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mbria" w:cs="Cambria" w:eastAsia="Cambria" w:hAnsi="Cambria"/>
          <w:b w:val="1"/>
          <w:bCs w:val="1"/>
          <w:sz w:val="2"/>
          <w:szCs w:val="2"/>
        </w:rPr>
      </w:pPr>
      <w:r w:rsidDel="00000000" w:rsidR="00000000" w:rsidRPr="00000000">
        <w:rPr>
          <w:rtl w:val="0"/>
        </w:rPr>
      </w:r>
    </w:p>
    <w:tbl>
      <w:tblPr>
        <w:tblStyle w:val="Table1"/>
        <w:tblW w:w="9639.0" w:type="dxa"/>
        <w:jc w:val="left"/>
        <w:tblInd w:w="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7"/>
        <w:gridCol w:w="6662"/>
        <w:tblGridChange w:id="0">
          <w:tblGrid>
            <w:gridCol w:w="2977"/>
            <w:gridCol w:w="6662"/>
          </w:tblGrid>
        </w:tblGridChange>
      </w:tblGrid>
      <w:tr>
        <w:trPr>
          <w:cantSplit w:val="0"/>
          <w:trHeight w:val="13587" w:hRule="atLeast"/>
          <w:tblHeader w:val="0"/>
        </w:trPr>
        <w:tc>
          <w:tcPr>
            <w:tcBorders>
              <w:bottom w:color="1c4587" w:space="0" w:sz="8" w:val="single"/>
            </w:tcBorders>
            <w:shd w:fill="ffffff" w:val="clear"/>
            <w:tcMar>
              <w:top w:w="243.0" w:type="dxa"/>
              <w:left w:w="243.0" w:type="dxa"/>
              <w:bottom w:w="243.0" w:type="dxa"/>
              <w:right w:w="243.0" w:type="dxa"/>
            </w:tcMar>
          </w:tcPr>
          <w:p w:rsidR="00000000" w:rsidDel="00000000" w:rsidP="00000000" w:rsidRDefault="00000000" w:rsidRPr="00000000" w14:paraId="00000002">
            <w:pPr>
              <w:widowControl w:val="0"/>
              <w:ind w:left="-250" w:firstLine="0"/>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-140334</wp:posOffset>
                  </wp:positionH>
                  <wp:positionV relativeFrom="paragraph">
                    <wp:posOffset>-129538</wp:posOffset>
                  </wp:positionV>
                  <wp:extent cx="1778000" cy="889000"/>
                  <wp:effectExtent b="0" l="0" r="0" t="0"/>
                  <wp:wrapNone/>
                  <wp:docPr descr="F:\RJI\STP Bandung\Custom Website\FIX LOGO STP hitam trans copy.png" id="226" name="image5.png"/>
                  <a:graphic>
                    <a:graphicData uri="http://schemas.openxmlformats.org/drawingml/2006/picture">
                      <pic:pic>
                        <pic:nvPicPr>
                          <pic:cNvPr descr="F:\RJI\STP Bandung\Custom Website\FIX LOGO STP hitam trans copy.png" id="0" name="image5.png"/>
                          <pic:cNvPicPr preferRelativeResize="0"/>
                        </pic:nvPicPr>
                        <pic:blipFill>
                          <a:blip r:embed="rId7"/>
                          <a:srcRect b="17756" l="4673" r="4591" t="4382"/>
                          <a:stretch>
                            <a:fillRect/>
                          </a:stretch>
                        </pic:blipFill>
                        <pic:spPr>
                          <a:xfrm>
                            <a:off x="0" y="0"/>
                            <a:ext cx="1778000" cy="889000"/>
                          </a:xfrm>
                          <a:prstGeom prst="rect"/>
                          <a:ln/>
                        </pic:spPr>
                      </pic:pic>
                    </a:graphicData>
                  </a:graphic>
                </wp:anchor>
              </w:drawing>
            </w:r>
          </w:p>
          <w:p w:rsidR="00000000" w:rsidDel="00000000" w:rsidP="00000000" w:rsidRDefault="00000000" w:rsidRPr="00000000" w14:paraId="00000003">
            <w:pPr>
              <w:widowControl w:val="0"/>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4">
            <w:pPr>
              <w:widowControl w:val="0"/>
              <w:spacing w:after="0"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5">
            <w:pPr>
              <w:widowControl w:val="0"/>
              <w:spacing w:after="0"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ISSN: </w:t>
            </w:r>
            <w:hyperlink r:id="rId8">
              <w:r w:rsidDel="00000000" w:rsidR="00000000" w:rsidRPr="00000000">
                <w:rPr>
                  <w:rFonts w:ascii="Cambria" w:cs="Cambria" w:eastAsia="Cambria" w:hAnsi="Cambria"/>
                  <w:color w:val="0563c1"/>
                  <w:sz w:val="16"/>
                  <w:szCs w:val="16"/>
                  <w:u w:val="none"/>
                  <w:rtl w:val="0"/>
                </w:rPr>
                <w:t xml:space="preserve">2477-3808</w:t>
              </w:r>
            </w:hyperlink>
            <w:r w:rsidDel="00000000" w:rsidR="00000000" w:rsidRPr="00000000">
              <w:rPr>
                <w:rtl w:val="0"/>
              </w:rPr>
            </w:r>
          </w:p>
          <w:p w:rsidR="00000000" w:rsidDel="00000000" w:rsidP="00000000" w:rsidRDefault="00000000" w:rsidRPr="00000000" w14:paraId="00000008">
            <w:pPr>
              <w:widowControl w:val="0"/>
              <w:spacing w:after="0"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e- ISSN: </w:t>
            </w:r>
            <w:hyperlink r:id="rId9">
              <w:r w:rsidDel="00000000" w:rsidR="00000000" w:rsidRPr="00000000">
                <w:rPr>
                  <w:rFonts w:ascii="Cambria" w:cs="Cambria" w:eastAsia="Cambria" w:hAnsi="Cambria"/>
                  <w:color w:val="0563c1"/>
                  <w:sz w:val="16"/>
                  <w:szCs w:val="16"/>
                  <w:u w:val="none"/>
                  <w:rtl w:val="0"/>
                </w:rPr>
                <w:t xml:space="preserve">2721-4753</w:t>
              </w:r>
            </w:hyperlink>
            <w:r w:rsidDel="00000000" w:rsidR="00000000" w:rsidRPr="00000000">
              <w:rPr>
                <w:rtl w:val="0"/>
              </w:rPr>
            </w:r>
          </w:p>
          <w:p w:rsidR="00000000" w:rsidDel="00000000" w:rsidP="00000000" w:rsidRDefault="00000000" w:rsidRPr="00000000" w14:paraId="00000009">
            <w:pPr>
              <w:widowControl w:val="0"/>
              <w:spacing w:after="0" w:line="240" w:lineRule="auto"/>
              <w:rPr>
                <w:rFonts w:ascii="Cambria" w:cs="Cambria" w:eastAsia="Cambria" w:hAnsi="Cambria"/>
                <w:color w:val="0070c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mbria" w:cs="Cambria" w:eastAsia="Cambria" w:hAnsi="Cambria"/>
                <w:color w:val="0070c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Cambria" w:cs="Cambria" w:eastAsia="Cambria" w:hAnsi="Cambria"/>
                <w:color w:val="0070c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Cambria" w:cs="Cambria" w:eastAsia="Cambria" w:hAnsi="Cambria"/>
                <w:color w:val="0070c0"/>
                <w:sz w:val="16"/>
                <w:szCs w:val="16"/>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0E">
            <w:pPr>
              <w:widowControl w:val="0"/>
              <w:spacing w:after="0" w:line="240" w:lineRule="auto"/>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0">
            <w:pPr>
              <w:pStyle w:val="Heading3"/>
              <w:ind w:left="-113" w:right="-53" w:firstLine="0"/>
              <w:rPr>
                <w:rFonts w:ascii="Cambria" w:cs="Cambria" w:eastAsia="Cambria" w:hAnsi="Cambria"/>
                <w:b w:val="1"/>
                <w:bCs w:val="1"/>
                <w:color w:val="002060"/>
                <w:sz w:val="20"/>
                <w:szCs w:val="20"/>
              </w:rPr>
            </w:pPr>
            <w:r w:rsidDel="00000000" w:rsidR="00000000" w:rsidRPr="00000000">
              <w:rPr>
                <w:rFonts w:ascii="Cambria" w:cs="Cambria" w:eastAsia="Cambria" w:hAnsi="Cambria"/>
                <w:b w:val="1"/>
                <w:bCs w:val="1"/>
                <w:color w:val="002060"/>
                <w:sz w:val="20"/>
                <w:szCs w:val="20"/>
                <w:rtl w:val="0"/>
              </w:rPr>
              <w:t xml:space="preserve">ARTICLE INFO</w:t>
            </w:r>
          </w:p>
          <w:p w:rsidR="00000000" w:rsidDel="00000000" w:rsidP="00000000" w:rsidRDefault="00000000" w:rsidRPr="00000000" w14:paraId="00000011">
            <w:pPr>
              <w:spacing w:after="0" w:line="240" w:lineRule="auto"/>
              <w:ind w:left="-113" w:right="-51" w:firstLine="0"/>
              <w:jc w:val="both"/>
              <w:rPr>
                <w:rFonts w:ascii="Cambria" w:cs="Cambria" w:eastAsia="Cambria" w:hAnsi="Cambria"/>
                <w:i w:val="1"/>
                <w:iCs w:val="1"/>
              </w:rPr>
            </w:pPr>
            <w:r w:rsidDel="00000000" w:rsidR="00000000" w:rsidRPr="00000000">
              <w:rPr>
                <w:rFonts w:ascii="Cambria" w:cs="Cambria" w:eastAsia="Cambria" w:hAnsi="Cambria"/>
                <w:i w:val="1"/>
                <w:iCs w:val="1"/>
                <w:rtl w:val="0"/>
              </w:rPr>
              <w:t xml:space="preserve">Article History:</w:t>
            </w:r>
          </w:p>
          <w:p w:rsidR="00000000" w:rsidDel="00000000" w:rsidP="00000000" w:rsidRDefault="00000000" w:rsidRPr="00000000" w14:paraId="00000012">
            <w:pPr>
              <w:spacing w:after="0" w:line="240" w:lineRule="auto"/>
              <w:ind w:left="-113" w:right="-51" w:firstLine="0"/>
              <w:rPr>
                <w:rFonts w:ascii="Cambria" w:cs="Cambria" w:eastAsia="Cambria" w:hAnsi="Cambria"/>
              </w:rPr>
            </w:pPr>
            <w:r w:rsidDel="00000000" w:rsidR="00000000" w:rsidRPr="00000000">
              <w:rPr>
                <w:rFonts w:ascii="Cambria" w:cs="Cambria" w:eastAsia="Cambria" w:hAnsi="Cambria"/>
                <w:rtl w:val="0"/>
              </w:rPr>
              <w:t xml:space="preserve">Received January 1, 2026; </w:t>
            </w:r>
          </w:p>
          <w:p w:rsidR="00000000" w:rsidDel="00000000" w:rsidP="00000000" w:rsidRDefault="00000000" w:rsidRPr="00000000" w14:paraId="00000013">
            <w:pPr>
              <w:spacing w:after="0" w:line="240" w:lineRule="auto"/>
              <w:ind w:left="-113" w:right="-51" w:firstLine="0"/>
              <w:rPr>
                <w:rFonts w:ascii="Cambria" w:cs="Cambria" w:eastAsia="Cambria" w:hAnsi="Cambria"/>
              </w:rPr>
            </w:pPr>
            <w:r w:rsidDel="00000000" w:rsidR="00000000" w:rsidRPr="00000000">
              <w:rPr>
                <w:rFonts w:ascii="Cambria" w:cs="Cambria" w:eastAsia="Cambria" w:hAnsi="Cambria"/>
                <w:rtl w:val="0"/>
              </w:rPr>
              <w:t xml:space="preserve">Revised February 2, 2026; </w:t>
            </w:r>
          </w:p>
          <w:p w:rsidR="00000000" w:rsidDel="00000000" w:rsidP="00000000" w:rsidRDefault="00000000" w:rsidRPr="00000000" w14:paraId="00000014">
            <w:pPr>
              <w:spacing w:after="0" w:line="240" w:lineRule="auto"/>
              <w:ind w:left="-113" w:right="-51" w:firstLine="0"/>
              <w:rPr>
                <w:rFonts w:ascii="Cambria" w:cs="Cambria" w:eastAsia="Cambria" w:hAnsi="Cambria"/>
              </w:rPr>
            </w:pPr>
            <w:r w:rsidDel="00000000" w:rsidR="00000000" w:rsidRPr="00000000">
              <w:rPr>
                <w:rFonts w:ascii="Cambria" w:cs="Cambria" w:eastAsia="Cambria" w:hAnsi="Cambria"/>
                <w:rtl w:val="0"/>
              </w:rPr>
              <w:t xml:space="preserve">Accepted March 3, 2026; Published Online April 4, 2026</w:t>
            </w:r>
          </w:p>
          <w:p w:rsidR="00000000" w:rsidDel="00000000" w:rsidP="00000000" w:rsidRDefault="00000000" w:rsidRPr="00000000" w14:paraId="00000015">
            <w:pPr>
              <w:spacing w:after="0" w:line="240" w:lineRule="auto"/>
              <w:ind w:left="-113" w:right="-51" w:firstLine="0"/>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16">
            <w:pPr>
              <w:widowControl w:val="0"/>
              <w:spacing w:after="0" w:lineRule="auto"/>
              <w:ind w:left="-113" w:right="-51" w:firstLine="0"/>
              <w:jc w:val="both"/>
              <w:rPr>
                <w:rFonts w:ascii="Cambria" w:cs="Cambria" w:eastAsia="Cambria" w:hAnsi="Cambria"/>
                <w:b w:val="1"/>
                <w:bCs w:val="1"/>
              </w:rPr>
            </w:pPr>
            <w:r w:rsidDel="00000000" w:rsidR="00000000" w:rsidRPr="00000000">
              <w:rPr>
                <w:rFonts w:ascii="Cambria" w:cs="Cambria" w:eastAsia="Cambria" w:hAnsi="Cambria"/>
                <w:i w:val="1"/>
                <w:iCs w:val="1"/>
                <w:rtl w:val="0"/>
              </w:rPr>
              <w:t xml:space="preserve">Citation:</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17">
            <w:pPr>
              <w:widowControl w:val="0"/>
              <w:spacing w:after="0" w:lineRule="auto"/>
              <w:ind w:left="-113" w:right="-51" w:firstLine="0"/>
              <w:rPr>
                <w:rFonts w:ascii="Cambria" w:cs="Cambria" w:eastAsia="Cambria" w:hAnsi="Cambria"/>
                <w:b w:val="1"/>
                <w:bCs w:val="1"/>
              </w:rPr>
            </w:pPr>
            <w:r w:rsidDel="00000000" w:rsidR="00000000" w:rsidRPr="00000000">
              <w:rPr>
                <w:rFonts w:ascii="Cambria" w:cs="Cambria" w:eastAsia="Cambria" w:hAnsi="Cambria"/>
                <w:rtl w:val="0"/>
              </w:rPr>
              <w:t xml:space="preserve">Author first., Author Second., &amp; Author Third. (2026). Article Title. </w:t>
            </w:r>
            <w:r w:rsidDel="00000000" w:rsidR="00000000" w:rsidRPr="00000000">
              <w:rPr>
                <w:rFonts w:ascii="Cambria" w:cs="Cambria" w:eastAsia="Cambria" w:hAnsi="Cambria"/>
                <w:i w:val="1"/>
                <w:iCs w:val="1"/>
                <w:rtl w:val="0"/>
              </w:rPr>
              <w:t xml:space="preserve">Jurnal Kepariwisataan Destinasi, Hospitalitas dan Perjalanan</w:t>
            </w:r>
            <w:r w:rsidDel="00000000" w:rsidR="00000000" w:rsidRPr="00000000">
              <w:rPr>
                <w:rFonts w:ascii="Cambria" w:cs="Cambria" w:eastAsia="Cambria" w:hAnsi="Cambria"/>
                <w:rtl w:val="0"/>
              </w:rPr>
              <w:t xml:space="preserve">, 10(1), 1-15. </w:t>
            </w:r>
            <w:hyperlink r:id="rId10">
              <w:r w:rsidDel="00000000" w:rsidR="00000000" w:rsidRPr="00000000">
                <w:rPr>
                  <w:rFonts w:ascii="Cambria" w:cs="Cambria" w:eastAsia="Cambria" w:hAnsi="Cambria"/>
                  <w:color w:val="0563c1"/>
                  <w:u w:val="single"/>
                  <w:rtl w:val="0"/>
                </w:rPr>
                <w:t xml:space="preserve">https://doi.org/10.34013/jk.v10i1.2026</w:t>
              </w:r>
            </w:hyperlink>
            <w:r w:rsidDel="00000000" w:rsidR="00000000" w:rsidRPr="00000000">
              <w:rPr>
                <w:rtl w:val="0"/>
              </w:rPr>
            </w:r>
          </w:p>
          <w:p w:rsidR="00000000" w:rsidDel="00000000" w:rsidP="00000000" w:rsidRDefault="00000000" w:rsidRPr="00000000" w14:paraId="00000018">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9">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B">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C">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D">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E">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1F">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0">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1">
            <w:pPr>
              <w:widowControl w:val="0"/>
              <w:spacing w:after="0" w:line="240" w:lineRule="auto"/>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2">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3">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4">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5">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6">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8">
            <w:pPr>
              <w:widowControl w:val="0"/>
              <w:spacing w:after="0" w:line="240" w:lineRule="auto"/>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9">
            <w:pPr>
              <w:widowControl w:val="0"/>
              <w:spacing w:after="0" w:line="240" w:lineRule="auto"/>
              <w:jc w:val="center"/>
              <w:rPr>
                <w:rFonts w:ascii="Cambria" w:cs="Cambria" w:eastAsia="Cambria" w:hAnsi="Cambria"/>
                <w:color w:val="0070c0"/>
                <w:sz w:val="18"/>
                <w:szCs w:val="18"/>
              </w:rPr>
            </w:pPr>
            <w:r w:rsidDel="00000000" w:rsidR="00000000" w:rsidRPr="00000000">
              <w:rPr>
                <w:rtl w:val="0"/>
              </w:rPr>
            </w:r>
          </w:p>
          <w:p w:rsidR="00000000" w:rsidDel="00000000" w:rsidP="00000000" w:rsidRDefault="00000000" w:rsidRPr="00000000" w14:paraId="0000002A">
            <w:pPr>
              <w:widowControl w:val="0"/>
              <w:ind w:left="-113" w:right="-53" w:firstLine="0"/>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 The Author(s) 2026. </w:t>
            </w:r>
            <w:r w:rsidDel="00000000" w:rsidR="00000000" w:rsidRPr="00000000">
              <w:rPr>
                <w:rFonts w:ascii="Cambria" w:cs="Cambria" w:eastAsia="Cambria" w:hAnsi="Cambria"/>
                <w:sz w:val="16"/>
                <w:szCs w:val="16"/>
                <w:rtl w:val="0"/>
              </w:rPr>
              <w:t xml:space="preserve">This article is published under the terms of the Creative Commons Attribution License (CC BY-SA 4.0). To view a copy of this license, visit: </w:t>
            </w:r>
            <w:hyperlink r:id="rId11">
              <w:r w:rsidDel="00000000" w:rsidR="00000000" w:rsidRPr="00000000">
                <w:rPr>
                  <w:rFonts w:ascii="Cambria" w:cs="Cambria" w:eastAsia="Cambria" w:hAnsi="Cambria"/>
                  <w:color w:val="0563c1"/>
                  <w:sz w:val="16"/>
                  <w:szCs w:val="16"/>
                  <w:u w:val="single"/>
                  <w:rtl w:val="0"/>
                </w:rPr>
                <w:t xml:space="preserve">https://creativecommons.org/licenses/by-sa/4.0/</w:t>
              </w:r>
            </w:hyperlink>
            <w:r w:rsidDel="00000000" w:rsidR="00000000" w:rsidRPr="00000000">
              <w:rPr>
                <w:rFonts w:ascii="Cambria" w:cs="Cambria" w:eastAsia="Cambria" w:hAnsi="Cambria"/>
                <w:sz w:val="16"/>
                <w:szCs w:val="16"/>
                <w:rtl w:val="0"/>
              </w:rPr>
              <w:t xml:space="preserve"> </w:t>
            </w:r>
          </w:p>
          <w:p w:rsidR="00000000" w:rsidDel="00000000" w:rsidP="00000000" w:rsidRDefault="00000000" w:rsidRPr="00000000" w14:paraId="0000002B">
            <w:pPr>
              <w:widowControl w:val="0"/>
              <w:ind w:left="-113" w:right="-53" w:firstLine="0"/>
              <w:rPr>
                <w:rFonts w:ascii="Cambria" w:cs="Cambria" w:eastAsia="Cambria" w:hAnsi="Cambria"/>
                <w:sz w:val="16"/>
                <w:szCs w:val="16"/>
              </w:rPr>
            </w:pPr>
            <w:r w:rsidDel="00000000" w:rsidR="00000000" w:rsidRPr="00000000">
              <w:rPr>
                <w:rFonts w:ascii="Cambria" w:cs="Cambria" w:eastAsia="Cambria" w:hAnsi="Cambria"/>
                <w:sz w:val="16"/>
                <w:szCs w:val="16"/>
              </w:rPr>
              <w:drawing>
                <wp:inline distB="0" distT="0" distL="0" distR="0">
                  <wp:extent cx="838200" cy="295275"/>
                  <wp:effectExtent b="0" l="0" r="0" t="0"/>
                  <wp:docPr id="2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382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ind w:left="-113" w:right="-53"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This is an open-access journal, making all its content freely accessible to the public, promoting global knowledge sharing and broader dissemination of research findings</w:t>
            </w:r>
            <w:r w:rsidDel="00000000" w:rsidR="00000000" w:rsidRPr="00000000">
              <w:rPr>
                <w:rFonts w:ascii="Cambria" w:cs="Cambria" w:eastAsia="Cambria" w:hAnsi="Cambria"/>
                <w:rtl w:val="0"/>
              </w:rPr>
              <w:t xml:space="preserv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D">
            <w:pPr>
              <w:ind w:left="182"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Research Paper</w:t>
            </w:r>
          </w:p>
          <w:p w:rsidR="00000000" w:rsidDel="00000000" w:rsidP="00000000" w:rsidRDefault="00000000" w:rsidRPr="00000000" w14:paraId="0000002E">
            <w:pPr>
              <w:pStyle w:val="Heading1"/>
              <w:ind w:left="182" w:firstLine="0"/>
              <w:jc w:val="both"/>
              <w:rPr>
                <w:rFonts w:ascii="Cambria" w:cs="Cambria" w:eastAsia="Cambria" w:hAnsi="Cambria"/>
                <w:b w:val="1"/>
                <w:bCs w:val="1"/>
                <w:color w:val="002060"/>
              </w:rPr>
            </w:pPr>
            <w:r w:rsidDel="00000000" w:rsidR="00000000" w:rsidRPr="00000000">
              <w:rPr>
                <w:rFonts w:ascii="Cambria" w:cs="Cambria" w:eastAsia="Cambria" w:hAnsi="Cambria"/>
                <w:b w:val="1"/>
                <w:bCs w:val="1"/>
                <w:color w:val="002060"/>
                <w:rtl w:val="0"/>
              </w:rPr>
              <w:t xml:space="preserve">Title: Cambria 16pt, Bold, Sentence case, Contain no more than 12 words</w:t>
            </w:r>
          </w:p>
          <w:p w:rsidR="00000000" w:rsidDel="00000000" w:rsidP="00000000" w:rsidRDefault="00000000" w:rsidRPr="00000000" w14:paraId="0000002F">
            <w:pPr>
              <w:spacing w:after="0" w:line="240" w:lineRule="auto"/>
              <w:ind w:left="182" w:right="134"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The title should:</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Be concise, clear, and informative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Contain no more than 12 words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Avoid uncommon abbreviations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Clearly represent the research focus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main research idea should appear at the beginning of the title, followed by its explanation.</w:t>
            </w:r>
          </w:p>
          <w:p w:rsidR="00000000" w:rsidDel="00000000" w:rsidP="00000000" w:rsidRDefault="00000000" w:rsidRPr="00000000" w14:paraId="00000035">
            <w:pPr>
              <w:spacing w:line="240" w:lineRule="auto"/>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6">
            <w:pPr>
              <w:spacing w:line="240" w:lineRule="auto"/>
              <w:ind w:left="182" w:right="134" w:firstLine="0"/>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Author Full Name</w:t>
            </w:r>
            <w:r w:rsidDel="00000000" w:rsidR="00000000" w:rsidRPr="00000000">
              <w:rPr>
                <w:rFonts w:ascii="Cambria" w:cs="Cambria" w:eastAsia="Cambria" w:hAnsi="Cambria"/>
                <w:b w:val="1"/>
                <w:bCs w:val="1"/>
                <w:sz w:val="22"/>
                <w:szCs w:val="22"/>
                <w:vertAlign w:val="superscript"/>
                <w:rtl w:val="0"/>
              </w:rPr>
              <w:t xml:space="preserve">1* </w:t>
            </w:r>
            <w:r w:rsidDel="00000000" w:rsidR="00000000" w:rsidRPr="00000000">
              <w:rPr>
                <w:rFonts w:ascii="Cambria" w:cs="Cambria" w:eastAsia="Cambria" w:hAnsi="Cambria"/>
                <w:sz w:val="22"/>
                <w:szCs w:val="22"/>
              </w:rPr>
              <w:drawing>
                <wp:inline distB="0" distT="0" distL="0" distR="0">
                  <wp:extent cx="132432" cy="132432"/>
                  <wp:effectExtent b="0" l="0" r="0" t="0"/>
                  <wp:docPr id="22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2432" cy="13243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40" w:lineRule="auto"/>
              <w:ind w:left="182" w:right="134" w:firstLine="0"/>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Author Full Name</w:t>
            </w:r>
            <w:r w:rsidDel="00000000" w:rsidR="00000000" w:rsidRPr="00000000">
              <w:rPr>
                <w:rFonts w:ascii="Cambria" w:cs="Cambria" w:eastAsia="Cambria" w:hAnsi="Cambria"/>
                <w:b w:val="1"/>
                <w:bCs w:val="1"/>
                <w:sz w:val="22"/>
                <w:szCs w:val="22"/>
                <w:vertAlign w:val="superscript"/>
                <w:rtl w:val="0"/>
              </w:rPr>
              <w:t xml:space="preserve">2 </w:t>
            </w:r>
            <w:r w:rsidDel="00000000" w:rsidR="00000000" w:rsidRPr="00000000">
              <w:rPr>
                <w:rFonts w:ascii="Cambria" w:cs="Cambria" w:eastAsia="Cambria" w:hAnsi="Cambria"/>
                <w:sz w:val="22"/>
                <w:szCs w:val="22"/>
              </w:rPr>
              <w:drawing>
                <wp:inline distB="0" distT="0" distL="0" distR="0">
                  <wp:extent cx="132432" cy="132432"/>
                  <wp:effectExtent b="0" l="0" r="0" t="0"/>
                  <wp:docPr id="23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2432" cy="1324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ind w:left="182" w:right="134" w:firstLine="0"/>
              <w:rPr>
                <w:rFonts w:ascii="Cambria" w:cs="Cambria" w:eastAsia="Cambria" w:hAnsi="Cambria"/>
                <w:b w:val="1"/>
                <w:bCs w:val="1"/>
                <w:sz w:val="22"/>
                <w:szCs w:val="22"/>
                <w:vertAlign w:val="superscript"/>
              </w:rPr>
            </w:pPr>
            <w:r w:rsidDel="00000000" w:rsidR="00000000" w:rsidRPr="00000000">
              <w:rPr>
                <w:rFonts w:ascii="Cambria" w:cs="Cambria" w:eastAsia="Cambria" w:hAnsi="Cambria"/>
                <w:b w:val="1"/>
                <w:bCs w:val="1"/>
                <w:sz w:val="22"/>
                <w:szCs w:val="22"/>
                <w:rtl w:val="0"/>
              </w:rPr>
              <w:t xml:space="preserve">Author Full Name</w:t>
            </w:r>
            <w:r w:rsidDel="00000000" w:rsidR="00000000" w:rsidRPr="00000000">
              <w:rPr>
                <w:rFonts w:ascii="Cambria" w:cs="Cambria" w:eastAsia="Cambria" w:hAnsi="Cambria"/>
                <w:b w:val="1"/>
                <w:bCs w:val="1"/>
                <w:sz w:val="22"/>
                <w:szCs w:val="22"/>
                <w:vertAlign w:val="superscript"/>
                <w:rtl w:val="0"/>
              </w:rPr>
              <w:t xml:space="preserve">3 </w:t>
            </w:r>
            <w:r w:rsidDel="00000000" w:rsidR="00000000" w:rsidRPr="00000000">
              <w:rPr>
                <w:rFonts w:ascii="Cambria" w:cs="Cambria" w:eastAsia="Cambria" w:hAnsi="Cambria"/>
                <w:sz w:val="22"/>
                <w:szCs w:val="22"/>
              </w:rPr>
              <w:drawing>
                <wp:inline distB="0" distT="0" distL="0" distR="0">
                  <wp:extent cx="132432" cy="132432"/>
                  <wp:effectExtent b="0" l="0" r="0" t="0"/>
                  <wp:docPr id="2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2432" cy="13243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ind w:left="182" w:right="134" w:firstLine="0"/>
              <w:rPr>
                <w:rFonts w:ascii="Cambria" w:cs="Cambria" w:eastAsia="Cambria" w:hAnsi="Cambria"/>
              </w:rPr>
            </w:pPr>
            <w:r w:rsidDel="00000000" w:rsidR="00000000" w:rsidRPr="00000000">
              <w:rPr>
                <w:rFonts w:ascii="Cambria" w:cs="Cambria" w:eastAsia="Cambria" w:hAnsi="Cambria"/>
                <w:vertAlign w:val="superscript"/>
                <w:rtl w:val="0"/>
              </w:rPr>
              <w:t xml:space="preserve">1 </w:t>
            </w:r>
            <w:r w:rsidDel="00000000" w:rsidR="00000000" w:rsidRPr="00000000">
              <w:rPr>
                <w:rFonts w:ascii="Cambria" w:cs="Cambria" w:eastAsia="Cambria" w:hAnsi="Cambria"/>
                <w:rtl w:val="0"/>
              </w:rPr>
              <w:t xml:space="preserve">Department, University Name, City, Country</w:t>
            </w:r>
          </w:p>
          <w:p w:rsidR="00000000" w:rsidDel="00000000" w:rsidP="00000000" w:rsidRDefault="00000000" w:rsidRPr="00000000" w14:paraId="0000003A">
            <w:pPr>
              <w:spacing w:line="240" w:lineRule="auto"/>
              <w:ind w:left="182" w:right="134" w:firstLine="0"/>
              <w:rPr>
                <w:rFonts w:ascii="Cambria" w:cs="Cambria" w:eastAsia="Cambria" w:hAnsi="Cambria"/>
              </w:rPr>
            </w:pP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Department, University Name, City, Country</w:t>
            </w:r>
          </w:p>
          <w:p w:rsidR="00000000" w:rsidDel="00000000" w:rsidP="00000000" w:rsidRDefault="00000000" w:rsidRPr="00000000" w14:paraId="0000003B">
            <w:pPr>
              <w:spacing w:line="240" w:lineRule="auto"/>
              <w:ind w:left="182" w:right="134" w:firstLine="0"/>
              <w:rPr>
                <w:rFonts w:ascii="Cambria" w:cs="Cambria" w:eastAsia="Cambria" w:hAnsi="Cambria"/>
              </w:rPr>
            </w:pPr>
            <w:r w:rsidDel="00000000" w:rsidR="00000000" w:rsidRPr="00000000">
              <w:rPr>
                <w:rFonts w:ascii="Cambria" w:cs="Cambria" w:eastAsia="Cambria" w:hAnsi="Cambria"/>
                <w:vertAlign w:val="superscript"/>
                <w:rtl w:val="0"/>
              </w:rPr>
              <w:t xml:space="preserve">3</w:t>
            </w:r>
            <w:r w:rsidDel="00000000" w:rsidR="00000000" w:rsidRPr="00000000">
              <w:rPr>
                <w:rFonts w:ascii="Cambria" w:cs="Cambria" w:eastAsia="Cambria" w:hAnsi="Cambria"/>
                <w:rtl w:val="0"/>
              </w:rPr>
              <w:t xml:space="preserve"> Department, University Name, City, Country</w:t>
            </w:r>
          </w:p>
          <w:p w:rsidR="00000000" w:rsidDel="00000000" w:rsidP="00000000" w:rsidRDefault="00000000" w:rsidRPr="00000000" w14:paraId="0000003C">
            <w:pPr>
              <w:spacing w:line="240" w:lineRule="auto"/>
              <w:ind w:left="182" w:right="134" w:firstLine="0"/>
              <w:rPr>
                <w:rFonts w:ascii="Cambria" w:cs="Cambria" w:eastAsia="Cambria" w:hAnsi="Cambria"/>
              </w:rPr>
            </w:pPr>
            <w:r w:rsidDel="00000000" w:rsidR="00000000" w:rsidRPr="00000000">
              <w:rPr>
                <w:rFonts w:ascii="Cambria" w:cs="Cambria" w:eastAsia="Cambria" w:hAnsi="Cambria"/>
                <w:rtl w:val="0"/>
              </w:rPr>
              <w:t xml:space="preserve">*e-mail: Correspondenceauthor@email.com</w:t>
            </w:r>
          </w:p>
          <w:p w:rsidR="00000000" w:rsidDel="00000000" w:rsidP="00000000" w:rsidRDefault="00000000" w:rsidRPr="00000000" w14:paraId="0000003D">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E">
            <w:pPr>
              <w:pStyle w:val="Heading2"/>
              <w:ind w:left="182" w:firstLine="0"/>
              <w:rPr>
                <w:rFonts w:ascii="Cambria" w:cs="Cambria" w:eastAsia="Cambria" w:hAnsi="Cambria"/>
                <w:b w:val="1"/>
                <w:bCs w:val="1"/>
                <w:color w:val="002060"/>
                <w:sz w:val="20"/>
                <w:szCs w:val="20"/>
              </w:rPr>
            </w:pPr>
            <w:r w:rsidDel="00000000" w:rsidR="00000000" w:rsidRPr="00000000">
              <w:rPr>
                <w:rFonts w:ascii="Cambria" w:cs="Cambria" w:eastAsia="Cambria" w:hAnsi="Cambria"/>
                <w:b w:val="1"/>
                <w:bCs w:val="1"/>
                <w:color w:val="002060"/>
                <w:sz w:val="20"/>
                <w:szCs w:val="20"/>
                <w:rtl w:val="0"/>
              </w:rPr>
              <w:t xml:space="preserve">ABSTRACT, CAMBRIA 10PT, BOLD, UPPERCASE</w:t>
            </w:r>
          </w:p>
          <w:p w:rsidR="00000000" w:rsidDel="00000000" w:rsidP="00000000" w:rsidRDefault="00000000" w:rsidRPr="00000000" w14:paraId="0000003F">
            <w:pPr>
              <w:ind w:left="182" w:right="134" w:firstLine="0"/>
              <w:jc w:val="both"/>
              <w:rPr>
                <w:rFonts w:ascii="Cambria" w:cs="Cambria" w:eastAsia="Cambria" w:hAnsi="Cambria"/>
              </w:rPr>
            </w:pPr>
            <w:r w:rsidDel="00000000" w:rsidR="00000000" w:rsidRPr="00000000">
              <w:rPr>
                <w:rFonts w:ascii="Cambria" w:cs="Cambria" w:eastAsia="Cambria" w:hAnsi="Cambria"/>
                <w:rtl w:val="0"/>
              </w:rPr>
              <w:t xml:space="preserve">The abstract should briefly include: Research background, Research objectives, Research methods, Key findings, and Main conclusions Be written in English. Be presented in one paragraph Contain a maximum of 250 words. Abstracts should be self-contained and able to stand alone. Avoid references and uncommon abbreviations whenever possible.</w:t>
            </w:r>
          </w:p>
          <w:p w:rsidR="00000000" w:rsidDel="00000000" w:rsidP="00000000" w:rsidRDefault="00000000" w:rsidRPr="00000000" w14:paraId="00000040">
            <w:pPr>
              <w:spacing w:after="0" w:line="240" w:lineRule="auto"/>
              <w:ind w:left="182" w:right="134" w:firstLine="0"/>
              <w:rPr>
                <w:rFonts w:ascii="Cambria" w:cs="Cambria" w:eastAsia="Cambria" w:hAnsi="Cambria"/>
              </w:rPr>
            </w:pPr>
            <w:r w:rsidDel="00000000" w:rsidR="00000000" w:rsidRPr="00000000">
              <w:rPr>
                <w:rFonts w:ascii="Cambria" w:cs="Cambria" w:eastAsia="Cambria" w:hAnsi="Cambria"/>
                <w:i w:val="1"/>
                <w:iCs w:val="1"/>
                <w:sz w:val="18"/>
                <w:szCs w:val="18"/>
                <w:rtl w:val="0"/>
              </w:rPr>
              <w:t xml:space="preserve">Keywords: Cambria 9pt Sentence case, Keyword1, Keyword2, Keyword3, Keyword4, Keyword5, Keyword6</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2" w:right="134" w:hanging="36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1–6 keywords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Separate by comma</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Be written in English</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Represent important concepts from the article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Avoid long phrases when possible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Avoid the use of “and” or “of”</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134" w:hanging="142"/>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Only widely recognized abbreviations should be used.</w:t>
            </w:r>
          </w:p>
          <w:p w:rsidR="00000000" w:rsidDel="00000000" w:rsidP="00000000" w:rsidRDefault="00000000" w:rsidRPr="00000000" w14:paraId="00000048">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9">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A">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B">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C">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D">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E">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F">
            <w:pPr>
              <w:ind w:left="182" w:right="134"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0">
            <w:pPr>
              <w:spacing w:after="0" w:lineRule="auto"/>
              <w:ind w:left="182" w:right="91" w:firstLine="0"/>
              <w:jc w:val="both"/>
              <w:rPr>
                <w:rFonts w:ascii="Cambria" w:cs="Cambria" w:eastAsia="Cambria" w:hAnsi="Cambria"/>
                <w:i w:val="1"/>
                <w:iCs w:val="1"/>
                <w:sz w:val="18"/>
                <w:szCs w:val="18"/>
              </w:rPr>
            </w:pPr>
            <w:r w:rsidDel="00000000" w:rsidR="00000000" w:rsidRPr="00000000">
              <w:rPr>
                <w:rtl w:val="0"/>
              </w:rPr>
            </w:r>
          </w:p>
          <w:p w:rsidR="00000000" w:rsidDel="00000000" w:rsidP="00000000" w:rsidRDefault="00000000" w:rsidRPr="00000000" w14:paraId="00000051">
            <w:pPr>
              <w:spacing w:after="0" w:lineRule="auto"/>
              <w:ind w:left="182" w:right="91" w:firstLine="0"/>
              <w:jc w:val="both"/>
              <w:rPr>
                <w:rFonts w:ascii="Cambria" w:cs="Cambria" w:eastAsia="Cambria" w:hAnsi="Cambria"/>
                <w:i w:val="1"/>
                <w:iCs w:val="1"/>
                <w:sz w:val="18"/>
                <w:szCs w:val="18"/>
              </w:rPr>
            </w:pPr>
            <w:r w:rsidDel="00000000" w:rsidR="00000000" w:rsidRPr="00000000">
              <w:rPr>
                <w:rtl w:val="0"/>
              </w:rPr>
            </w:r>
          </w:p>
          <w:p w:rsidR="00000000" w:rsidDel="00000000" w:rsidP="00000000" w:rsidRDefault="00000000" w:rsidRPr="00000000" w14:paraId="00000052">
            <w:pPr>
              <w:spacing w:after="0" w:lineRule="auto"/>
              <w:ind w:left="182" w:right="91" w:firstLine="0"/>
              <w:jc w:val="both"/>
              <w:rPr>
                <w:rFonts w:ascii="Cambria" w:cs="Cambria" w:eastAsia="Cambria" w:hAnsi="Cambria"/>
                <w:i w:val="1"/>
                <w:iCs w:val="1"/>
                <w:sz w:val="18"/>
                <w:szCs w:val="18"/>
              </w:rPr>
            </w:pPr>
            <w:r w:rsidDel="00000000" w:rsidR="00000000" w:rsidRPr="00000000">
              <w:rPr>
                <w:rtl w:val="0"/>
              </w:rPr>
            </w:r>
          </w:p>
          <w:p w:rsidR="00000000" w:rsidDel="00000000" w:rsidP="00000000" w:rsidRDefault="00000000" w:rsidRPr="00000000" w14:paraId="00000053">
            <w:pPr>
              <w:spacing w:after="0" w:lineRule="auto"/>
              <w:ind w:left="182" w:right="91" w:firstLine="0"/>
              <w:jc w:val="both"/>
              <w:rPr>
                <w:rFonts w:ascii="Cambria" w:cs="Cambria" w:eastAsia="Cambria" w:hAnsi="Cambria"/>
                <w:i w:val="1"/>
                <w:iCs w:val="1"/>
              </w:rPr>
            </w:pPr>
            <w:r w:rsidDel="00000000" w:rsidR="00000000" w:rsidRPr="00000000">
              <w:rPr>
                <w:rFonts w:ascii="Cambria" w:cs="Cambria" w:eastAsia="Cambria" w:hAnsi="Cambria"/>
                <w:i w:val="1"/>
                <w:iCs w:val="1"/>
                <w:sz w:val="16"/>
                <w:szCs w:val="16"/>
                <w:rtl w:val="0"/>
              </w:rPr>
              <w:t xml:space="preserve">Declaration of Conflict of Interest</w:t>
            </w:r>
            <w:r w:rsidDel="00000000" w:rsidR="00000000" w:rsidRPr="00000000">
              <w:rPr>
                <w:rFonts w:ascii="Cambria" w:cs="Cambria" w:eastAsia="Cambria" w:hAnsi="Cambria"/>
                <w:i w:val="1"/>
                <w:iCs w:val="1"/>
                <w:sz w:val="18"/>
                <w:szCs w:val="18"/>
                <w:rtl w:val="0"/>
              </w:rPr>
              <w:t xml:space="preserve">:</w:t>
            </w:r>
            <w:r w:rsidDel="00000000" w:rsidR="00000000" w:rsidRPr="00000000">
              <w:rPr>
                <w:rFonts w:ascii="Cambria" w:cs="Cambria" w:eastAsia="Cambria" w:hAnsi="Cambria"/>
                <w:b w:val="1"/>
                <w:bCs w:val="1"/>
                <w:sz w:val="18"/>
                <w:szCs w:val="18"/>
                <w:rtl w:val="0"/>
              </w:rPr>
              <w:t xml:space="preserve"> </w:t>
            </w:r>
            <w:r w:rsidDel="00000000" w:rsidR="00000000" w:rsidRPr="00000000">
              <w:rPr>
                <w:rFonts w:ascii="Cambria" w:cs="Cambria" w:eastAsia="Cambria" w:hAnsi="Cambria"/>
                <w:sz w:val="16"/>
                <w:szCs w:val="16"/>
                <w:rtl w:val="0"/>
              </w:rPr>
              <w:t xml:space="preserve">The authors declare no potential conflicts of interest with respect to the research, authorship, and/or publication of this article. </w:t>
            </w:r>
            <w:r w:rsidDel="00000000" w:rsidR="00000000" w:rsidRPr="00000000">
              <w:rPr>
                <w:rtl w:val="0"/>
              </w:rPr>
            </w:r>
          </w:p>
        </w:tc>
      </w:tr>
    </w:tbl>
    <w:p w:rsidR="00000000" w:rsidDel="00000000" w:rsidP="00000000" w:rsidRDefault="00000000" w:rsidRPr="00000000" w14:paraId="00000054">
      <w:pPr>
        <w:rPr>
          <w:rFonts w:ascii="Cambria" w:cs="Cambria" w:eastAsia="Cambria" w:hAnsi="Cambria"/>
          <w:b w:val="1"/>
          <w:bCs w:val="1"/>
          <w:sz w:val="2"/>
          <w:szCs w:val="2"/>
        </w:rPr>
        <w:sectPr>
          <w:headerReference r:id="rId14" w:type="default"/>
          <w:headerReference r:id="rId15" w:type="first"/>
          <w:footerReference r:id="rId16" w:type="default"/>
          <w:pgSz w:h="16838" w:w="11906" w:orient="portrait"/>
          <w:pgMar w:bottom="1135" w:top="851" w:left="1276" w:right="1440" w:header="426" w:footer="720"/>
          <w:pgNumType w:start="1"/>
        </w:sectPr>
      </w:pP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sz w:val="24"/>
          <w:szCs w:val="24"/>
        </w:rPr>
        <w:sectPr>
          <w:type w:val="continuous"/>
          <w:pgSz w:h="16838" w:w="11906" w:orient="portrait"/>
          <w:pgMar w:bottom="1276" w:top="1440" w:left="1440" w:right="1440" w:header="720" w:footer="720"/>
          <w:cols w:equalWidth="0" w:num="2">
            <w:col w:space="720" w:w="4153"/>
            <w:col w:space="0" w:w="4153"/>
          </w:cols>
        </w:sectPr>
      </w:pPr>
      <w:r w:rsidDel="00000000" w:rsidR="00000000" w:rsidRPr="00000000">
        <w:rPr>
          <w:rtl w:val="0"/>
        </w:rPr>
      </w:r>
    </w:p>
    <w:p w:rsidR="00000000" w:rsidDel="00000000" w:rsidP="00000000" w:rsidRDefault="00000000" w:rsidRPr="00000000" w14:paraId="00000056">
      <w:pPr>
        <w:pStyle w:val="Heading2"/>
        <w:numPr>
          <w:ilvl w:val="0"/>
          <w:numId w:val="6"/>
        </w:numPr>
        <w:spacing w:after="120" w:before="0" w:lineRule="auto"/>
        <w:ind w:left="284" w:hanging="284"/>
        <w:rPr>
          <w:rFonts w:ascii="Cambria" w:cs="Cambria" w:eastAsia="Cambria" w:hAnsi="Cambria"/>
          <w:b w:val="1"/>
          <w:bCs w:val="1"/>
          <w:color w:val="002060"/>
          <w:sz w:val="24"/>
          <w:szCs w:val="24"/>
        </w:rPr>
      </w:pPr>
      <w:bookmarkStart w:colFirst="0" w:colLast="0" w:name="_heading=h.qjhtueqrgc6l" w:id="0"/>
      <w:bookmarkEnd w:id="0"/>
      <w:r w:rsidDel="00000000" w:rsidR="00000000" w:rsidRPr="00000000">
        <w:rPr>
          <w:rFonts w:ascii="Cambria" w:cs="Cambria" w:eastAsia="Cambria" w:hAnsi="Cambria"/>
          <w:b w:val="1"/>
          <w:bCs w:val="1"/>
          <w:color w:val="002060"/>
          <w:sz w:val="24"/>
          <w:szCs w:val="24"/>
          <w:rtl w:val="0"/>
        </w:rPr>
        <w:t xml:space="preserve">INTRODUCTION, CAMBRIA 12PT, BOLD, UPPERCASE</w:t>
      </w:r>
    </w:p>
    <w:p w:rsidR="00000000" w:rsidDel="00000000" w:rsidP="00000000" w:rsidRDefault="00000000" w:rsidRPr="00000000" w14:paraId="00000057">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Full-length research papers report completed research studies and must demonstrate clear academic contributions. Research articles should: Recommended manuscript length: 5,000 – 10,000 words (including references). The text is single-spaced; uses a 11-point font; employs italics, rather than underlining (except with URL addresses); and all illustrations, figures, and tables are placed within the text at the appropriate points, rather than at the end. Present original theoretical or methodological contributions. Demonstrate rigorous research design. Provide implications for tourism or hospitality. Studies based solely on single convenience-sample surveys are unlikely to be considered for review. For scale development studies, authors are expected to apply the developed scale in a theory-driven research study, rather than presenting scale validation alone.</w:t>
      </w:r>
    </w:p>
    <w:p w:rsidR="00000000" w:rsidDel="00000000" w:rsidP="00000000" w:rsidRDefault="00000000" w:rsidRPr="00000000" w14:paraId="00000058">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introduction should include:  General background of the study, brief literature overview (state of the art), identification of research gaps, research problem or research questions, research objectives, and brief explanation of the research method. The introduction should clearly explain why the study is important for tourism and hospitality research.</w:t>
      </w:r>
    </w:p>
    <w:p w:rsidR="00000000" w:rsidDel="00000000" w:rsidP="00000000" w:rsidRDefault="00000000" w:rsidRPr="00000000" w14:paraId="00000059">
      <w:pPr>
        <w:spacing w:after="0" w:line="240" w:lineRule="auto"/>
        <w:ind w:firstLine="284"/>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pStyle w:val="Heading2"/>
        <w:numPr>
          <w:ilvl w:val="0"/>
          <w:numId w:val="6"/>
        </w:numPr>
        <w:spacing w:after="120" w:before="0" w:lineRule="auto"/>
        <w:ind w:left="284" w:hanging="284"/>
        <w:rPr>
          <w:rFonts w:ascii="Cambria" w:cs="Cambria" w:eastAsia="Cambria" w:hAnsi="Cambria"/>
          <w:b w:val="1"/>
          <w:bCs w:val="1"/>
          <w:color w:val="002060"/>
          <w:sz w:val="22"/>
          <w:szCs w:val="22"/>
        </w:rPr>
      </w:pPr>
      <w:r w:rsidDel="00000000" w:rsidR="00000000" w:rsidRPr="00000000">
        <w:rPr>
          <w:rFonts w:ascii="Cambria" w:cs="Cambria" w:eastAsia="Cambria" w:hAnsi="Cambria"/>
          <w:b w:val="1"/>
          <w:bCs w:val="1"/>
          <w:color w:val="002060"/>
          <w:sz w:val="24"/>
          <w:szCs w:val="24"/>
          <w:rtl w:val="0"/>
        </w:rPr>
        <w:t xml:space="preserve">LITERATURE REVIEW, CAMBRIA 12PT, BOLD, UPPERCASE</w:t>
      </w:r>
      <w:r w:rsidDel="00000000" w:rsidR="00000000" w:rsidRPr="00000000">
        <w:rPr>
          <w:rtl w:val="0"/>
        </w:rPr>
      </w:r>
    </w:p>
    <w:p w:rsidR="00000000" w:rsidDel="00000000" w:rsidP="00000000" w:rsidRDefault="00000000" w:rsidRPr="00000000" w14:paraId="0000005B">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literature review summarizes and critically discusses existing research related to the topic. The literature review should clearly demonstrate how the present study contributes to academic discussions in tourism and hospitality management. This section should:</w:t>
      </w:r>
    </w:p>
    <w:p w:rsidR="00000000" w:rsidDel="00000000" w:rsidP="00000000" w:rsidRDefault="00000000" w:rsidRPr="00000000" w14:paraId="0000005C">
      <w:pPr>
        <w:pStyle w:val="Heading3"/>
        <w:spacing w:after="120" w:lineRule="auto"/>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2.1. Present relevant theoretical foundations, Cambria 11pt, italic, Sentence case</w:t>
      </w:r>
    </w:p>
    <w:p w:rsidR="00000000" w:rsidDel="00000000" w:rsidP="00000000" w:rsidRDefault="00000000" w:rsidRPr="00000000" w14:paraId="0000005D">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Demonstrate theoretical sophistication and ensure the paper is conceptually strong by framing the study well in existing literature, theory or concepts. Making sure the theory being used matches the actual study being undertaken. Relating the context to the theme of the journal (i.e. if the journal has a social science focus, ensure the context is based on social sciences.</w:t>
      </w:r>
    </w:p>
    <w:p w:rsidR="00000000" w:rsidDel="00000000" w:rsidP="00000000" w:rsidRDefault="00000000" w:rsidRPr="00000000" w14:paraId="0000005E">
      <w:pPr>
        <w:pStyle w:val="Heading3"/>
        <w:spacing w:after="120" w:before="0" w:lineRule="auto"/>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2.2. Review previous empirical research, Cambria 11pt, italic, Sentence case</w:t>
      </w:r>
    </w:p>
    <w:p w:rsidR="00000000" w:rsidDel="00000000" w:rsidP="00000000" w:rsidRDefault="00000000" w:rsidRPr="00000000" w14:paraId="0000005F">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Synthesize prior studies to justify your research gap (not comprehensive literature review).</w:t>
      </w:r>
    </w:p>
    <w:p w:rsidR="00000000" w:rsidDel="00000000" w:rsidP="00000000" w:rsidRDefault="00000000" w:rsidRPr="00000000" w14:paraId="00000060">
      <w:pPr>
        <w:pStyle w:val="Heading3"/>
        <w:spacing w:after="120" w:before="0" w:lineRule="auto"/>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2.3. Identify research gaps, Cambria 11pt, italic, Sentence case</w:t>
      </w:r>
    </w:p>
    <w:p w:rsidR="00000000" w:rsidDel="00000000" w:rsidP="00000000" w:rsidRDefault="00000000" w:rsidRPr="00000000" w14:paraId="00000061">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Previous studies found [Pattern 1] and [Pattern 2].  However, [Study A, Year] and [Study B, Year] both lack [Gap 1].  also missing is [Gap 2] in [your location/context].  This study fills these gaps by examining [your topic] using [your method].</w:t>
      </w:r>
    </w:p>
    <w:p w:rsidR="00000000" w:rsidDel="00000000" w:rsidP="00000000" w:rsidRDefault="00000000" w:rsidRPr="00000000" w14:paraId="00000062">
      <w:pPr>
        <w:pStyle w:val="Heading3"/>
        <w:spacing w:after="120" w:before="0" w:lineRule="auto"/>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2.4. Develop hypotheses or research propositions, Cambria 11pt, italic, Sentence case</w:t>
      </w:r>
    </w:p>
    <w:p w:rsidR="00000000" w:rsidDel="00000000" w:rsidP="00000000" w:rsidRDefault="00000000" w:rsidRPr="00000000" w14:paraId="00000063">
      <w:pPr>
        <w:pStyle w:val="Heading3"/>
        <w:spacing w:after="120" w:before="0" w:lineRule="auto"/>
        <w:ind w:firstLine="284"/>
        <w:jc w:val="both"/>
        <w:rPr>
          <w:rFonts w:ascii="Cambria" w:cs="Cambria" w:eastAsia="Cambria" w:hAnsi="Cambria"/>
          <w:i w:val="1"/>
          <w:iCs w:val="1"/>
          <w:color w:val="002060"/>
          <w:sz w:val="22"/>
          <w:szCs w:val="22"/>
        </w:rPr>
      </w:pPr>
      <w:r w:rsidDel="00000000" w:rsidR="00000000" w:rsidRPr="00000000">
        <w:rPr>
          <w:rFonts w:ascii="Cambria" w:cs="Cambria" w:eastAsia="Cambria" w:hAnsi="Cambria"/>
          <w:color w:val="000000"/>
          <w:sz w:val="22"/>
          <w:szCs w:val="22"/>
          <w:rtl w:val="0"/>
        </w:rPr>
        <w:t xml:space="preserve"> Ensure the literature review is current and includes all core readings. Build a story from the literature by integrating sources in a logical way that informs the reader of what is known and not known about the research question and read widely.</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pStyle w:val="Heading2"/>
        <w:numPr>
          <w:ilvl w:val="0"/>
          <w:numId w:val="6"/>
        </w:numPr>
        <w:spacing w:after="120" w:before="0" w:lineRule="auto"/>
        <w:ind w:left="284" w:hanging="284"/>
        <w:rPr>
          <w:rFonts w:ascii="Cambria" w:cs="Cambria" w:eastAsia="Cambria" w:hAnsi="Cambria"/>
          <w:b w:val="1"/>
          <w:bCs w:val="1"/>
          <w:color w:val="002060"/>
          <w:sz w:val="22"/>
          <w:szCs w:val="22"/>
        </w:rPr>
      </w:pPr>
      <w:bookmarkStart w:colFirst="0" w:colLast="0" w:name="_heading=h.mi4kwklxtk9h" w:id="1"/>
      <w:bookmarkEnd w:id="1"/>
      <w:r w:rsidDel="00000000" w:rsidR="00000000" w:rsidRPr="00000000">
        <w:rPr>
          <w:rFonts w:ascii="Cambria" w:cs="Cambria" w:eastAsia="Cambria" w:hAnsi="Cambria"/>
          <w:b w:val="1"/>
          <w:bCs w:val="1"/>
          <w:color w:val="002060"/>
          <w:sz w:val="24"/>
          <w:szCs w:val="24"/>
          <w:rtl w:val="0"/>
        </w:rPr>
        <w:t xml:space="preserve">METHODOLOGY, CAMBRIA 12PT, BOLD, UPPERCASE</w:t>
      </w:r>
      <w:r w:rsidDel="00000000" w:rsidR="00000000" w:rsidRPr="00000000">
        <w:rPr>
          <w:rtl w:val="0"/>
        </w:rPr>
      </w:r>
    </w:p>
    <w:p w:rsidR="00000000" w:rsidDel="00000000" w:rsidP="00000000" w:rsidRDefault="00000000" w:rsidRPr="00000000" w14:paraId="00000066">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replicable blueprint of your study design so another researcher could exactly reproduce your results. Explain the method fully, limitations and all - no method is perfect</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64" w:lineRule="auto"/>
        <w:ind w:left="284" w:right="0" w:hanging="284"/>
        <w:jc w:val="both"/>
        <w:rPr>
          <w:rFonts w:ascii="Cambria" w:cs="Cambria" w:eastAsia="Cambria" w:hAnsi="Cambria"/>
          <w:b w:val="0"/>
          <w:bCs w:val="0"/>
          <w:i w:val="1"/>
          <w:iCs w:val="1"/>
          <w:smallCaps w:val="0"/>
          <w:strike w:val="0"/>
          <w:color w:val="00206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2060"/>
          <w:sz w:val="22"/>
          <w:szCs w:val="22"/>
          <w:u w:val="none"/>
          <w:shd w:fill="auto" w:val="clear"/>
          <w:vertAlign w:val="baseline"/>
          <w:rtl w:val="0"/>
        </w:rPr>
        <w:t xml:space="preserve">. Research design</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Make sure you understand the method used and apply it correctly. Ensure method and sample are appropriate to answer the research question. This study employs [quantitative/qualitative/mixed methods] approach using [cross-sectional/longitudinal/case study] design to examine [research objective]. [Justify why this design fits your hypotheses/propositions]. Avoid providing insufficient detail of the method so that the referee cannot judge its validity.</w:t>
      </w:r>
    </w:p>
    <w:p w:rsidR="00000000" w:rsidDel="00000000" w:rsidP="00000000" w:rsidRDefault="00000000" w:rsidRPr="00000000" w14:paraId="00000069">
      <w:pPr>
        <w:pStyle w:val="Heading3"/>
        <w:numPr>
          <w:ilvl w:val="1"/>
          <w:numId w:val="1"/>
        </w:numPr>
        <w:spacing w:after="120" w:before="0" w:lineRule="auto"/>
        <w:ind w:left="360" w:hanging="360"/>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Population and sample</w:t>
      </w:r>
    </w:p>
    <w:p w:rsidR="00000000" w:rsidDel="00000000" w:rsidP="00000000" w:rsidRDefault="00000000" w:rsidRPr="00000000" w14:paraId="0000006A">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 collected [when/where] from [population]. Population: [Define target population, e.g., ‘domestic tourists’]. Sampling: [Purposive/stratified/random] sampling with [inclusion criteria: age 18+, visited 1+ time]. Sample size: n= [100-400], calculated using [formula/software].  Response rate: [XX%].</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2060"/>
          <w:sz w:val="22"/>
          <w:szCs w:val="22"/>
          <w:u w:val="none"/>
          <w:shd w:fill="auto" w:val="clear"/>
          <w:vertAlign w:val="baseline"/>
          <w:rtl w:val="0"/>
        </w:rPr>
        <w:t xml:space="preserve">Measurement and instruments</w:t>
      </w:r>
      <w:r w:rsidDel="00000000" w:rsidR="00000000" w:rsidRPr="00000000">
        <w:rPr>
          <w:rtl w:val="0"/>
        </w:rPr>
      </w:r>
    </w:p>
    <w:p w:rsidR="00000000" w:rsidDel="00000000" w:rsidP="00000000" w:rsidRDefault="00000000" w:rsidRPr="00000000" w14:paraId="0000006C">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Primary data collected via [questionnaire/interview/FGD] using [Likert scale 1-5, validated instrument]. Instrument adapted from [Author, Year] with [number] items per construct. Fieldwork conducted [dates] by [researchers/enumerators]. </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2060"/>
          <w:sz w:val="22"/>
          <w:szCs w:val="22"/>
          <w:u w:val="none"/>
          <w:shd w:fill="auto" w:val="clear"/>
          <w:vertAlign w:val="baseline"/>
          <w:rtl w:val="0"/>
        </w:rPr>
        <w:t xml:space="preserve">Data collection procedure</w:t>
      </w:r>
      <w:r w:rsidDel="00000000" w:rsidR="00000000" w:rsidRPr="00000000">
        <w:rPr>
          <w:rtl w:val="0"/>
        </w:rPr>
      </w:r>
    </w:p>
    <w:p w:rsidR="00000000" w:rsidDel="00000000" w:rsidP="00000000" w:rsidRDefault="00000000" w:rsidRPr="00000000" w14:paraId="0000006E">
      <w:pPr>
        <w:ind w:firstLine="284"/>
        <w:jc w:val="both"/>
        <w:rPr/>
      </w:pPr>
      <w:r w:rsidDel="00000000" w:rsidR="00000000" w:rsidRPr="00000000">
        <w:rPr>
          <w:rFonts w:ascii="Cambria" w:cs="Cambria" w:eastAsia="Cambria" w:hAnsi="Cambria"/>
          <w:sz w:val="22"/>
          <w:szCs w:val="22"/>
          <w:rtl w:val="0"/>
        </w:rPr>
        <w:t xml:space="preserve">Authors must clearly describe how data were collected to ensure transparency and replicability. This should include the timeframe of data collection, location or research setting, sampling method, and data collection technique (e.g., survey, interview, observation, experiment). Authors should also explain how participants were approached, any ethical considerations (e.g., informed consent), and how data quality was ensured. Sufficient detail must be provided so that other researchers can replicate the study in similar contexts</w:t>
      </w:r>
      <w:r w:rsidDel="00000000" w:rsidR="00000000" w:rsidRPr="00000000">
        <w:rPr>
          <w:rtl w:val="0"/>
        </w:rPr>
        <w:t xml:space="preserve">.</w:t>
      </w:r>
    </w:p>
    <w:p w:rsidR="00000000" w:rsidDel="00000000" w:rsidP="00000000" w:rsidRDefault="00000000" w:rsidRPr="00000000" w14:paraId="0000006F">
      <w:pPr>
        <w:pStyle w:val="Heading3"/>
        <w:spacing w:after="120" w:before="0" w:lineRule="auto"/>
        <w:rPr>
          <w:rFonts w:ascii="Cambria" w:cs="Cambria" w:eastAsia="Cambria" w:hAnsi="Cambria"/>
          <w:i w:val="1"/>
          <w:iCs w:val="1"/>
          <w:color w:val="002060"/>
          <w:sz w:val="22"/>
          <w:szCs w:val="22"/>
        </w:rPr>
      </w:pPr>
      <w:r w:rsidDel="00000000" w:rsidR="00000000" w:rsidRPr="00000000">
        <w:rPr>
          <w:rFonts w:ascii="Cambria" w:cs="Cambria" w:eastAsia="Cambria" w:hAnsi="Cambria"/>
          <w:i w:val="1"/>
          <w:iCs w:val="1"/>
          <w:color w:val="002060"/>
          <w:sz w:val="22"/>
          <w:szCs w:val="22"/>
          <w:rtl w:val="0"/>
        </w:rPr>
        <w:t xml:space="preserve">3.5 Data analysis techniques</w:t>
      </w:r>
    </w:p>
    <w:p w:rsidR="00000000" w:rsidDel="00000000" w:rsidP="00000000" w:rsidRDefault="00000000" w:rsidRPr="00000000" w14:paraId="00000070">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analysis method can be presented in a sub-chapter, if the research consists of several analyzes or a series of analyses, step-by-step or complex analysis. The method of analysis can be expressed by concept diagrams, model equations, assumptions, and explanations related to the variables studied. Ensure you understand the analytical techniques being used and use them properly.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0"/>
          <w:numId w:val="6"/>
        </w:numPr>
        <w:spacing w:after="120" w:before="0" w:lineRule="auto"/>
        <w:ind w:left="284" w:hanging="284"/>
        <w:rPr>
          <w:rFonts w:ascii="Cambria" w:cs="Cambria" w:eastAsia="Cambria" w:hAnsi="Cambria"/>
          <w:b w:val="1"/>
          <w:bCs w:val="1"/>
          <w:color w:val="002060"/>
          <w:sz w:val="22"/>
          <w:szCs w:val="22"/>
        </w:rPr>
      </w:pPr>
      <w:r w:rsidDel="00000000" w:rsidR="00000000" w:rsidRPr="00000000">
        <w:rPr>
          <w:rFonts w:ascii="Cambria" w:cs="Cambria" w:eastAsia="Cambria" w:hAnsi="Cambria"/>
          <w:b w:val="1"/>
          <w:bCs w:val="1"/>
          <w:color w:val="002060"/>
          <w:sz w:val="24"/>
          <w:szCs w:val="24"/>
          <w:rtl w:val="0"/>
        </w:rPr>
        <w:t xml:space="preserve">RESULT, CAMBRIA 12PT, BOLD, UPPERCASE</w:t>
      </w:r>
      <w:r w:rsidDel="00000000" w:rsidR="00000000" w:rsidRPr="00000000">
        <w:rPr>
          <w:rtl w:val="0"/>
        </w:rPr>
      </w:r>
    </w:p>
    <w:p w:rsidR="00000000" w:rsidDel="00000000" w:rsidP="00000000" w:rsidRDefault="00000000" w:rsidRPr="00000000" w14:paraId="00000073">
      <w:pPr>
        <w:spacing w:after="0" w:line="240" w:lineRule="auto"/>
        <w:ind w:firstLine="284"/>
        <w:jc w:val="both"/>
        <w:rPr>
          <w:rFonts w:ascii="Cambria" w:cs="Cambria" w:eastAsia="Cambria" w:hAnsi="Cambria"/>
          <w:sz w:val="24"/>
          <w:szCs w:val="24"/>
        </w:rPr>
      </w:pPr>
      <w:r w:rsidDel="00000000" w:rsidR="00000000" w:rsidRPr="00000000">
        <w:rPr>
          <w:rFonts w:ascii="Cambria" w:cs="Cambria" w:eastAsia="Cambria" w:hAnsi="Cambria"/>
          <w:sz w:val="22"/>
          <w:szCs w:val="22"/>
          <w:rtl w:val="0"/>
        </w:rPr>
        <w:t xml:space="preserve">The results and discussion are presented in at least three sub-chapters, including the characteristics of respondents or an overview of the research object, findings or results of analysis, and research implications. Authors should display relevant tables or illustrations (see Table 1 and Figure 1). This is useful as a baseline for how this situation is expected to be addressed to find solutions to research problems or research implication. For table illustrations, the title is written completely explaining the relationship between variables, written at the top of the table (see Table 1). While the illustrations of images, histograms, photographs or others, the titles are written at the bottom (see Figure 1). </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1169670</wp:posOffset>
            </wp:positionH>
            <wp:positionV relativeFrom="paragraph">
              <wp:posOffset>120014</wp:posOffset>
            </wp:positionV>
            <wp:extent cx="1910715" cy="1274445"/>
            <wp:effectExtent b="0" l="0" r="0" t="0"/>
            <wp:wrapTopAndBottom distB="0" distT="0"/>
            <wp:docPr id="23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910715" cy="1274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3176270</wp:posOffset>
            </wp:positionH>
            <wp:positionV relativeFrom="paragraph">
              <wp:posOffset>123189</wp:posOffset>
            </wp:positionV>
            <wp:extent cx="1905000" cy="1270635"/>
            <wp:effectExtent b="0" l="0" r="0" t="0"/>
            <wp:wrapTopAndBottom distB="0" distT="0"/>
            <wp:docPr id="229"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1905000" cy="1270635"/>
                    </a:xfrm>
                    <a:prstGeom prst="rect"/>
                    <a:ln/>
                  </pic:spPr>
                </pic:pic>
              </a:graphicData>
            </a:graphic>
          </wp:anchor>
        </w:drawing>
      </w:r>
    </w:p>
    <w:p w:rsidR="00000000" w:rsidDel="00000000" w:rsidP="00000000" w:rsidRDefault="00000000" w:rsidRPr="00000000" w14:paraId="00000075">
      <w:pPr>
        <w:spacing w:after="0" w:line="240" w:lineRule="auto"/>
        <w:jc w:val="cente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Figure 1:  </w:t>
      </w:r>
      <w:r w:rsidDel="00000000" w:rsidR="00000000" w:rsidRPr="00000000">
        <w:rPr>
          <w:rFonts w:ascii="Cambria" w:cs="Cambria" w:eastAsia="Cambria" w:hAnsi="Cambria"/>
          <w:sz w:val="22"/>
          <w:szCs w:val="22"/>
          <w:rtl w:val="0"/>
        </w:rPr>
        <w:t xml:space="preserve">Title of the image </w:t>
      </w:r>
    </w:p>
    <w:p w:rsidR="00000000" w:rsidDel="00000000" w:rsidP="00000000" w:rsidRDefault="00000000" w:rsidRPr="00000000" w14:paraId="00000076">
      <w:pPr>
        <w:spacing w:line="24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1"/>
          <w:bCs w:val="1"/>
          <w:sz w:val="22"/>
          <w:szCs w:val="22"/>
          <w:rtl w:val="0"/>
        </w:rPr>
        <w:t xml:space="preserve">Source: </w:t>
      </w:r>
      <w:r w:rsidDel="00000000" w:rsidR="00000000" w:rsidRPr="00000000">
        <w:rPr>
          <w:rFonts w:ascii="Cambria" w:cs="Cambria" w:eastAsia="Cambria" w:hAnsi="Cambria"/>
          <w:sz w:val="22"/>
          <w:szCs w:val="22"/>
          <w:rtl w:val="0"/>
        </w:rPr>
        <w:t xml:space="preserve">Source of Image)</w:t>
      </w:r>
    </w:p>
    <w:p w:rsidR="00000000" w:rsidDel="00000000" w:rsidP="00000000" w:rsidRDefault="00000000" w:rsidRPr="00000000" w14:paraId="00000077">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illustration view should be clear and favorable to read. Acceptable figure formats are .ai, .eps, .jpeg, .bmp, and.tif.. Authors must edit or adjust to get a good image quality. The table or model illustrations must be final (fix), not links with MS Excel or other software applications. In case of a figure or a table has been published previously—even by an author of the manuscript being submitted for review, the copyright holder’s written acknowledgement and permission for its reuse are often required. Please follow APA guidelines for table and graph creations. The map illustration should contain a complete legend. Illustrations should be provided with reference source such as from reports, publications, or primary data. Illustrations are displayed from jpg files, which have been fixed, in the form of a black-white or color image (at least 400kb per image). Tables/Figures should be placed in the text soon after the point where they are referenced and should be consistent with the main text. Always provide a correct legend to images, tables and graphs. If it is taken from outer source then source must be cited properly. Table format are written in one line spacing, coupled with Cambria 10 font size.</w:t>
      </w:r>
    </w:p>
    <w:p w:rsidR="00000000" w:rsidDel="00000000" w:rsidP="00000000" w:rsidRDefault="00000000" w:rsidRPr="00000000" w14:paraId="00000078">
      <w:pPr>
        <w:jc w:val="cente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Table 1: </w:t>
      </w:r>
      <w:r w:rsidDel="00000000" w:rsidR="00000000" w:rsidRPr="00000000">
        <w:rPr>
          <w:rFonts w:ascii="Cambria" w:cs="Cambria" w:eastAsia="Cambria" w:hAnsi="Cambria"/>
          <w:sz w:val="22"/>
          <w:szCs w:val="22"/>
          <w:rtl w:val="0"/>
        </w:rPr>
        <w:t xml:space="preserve">Characteristics of Respondents</w:t>
      </w:r>
      <w:r w:rsidDel="00000000" w:rsidR="00000000" w:rsidRPr="00000000">
        <w:rPr>
          <w:rtl w:val="0"/>
        </w:rPr>
      </w:r>
    </w:p>
    <w:tbl>
      <w:tblPr>
        <w:tblStyle w:val="Table2"/>
        <w:tblW w:w="7224.0" w:type="dxa"/>
        <w:jc w:val="center"/>
        <w:tblLayout w:type="fixed"/>
        <w:tblLook w:val="0400"/>
      </w:tblPr>
      <w:tblGrid>
        <w:gridCol w:w="619"/>
        <w:gridCol w:w="2991"/>
        <w:gridCol w:w="2063"/>
        <w:gridCol w:w="1551"/>
        <w:tblGridChange w:id="0">
          <w:tblGrid>
            <w:gridCol w:w="619"/>
            <w:gridCol w:w="2991"/>
            <w:gridCol w:w="2063"/>
            <w:gridCol w:w="1551"/>
          </w:tblGrid>
        </w:tblGridChange>
      </w:tblGrid>
      <w:tr>
        <w:trPr>
          <w:cantSplit w:val="0"/>
          <w:trHeight w:val="28" w:hRule="atLeast"/>
          <w:tblHeader w:val="0"/>
        </w:trPr>
        <w:tc>
          <w:tcPr>
            <w:tcBorders>
              <w:top w:color="000000" w:space="0" w:sz="4" w:val="single"/>
              <w:bottom w:color="000000" w:space="0" w:sz="4" w:val="single"/>
            </w:tcBorders>
            <w:tcMar>
              <w:left w:w="28.0" w:type="dxa"/>
              <w:right w:w="28.0" w:type="dxa"/>
            </w:tcMar>
            <w:vAlign w:val="center"/>
          </w:tcPr>
          <w:p w:rsidR="00000000" w:rsidDel="00000000" w:rsidP="00000000" w:rsidRDefault="00000000" w:rsidRPr="00000000" w14:paraId="0000007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No</w:t>
            </w:r>
          </w:p>
        </w:tc>
        <w:tc>
          <w:tcPr>
            <w:tcBorders>
              <w:top w:color="000000" w:space="0" w:sz="4" w:val="single"/>
              <w:bottom w:color="000000" w:space="0" w:sz="4" w:val="single"/>
            </w:tcBorders>
            <w:tcMar>
              <w:left w:w="28.0" w:type="dxa"/>
              <w:right w:w="28.0" w:type="dxa"/>
            </w:tcMar>
            <w:vAlign w:val="center"/>
          </w:tcPr>
          <w:p w:rsidR="00000000" w:rsidDel="00000000" w:rsidP="00000000" w:rsidRDefault="00000000" w:rsidRPr="00000000" w14:paraId="0000007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Item</w:t>
            </w:r>
          </w:p>
        </w:tc>
        <w:tc>
          <w:tcPr>
            <w:tcBorders>
              <w:top w:color="000000" w:space="0" w:sz="4" w:val="single"/>
              <w:bottom w:color="000000" w:space="0" w:sz="4" w:val="single"/>
            </w:tcBorders>
            <w:tcMar>
              <w:left w:w="28.0" w:type="dxa"/>
              <w:right w:w="28.0" w:type="dxa"/>
            </w:tcMar>
          </w:tcPr>
          <w:p w:rsidR="00000000" w:rsidDel="00000000" w:rsidP="00000000" w:rsidRDefault="00000000" w:rsidRPr="00000000" w14:paraId="0000007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w:t>
            </w:r>
          </w:p>
          <w:p w:rsidR="00000000" w:rsidDel="00000000" w:rsidP="00000000" w:rsidRDefault="00000000" w:rsidRPr="00000000" w14:paraId="0000007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respondents</w:t>
            </w:r>
          </w:p>
        </w:tc>
        <w:tc>
          <w:tcPr>
            <w:tcBorders>
              <w:top w:color="000000" w:space="0" w:sz="4" w:val="single"/>
              <w:bottom w:color="000000" w:space="0" w:sz="4" w:val="single"/>
            </w:tcBorders>
            <w:tcMar>
              <w:left w:w="28.0" w:type="dxa"/>
              <w:right w:w="28.0" w:type="dxa"/>
            </w:tcMar>
            <w:vAlign w:val="center"/>
          </w:tcPr>
          <w:p w:rsidR="00000000" w:rsidDel="00000000" w:rsidP="00000000" w:rsidRDefault="00000000" w:rsidRPr="00000000" w14:paraId="0000007D">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Proportion</w:t>
            </w:r>
          </w:p>
        </w:tc>
      </w:tr>
      <w:tr>
        <w:trPr>
          <w:cantSplit w:val="0"/>
          <w:trHeight w:val="28" w:hRule="atLeast"/>
          <w:tblHeader w:val="0"/>
        </w:trPr>
        <w:tc>
          <w:tcPr>
            <w:tcBorders>
              <w:top w:color="000000" w:space="0" w:sz="4" w:val="single"/>
            </w:tcBorders>
            <w:tcMar>
              <w:left w:w="28.0" w:type="dxa"/>
              <w:right w:w="28.0" w:type="dxa"/>
            </w:tcMar>
          </w:tcPr>
          <w:p w:rsidR="00000000" w:rsidDel="00000000" w:rsidP="00000000" w:rsidRDefault="00000000" w:rsidRPr="00000000" w14:paraId="0000007E">
            <w:pPr>
              <w:spacing w:after="0" w:line="240" w:lineRule="auto"/>
              <w:rPr>
                <w:rFonts w:ascii="Cambria" w:cs="Cambria" w:eastAsia="Cambria" w:hAnsi="Cambria"/>
              </w:rPr>
            </w:pPr>
            <w:r w:rsidDel="00000000" w:rsidR="00000000" w:rsidRPr="00000000">
              <w:rPr>
                <w:rtl w:val="0"/>
              </w:rPr>
            </w:r>
          </w:p>
        </w:tc>
        <w:tc>
          <w:tcPr>
            <w:tcBorders>
              <w:top w:color="000000" w:space="0" w:sz="4" w:val="single"/>
            </w:tcBorders>
            <w:tcMar>
              <w:left w:w="28.0" w:type="dxa"/>
              <w:right w:w="28.0" w:type="dxa"/>
            </w:tcMar>
          </w:tcPr>
          <w:p w:rsidR="00000000" w:rsidDel="00000000" w:rsidP="00000000" w:rsidRDefault="00000000" w:rsidRPr="00000000" w14:paraId="0000007F">
            <w:pPr>
              <w:spacing w:after="0" w:line="240" w:lineRule="auto"/>
              <w:rPr>
                <w:rFonts w:ascii="Cambria" w:cs="Cambria" w:eastAsia="Cambria" w:hAnsi="Cambria"/>
              </w:rPr>
            </w:pPr>
            <w:r w:rsidDel="00000000" w:rsidR="00000000" w:rsidRPr="00000000">
              <w:rPr>
                <w:rtl w:val="0"/>
              </w:rPr>
            </w:r>
          </w:p>
        </w:tc>
        <w:tc>
          <w:tcPr>
            <w:tcBorders>
              <w:top w:color="000000" w:space="0" w:sz="4" w:val="single"/>
            </w:tcBorders>
            <w:tcMar>
              <w:left w:w="28.0" w:type="dxa"/>
              <w:right w:w="28.0" w:type="dxa"/>
            </w:tcMar>
          </w:tcPr>
          <w:p w:rsidR="00000000" w:rsidDel="00000000" w:rsidP="00000000" w:rsidRDefault="00000000" w:rsidRPr="00000000" w14:paraId="0000008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people</w:t>
            </w:r>
          </w:p>
        </w:tc>
        <w:tc>
          <w:tcPr>
            <w:tcBorders>
              <w:top w:color="000000" w:space="0" w:sz="4" w:val="single"/>
            </w:tcBorders>
            <w:tcMar>
              <w:left w:w="28.0" w:type="dxa"/>
              <w:right w:w="28.0" w:type="dxa"/>
            </w:tcMar>
          </w:tcPr>
          <w:p w:rsidR="00000000" w:rsidDel="00000000" w:rsidP="00000000" w:rsidRDefault="00000000" w:rsidRPr="00000000" w14:paraId="0000008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8" w:hRule="atLeast"/>
          <w:tblHeader w:val="0"/>
        </w:trPr>
        <w:tc>
          <w:tcPr>
            <w:tcMar>
              <w:left w:w="28.0" w:type="dxa"/>
              <w:right w:w="28.0" w:type="dxa"/>
            </w:tcMar>
          </w:tcPr>
          <w:p w:rsidR="00000000" w:rsidDel="00000000" w:rsidP="00000000" w:rsidRDefault="00000000" w:rsidRPr="00000000" w14:paraId="0000008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tcMar>
              <w:left w:w="28.0" w:type="dxa"/>
              <w:right w:w="28.0" w:type="dxa"/>
            </w:tcMar>
          </w:tcPr>
          <w:p w:rsidR="00000000" w:rsidDel="00000000" w:rsidP="00000000" w:rsidRDefault="00000000" w:rsidRPr="00000000" w14:paraId="0000008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Age of respondents</w:t>
            </w:r>
          </w:p>
        </w:tc>
        <w:tc>
          <w:tcPr>
            <w:tcMar>
              <w:left w:w="28.0" w:type="dxa"/>
              <w:right w:w="28.0" w:type="dxa"/>
            </w:tcMar>
          </w:tcPr>
          <w:p w:rsidR="00000000" w:rsidDel="00000000" w:rsidP="00000000" w:rsidRDefault="00000000" w:rsidRPr="00000000" w14:paraId="00000084">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85">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tcMar>
              <w:left w:w="28.0" w:type="dxa"/>
              <w:right w:w="28.0" w:type="dxa"/>
            </w:tcMar>
          </w:tcPr>
          <w:p w:rsidR="00000000" w:rsidDel="00000000" w:rsidP="00000000" w:rsidRDefault="00000000" w:rsidRPr="00000000" w14:paraId="00000086">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8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20 years</w:t>
            </w:r>
          </w:p>
        </w:tc>
        <w:tc>
          <w:tcPr>
            <w:tcMar>
              <w:left w:w="28.0" w:type="dxa"/>
              <w:right w:w="28.0" w:type="dxa"/>
            </w:tcMar>
          </w:tcPr>
          <w:p w:rsidR="00000000" w:rsidDel="00000000" w:rsidP="00000000" w:rsidRDefault="00000000" w:rsidRPr="00000000" w14:paraId="0000008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tcMar>
              <w:left w:w="28.0" w:type="dxa"/>
              <w:right w:w="28.0" w:type="dxa"/>
            </w:tcMar>
          </w:tcPr>
          <w:p w:rsidR="00000000" w:rsidDel="00000000" w:rsidP="00000000" w:rsidRDefault="00000000" w:rsidRPr="00000000" w14:paraId="0000008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w:t>
            </w:r>
          </w:p>
        </w:tc>
      </w:tr>
      <w:tr>
        <w:trPr>
          <w:cantSplit w:val="0"/>
          <w:trHeight w:val="28" w:hRule="atLeast"/>
          <w:tblHeader w:val="0"/>
        </w:trPr>
        <w:tc>
          <w:tcPr>
            <w:tcMar>
              <w:left w:w="28.0" w:type="dxa"/>
              <w:right w:w="28.0" w:type="dxa"/>
            </w:tcMar>
          </w:tcPr>
          <w:p w:rsidR="00000000" w:rsidDel="00000000" w:rsidP="00000000" w:rsidRDefault="00000000" w:rsidRPr="00000000" w14:paraId="0000008A">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8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21 – 40 years</w:t>
            </w:r>
          </w:p>
        </w:tc>
        <w:tc>
          <w:tcPr>
            <w:tcMar>
              <w:left w:w="28.0" w:type="dxa"/>
              <w:right w:w="28.0" w:type="dxa"/>
            </w:tcMar>
          </w:tcPr>
          <w:p w:rsidR="00000000" w:rsidDel="00000000" w:rsidP="00000000" w:rsidRDefault="00000000" w:rsidRPr="00000000" w14:paraId="0000008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22</w:t>
            </w:r>
          </w:p>
        </w:tc>
        <w:tc>
          <w:tcPr>
            <w:tcMar>
              <w:left w:w="28.0" w:type="dxa"/>
              <w:right w:w="28.0" w:type="dxa"/>
            </w:tcMar>
          </w:tcPr>
          <w:p w:rsidR="00000000" w:rsidDel="00000000" w:rsidP="00000000" w:rsidRDefault="00000000" w:rsidRPr="00000000" w14:paraId="0000008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44</w:t>
            </w:r>
          </w:p>
        </w:tc>
      </w:tr>
      <w:tr>
        <w:trPr>
          <w:cantSplit w:val="0"/>
          <w:trHeight w:val="28" w:hRule="atLeast"/>
          <w:tblHeader w:val="0"/>
        </w:trPr>
        <w:tc>
          <w:tcPr>
            <w:tcMar>
              <w:left w:w="28.0" w:type="dxa"/>
              <w:right w:w="28.0" w:type="dxa"/>
            </w:tcMar>
          </w:tcPr>
          <w:p w:rsidR="00000000" w:rsidDel="00000000" w:rsidP="00000000" w:rsidRDefault="00000000" w:rsidRPr="00000000" w14:paraId="0000008E">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8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41 – 60 years</w:t>
            </w:r>
          </w:p>
        </w:tc>
        <w:tc>
          <w:tcPr>
            <w:tcMar>
              <w:left w:w="28.0" w:type="dxa"/>
              <w:right w:w="28.0" w:type="dxa"/>
            </w:tcMar>
          </w:tcPr>
          <w:p w:rsidR="00000000" w:rsidDel="00000000" w:rsidP="00000000" w:rsidRDefault="00000000" w:rsidRPr="00000000" w14:paraId="0000009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19</w:t>
            </w:r>
          </w:p>
        </w:tc>
        <w:tc>
          <w:tcPr>
            <w:tcMar>
              <w:left w:w="28.0" w:type="dxa"/>
              <w:right w:w="28.0" w:type="dxa"/>
            </w:tcMar>
          </w:tcPr>
          <w:p w:rsidR="00000000" w:rsidDel="00000000" w:rsidP="00000000" w:rsidRDefault="00000000" w:rsidRPr="00000000" w14:paraId="0000009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38</w:t>
            </w:r>
          </w:p>
        </w:tc>
      </w:tr>
      <w:tr>
        <w:trPr>
          <w:cantSplit w:val="0"/>
          <w:trHeight w:val="28" w:hRule="atLeast"/>
          <w:tblHeader w:val="0"/>
        </w:trPr>
        <w:tc>
          <w:tcPr>
            <w:tcMar>
              <w:left w:w="28.0" w:type="dxa"/>
              <w:right w:w="28.0" w:type="dxa"/>
            </w:tcMar>
          </w:tcPr>
          <w:p w:rsidR="00000000" w:rsidDel="00000000" w:rsidP="00000000" w:rsidRDefault="00000000" w:rsidRPr="00000000" w14:paraId="00000092">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9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61 – 80 years</w:t>
            </w:r>
          </w:p>
        </w:tc>
        <w:tc>
          <w:tcPr>
            <w:tcMar>
              <w:left w:w="28.0" w:type="dxa"/>
              <w:right w:w="28.0" w:type="dxa"/>
            </w:tcMar>
          </w:tcPr>
          <w:p w:rsidR="00000000" w:rsidDel="00000000" w:rsidP="00000000" w:rsidRDefault="00000000" w:rsidRPr="00000000" w14:paraId="0000009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8</w:t>
            </w:r>
          </w:p>
        </w:tc>
        <w:tc>
          <w:tcPr>
            <w:tcMar>
              <w:left w:w="28.0" w:type="dxa"/>
              <w:right w:w="28.0" w:type="dxa"/>
            </w:tcMar>
          </w:tcPr>
          <w:p w:rsidR="00000000" w:rsidDel="00000000" w:rsidP="00000000" w:rsidRDefault="00000000" w:rsidRPr="00000000" w14:paraId="0000009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16</w:t>
            </w:r>
          </w:p>
        </w:tc>
      </w:tr>
      <w:tr>
        <w:trPr>
          <w:cantSplit w:val="0"/>
          <w:trHeight w:val="28" w:hRule="atLeast"/>
          <w:tblHeader w:val="0"/>
        </w:trPr>
        <w:tc>
          <w:tcPr>
            <w:tcMar>
              <w:left w:w="28.0" w:type="dxa"/>
              <w:right w:w="28.0" w:type="dxa"/>
            </w:tcMar>
          </w:tcPr>
          <w:p w:rsidR="00000000" w:rsidDel="00000000" w:rsidP="00000000" w:rsidRDefault="00000000" w:rsidRPr="00000000" w14:paraId="00000096">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9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Average (years)</w:t>
            </w:r>
          </w:p>
        </w:tc>
        <w:tc>
          <w:tcPr>
            <w:tcMar>
              <w:left w:w="28.0" w:type="dxa"/>
              <w:right w:w="28.0" w:type="dxa"/>
            </w:tcMar>
          </w:tcPr>
          <w:p w:rsidR="00000000" w:rsidDel="00000000" w:rsidP="00000000" w:rsidRDefault="00000000" w:rsidRPr="00000000" w14:paraId="0000009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42.8</w:t>
            </w:r>
          </w:p>
        </w:tc>
        <w:tc>
          <w:tcPr>
            <w:tcMar>
              <w:left w:w="28.0" w:type="dxa"/>
              <w:right w:w="28.0" w:type="dxa"/>
            </w:tcMar>
          </w:tcPr>
          <w:p w:rsidR="00000000" w:rsidDel="00000000" w:rsidP="00000000" w:rsidRDefault="00000000" w:rsidRPr="00000000" w14:paraId="00000099">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tcMar>
              <w:left w:w="28.0" w:type="dxa"/>
              <w:right w:w="28.0" w:type="dxa"/>
            </w:tcMar>
          </w:tcPr>
          <w:p w:rsidR="00000000" w:rsidDel="00000000" w:rsidP="00000000" w:rsidRDefault="00000000" w:rsidRPr="00000000" w14:paraId="0000009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w:t>
            </w:r>
          </w:p>
        </w:tc>
        <w:tc>
          <w:tcPr>
            <w:tcMar>
              <w:left w:w="28.0" w:type="dxa"/>
              <w:right w:w="28.0" w:type="dxa"/>
            </w:tcMar>
          </w:tcPr>
          <w:p w:rsidR="00000000" w:rsidDel="00000000" w:rsidP="00000000" w:rsidRDefault="00000000" w:rsidRPr="00000000" w14:paraId="0000009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Education level</w:t>
            </w:r>
          </w:p>
        </w:tc>
        <w:tc>
          <w:tcPr>
            <w:tcMar>
              <w:left w:w="28.0" w:type="dxa"/>
              <w:right w:w="28.0" w:type="dxa"/>
            </w:tcMar>
          </w:tcPr>
          <w:p w:rsidR="00000000" w:rsidDel="00000000" w:rsidP="00000000" w:rsidRDefault="00000000" w:rsidRPr="00000000" w14:paraId="0000009C">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9D">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tcMar>
              <w:left w:w="28.0" w:type="dxa"/>
              <w:right w:w="28.0" w:type="dxa"/>
            </w:tcMar>
          </w:tcPr>
          <w:p w:rsidR="00000000" w:rsidDel="00000000" w:rsidP="00000000" w:rsidRDefault="00000000" w:rsidRPr="00000000" w14:paraId="0000009E">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9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High school</w:t>
            </w:r>
          </w:p>
        </w:tc>
        <w:tc>
          <w:tcPr>
            <w:tcMar>
              <w:left w:w="28.0" w:type="dxa"/>
              <w:right w:w="28.0" w:type="dxa"/>
            </w:tcMar>
          </w:tcPr>
          <w:p w:rsidR="00000000" w:rsidDel="00000000" w:rsidP="00000000" w:rsidRDefault="00000000" w:rsidRPr="00000000" w14:paraId="000000A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w:t>
            </w:r>
          </w:p>
        </w:tc>
        <w:tc>
          <w:tcPr>
            <w:tcMar>
              <w:left w:w="28.0" w:type="dxa"/>
              <w:right w:w="28.0" w:type="dxa"/>
            </w:tcMar>
          </w:tcPr>
          <w:p w:rsidR="00000000" w:rsidDel="00000000" w:rsidP="00000000" w:rsidRDefault="00000000" w:rsidRPr="00000000" w14:paraId="000000A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20</w:t>
            </w:r>
          </w:p>
        </w:tc>
      </w:tr>
      <w:tr>
        <w:trPr>
          <w:cantSplit w:val="0"/>
          <w:trHeight w:val="28" w:hRule="atLeast"/>
          <w:tblHeader w:val="0"/>
        </w:trPr>
        <w:tc>
          <w:tcPr>
            <w:tcMar>
              <w:left w:w="28.0" w:type="dxa"/>
              <w:right w:w="28.0" w:type="dxa"/>
            </w:tcMar>
          </w:tcPr>
          <w:p w:rsidR="00000000" w:rsidDel="00000000" w:rsidP="00000000" w:rsidRDefault="00000000" w:rsidRPr="00000000" w14:paraId="000000A2">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A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Undergraduates</w:t>
            </w:r>
          </w:p>
        </w:tc>
        <w:tc>
          <w:tcPr>
            <w:tcMar>
              <w:left w:w="28.0" w:type="dxa"/>
              <w:right w:w="28.0" w:type="dxa"/>
            </w:tcMar>
          </w:tcPr>
          <w:p w:rsidR="00000000" w:rsidDel="00000000" w:rsidP="00000000" w:rsidRDefault="00000000" w:rsidRPr="00000000" w14:paraId="000000A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17</w:t>
            </w:r>
          </w:p>
        </w:tc>
        <w:tc>
          <w:tcPr>
            <w:tcMar>
              <w:left w:w="28.0" w:type="dxa"/>
              <w:right w:w="28.0" w:type="dxa"/>
            </w:tcMar>
          </w:tcPr>
          <w:p w:rsidR="00000000" w:rsidDel="00000000" w:rsidP="00000000" w:rsidRDefault="00000000" w:rsidRPr="00000000" w14:paraId="000000A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34</w:t>
            </w:r>
          </w:p>
        </w:tc>
      </w:tr>
      <w:tr>
        <w:trPr>
          <w:cantSplit w:val="0"/>
          <w:trHeight w:val="28" w:hRule="atLeast"/>
          <w:tblHeader w:val="0"/>
        </w:trPr>
        <w:tc>
          <w:tcPr>
            <w:tcMar>
              <w:left w:w="28.0" w:type="dxa"/>
              <w:right w:w="28.0" w:type="dxa"/>
            </w:tcMar>
          </w:tcPr>
          <w:p w:rsidR="00000000" w:rsidDel="00000000" w:rsidP="00000000" w:rsidRDefault="00000000" w:rsidRPr="00000000" w14:paraId="000000A6">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A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Postgraduates</w:t>
            </w:r>
          </w:p>
        </w:tc>
        <w:tc>
          <w:tcPr>
            <w:tcMar>
              <w:left w:w="28.0" w:type="dxa"/>
              <w:right w:w="28.0" w:type="dxa"/>
            </w:tcMar>
          </w:tcPr>
          <w:p w:rsidR="00000000" w:rsidDel="00000000" w:rsidP="00000000" w:rsidRDefault="00000000" w:rsidRPr="00000000" w14:paraId="000000A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23</w:t>
            </w:r>
          </w:p>
        </w:tc>
        <w:tc>
          <w:tcPr>
            <w:tcMar>
              <w:left w:w="28.0" w:type="dxa"/>
              <w:right w:w="28.0" w:type="dxa"/>
            </w:tcMar>
          </w:tcPr>
          <w:p w:rsidR="00000000" w:rsidDel="00000000" w:rsidP="00000000" w:rsidRDefault="00000000" w:rsidRPr="00000000" w14:paraId="000000A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46</w:t>
            </w:r>
          </w:p>
        </w:tc>
      </w:tr>
      <w:tr>
        <w:trPr>
          <w:cantSplit w:val="0"/>
          <w:trHeight w:val="28" w:hRule="atLeast"/>
          <w:tblHeader w:val="0"/>
        </w:trPr>
        <w:tc>
          <w:tcPr>
            <w:tcMar>
              <w:left w:w="28.0" w:type="dxa"/>
              <w:right w:w="28.0" w:type="dxa"/>
            </w:tcMar>
          </w:tcPr>
          <w:p w:rsidR="00000000" w:rsidDel="00000000" w:rsidP="00000000" w:rsidRDefault="00000000" w:rsidRPr="00000000" w14:paraId="000000A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w:t>
            </w:r>
          </w:p>
        </w:tc>
        <w:tc>
          <w:tcPr>
            <w:tcMar>
              <w:left w:w="28.0" w:type="dxa"/>
              <w:right w:w="28.0" w:type="dxa"/>
            </w:tcMar>
          </w:tcPr>
          <w:p w:rsidR="00000000" w:rsidDel="00000000" w:rsidP="00000000" w:rsidRDefault="00000000" w:rsidRPr="00000000" w14:paraId="000000A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Salary</w:t>
            </w:r>
          </w:p>
        </w:tc>
        <w:tc>
          <w:tcPr>
            <w:tcMar>
              <w:left w:w="28.0" w:type="dxa"/>
              <w:right w:w="28.0" w:type="dxa"/>
            </w:tcMar>
          </w:tcPr>
          <w:p w:rsidR="00000000" w:rsidDel="00000000" w:rsidP="00000000" w:rsidRDefault="00000000" w:rsidRPr="00000000" w14:paraId="000000AC">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AD">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tcMar>
              <w:left w:w="28.0" w:type="dxa"/>
              <w:right w:w="28.0" w:type="dxa"/>
            </w:tcMar>
          </w:tcPr>
          <w:p w:rsidR="00000000" w:rsidDel="00000000" w:rsidP="00000000" w:rsidRDefault="00000000" w:rsidRPr="00000000" w14:paraId="000000AE">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A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Below 5.000k (IDR)</w:t>
            </w:r>
          </w:p>
        </w:tc>
        <w:tc>
          <w:tcPr>
            <w:tcMar>
              <w:left w:w="28.0" w:type="dxa"/>
              <w:right w:w="28.0" w:type="dxa"/>
            </w:tcMar>
          </w:tcPr>
          <w:p w:rsidR="00000000" w:rsidDel="00000000" w:rsidP="00000000" w:rsidRDefault="00000000" w:rsidRPr="00000000" w14:paraId="000000B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21</w:t>
            </w:r>
          </w:p>
        </w:tc>
        <w:tc>
          <w:tcPr>
            <w:tcMar>
              <w:left w:w="28.0" w:type="dxa"/>
              <w:right w:w="28.0" w:type="dxa"/>
            </w:tcMar>
          </w:tcPr>
          <w:p w:rsidR="00000000" w:rsidDel="00000000" w:rsidP="00000000" w:rsidRDefault="00000000" w:rsidRPr="00000000" w14:paraId="000000B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42</w:t>
            </w:r>
          </w:p>
        </w:tc>
      </w:tr>
      <w:tr>
        <w:trPr>
          <w:cantSplit w:val="0"/>
          <w:trHeight w:val="28" w:hRule="atLeast"/>
          <w:tblHeader w:val="0"/>
        </w:trPr>
        <w:tc>
          <w:tcPr>
            <w:tcMar>
              <w:left w:w="28.0" w:type="dxa"/>
              <w:right w:w="28.0" w:type="dxa"/>
            </w:tcMar>
          </w:tcPr>
          <w:p w:rsidR="00000000" w:rsidDel="00000000" w:rsidP="00000000" w:rsidRDefault="00000000" w:rsidRPr="00000000" w14:paraId="000000B2">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B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5.100k – 10.000k (IDR)</w:t>
            </w:r>
          </w:p>
        </w:tc>
        <w:tc>
          <w:tcPr>
            <w:tcMar>
              <w:left w:w="28.0" w:type="dxa"/>
              <w:right w:w="28.0" w:type="dxa"/>
            </w:tcMar>
          </w:tcPr>
          <w:p w:rsidR="00000000" w:rsidDel="00000000" w:rsidP="00000000" w:rsidRDefault="00000000" w:rsidRPr="00000000" w14:paraId="000000B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21</w:t>
            </w:r>
          </w:p>
        </w:tc>
        <w:tc>
          <w:tcPr>
            <w:tcMar>
              <w:left w:w="28.0" w:type="dxa"/>
              <w:right w:w="28.0" w:type="dxa"/>
            </w:tcMar>
          </w:tcPr>
          <w:p w:rsidR="00000000" w:rsidDel="00000000" w:rsidP="00000000" w:rsidRDefault="00000000" w:rsidRPr="00000000" w14:paraId="000000B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42</w:t>
            </w:r>
          </w:p>
        </w:tc>
      </w:tr>
      <w:tr>
        <w:trPr>
          <w:cantSplit w:val="0"/>
          <w:trHeight w:val="28" w:hRule="atLeast"/>
          <w:tblHeader w:val="0"/>
        </w:trPr>
        <w:tc>
          <w:tcPr>
            <w:tcMar>
              <w:left w:w="28.0" w:type="dxa"/>
              <w:right w:w="28.0" w:type="dxa"/>
            </w:tcMar>
          </w:tcPr>
          <w:p w:rsidR="00000000" w:rsidDel="00000000" w:rsidP="00000000" w:rsidRDefault="00000000" w:rsidRPr="00000000" w14:paraId="000000B6">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B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10.100k – 15.000 (IDR)</w:t>
            </w:r>
          </w:p>
        </w:tc>
        <w:tc>
          <w:tcPr>
            <w:tcMar>
              <w:left w:w="28.0" w:type="dxa"/>
              <w:right w:w="28.0" w:type="dxa"/>
            </w:tcMar>
          </w:tcPr>
          <w:p w:rsidR="00000000" w:rsidDel="00000000" w:rsidP="00000000" w:rsidRDefault="00000000" w:rsidRPr="00000000" w14:paraId="000000B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tcMar>
              <w:left w:w="28.0" w:type="dxa"/>
              <w:right w:w="28.0" w:type="dxa"/>
            </w:tcMar>
          </w:tcPr>
          <w:p w:rsidR="00000000" w:rsidDel="00000000" w:rsidP="00000000" w:rsidRDefault="00000000" w:rsidRPr="00000000" w14:paraId="000000B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rHeight w:val="28" w:hRule="atLeast"/>
          <w:tblHeader w:val="0"/>
        </w:trPr>
        <w:tc>
          <w:tcPr>
            <w:tcMar>
              <w:left w:w="28.0" w:type="dxa"/>
              <w:right w:w="28.0" w:type="dxa"/>
            </w:tcMar>
          </w:tcPr>
          <w:p w:rsidR="00000000" w:rsidDel="00000000" w:rsidP="00000000" w:rsidRDefault="00000000" w:rsidRPr="00000000" w14:paraId="000000BA">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B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Above 15.100 (IDR)</w:t>
            </w:r>
          </w:p>
        </w:tc>
        <w:tc>
          <w:tcPr>
            <w:tcMar>
              <w:left w:w="28.0" w:type="dxa"/>
              <w:right w:w="28.0" w:type="dxa"/>
            </w:tcMar>
          </w:tcPr>
          <w:p w:rsidR="00000000" w:rsidDel="00000000" w:rsidP="00000000" w:rsidRDefault="00000000" w:rsidRPr="00000000" w14:paraId="000000B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tcMar>
              <w:left w:w="28.0" w:type="dxa"/>
              <w:right w:w="28.0" w:type="dxa"/>
            </w:tcMar>
          </w:tcPr>
          <w:p w:rsidR="00000000" w:rsidDel="00000000" w:rsidP="00000000" w:rsidRDefault="00000000" w:rsidRPr="00000000" w14:paraId="000000B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rHeight w:val="28" w:hRule="atLeast"/>
          <w:tblHeader w:val="0"/>
        </w:trPr>
        <w:tc>
          <w:tcPr>
            <w:tcMar>
              <w:left w:w="28.0" w:type="dxa"/>
              <w:right w:w="28.0" w:type="dxa"/>
            </w:tcMar>
          </w:tcPr>
          <w:p w:rsidR="00000000" w:rsidDel="00000000" w:rsidP="00000000" w:rsidRDefault="00000000" w:rsidRPr="00000000" w14:paraId="000000B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tcMar>
              <w:left w:w="28.0" w:type="dxa"/>
              <w:right w:w="28.0" w:type="dxa"/>
            </w:tcMar>
          </w:tcPr>
          <w:p w:rsidR="00000000" w:rsidDel="00000000" w:rsidP="00000000" w:rsidRDefault="00000000" w:rsidRPr="00000000" w14:paraId="000000B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Experiences</w:t>
            </w:r>
          </w:p>
        </w:tc>
        <w:tc>
          <w:tcPr>
            <w:tcMar>
              <w:left w:w="28.0" w:type="dxa"/>
              <w:right w:w="28.0" w:type="dxa"/>
            </w:tcMar>
          </w:tcPr>
          <w:p w:rsidR="00000000" w:rsidDel="00000000" w:rsidP="00000000" w:rsidRDefault="00000000" w:rsidRPr="00000000" w14:paraId="000000C0">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C1">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tcMar>
              <w:left w:w="28.0" w:type="dxa"/>
              <w:right w:w="28.0" w:type="dxa"/>
            </w:tcMar>
          </w:tcPr>
          <w:p w:rsidR="00000000" w:rsidDel="00000000" w:rsidP="00000000" w:rsidRDefault="00000000" w:rsidRPr="00000000" w14:paraId="000000C2">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C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10 years</w:t>
            </w:r>
          </w:p>
        </w:tc>
        <w:tc>
          <w:tcPr>
            <w:tcMar>
              <w:left w:w="28.0" w:type="dxa"/>
              <w:right w:w="28.0" w:type="dxa"/>
            </w:tcMar>
          </w:tcPr>
          <w:p w:rsidR="00000000" w:rsidDel="00000000" w:rsidP="00000000" w:rsidRDefault="00000000" w:rsidRPr="00000000" w14:paraId="000000C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17</w:t>
            </w:r>
          </w:p>
        </w:tc>
        <w:tc>
          <w:tcPr>
            <w:tcMar>
              <w:left w:w="28.0" w:type="dxa"/>
              <w:right w:w="28.0" w:type="dxa"/>
            </w:tcMar>
          </w:tcPr>
          <w:p w:rsidR="00000000" w:rsidDel="00000000" w:rsidP="00000000" w:rsidRDefault="00000000" w:rsidRPr="00000000" w14:paraId="000000C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34</w:t>
            </w:r>
          </w:p>
        </w:tc>
      </w:tr>
      <w:tr>
        <w:trPr>
          <w:cantSplit w:val="0"/>
          <w:trHeight w:val="28" w:hRule="atLeast"/>
          <w:tblHeader w:val="0"/>
        </w:trPr>
        <w:tc>
          <w:tcPr>
            <w:tcMar>
              <w:left w:w="28.0" w:type="dxa"/>
              <w:right w:w="28.0" w:type="dxa"/>
            </w:tcMar>
          </w:tcPr>
          <w:p w:rsidR="00000000" w:rsidDel="00000000" w:rsidP="00000000" w:rsidRDefault="00000000" w:rsidRPr="00000000" w14:paraId="000000C6">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C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10-25 years</w:t>
            </w:r>
          </w:p>
        </w:tc>
        <w:tc>
          <w:tcPr>
            <w:tcMar>
              <w:left w:w="28.0" w:type="dxa"/>
              <w:right w:w="28.0" w:type="dxa"/>
            </w:tcMar>
          </w:tcPr>
          <w:p w:rsidR="00000000" w:rsidDel="00000000" w:rsidP="00000000" w:rsidRDefault="00000000" w:rsidRPr="00000000" w14:paraId="000000C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14</w:t>
            </w:r>
          </w:p>
        </w:tc>
        <w:tc>
          <w:tcPr>
            <w:tcMar>
              <w:left w:w="28.0" w:type="dxa"/>
              <w:right w:w="28.0" w:type="dxa"/>
            </w:tcMar>
          </w:tcPr>
          <w:p w:rsidR="00000000" w:rsidDel="00000000" w:rsidP="00000000" w:rsidRDefault="00000000" w:rsidRPr="00000000" w14:paraId="000000C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28</w:t>
            </w:r>
          </w:p>
        </w:tc>
      </w:tr>
      <w:tr>
        <w:trPr>
          <w:cantSplit w:val="0"/>
          <w:trHeight w:val="28" w:hRule="atLeast"/>
          <w:tblHeader w:val="0"/>
        </w:trPr>
        <w:tc>
          <w:tcPr>
            <w:tcMar>
              <w:left w:w="28.0" w:type="dxa"/>
              <w:right w:w="28.0" w:type="dxa"/>
            </w:tcMar>
          </w:tcPr>
          <w:p w:rsidR="00000000" w:rsidDel="00000000" w:rsidP="00000000" w:rsidRDefault="00000000" w:rsidRPr="00000000" w14:paraId="000000CA">
            <w:pPr>
              <w:spacing w:after="0" w:line="240" w:lineRule="auto"/>
              <w:rPr>
                <w:rFonts w:ascii="Cambria" w:cs="Cambria" w:eastAsia="Cambria" w:hAnsi="Cambria"/>
              </w:rPr>
            </w:pPr>
            <w:r w:rsidDel="00000000" w:rsidR="00000000" w:rsidRPr="00000000">
              <w:rPr>
                <w:rtl w:val="0"/>
              </w:rPr>
            </w:r>
          </w:p>
        </w:tc>
        <w:tc>
          <w:tcPr>
            <w:tcMar>
              <w:left w:w="28.0" w:type="dxa"/>
              <w:right w:w="28.0" w:type="dxa"/>
            </w:tcMar>
          </w:tcPr>
          <w:p w:rsidR="00000000" w:rsidDel="00000000" w:rsidP="00000000" w:rsidRDefault="00000000" w:rsidRPr="00000000" w14:paraId="000000C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25 years or above</w:t>
            </w:r>
          </w:p>
        </w:tc>
        <w:tc>
          <w:tcPr>
            <w:tcMar>
              <w:left w:w="28.0" w:type="dxa"/>
              <w:right w:w="28.0" w:type="dxa"/>
            </w:tcMar>
          </w:tcPr>
          <w:p w:rsidR="00000000" w:rsidDel="00000000" w:rsidP="00000000" w:rsidRDefault="00000000" w:rsidRPr="00000000" w14:paraId="000000C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19</w:t>
            </w:r>
          </w:p>
        </w:tc>
        <w:tc>
          <w:tcPr>
            <w:tcMar>
              <w:left w:w="28.0" w:type="dxa"/>
              <w:right w:w="28.0" w:type="dxa"/>
            </w:tcMar>
          </w:tcPr>
          <w:p w:rsidR="00000000" w:rsidDel="00000000" w:rsidP="00000000" w:rsidRDefault="00000000" w:rsidRPr="00000000" w14:paraId="000000C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38</w:t>
            </w:r>
          </w:p>
        </w:tc>
      </w:tr>
      <w:tr>
        <w:trPr>
          <w:cantSplit w:val="0"/>
          <w:trHeight w:val="28" w:hRule="atLeast"/>
          <w:tblHeader w:val="0"/>
        </w:trPr>
        <w:tc>
          <w:tcPr>
            <w:tcBorders>
              <w:bottom w:color="000000" w:space="0" w:sz="4" w:val="single"/>
            </w:tcBorders>
            <w:tcMar>
              <w:left w:w="28.0" w:type="dxa"/>
              <w:right w:w="28.0" w:type="dxa"/>
            </w:tcMar>
          </w:tcPr>
          <w:p w:rsidR="00000000" w:rsidDel="00000000" w:rsidP="00000000" w:rsidRDefault="00000000" w:rsidRPr="00000000" w14:paraId="000000CE">
            <w:pPr>
              <w:spacing w:after="0" w:line="240" w:lineRule="auto"/>
              <w:rPr>
                <w:rFonts w:ascii="Cambria" w:cs="Cambria" w:eastAsia="Cambria" w:hAnsi="Cambria"/>
              </w:rPr>
            </w:pPr>
            <w:r w:rsidDel="00000000" w:rsidR="00000000" w:rsidRPr="00000000">
              <w:rPr>
                <w:rtl w:val="0"/>
              </w:rPr>
            </w:r>
          </w:p>
        </w:tc>
        <w:tc>
          <w:tcPr>
            <w:tcBorders>
              <w:bottom w:color="000000" w:space="0" w:sz="4" w:val="single"/>
            </w:tcBorders>
            <w:tcMar>
              <w:left w:w="28.0" w:type="dxa"/>
              <w:right w:w="28.0" w:type="dxa"/>
            </w:tcMar>
          </w:tcPr>
          <w:p w:rsidR="00000000" w:rsidDel="00000000" w:rsidP="00000000" w:rsidRDefault="00000000" w:rsidRPr="00000000" w14:paraId="000000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Average (years)</w:t>
            </w:r>
          </w:p>
        </w:tc>
        <w:tc>
          <w:tcPr>
            <w:tcBorders>
              <w:bottom w:color="000000" w:space="0" w:sz="4" w:val="single"/>
            </w:tcBorders>
            <w:tcMar>
              <w:left w:w="28.0" w:type="dxa"/>
              <w:right w:w="28.0" w:type="dxa"/>
            </w:tcMar>
          </w:tcPr>
          <w:p w:rsidR="00000000" w:rsidDel="00000000" w:rsidP="00000000" w:rsidRDefault="00000000" w:rsidRPr="00000000" w14:paraId="000000D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20.4</w:t>
            </w:r>
          </w:p>
        </w:tc>
        <w:tc>
          <w:tcPr>
            <w:tcBorders>
              <w:bottom w:color="000000" w:space="0" w:sz="4" w:val="single"/>
            </w:tcBorders>
            <w:tcMar>
              <w:left w:w="28.0" w:type="dxa"/>
              <w:right w:w="28.0" w:type="dxa"/>
            </w:tcMar>
          </w:tcPr>
          <w:p w:rsidR="00000000" w:rsidDel="00000000" w:rsidP="00000000" w:rsidRDefault="00000000" w:rsidRPr="00000000" w14:paraId="000000D1">
            <w:pPr>
              <w:spacing w:after="0" w:line="240" w:lineRule="auto"/>
              <w:rPr>
                <w:rFonts w:ascii="Cambria" w:cs="Cambria" w:eastAsia="Cambria" w:hAnsi="Cambria"/>
              </w:rPr>
            </w:pPr>
            <w:r w:rsidDel="00000000" w:rsidR="00000000" w:rsidRPr="00000000">
              <w:rPr>
                <w:rtl w:val="0"/>
              </w:rPr>
            </w:r>
          </w:p>
        </w:tc>
      </w:tr>
      <w:tr>
        <w:trPr>
          <w:cantSplit w:val="0"/>
          <w:trHeight w:val="28" w:hRule="atLeast"/>
          <w:tblHeader w:val="0"/>
        </w:trPr>
        <w:tc>
          <w:tcPr>
            <w:gridSpan w:val="4"/>
            <w:tcBorders>
              <w:top w:color="000000" w:space="0" w:sz="4" w:val="single"/>
            </w:tcBorders>
            <w:tcMar>
              <w:left w:w="28.0" w:type="dxa"/>
              <w:right w:w="28.0" w:type="dxa"/>
            </w:tcMar>
          </w:tcPr>
          <w:p w:rsidR="00000000" w:rsidDel="00000000" w:rsidP="00000000" w:rsidRDefault="00000000" w:rsidRPr="00000000" w14:paraId="000000D2">
            <w:pPr>
              <w:spacing w:after="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 single spacing throughout cells in the Table</w:t>
            </w:r>
          </w:p>
          <w:p w:rsidR="00000000" w:rsidDel="00000000" w:rsidP="00000000" w:rsidRDefault="00000000" w:rsidRPr="00000000" w14:paraId="000000D3">
            <w:pPr>
              <w:spacing w:after="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Source: Survey Analysis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explains the research results or findings as has been done in the research analysis method. The author presents the findings in the form of numbers, symptoms, relationships or phenomena carefully and convincingly. For manuscripts in the form of literature reviews, results may be replaced by other topics such as current conditions, policies or developments. The writing of decimal numbers is indicated by a point and not a comma (eg. 25.5 cm instead of 25,5 cm); number of thousands/millions are indicated by a comma, not a dot (eg. Rp 20,500 instead of Rp 20.500); Large numbers can be replaced with the title word (eg. 2.8 million instead of 2,800,000).</w:t>
      </w:r>
    </w:p>
    <w:p w:rsidR="00000000" w:rsidDel="00000000" w:rsidP="00000000" w:rsidRDefault="00000000" w:rsidRPr="00000000" w14:paraId="000000D9">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Description of the results should not be separated from the illustrations, but confirm each other. Illustrations and descriptions are provided with proportional and harmonious. Illustrations are given a clear sequence number. The total number of illustrations ranges from 3 to 6. The illustrations should emphasize to support the research objectives. The illustration in the form of statistical analysis is presented proportionally, it is not necessary to write down the understanding of hypothesis H0 vs H1. For example, the estimation result of the regression analysis is sufficiently expressed through t- or F-test symbols.</w:t>
      </w:r>
    </w:p>
    <w:p w:rsidR="00000000" w:rsidDel="00000000" w:rsidP="00000000" w:rsidRDefault="00000000" w:rsidRPr="00000000" w14:paraId="000000DA">
      <w:pPr>
        <w:pStyle w:val="Heading2"/>
        <w:numPr>
          <w:ilvl w:val="0"/>
          <w:numId w:val="6"/>
        </w:numPr>
        <w:spacing w:after="120" w:before="0" w:lineRule="auto"/>
        <w:ind w:left="284" w:hanging="284"/>
        <w:rPr>
          <w:rFonts w:ascii="Cambria" w:cs="Cambria" w:eastAsia="Cambria" w:hAnsi="Cambria"/>
          <w:b w:val="1"/>
          <w:bCs w:val="1"/>
          <w:color w:val="002060"/>
          <w:sz w:val="22"/>
          <w:szCs w:val="22"/>
        </w:rPr>
      </w:pPr>
      <w:r w:rsidDel="00000000" w:rsidR="00000000" w:rsidRPr="00000000">
        <w:rPr>
          <w:rFonts w:ascii="Cambria" w:cs="Cambria" w:eastAsia="Cambria" w:hAnsi="Cambria"/>
          <w:b w:val="1"/>
          <w:bCs w:val="1"/>
          <w:color w:val="002060"/>
          <w:sz w:val="24"/>
          <w:szCs w:val="24"/>
          <w:rtl w:val="0"/>
        </w:rPr>
        <w:t xml:space="preserve">DISCUSSION, CAMBRIA 12PT, BOLD, UPPERCASE</w:t>
      </w:r>
      <w:r w:rsidDel="00000000" w:rsidR="00000000" w:rsidRPr="00000000">
        <w:rPr>
          <w:rtl w:val="0"/>
        </w:rPr>
      </w:r>
    </w:p>
    <w:p w:rsidR="00000000" w:rsidDel="00000000" w:rsidP="00000000" w:rsidRDefault="00000000" w:rsidRPr="00000000" w14:paraId="000000DB">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discussion explains the meaning of the results of research or illustration. The discussion should be able to answer the meaning of the result, why it happened, how it happened, why different or not significantly different. Provide logical, and scientific analysis of findings of the study. Present evidences to support your analysis by citing the works of earlier researchers or existing theories. In the discussion, it is necessary to make confrontation or confirmation to related study as in the literature review on the introduction. The author explains why it is the same or different than other studies. The author should be able to compare their research results with two or three previous studies.</w:t>
      </w:r>
    </w:p>
    <w:p w:rsidR="00000000" w:rsidDel="00000000" w:rsidP="00000000" w:rsidRDefault="00000000" w:rsidRPr="00000000" w14:paraId="000000DC">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is required to write a sub-chapter on the implications of the research, which elaborate thoughts, issues or discourses based on their findings.  The research implications include a theoretical cognitive, research development, or the benefits for corresponding user (industry, community, academia, and/or government). Each article is encouraged to present findings and promote implications research (by doing synthesis) for the macro or broader side so that they can be useful for decision-makers in the government, community or industry, and elaborate how they take part in their responsibilities. The overall result and discussion section should be presented straightforwardly and concisely with at least 50 percent of the total pages.</w:t>
      </w:r>
    </w:p>
    <w:p w:rsidR="00000000" w:rsidDel="00000000" w:rsidP="00000000" w:rsidRDefault="00000000" w:rsidRPr="00000000" w14:paraId="000000DD">
      <w:pPr>
        <w:ind w:firstLine="284"/>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E">
      <w:pPr>
        <w:pStyle w:val="Heading2"/>
        <w:numPr>
          <w:ilvl w:val="0"/>
          <w:numId w:val="6"/>
        </w:numPr>
        <w:spacing w:after="120" w:before="0" w:lineRule="auto"/>
        <w:ind w:left="284" w:hanging="284"/>
        <w:rPr>
          <w:rFonts w:ascii="Cambria" w:cs="Cambria" w:eastAsia="Cambria" w:hAnsi="Cambria"/>
          <w:b w:val="1"/>
          <w:bCs w:val="1"/>
          <w:color w:val="002060"/>
          <w:sz w:val="22"/>
          <w:szCs w:val="22"/>
        </w:rPr>
      </w:pPr>
      <w:r w:rsidDel="00000000" w:rsidR="00000000" w:rsidRPr="00000000">
        <w:rPr>
          <w:rFonts w:ascii="Cambria" w:cs="Cambria" w:eastAsia="Cambria" w:hAnsi="Cambria"/>
          <w:b w:val="1"/>
          <w:bCs w:val="1"/>
          <w:color w:val="002060"/>
          <w:sz w:val="24"/>
          <w:szCs w:val="24"/>
          <w:rtl w:val="0"/>
        </w:rPr>
        <w:t xml:space="preserve">CONCLUSIONS, CAMBRIA 12PT, BOLD, UPPERCASE</w:t>
      </w:r>
      <w:r w:rsidDel="00000000" w:rsidR="00000000" w:rsidRPr="00000000">
        <w:rPr>
          <w:rtl w:val="0"/>
        </w:rPr>
      </w:r>
    </w:p>
    <w:p w:rsidR="00000000" w:rsidDel="00000000" w:rsidP="00000000" w:rsidRDefault="00000000" w:rsidRPr="00000000" w14:paraId="000000DF">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conclusion contains the findings of each research objective statement. If the study has two research objectives, then there are two findings’ conclusions, and completed with a brief implication. The conclusion should be written in very clear words. It should be able to explain how the objectives of the study are got accomplished. Suggestion can contain two implications, first for other researchers so that become part of research roadmap development; and secondly for society, industry, government as the implication of the utilization of research result.</w:t>
      </w:r>
    </w:p>
    <w:p w:rsidR="00000000" w:rsidDel="00000000" w:rsidP="00000000" w:rsidRDefault="00000000" w:rsidRPr="00000000" w14:paraId="000000E0">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study covers all aspects of the research problem. The author should discuss the limitations or gaps of this study and also present the future scope or plan of the study.</w:t>
      </w:r>
    </w:p>
    <w:p w:rsidR="00000000" w:rsidDel="00000000" w:rsidP="00000000" w:rsidRDefault="00000000" w:rsidRPr="00000000" w14:paraId="000000E1">
      <w:pP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2">
      <w:pPr>
        <w:keepNext w:val="1"/>
        <w:keepLines w:val="1"/>
        <w:spacing w:after="0" w:before="80" w:line="240" w:lineRule="auto"/>
        <w:rPr>
          <w:rFonts w:ascii="Cambria" w:cs="Cambria" w:eastAsia="Cambria" w:hAnsi="Cambria"/>
          <w:b w:val="1"/>
          <w:bCs w:val="1"/>
          <w:color w:val="002060"/>
          <w:sz w:val="24"/>
          <w:szCs w:val="24"/>
        </w:rPr>
      </w:pPr>
      <w:r w:rsidDel="00000000" w:rsidR="00000000" w:rsidRPr="00000000">
        <w:rPr>
          <w:rFonts w:ascii="Cambria" w:cs="Cambria" w:eastAsia="Cambria" w:hAnsi="Cambria"/>
          <w:b w:val="1"/>
          <w:bCs w:val="1"/>
          <w:color w:val="002060"/>
          <w:sz w:val="24"/>
          <w:szCs w:val="24"/>
          <w:rtl w:val="0"/>
        </w:rPr>
        <w:t xml:space="preserve">ACKNOWLEDGEMENT, CAMBRIA 12PT, BOLD, UPPERCASE</w:t>
      </w:r>
    </w:p>
    <w:p w:rsidR="00000000" w:rsidDel="00000000" w:rsidP="00000000" w:rsidRDefault="00000000" w:rsidRPr="00000000" w14:paraId="000000E3">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should present a list of acknowledgements at the end. Any financial or nonfinancial support for the study should be acknowledged. Your article must reference all sources of external research funding in the acknowledgements section. You should describe the role of the funder or financial sponsor in the entire research process, from study design to submission.</w:t>
      </w:r>
    </w:p>
    <w:p w:rsidR="00000000" w:rsidDel="00000000" w:rsidP="00000000" w:rsidRDefault="00000000" w:rsidRPr="00000000" w14:paraId="000000E4">
      <w:pPr>
        <w:ind w:firstLine="284"/>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5">
      <w:pPr>
        <w:pStyle w:val="Heading2"/>
        <w:rPr>
          <w:rFonts w:ascii="Cambria" w:cs="Cambria" w:eastAsia="Cambria" w:hAnsi="Cambria"/>
          <w:b w:val="1"/>
          <w:bCs w:val="1"/>
          <w:color w:val="002060"/>
          <w:sz w:val="24"/>
          <w:szCs w:val="24"/>
        </w:rPr>
      </w:pPr>
      <w:r w:rsidDel="00000000" w:rsidR="00000000" w:rsidRPr="00000000">
        <w:rPr>
          <w:rFonts w:ascii="Cambria" w:cs="Cambria" w:eastAsia="Cambria" w:hAnsi="Cambria"/>
          <w:b w:val="1"/>
          <w:bCs w:val="1"/>
          <w:color w:val="002060"/>
          <w:sz w:val="24"/>
          <w:szCs w:val="24"/>
          <w:rtl w:val="0"/>
        </w:rPr>
        <w:t xml:space="preserve">AUTHOR CONTRIBUTIONS (CRediT), CAMBRIA 12PT, BOLD, UPPERCASE</w:t>
      </w:r>
    </w:p>
    <w:p w:rsidR="00000000" w:rsidDel="00000000" w:rsidP="00000000" w:rsidRDefault="00000000" w:rsidRPr="00000000" w14:paraId="000000E6">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Authors must indicate contributions using the </w:t>
      </w:r>
      <w:hyperlink r:id="rId19">
        <w:r w:rsidDel="00000000" w:rsidR="00000000" w:rsidRPr="00000000">
          <w:rPr>
            <w:rFonts w:ascii="Cambria" w:cs="Cambria" w:eastAsia="Cambria" w:hAnsi="Cambria"/>
            <w:color w:val="0000ff"/>
            <w:sz w:val="22"/>
            <w:szCs w:val="22"/>
            <w:u w:val="single"/>
            <w:rtl w:val="0"/>
          </w:rPr>
          <w:t xml:space="preserve">CRediT (Contributor Roles Taxonomy)</w:t>
        </w:r>
      </w:hyperlink>
      <w:r w:rsidDel="00000000" w:rsidR="00000000" w:rsidRPr="00000000">
        <w:rPr>
          <w:rFonts w:ascii="Cambria" w:cs="Cambria" w:eastAsia="Cambria" w:hAnsi="Cambria"/>
          <w:sz w:val="22"/>
          <w:szCs w:val="22"/>
          <w:rtl w:val="0"/>
        </w:rPr>
        <w:t xml:space="preserve">. Not all CRediT roles will apply to every manuscript and some authors may contribute through multiple roles. We advise you to read more about CRediT and view an </w:t>
      </w:r>
      <w:hyperlink r:id="rId20">
        <w:r w:rsidDel="00000000" w:rsidR="00000000" w:rsidRPr="00000000">
          <w:rPr>
            <w:rFonts w:ascii="Cambria" w:cs="Cambria" w:eastAsia="Cambria" w:hAnsi="Cambria"/>
            <w:color w:val="0000ff"/>
            <w:sz w:val="22"/>
            <w:szCs w:val="22"/>
            <w:u w:val="single"/>
            <w:rtl w:val="0"/>
          </w:rPr>
          <w:t xml:space="preserve">example of a CRediT author statement</w:t>
        </w:r>
      </w:hyperlink>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1"/>
        <w:keepLines w:val="1"/>
        <w:spacing w:after="0" w:before="80" w:line="240" w:lineRule="auto"/>
        <w:rPr>
          <w:rFonts w:ascii="Cambria" w:cs="Cambria" w:eastAsia="Cambria" w:hAnsi="Cambria"/>
          <w:b w:val="1"/>
          <w:bCs w:val="1"/>
          <w:color w:val="002060"/>
          <w:sz w:val="24"/>
          <w:szCs w:val="24"/>
        </w:rPr>
      </w:pPr>
      <w:bookmarkStart w:colFirst="0" w:colLast="0" w:name="_heading=h.bekck4u41y88" w:id="2"/>
      <w:bookmarkEnd w:id="2"/>
      <w:r w:rsidDel="00000000" w:rsidR="00000000" w:rsidRPr="00000000">
        <w:rPr>
          <w:rFonts w:ascii="Cambria" w:cs="Cambria" w:eastAsia="Cambria" w:hAnsi="Cambria"/>
          <w:b w:val="1"/>
          <w:bCs w:val="1"/>
          <w:color w:val="002060"/>
          <w:sz w:val="24"/>
          <w:szCs w:val="24"/>
          <w:rtl w:val="0"/>
        </w:rPr>
        <w:t xml:space="preserve">CONFLICT OF INTEREST, CAMBRIA 12PT, BOLD, UPPERCASE</w:t>
      </w:r>
    </w:p>
    <w:p w:rsidR="00000000" w:rsidDel="00000000" w:rsidP="00000000" w:rsidRDefault="00000000" w:rsidRPr="00000000" w14:paraId="000000E9">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should write in clear words that there exists no conflict of interest with the current organisation and no unethical practices followed during the study (Like plagiarism, animal testing, human testing etc). In case of any medical report or clinical analysis, a consent letter should be submitted. In multi-authored papers, it’s important that ALL authors that have made a significant contribution to the paper are listed. Those who have provided support but have not contributed to the research should be featured in an acknowledgements section. You should never include people who have not contributed to the paper or who don’t want to be associated with the research.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rFonts w:ascii="Cambria" w:cs="Cambria" w:eastAsia="Cambria" w:hAnsi="Cambria"/>
          <w:b w:val="1"/>
          <w:bCs w:val="1"/>
          <w:color w:val="002060"/>
          <w:sz w:val="24"/>
          <w:szCs w:val="24"/>
        </w:rPr>
      </w:pPr>
      <w:bookmarkStart w:colFirst="0" w:colLast="0" w:name="_heading=h.t3xc0nw7mtei" w:id="3"/>
      <w:bookmarkEnd w:id="3"/>
      <w:r w:rsidDel="00000000" w:rsidR="00000000" w:rsidRPr="00000000">
        <w:rPr>
          <w:rFonts w:ascii="Cambria" w:cs="Cambria" w:eastAsia="Cambria" w:hAnsi="Cambria"/>
          <w:b w:val="1"/>
          <w:bCs w:val="1"/>
          <w:color w:val="002060"/>
          <w:sz w:val="24"/>
          <w:szCs w:val="24"/>
          <w:rtl w:val="0"/>
        </w:rPr>
        <w:t xml:space="preserve">REFERENCES, CAMBRIA 12PT, BOLD, UPPERCASE</w:t>
      </w:r>
    </w:p>
    <w:p w:rsidR="00000000" w:rsidDel="00000000" w:rsidP="00000000" w:rsidRDefault="00000000" w:rsidRPr="00000000" w14:paraId="000000EC">
      <w:pPr>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writes a list of publications or references, which used in the introduction, research methods and results and discussion. The references </w:t>
      </w:r>
      <w:r w:rsidDel="00000000" w:rsidR="00000000" w:rsidRPr="00000000">
        <w:rPr>
          <w:rFonts w:ascii="Cambria" w:cs="Cambria" w:eastAsia="Cambria" w:hAnsi="Cambria"/>
          <w:b w:val="1"/>
          <w:bCs w:val="1"/>
          <w:sz w:val="22"/>
          <w:szCs w:val="22"/>
          <w:rtl w:val="0"/>
        </w:rPr>
        <w:t xml:space="preserve">(Cambria pt 10, single space, alignment justify, line spacing between paragraph 6 pt)</w:t>
      </w:r>
      <w:r w:rsidDel="00000000" w:rsidR="00000000" w:rsidRPr="00000000">
        <w:rPr>
          <w:rFonts w:ascii="Cambria" w:cs="Cambria" w:eastAsia="Cambria" w:hAnsi="Cambria"/>
          <w:sz w:val="22"/>
          <w:szCs w:val="22"/>
          <w:rtl w:val="0"/>
        </w:rPr>
        <w:t xml:space="preserve"> should be within the last 10 years, with 85% journal references. At the end of your paper, please supply a reference list in alphabetical order using the APA 7</w:t>
      </w:r>
      <w:r w:rsidDel="00000000" w:rsidR="00000000" w:rsidRPr="00000000">
        <w:rPr>
          <w:rFonts w:ascii="Cambria" w:cs="Cambria" w:eastAsia="Cambria" w:hAnsi="Cambria"/>
          <w:sz w:val="22"/>
          <w:szCs w:val="22"/>
          <w:vertAlign w:val="superscript"/>
          <w:rtl w:val="0"/>
        </w:rPr>
        <w:t xml:space="preserve">th</w:t>
      </w:r>
      <w:r w:rsidDel="00000000" w:rsidR="00000000" w:rsidRPr="00000000">
        <w:rPr>
          <w:rFonts w:ascii="Cambria" w:cs="Cambria" w:eastAsia="Cambria" w:hAnsi="Cambria"/>
          <w:sz w:val="22"/>
          <w:szCs w:val="22"/>
          <w:rtl w:val="0"/>
        </w:rPr>
        <w:t xml:space="preserve"> edition style guidelines below. Where a DOI is available, this should be included at the end of the reference. Check each reference against the original source (author name, year, journal name, volume, issue, page, DOI Number). Authors are required to use reference manager such as </w:t>
      </w:r>
      <w:hyperlink r:id="rId21">
        <w:r w:rsidDel="00000000" w:rsidR="00000000" w:rsidRPr="00000000">
          <w:rPr>
            <w:rFonts w:ascii="Cambria" w:cs="Cambria" w:eastAsia="Cambria" w:hAnsi="Cambria"/>
            <w:color w:val="0563c1"/>
            <w:sz w:val="22"/>
            <w:szCs w:val="22"/>
            <w:u w:val="single"/>
            <w:rtl w:val="0"/>
          </w:rPr>
          <w:t xml:space="preserve">Mendeley</w:t>
        </w:r>
      </w:hyperlink>
      <w:r w:rsidDel="00000000" w:rsidR="00000000" w:rsidRPr="00000000">
        <w:rPr>
          <w:rFonts w:ascii="Cambria" w:cs="Cambria" w:eastAsia="Cambria" w:hAnsi="Cambria"/>
          <w:sz w:val="22"/>
          <w:szCs w:val="22"/>
          <w:rtl w:val="0"/>
        </w:rPr>
        <w:t xml:space="preserve">, </w:t>
      </w:r>
      <w:hyperlink r:id="rId22">
        <w:r w:rsidDel="00000000" w:rsidR="00000000" w:rsidRPr="00000000">
          <w:rPr>
            <w:rFonts w:ascii="Cambria" w:cs="Cambria" w:eastAsia="Cambria" w:hAnsi="Cambria"/>
            <w:color w:val="0563c1"/>
            <w:sz w:val="22"/>
            <w:szCs w:val="22"/>
            <w:u w:val="single"/>
            <w:rtl w:val="0"/>
          </w:rPr>
          <w:t xml:space="preserve">Zotero</w:t>
        </w:r>
      </w:hyperlink>
      <w:r w:rsidDel="00000000" w:rsidR="00000000" w:rsidRPr="00000000">
        <w:rPr>
          <w:rFonts w:ascii="Cambria" w:cs="Cambria" w:eastAsia="Cambria" w:hAnsi="Cambria"/>
          <w:sz w:val="22"/>
          <w:szCs w:val="22"/>
          <w:rtl w:val="0"/>
        </w:rPr>
        <w:t xml:space="preserve">, </w:t>
      </w:r>
      <w:hyperlink r:id="rId23">
        <w:r w:rsidDel="00000000" w:rsidR="00000000" w:rsidRPr="00000000">
          <w:rPr>
            <w:rFonts w:ascii="Cambria" w:cs="Cambria" w:eastAsia="Cambria" w:hAnsi="Cambria"/>
            <w:color w:val="0563c1"/>
            <w:sz w:val="22"/>
            <w:szCs w:val="22"/>
            <w:u w:val="single"/>
            <w:rtl w:val="0"/>
          </w:rPr>
          <w:t xml:space="preserve">Endnote</w:t>
        </w:r>
      </w:hyperlink>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ED">
      <w:pPr>
        <w:spacing w:line="24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FOLLOW THE APA 7th EDITION GUIDELINES STRICTLY (BOTH IN-TEXT AND IN THE LIST OF REFERENCES). </w:t>
      </w:r>
    </w:p>
    <w:p w:rsidR="00000000" w:rsidDel="00000000" w:rsidP="00000000" w:rsidRDefault="00000000" w:rsidRPr="00000000" w14:paraId="000000EE">
      <w:pPr>
        <w:spacing w:line="24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Reference List Examples</w:t>
      </w:r>
    </w:p>
    <w:p w:rsidR="00000000" w:rsidDel="00000000" w:rsidP="00000000" w:rsidRDefault="00000000" w:rsidRPr="00000000" w14:paraId="000000EF">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Journal Article with One Author</w:t>
      </w:r>
    </w:p>
    <w:p w:rsidR="00000000" w:rsidDel="00000000" w:rsidP="00000000" w:rsidRDefault="00000000" w:rsidRPr="00000000" w14:paraId="000000F0">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Lashley, C. (2015). Hospitality and hospitableness. </w:t>
      </w:r>
      <w:r w:rsidDel="00000000" w:rsidR="00000000" w:rsidRPr="00000000">
        <w:rPr>
          <w:rFonts w:ascii="Cambria" w:cs="Cambria" w:eastAsia="Cambria" w:hAnsi="Cambria"/>
          <w:i w:val="1"/>
          <w:iCs w:val="1"/>
          <w:sz w:val="22"/>
          <w:szCs w:val="22"/>
          <w:rtl w:val="0"/>
        </w:rPr>
        <w:t xml:space="preserve">Research in Hospitality Management, 5</w:t>
      </w:r>
      <w:r w:rsidDel="00000000" w:rsidR="00000000" w:rsidRPr="00000000">
        <w:rPr>
          <w:rFonts w:ascii="Cambria" w:cs="Cambria" w:eastAsia="Cambria" w:hAnsi="Cambria"/>
          <w:sz w:val="22"/>
          <w:szCs w:val="22"/>
          <w:rtl w:val="0"/>
        </w:rPr>
        <w:t xml:space="preserve">(1), 1-7. </w:t>
      </w:r>
      <w:hyperlink r:id="rId24">
        <w:r w:rsidDel="00000000" w:rsidR="00000000" w:rsidRPr="00000000">
          <w:rPr>
            <w:rFonts w:ascii="Cambria" w:cs="Cambria" w:eastAsia="Cambria" w:hAnsi="Cambria"/>
            <w:color w:val="0563c1"/>
            <w:sz w:val="22"/>
            <w:szCs w:val="22"/>
            <w:u w:val="single"/>
            <w:rtl w:val="0"/>
          </w:rPr>
          <w:t xml:space="preserve">https://doi.org/10.1080/22243534.2015.11828322</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0F1">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Lashley (2015) suggested that ...</w:t>
      </w:r>
    </w:p>
    <w:p w:rsidR="00000000" w:rsidDel="00000000" w:rsidP="00000000" w:rsidRDefault="00000000" w:rsidRPr="00000000" w14:paraId="000000F2">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inside brackets: (Lashley, 2015)</w:t>
      </w:r>
    </w:p>
    <w:p w:rsidR="00000000" w:rsidDel="00000000" w:rsidP="00000000" w:rsidRDefault="00000000" w:rsidRPr="00000000" w14:paraId="000000F3">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Journal Article with Two Author</w:t>
      </w:r>
    </w:p>
    <w:p w:rsidR="00000000" w:rsidDel="00000000" w:rsidP="00000000" w:rsidRDefault="00000000" w:rsidRPr="00000000" w14:paraId="000000F4">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Crick, A. P., &amp; Spencer, A. (2011). Hospitality quality: new directions and new challenges</w:t>
      </w:r>
      <w:r w:rsidDel="00000000" w:rsidR="00000000" w:rsidRPr="00000000">
        <w:rPr>
          <w:rFonts w:ascii="Cambria" w:cs="Cambria" w:eastAsia="Cambria" w:hAnsi="Cambria"/>
          <w:i w:val="1"/>
          <w:iCs w:val="1"/>
          <w:sz w:val="22"/>
          <w:szCs w:val="22"/>
          <w:rtl w:val="0"/>
        </w:rPr>
        <w:t xml:space="preserve">. International Journal of Contemporary Hospitality Management</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23</w:t>
      </w:r>
      <w:r w:rsidDel="00000000" w:rsidR="00000000" w:rsidRPr="00000000">
        <w:rPr>
          <w:rFonts w:ascii="Cambria" w:cs="Cambria" w:eastAsia="Cambria" w:hAnsi="Cambria"/>
          <w:sz w:val="22"/>
          <w:szCs w:val="22"/>
          <w:rtl w:val="0"/>
        </w:rPr>
        <w:t xml:space="preserve">(4), 463-478. </w:t>
      </w:r>
      <w:hyperlink r:id="rId25">
        <w:r w:rsidDel="00000000" w:rsidR="00000000" w:rsidRPr="00000000">
          <w:rPr>
            <w:rFonts w:ascii="Cambria" w:cs="Cambria" w:eastAsia="Cambria" w:hAnsi="Cambria"/>
            <w:color w:val="0563c1"/>
            <w:sz w:val="22"/>
            <w:szCs w:val="22"/>
            <w:u w:val="single"/>
            <w:rtl w:val="0"/>
          </w:rPr>
          <w:t xml:space="preserve">https://doi.org/10.1108/09596111111129986</w:t>
        </w:r>
      </w:hyperlink>
      <w:r w:rsidDel="00000000" w:rsidR="00000000" w:rsidRPr="00000000">
        <w:rPr>
          <w:rtl w:val="0"/>
        </w:rPr>
      </w:r>
    </w:p>
    <w:p w:rsidR="00000000" w:rsidDel="00000000" w:rsidP="00000000" w:rsidRDefault="00000000" w:rsidRPr="00000000" w14:paraId="000000F5">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Crick and Spencer (2011) suggested that ...</w:t>
      </w:r>
    </w:p>
    <w:p w:rsidR="00000000" w:rsidDel="00000000" w:rsidP="00000000" w:rsidRDefault="00000000" w:rsidRPr="00000000" w14:paraId="000000F6">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inside brackets: (Crick &amp; Spencer, 2011)</w:t>
      </w:r>
    </w:p>
    <w:p w:rsidR="00000000" w:rsidDel="00000000" w:rsidP="00000000" w:rsidRDefault="00000000" w:rsidRPr="00000000" w14:paraId="000000F7">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Journal Article with 3-20 Authors</w:t>
      </w:r>
    </w:p>
    <w:p w:rsidR="00000000" w:rsidDel="00000000" w:rsidP="00000000" w:rsidRDefault="00000000" w:rsidRPr="00000000" w14:paraId="000000F8">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Lynch, P., Molz, J. G., Mcintosh, A., Lugosi, P., &amp; Lashley, C. (2011). Theorizing hospitality. Hospitality &amp; Society, 1(1), 3-24. </w:t>
      </w:r>
      <w:hyperlink r:id="rId26">
        <w:r w:rsidDel="00000000" w:rsidR="00000000" w:rsidRPr="00000000">
          <w:rPr>
            <w:rFonts w:ascii="Cambria" w:cs="Cambria" w:eastAsia="Cambria" w:hAnsi="Cambria"/>
            <w:color w:val="0563c1"/>
            <w:sz w:val="22"/>
            <w:szCs w:val="22"/>
            <w:u w:val="single"/>
            <w:rtl w:val="0"/>
          </w:rPr>
          <w:t xml:space="preserve">https://doi.org/10.1386/hosp.1.1.3_2</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0F9">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Lynch et al. (2011) proposed that</w:t>
      </w:r>
    </w:p>
    <w:p w:rsidR="00000000" w:rsidDel="00000000" w:rsidP="00000000" w:rsidRDefault="00000000" w:rsidRPr="00000000" w14:paraId="000000FA">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inside brackets: (Altbach et al., 2011)</w:t>
      </w:r>
    </w:p>
    <w:p w:rsidR="00000000" w:rsidDel="00000000" w:rsidP="00000000" w:rsidRDefault="00000000" w:rsidRPr="00000000" w14:paraId="000000FB">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Journal Article with 21+ Authors</w:t>
      </w:r>
    </w:p>
    <w:p w:rsidR="00000000" w:rsidDel="00000000" w:rsidP="00000000" w:rsidRDefault="00000000" w:rsidRPr="00000000" w14:paraId="000000FC">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Hageman, G. S., Anderson, D. H., Johnson, L. V., Hancox, L. S., Taiber, A. J., Hardisty, L. I., Hageman, J. L., Stockman, H. A., Borchardt, J. D., Gehrs, K. M., Smith, R. J. H., Silvestri, G., Russell, S. R., Klaver, C. C. W., Barbazetto, I., Chang, S., Yannuzzi, L. A., Barile, G. R., Merriam, J. C., … Allikmets, R. (2005). A common haplotype in the complement regulatory gene factor H (HF1/CFH) predisposes individuals to age-related macular degeneration. PNAS, 102(20), 7227-7232. </w:t>
      </w:r>
      <w:hyperlink r:id="rId27">
        <w:r w:rsidDel="00000000" w:rsidR="00000000" w:rsidRPr="00000000">
          <w:rPr>
            <w:rFonts w:ascii="Cambria" w:cs="Cambria" w:eastAsia="Cambria" w:hAnsi="Cambria"/>
            <w:color w:val="0563c1"/>
            <w:sz w:val="22"/>
            <w:szCs w:val="22"/>
            <w:u w:val="single"/>
            <w:rtl w:val="0"/>
          </w:rPr>
          <w:t xml:space="preserve">https://doi.org/10.1073/pnas.0501536102</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0FD">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This idea first proposed by Hageman et al. (2005).</w:t>
      </w:r>
    </w:p>
    <w:p w:rsidR="00000000" w:rsidDel="00000000" w:rsidP="00000000" w:rsidRDefault="00000000" w:rsidRPr="00000000" w14:paraId="000000FE">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In-text, inside brackets: (Hageman et al., 2005)</w:t>
      </w:r>
    </w:p>
    <w:p w:rsidR="00000000" w:rsidDel="00000000" w:rsidP="00000000" w:rsidRDefault="00000000" w:rsidRPr="00000000" w14:paraId="000000FF">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Book</w:t>
      </w:r>
    </w:p>
    <w:p w:rsidR="00000000" w:rsidDel="00000000" w:rsidP="00000000" w:rsidRDefault="00000000" w:rsidRPr="00000000" w14:paraId="00000100">
      <w:pPr>
        <w:spacing w:line="240" w:lineRule="auto"/>
        <w:ind w:left="284" w:hanging="284"/>
        <w:jc w:val="both"/>
        <w:rPr>
          <w:rFonts w:ascii="Cambria" w:cs="Cambria" w:eastAsia="Cambria" w:hAnsi="Cambria"/>
          <w:i w:val="1"/>
          <w:iCs w:val="1"/>
          <w:sz w:val="22"/>
          <w:szCs w:val="22"/>
        </w:rPr>
      </w:pPr>
      <w:r w:rsidDel="00000000" w:rsidR="00000000" w:rsidRPr="00000000">
        <w:rPr>
          <w:rFonts w:ascii="Cambria" w:cs="Cambria" w:eastAsia="Cambria" w:hAnsi="Cambria"/>
          <w:sz w:val="22"/>
          <w:szCs w:val="22"/>
          <w:rtl w:val="0"/>
        </w:rPr>
        <w:t xml:space="preserve">George, R. (2021).</w:t>
      </w:r>
      <w:r w:rsidDel="00000000" w:rsidR="00000000" w:rsidRPr="00000000">
        <w:rPr>
          <w:rFonts w:ascii="Cambria" w:cs="Cambria" w:eastAsia="Cambria" w:hAnsi="Cambria"/>
          <w:i w:val="1"/>
          <w:iCs w:val="1"/>
          <w:sz w:val="22"/>
          <w:szCs w:val="22"/>
          <w:rtl w:val="0"/>
        </w:rPr>
        <w:t xml:space="preserve"> Marketing tourism and hospitality: Concepts and cases</w:t>
      </w:r>
      <w:r w:rsidDel="00000000" w:rsidR="00000000" w:rsidRPr="00000000">
        <w:rPr>
          <w:rFonts w:ascii="Cambria" w:cs="Cambria" w:eastAsia="Cambria" w:hAnsi="Cambria"/>
          <w:sz w:val="22"/>
          <w:szCs w:val="22"/>
          <w:rtl w:val="0"/>
        </w:rPr>
        <w:t xml:space="preserve">. Palgrave Macmillan.</w:t>
      </w:r>
      <w:r w:rsidDel="00000000" w:rsidR="00000000" w:rsidRPr="00000000">
        <w:rPr>
          <w:rtl w:val="0"/>
        </w:rPr>
      </w:r>
    </w:p>
    <w:p w:rsidR="00000000" w:rsidDel="00000000" w:rsidP="00000000" w:rsidRDefault="00000000" w:rsidRPr="00000000" w14:paraId="00000101">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If the book is a first edition, do not write anything.</w:t>
      </w:r>
    </w:p>
    <w:p w:rsidR="00000000" w:rsidDel="00000000" w:rsidP="00000000" w:rsidRDefault="00000000" w:rsidRPr="00000000" w14:paraId="00000102">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Book, Specific Edition</w:t>
      </w:r>
    </w:p>
    <w:p w:rsidR="00000000" w:rsidDel="00000000" w:rsidP="00000000" w:rsidRDefault="00000000" w:rsidRPr="00000000" w14:paraId="00000103">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Walker, J. R. (2018). </w:t>
      </w:r>
      <w:r w:rsidDel="00000000" w:rsidR="00000000" w:rsidRPr="00000000">
        <w:rPr>
          <w:rFonts w:ascii="Cambria" w:cs="Cambria" w:eastAsia="Cambria" w:hAnsi="Cambria"/>
          <w:i w:val="1"/>
          <w:iCs w:val="1"/>
          <w:sz w:val="22"/>
          <w:szCs w:val="22"/>
          <w:rtl w:val="0"/>
        </w:rPr>
        <w:t xml:space="preserve">Introduction to hospitality</w:t>
      </w:r>
      <w:r w:rsidDel="00000000" w:rsidR="00000000" w:rsidRPr="00000000">
        <w:rPr>
          <w:rFonts w:ascii="Cambria" w:cs="Cambria" w:eastAsia="Cambria" w:hAnsi="Cambria"/>
          <w:sz w:val="22"/>
          <w:szCs w:val="22"/>
          <w:rtl w:val="0"/>
        </w:rPr>
        <w:t xml:space="preserve">. (8th ed.). Pearson Education.</w:t>
      </w:r>
    </w:p>
    <w:p w:rsidR="00000000" w:rsidDel="00000000" w:rsidP="00000000" w:rsidRDefault="00000000" w:rsidRPr="00000000" w14:paraId="00000104">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Edited Book</w:t>
      </w:r>
    </w:p>
    <w:p w:rsidR="00000000" w:rsidDel="00000000" w:rsidP="00000000" w:rsidRDefault="00000000" w:rsidRPr="00000000" w14:paraId="00000105">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Uysal, M., Sirgy, M. J., &amp; Kruger, S. (Eds.). (2018). </w:t>
      </w:r>
      <w:r w:rsidDel="00000000" w:rsidR="00000000" w:rsidRPr="00000000">
        <w:rPr>
          <w:rFonts w:ascii="Cambria" w:cs="Cambria" w:eastAsia="Cambria" w:hAnsi="Cambria"/>
          <w:i w:val="1"/>
          <w:iCs w:val="1"/>
          <w:sz w:val="22"/>
          <w:szCs w:val="22"/>
          <w:rtl w:val="0"/>
        </w:rPr>
        <w:t xml:space="preserve">Managing quality of life in tourism and hospitality</w:t>
      </w:r>
      <w:r w:rsidDel="00000000" w:rsidR="00000000" w:rsidRPr="00000000">
        <w:rPr>
          <w:rFonts w:ascii="Cambria" w:cs="Cambria" w:eastAsia="Cambria" w:hAnsi="Cambria"/>
          <w:sz w:val="22"/>
          <w:szCs w:val="22"/>
          <w:rtl w:val="0"/>
        </w:rPr>
        <w:t xml:space="preserve">. CABI.</w:t>
      </w:r>
    </w:p>
    <w:p w:rsidR="00000000" w:rsidDel="00000000" w:rsidP="00000000" w:rsidRDefault="00000000" w:rsidRPr="00000000" w14:paraId="00000106">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Chapter from Edited Book</w:t>
      </w:r>
    </w:p>
    <w:p w:rsidR="00000000" w:rsidDel="00000000" w:rsidP="00000000" w:rsidRDefault="00000000" w:rsidRPr="00000000" w14:paraId="00000107">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Hirst, J. (2016). Can hotels educate consumers about sustainability? In M. A. Gardetti &amp; A. L. Torres (Eds.), </w:t>
      </w:r>
      <w:r w:rsidDel="00000000" w:rsidR="00000000" w:rsidRPr="00000000">
        <w:rPr>
          <w:rFonts w:ascii="Cambria" w:cs="Cambria" w:eastAsia="Cambria" w:hAnsi="Cambria"/>
          <w:i w:val="1"/>
          <w:iCs w:val="1"/>
          <w:sz w:val="22"/>
          <w:szCs w:val="22"/>
          <w:rtl w:val="0"/>
        </w:rPr>
        <w:t xml:space="preserve">Sustainability in hospitality: How innovative hotels are transforming the industry</w:t>
      </w:r>
      <w:r w:rsidDel="00000000" w:rsidR="00000000" w:rsidRPr="00000000">
        <w:rPr>
          <w:rFonts w:ascii="Cambria" w:cs="Cambria" w:eastAsia="Cambria" w:hAnsi="Cambria"/>
          <w:sz w:val="22"/>
          <w:szCs w:val="22"/>
          <w:rtl w:val="0"/>
        </w:rPr>
        <w:t xml:space="preserve"> (pp. 156-178). Greenleaf Publishing Limited.</w:t>
      </w:r>
    </w:p>
    <w:p w:rsidR="00000000" w:rsidDel="00000000" w:rsidP="00000000" w:rsidRDefault="00000000" w:rsidRPr="00000000" w14:paraId="00000108">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Published Conference Proceedings </w:t>
      </w:r>
    </w:p>
    <w:p w:rsidR="00000000" w:rsidDel="00000000" w:rsidP="00000000" w:rsidRDefault="00000000" w:rsidRPr="00000000" w14:paraId="00000109">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Lucchetti, V. G., &amp; Font, X. (2013). Community based tourism: Critical success factors. </w:t>
      </w:r>
      <w:r w:rsidDel="00000000" w:rsidR="00000000" w:rsidRPr="00000000">
        <w:rPr>
          <w:rFonts w:ascii="Cambria" w:cs="Cambria" w:eastAsia="Cambria" w:hAnsi="Cambria"/>
          <w:i w:val="1"/>
          <w:iCs w:val="1"/>
          <w:sz w:val="22"/>
          <w:szCs w:val="22"/>
          <w:rtl w:val="0"/>
        </w:rPr>
        <w:t xml:space="preserve">ICRT Occasional Paper</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27</w:t>
      </w:r>
      <w:r w:rsidDel="00000000" w:rsidR="00000000" w:rsidRPr="00000000">
        <w:rPr>
          <w:rFonts w:ascii="Cambria" w:cs="Cambria" w:eastAsia="Cambria" w:hAnsi="Cambria"/>
          <w:sz w:val="22"/>
          <w:szCs w:val="22"/>
          <w:rtl w:val="0"/>
        </w:rPr>
        <w:t xml:space="preserve">, 1–20. Leeds: International Centre for Responsible Tourism, Leeds Metropolitan University.</w:t>
      </w:r>
    </w:p>
    <w:p w:rsidR="00000000" w:rsidDel="00000000" w:rsidP="00000000" w:rsidRDefault="00000000" w:rsidRPr="00000000" w14:paraId="0000010A">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Conference Presentation</w:t>
      </w:r>
    </w:p>
    <w:p w:rsidR="00000000" w:rsidDel="00000000" w:rsidP="00000000" w:rsidRDefault="00000000" w:rsidRPr="00000000" w14:paraId="0000010B">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Forlenza, S. T., Bourassa, D., Lyman, M., &amp; Coughlin, M. (2018, November 14-18). Exercise science students’ interest in working with older adult patients [Poster presentation]. Gerontological Society of America, Boston, MA, United States.</w:t>
      </w:r>
    </w:p>
    <w:p w:rsidR="00000000" w:rsidDel="00000000" w:rsidP="00000000" w:rsidRDefault="00000000" w:rsidRPr="00000000" w14:paraId="0000010C">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Report</w:t>
      </w:r>
    </w:p>
    <w:p w:rsidR="00000000" w:rsidDel="00000000" w:rsidP="00000000" w:rsidRDefault="00000000" w:rsidRPr="00000000" w14:paraId="0000010D">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Nickson, S. (2021). Coronavirus hotel quarantine: key questions for the government [Policy report]. Institute for Government. </w:t>
      </w:r>
      <w:hyperlink r:id="rId28">
        <w:r w:rsidDel="00000000" w:rsidR="00000000" w:rsidRPr="00000000">
          <w:rPr>
            <w:rFonts w:ascii="Cambria" w:cs="Cambria" w:eastAsia="Cambria" w:hAnsi="Cambria"/>
            <w:color w:val="0563c1"/>
            <w:sz w:val="22"/>
            <w:szCs w:val="22"/>
            <w:u w:val="single"/>
            <w:rtl w:val="0"/>
          </w:rPr>
          <w:t xml:space="preserve">https://apo.org.au/sites/default/files/resource-files/2021-02/apo-nid310895.pdf</w:t>
        </w:r>
      </w:hyperlink>
      <w:r w:rsidDel="00000000" w:rsidR="00000000" w:rsidRPr="00000000">
        <w:rPr>
          <w:rtl w:val="0"/>
        </w:rPr>
      </w:r>
    </w:p>
    <w:p w:rsidR="00000000" w:rsidDel="00000000" w:rsidP="00000000" w:rsidRDefault="00000000" w:rsidRPr="00000000" w14:paraId="0000010E">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Data</w:t>
      </w:r>
    </w:p>
    <w:p w:rsidR="00000000" w:rsidDel="00000000" w:rsidP="00000000" w:rsidRDefault="00000000" w:rsidRPr="00000000" w14:paraId="0000010F">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Campbell, A. and Kahn, R.L. (2015), American National Election Study, 1948, ICPSR07218-v4, Inter-university Consortium for Political and Social Research (distributor), Ann Arbor, MI, available at: </w:t>
      </w:r>
      <w:hyperlink r:id="rId29">
        <w:r w:rsidDel="00000000" w:rsidR="00000000" w:rsidRPr="00000000">
          <w:rPr>
            <w:rFonts w:ascii="Cambria" w:cs="Cambria" w:eastAsia="Cambria" w:hAnsi="Cambria"/>
            <w:color w:val="0563c1"/>
            <w:sz w:val="22"/>
            <w:szCs w:val="22"/>
            <w:u w:val="single"/>
            <w:rtl w:val="0"/>
          </w:rPr>
          <w:t xml:space="preserve">https://doi.org/10.3886/ICPSR07218.v4</w:t>
        </w:r>
      </w:hyperlink>
      <w:r w:rsidDel="00000000" w:rsidR="00000000" w:rsidRPr="00000000">
        <w:rPr>
          <w:rFonts w:ascii="Cambria" w:cs="Cambria" w:eastAsia="Cambria" w:hAnsi="Cambria"/>
          <w:sz w:val="22"/>
          <w:szCs w:val="22"/>
          <w:rtl w:val="0"/>
        </w:rPr>
        <w:t xml:space="preserve"> (accessed 20 June 2018)</w:t>
      </w:r>
    </w:p>
    <w:p w:rsidR="00000000" w:rsidDel="00000000" w:rsidP="00000000" w:rsidRDefault="00000000" w:rsidRPr="00000000" w14:paraId="00000110">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Thesis/Dissertation</w:t>
      </w:r>
    </w:p>
    <w:p w:rsidR="00000000" w:rsidDel="00000000" w:rsidP="00000000" w:rsidRDefault="00000000" w:rsidRPr="00000000" w14:paraId="00000111">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Walo, M. A. (2000). The contribution of internship in developing industry-relevant management competencies in tourism and hospitality graduates [Doctoral dissertation, Southern Cross University]. Southern Cross Research Portal. </w:t>
      </w:r>
      <w:hyperlink r:id="rId30">
        <w:r w:rsidDel="00000000" w:rsidR="00000000" w:rsidRPr="00000000">
          <w:rPr>
            <w:rFonts w:ascii="Cambria" w:cs="Cambria" w:eastAsia="Cambria" w:hAnsi="Cambria"/>
            <w:color w:val="0563c1"/>
            <w:sz w:val="22"/>
            <w:szCs w:val="22"/>
            <w:u w:val="single"/>
            <w:rtl w:val="0"/>
          </w:rPr>
          <w:t xml:space="preserve">https://researchportal.scu.edu.au/esploro/outputs/991012821598802368</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112">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Newspaper/Magazine Article</w:t>
      </w:r>
    </w:p>
    <w:p w:rsidR="00000000" w:rsidDel="00000000" w:rsidP="00000000" w:rsidRDefault="00000000" w:rsidRPr="00000000" w14:paraId="00000113">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Anonymous. (2016, May 17). Paradise lost: World's most beautiful places under threat of tourism. </w:t>
      </w:r>
      <w:r w:rsidDel="00000000" w:rsidR="00000000" w:rsidRPr="00000000">
        <w:rPr>
          <w:rFonts w:ascii="Cambria" w:cs="Cambria" w:eastAsia="Cambria" w:hAnsi="Cambria"/>
          <w:i w:val="1"/>
          <w:iCs w:val="1"/>
          <w:sz w:val="22"/>
          <w:szCs w:val="22"/>
          <w:rtl w:val="0"/>
        </w:rPr>
        <w:t xml:space="preserve">BBC News</w:t>
      </w:r>
      <w:r w:rsidDel="00000000" w:rsidR="00000000" w:rsidRPr="00000000">
        <w:rPr>
          <w:rFonts w:ascii="Cambria" w:cs="Cambria" w:eastAsia="Cambria" w:hAnsi="Cambria"/>
          <w:sz w:val="22"/>
          <w:szCs w:val="22"/>
          <w:rtl w:val="0"/>
        </w:rPr>
        <w:t xml:space="preserve">. Retrieved from </w:t>
      </w:r>
      <w:hyperlink r:id="rId31">
        <w:r w:rsidDel="00000000" w:rsidR="00000000" w:rsidRPr="00000000">
          <w:rPr>
            <w:rFonts w:ascii="Cambria" w:cs="Cambria" w:eastAsia="Cambria" w:hAnsi="Cambria"/>
            <w:color w:val="0563c1"/>
            <w:sz w:val="22"/>
            <w:szCs w:val="22"/>
            <w:u w:val="single"/>
            <w:rtl w:val="0"/>
          </w:rPr>
          <w:t xml:space="preserve">http://www.bbc.com/news/science-environment-36313139</w:t>
        </w:r>
      </w:hyperlink>
      <w:r w:rsidDel="00000000" w:rsidR="00000000" w:rsidRPr="00000000">
        <w:rPr>
          <w:rFonts w:ascii="Cambria" w:cs="Cambria" w:eastAsia="Cambria" w:hAnsi="Cambria"/>
          <w:sz w:val="22"/>
          <w:szCs w:val="22"/>
          <w:rtl w:val="0"/>
        </w:rPr>
        <w:tab/>
        <w:tab/>
      </w:r>
    </w:p>
    <w:p w:rsidR="00000000" w:rsidDel="00000000" w:rsidP="00000000" w:rsidRDefault="00000000" w:rsidRPr="00000000" w14:paraId="00000114">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Webpage (No Print Source)</w:t>
      </w:r>
    </w:p>
    <w:p w:rsidR="00000000" w:rsidDel="00000000" w:rsidP="00000000" w:rsidRDefault="00000000" w:rsidRPr="00000000" w14:paraId="00000115">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Pacific Asia Travel Association. (2016, March 30). Linking sustainability targets to bonuses. Retrieved from </w:t>
      </w:r>
      <w:hyperlink r:id="rId32">
        <w:r w:rsidDel="00000000" w:rsidR="00000000" w:rsidRPr="00000000">
          <w:rPr>
            <w:rFonts w:ascii="Cambria" w:cs="Cambria" w:eastAsia="Cambria" w:hAnsi="Cambria"/>
            <w:color w:val="0563c1"/>
            <w:sz w:val="22"/>
            <w:szCs w:val="22"/>
            <w:u w:val="single"/>
            <w:rtl w:val="0"/>
          </w:rPr>
          <w:t xml:space="preserve">http://sustain.pata.org/linking-sustainability-targets-bonuses/</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116">
      <w:pPr>
        <w:spacing w:line="240" w:lineRule="auto"/>
        <w:ind w:left="284" w:hanging="284"/>
        <w:jc w:val="both"/>
        <w:rPr>
          <w:rFonts w:ascii="Cambria" w:cs="Cambria" w:eastAsia="Cambria" w:hAnsi="Cambria"/>
          <w:b w:val="1"/>
          <w:bCs w:val="1"/>
          <w:i w:val="1"/>
          <w:iCs w:val="1"/>
          <w:sz w:val="22"/>
          <w:szCs w:val="22"/>
        </w:rPr>
      </w:pPr>
      <w:r w:rsidDel="00000000" w:rsidR="00000000" w:rsidRPr="00000000">
        <w:rPr>
          <w:rFonts w:ascii="Cambria" w:cs="Cambria" w:eastAsia="Cambria" w:hAnsi="Cambria"/>
          <w:b w:val="1"/>
          <w:bCs w:val="1"/>
          <w:i w:val="1"/>
          <w:iCs w:val="1"/>
          <w:sz w:val="22"/>
          <w:szCs w:val="22"/>
          <w:rtl w:val="0"/>
        </w:rPr>
        <w:t xml:space="preserve">Youtube (video)</w:t>
      </w:r>
    </w:p>
    <w:p w:rsidR="00000000" w:rsidDel="00000000" w:rsidP="00000000" w:rsidRDefault="00000000" w:rsidRPr="00000000" w14:paraId="00000117">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Phocuswright. (2019). Keynote: OYO Hotels &amp; Homes - The Phocuswright conference. Retrieved October 31, 2020, [Video]. from Youtube website: </w:t>
      </w:r>
      <w:hyperlink r:id="rId33">
        <w:r w:rsidDel="00000000" w:rsidR="00000000" w:rsidRPr="00000000">
          <w:rPr>
            <w:rFonts w:ascii="Cambria" w:cs="Cambria" w:eastAsia="Cambria" w:hAnsi="Cambria"/>
            <w:color w:val="0563c1"/>
            <w:sz w:val="22"/>
            <w:szCs w:val="22"/>
            <w:u w:val="single"/>
            <w:rtl w:val="0"/>
          </w:rPr>
          <w:t xml:space="preserve">https://www.youtube.com/watch?v=9zFc-o5UpEU</w:t>
        </w:r>
      </w:hyperlink>
      <w:r w:rsidDel="00000000" w:rsidR="00000000" w:rsidRPr="00000000">
        <w:rPr>
          <w:rFonts w:ascii="Cambria" w:cs="Cambria" w:eastAsia="Cambria" w:hAnsi="Cambria"/>
          <w:sz w:val="22"/>
          <w:szCs w:val="22"/>
          <w:rtl w:val="0"/>
        </w:rPr>
        <w:tab/>
      </w:r>
    </w:p>
    <w:p w:rsidR="00000000" w:rsidDel="00000000" w:rsidP="00000000" w:rsidRDefault="00000000" w:rsidRPr="00000000" w14:paraId="00000118">
      <w:p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Other guidelines:</w:t>
      </w:r>
    </w:p>
    <w:p w:rsidR="00000000" w:rsidDel="00000000" w:rsidP="00000000" w:rsidRDefault="00000000" w:rsidRPr="00000000" w14:paraId="00000119">
      <w:pPr>
        <w:numPr>
          <w:ilvl w:val="0"/>
          <w:numId w:val="2"/>
        </w:num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When citing multiple works in the same parenthical reference, place the citations in alphabetical order, separation them with semicolons. Though procedures … institutional framework (James &amp; Graham, 2010; Lindo et al., 2008).</w:t>
      </w:r>
    </w:p>
    <w:p w:rsidR="00000000" w:rsidDel="00000000" w:rsidP="00000000" w:rsidRDefault="00000000" w:rsidRPr="00000000" w14:paraId="0000011A">
      <w:pPr>
        <w:numPr>
          <w:ilvl w:val="0"/>
          <w:numId w:val="2"/>
        </w:num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APA 7th edition, only the name of the publisher must be written. </w:t>
      </w:r>
      <w:r w:rsidDel="00000000" w:rsidR="00000000" w:rsidRPr="00000000">
        <w:rPr>
          <w:rFonts w:ascii="Cambria" w:cs="Cambria" w:eastAsia="Cambria" w:hAnsi="Cambria"/>
          <w:b w:val="1"/>
          <w:bCs w:val="1"/>
          <w:sz w:val="22"/>
          <w:szCs w:val="22"/>
          <w:rtl w:val="0"/>
        </w:rPr>
        <w:t xml:space="preserve">You should not write the city and country of the publisher (as was done in the 6th edition).</w:t>
      </w:r>
      <w:r w:rsidDel="00000000" w:rsidR="00000000" w:rsidRPr="00000000">
        <w:rPr>
          <w:rtl w:val="0"/>
        </w:rPr>
      </w:r>
    </w:p>
    <w:p w:rsidR="00000000" w:rsidDel="00000000" w:rsidP="00000000" w:rsidRDefault="00000000" w:rsidRPr="00000000" w14:paraId="0000011B">
      <w:pPr>
        <w:numPr>
          <w:ilvl w:val="0"/>
          <w:numId w:val="2"/>
        </w:num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For quotes, you must include the page number(s), example: (Leskowitz, 2017, p. 324) (Smith &amp; Bruce, 2018, pp. 25-26)</w:t>
      </w:r>
    </w:p>
    <w:p w:rsidR="00000000" w:rsidDel="00000000" w:rsidP="00000000" w:rsidRDefault="00000000" w:rsidRPr="00000000" w14:paraId="0000011C">
      <w:pPr>
        <w:numPr>
          <w:ilvl w:val="0"/>
          <w:numId w:val="2"/>
        </w:numPr>
        <w:spacing w:line="240" w:lineRule="auto"/>
        <w:ind w:left="284" w:hanging="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 figures and tables must be referred to in the main body of the text, example (Figure 1) ; (Table 1).</w:t>
      </w:r>
    </w:p>
    <w:p w:rsidR="00000000" w:rsidDel="00000000" w:rsidP="00000000" w:rsidRDefault="00000000" w:rsidRPr="00000000" w14:paraId="0000011D">
      <w:pPr>
        <w:spacing w:line="24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Recommended resources:</w:t>
      </w:r>
    </w:p>
    <w:p w:rsidR="00000000" w:rsidDel="00000000" w:rsidP="00000000" w:rsidRDefault="00000000" w:rsidRPr="00000000" w14:paraId="0000011E">
      <w:pPr>
        <w:spacing w:lin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Manual of the </w:t>
      </w:r>
      <w:hyperlink r:id="rId34">
        <w:r w:rsidDel="00000000" w:rsidR="00000000" w:rsidRPr="00000000">
          <w:rPr>
            <w:rFonts w:ascii="Cambria" w:cs="Cambria" w:eastAsia="Cambria" w:hAnsi="Cambria"/>
            <w:b w:val="1"/>
            <w:bCs w:val="1"/>
            <w:color w:val="0563c1"/>
            <w:sz w:val="22"/>
            <w:szCs w:val="22"/>
            <w:u w:val="single"/>
            <w:rtl w:val="0"/>
          </w:rPr>
          <w:t xml:space="preserve">American Psychological Association 7th edition (APA) style.</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11F">
      <w:pPr>
        <w:spacing w:lin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APA Style Blog: </w:t>
      </w:r>
      <w:hyperlink r:id="rId35">
        <w:r w:rsidDel="00000000" w:rsidR="00000000" w:rsidRPr="00000000">
          <w:rPr>
            <w:rFonts w:ascii="Cambria" w:cs="Cambria" w:eastAsia="Cambria" w:hAnsi="Cambria"/>
            <w:color w:val="0563c1"/>
            <w:sz w:val="22"/>
            <w:szCs w:val="22"/>
            <w:u w:val="single"/>
            <w:rtl w:val="0"/>
          </w:rPr>
          <w:t xml:space="preserve">https://apastyle.apa.org/blog/Publication</w:t>
        </w:r>
      </w:hyperlink>
      <w:r w:rsidDel="00000000" w:rsidR="00000000" w:rsidRPr="00000000">
        <w:rPr>
          <w:rtl w:val="0"/>
        </w:rPr>
      </w:r>
    </w:p>
    <w:p w:rsidR="00000000" w:rsidDel="00000000" w:rsidP="00000000" w:rsidRDefault="00000000" w:rsidRPr="00000000" w14:paraId="00000120">
      <w:pPr>
        <w:spacing w:line="240" w:lineRule="auto"/>
        <w:jc w:val="both"/>
        <w:rPr>
          <w:rFonts w:ascii="Cambria" w:cs="Cambria" w:eastAsia="Cambria" w:hAnsi="Cambria"/>
          <w:sz w:val="22"/>
          <w:szCs w:val="22"/>
          <w:u w:val="single"/>
        </w:rPr>
      </w:pPr>
      <w:r w:rsidDel="00000000" w:rsidR="00000000" w:rsidRPr="00000000">
        <w:rPr>
          <w:rFonts w:ascii="Cambria" w:cs="Cambria" w:eastAsia="Cambria" w:hAnsi="Cambria"/>
          <w:sz w:val="22"/>
          <w:szCs w:val="22"/>
          <w:rtl w:val="0"/>
        </w:rPr>
        <w:t xml:space="preserve">See this </w:t>
      </w:r>
      <w:hyperlink r:id="rId36">
        <w:r w:rsidDel="00000000" w:rsidR="00000000" w:rsidRPr="00000000">
          <w:rPr>
            <w:rFonts w:ascii="Cambria" w:cs="Cambria" w:eastAsia="Cambria" w:hAnsi="Cambria"/>
            <w:color w:val="0563c1"/>
            <w:sz w:val="22"/>
            <w:szCs w:val="22"/>
            <w:u w:val="single"/>
            <w:rtl w:val="0"/>
          </w:rPr>
          <w:t xml:space="preserve">video for APA 7</w:t>
        </w:r>
      </w:hyperlink>
      <w:hyperlink r:id="rId37">
        <w:r w:rsidDel="00000000" w:rsidR="00000000" w:rsidRPr="00000000">
          <w:rPr>
            <w:rFonts w:ascii="Cambria" w:cs="Cambria" w:eastAsia="Cambria" w:hAnsi="Cambria"/>
            <w:color w:val="0563c1"/>
            <w:sz w:val="22"/>
            <w:szCs w:val="22"/>
            <w:u w:val="single"/>
            <w:vertAlign w:val="superscript"/>
            <w:rtl w:val="0"/>
          </w:rPr>
          <w:t xml:space="preserve">th</w:t>
        </w:r>
      </w:hyperlink>
      <w:hyperlink r:id="rId38">
        <w:r w:rsidDel="00000000" w:rsidR="00000000" w:rsidRPr="00000000">
          <w:rPr>
            <w:rFonts w:ascii="Cambria" w:cs="Cambria" w:eastAsia="Cambria" w:hAnsi="Cambria"/>
            <w:color w:val="0563c1"/>
            <w:sz w:val="22"/>
            <w:szCs w:val="22"/>
            <w:u w:val="single"/>
            <w:rtl w:val="0"/>
          </w:rPr>
          <w:t xml:space="preserve"> edition style in-text citations, the reference list and paper formatting.</w:t>
        </w:r>
      </w:hyperlink>
      <w:r w:rsidDel="00000000" w:rsidR="00000000" w:rsidRPr="00000000">
        <w:rPr>
          <w:rFonts w:ascii="Cambria" w:cs="Cambria" w:eastAsia="Cambria" w:hAnsi="Cambria"/>
          <w:sz w:val="22"/>
          <w:szCs w:val="22"/>
          <w:u w:val="single"/>
          <w:rtl w:val="0"/>
        </w:rPr>
        <w:t xml:space="preserve"> </w:t>
      </w:r>
    </w:p>
    <w:p w:rsidR="00000000" w:rsidDel="00000000" w:rsidP="00000000" w:rsidRDefault="00000000" w:rsidRPr="00000000" w14:paraId="00000121">
      <w:pPr>
        <w:spacing w:lin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Easy and </w:t>
      </w:r>
      <w:hyperlink r:id="rId39">
        <w:r w:rsidDel="00000000" w:rsidR="00000000" w:rsidRPr="00000000">
          <w:rPr>
            <w:rFonts w:ascii="Cambria" w:cs="Cambria" w:eastAsia="Cambria" w:hAnsi="Cambria"/>
            <w:color w:val="0563c1"/>
            <w:sz w:val="22"/>
            <w:szCs w:val="22"/>
            <w:u w:val="single"/>
            <w:rtl w:val="0"/>
          </w:rPr>
          <w:t xml:space="preserve">free software to make your any references into APA 7</w:t>
        </w:r>
      </w:hyperlink>
      <w:hyperlink r:id="rId40">
        <w:r w:rsidDel="00000000" w:rsidR="00000000" w:rsidRPr="00000000">
          <w:rPr>
            <w:rFonts w:ascii="Cambria" w:cs="Cambria" w:eastAsia="Cambria" w:hAnsi="Cambria"/>
            <w:color w:val="0563c1"/>
            <w:sz w:val="22"/>
            <w:szCs w:val="22"/>
            <w:u w:val="single"/>
            <w:vertAlign w:val="superscript"/>
            <w:rtl w:val="0"/>
          </w:rPr>
          <w:t xml:space="preserve">th</w:t>
        </w:r>
      </w:hyperlink>
      <w:hyperlink r:id="rId41">
        <w:r w:rsidDel="00000000" w:rsidR="00000000" w:rsidRPr="00000000">
          <w:rPr>
            <w:rFonts w:ascii="Cambria" w:cs="Cambria" w:eastAsia="Cambria" w:hAnsi="Cambria"/>
            <w:color w:val="0563c1"/>
            <w:sz w:val="22"/>
            <w:szCs w:val="22"/>
            <w:u w:val="single"/>
            <w:rtl w:val="0"/>
          </w:rPr>
          <w:t xml:space="preserve"> style</w:t>
        </w:r>
      </w:hyperlink>
      <w:r w:rsidDel="00000000" w:rsidR="00000000" w:rsidRPr="00000000">
        <w:rPr>
          <w:rFonts w:ascii="Cambria" w:cs="Cambria" w:eastAsia="Cambria" w:hAnsi="Cambria"/>
          <w:sz w:val="22"/>
          <w:szCs w:val="22"/>
          <w:rtl w:val="0"/>
        </w:rPr>
        <w:t xml:space="preserve">. Create a free account and save it for next use also. </w:t>
      </w:r>
    </w:p>
    <w:p w:rsidR="00000000" w:rsidDel="00000000" w:rsidP="00000000" w:rsidRDefault="00000000" w:rsidRPr="00000000" w14:paraId="00000122">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3">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4">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5">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6">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7">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8">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9">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A">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B">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C">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D">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E">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F">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0">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1">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2">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3">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4">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5">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6">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7">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8">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9">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A">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B">
      <w:pPr>
        <w:spacing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C">
      <w:pPr>
        <w:pStyle w:val="Heading2"/>
        <w:rPr>
          <w:rFonts w:ascii="Cambria" w:cs="Cambria" w:eastAsia="Cambria" w:hAnsi="Cambria"/>
          <w:b w:val="1"/>
          <w:bCs w:val="1"/>
          <w:color w:val="002060"/>
          <w:sz w:val="24"/>
          <w:szCs w:val="24"/>
        </w:rPr>
      </w:pPr>
      <w:r w:rsidDel="00000000" w:rsidR="00000000" w:rsidRPr="00000000">
        <w:rPr>
          <w:rFonts w:ascii="Cambria" w:cs="Cambria" w:eastAsia="Cambria" w:hAnsi="Cambria"/>
          <w:b w:val="1"/>
          <w:bCs w:val="1"/>
          <w:color w:val="002060"/>
          <w:sz w:val="24"/>
          <w:szCs w:val="24"/>
          <w:rtl w:val="0"/>
        </w:rPr>
        <w:t xml:space="preserve">APPENDIX, CAMBRIA 12PT, BOLD, UPPERCASE</w:t>
      </w:r>
    </w:p>
    <w:p w:rsidR="00000000" w:rsidDel="00000000" w:rsidP="00000000" w:rsidRDefault="00000000" w:rsidRPr="00000000" w14:paraId="0000013D">
      <w:pPr>
        <w:spacing w:line="24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(start on a fresh page)</w:t>
      </w:r>
    </w:p>
    <w:p w:rsidR="00000000" w:rsidDel="00000000" w:rsidP="00000000" w:rsidRDefault="00000000" w:rsidRPr="00000000" w14:paraId="0000013E">
      <w:pPr>
        <w:spacing w:line="240" w:lineRule="auto"/>
        <w:ind w:firstLine="284"/>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appendix describes a method or other important information which is not contained in the body of the manuscript.  Appendixes are optional.  An appendix should not be longer than two pages.  Please add your survey questions /questionnaire /research instrument here. (Refer to the appendix 1) somewhere in your main text. It is very important to do so. </w:t>
      </w:r>
    </w:p>
    <w:p w:rsidR="00000000" w:rsidDel="00000000" w:rsidP="00000000" w:rsidRDefault="00000000" w:rsidRPr="00000000" w14:paraId="0000013F">
      <w:pPr>
        <w:spacing w:line="240" w:lineRule="auto"/>
        <w:ind w:firstLine="720"/>
        <w:jc w:val="both"/>
        <w:rPr>
          <w:rFonts w:ascii="Cambria" w:cs="Cambria" w:eastAsia="Cambria" w:hAnsi="Cambria"/>
          <w:sz w:val="22"/>
          <w:szCs w:val="22"/>
        </w:rPr>
      </w:pPr>
      <w:r w:rsidDel="00000000" w:rsidR="00000000" w:rsidRPr="00000000">
        <w:rPr>
          <w:rtl w:val="0"/>
        </w:rPr>
      </w:r>
    </w:p>
    <w:sectPr>
      <w:headerReference r:id="rId42" w:type="default"/>
      <w:type w:val="continuous"/>
      <w:pgSz w:h="16838" w:w="11906" w:orient="portrait"/>
      <w:pgMar w:bottom="1440" w:top="1440" w:left="1440" w:right="849" w:header="720" w:footer="720"/>
      <w:lnNumType w:countBy="1" w:start="0" w:restart="newPage"/>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Journal homepage:</w:t>
    </w:r>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 </w:t>
    </w:r>
    <w:hyperlink r:id="rId1">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https://journal.poltekpar-nhi.ac.id/index.php/jk</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1"/>
        <w:bCs w:val="1"/>
        <w:i w:val="0"/>
        <w:iCs w:val="0"/>
        <w:smallCaps w:val="0"/>
        <w:strike w:val="0"/>
        <w:color w:val="002060"/>
        <w:sz w:val="20"/>
        <w:szCs w:val="20"/>
        <w:u w:val="none"/>
        <w:shd w:fill="auto" w:val="clear"/>
        <w:vertAlign w:val="baseline"/>
      </w:rPr>
    </w:pPr>
    <w:hyperlink r:id="rId1">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Jurnal Kepariwisataan: Destinasi, Hospitalitas, dan Perjalanan 10 (1) (2026) 1-15</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1"/>
        <w:bCs w:val="1"/>
        <w:i w:val="0"/>
        <w:iCs w:val="0"/>
        <w:smallCaps w:val="0"/>
        <w:strike w:val="0"/>
        <w:color w:val="002060"/>
        <w:sz w:val="20"/>
        <w:szCs w:val="20"/>
        <w:u w:val="none"/>
        <w:shd w:fill="auto" w:val="clear"/>
        <w:vertAlign w:val="baseline"/>
      </w:rPr>
    </w:pPr>
    <w:hyperlink r:id="rId2">
      <w:r w:rsidDel="00000000" w:rsidR="00000000" w:rsidRPr="00000000">
        <w:rPr>
          <w:rFonts w:ascii="Cambria" w:cs="Cambria" w:eastAsia="Cambria" w:hAnsi="Cambria"/>
          <w:b w:val="0"/>
          <w:bCs w:val="0"/>
          <w:i w:val="0"/>
          <w:iCs w:val="0"/>
          <w:smallCaps w:val="0"/>
          <w:strike w:val="0"/>
          <w:color w:val="002060"/>
          <w:sz w:val="20"/>
          <w:szCs w:val="20"/>
          <w:u w:val="none"/>
          <w:shd w:fill="auto" w:val="clear"/>
          <w:vertAlign w:val="baseline"/>
          <w:rtl w:val="0"/>
        </w:rPr>
        <w:t xml:space="preserve">https://doi.org/10.34013/jk.v10i1.2026</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224" name=""/>
              <a:graphic>
                <a:graphicData uri="http://schemas.microsoft.com/office/word/2010/wordprocessingShape">
                  <wps:wsp>
                    <wps:cNvSpPr/>
                    <wps:cNvPr id="4" name="Shape 4"/>
                    <wps:spPr>
                      <a:xfrm>
                        <a:off x="2374200" y="3693132"/>
                        <a:ext cx="5943600" cy="173736"/>
                      </a:xfrm>
                      <a:prstGeom prst="rect">
                        <a:avLst/>
                      </a:prstGeom>
                      <a:noFill/>
                      <a:ln>
                        <a:noFill/>
                      </a:ln>
                    </wps:spPr>
                    <wps:txbx>
                      <w:txbxContent>
                        <w:p w:rsidR="00000000" w:rsidDel="00000000" w:rsidP="00000000" w:rsidRDefault="00000000" w:rsidRPr="00000000">
                          <w:pPr>
                            <w:spacing w:after="0" w:before="0" w:line="240"/>
                            <w:ind w:left="-141.99999809265137" w:right="0" w:firstLine="-141.99999809265137"/>
                            <w:jc w:val="left"/>
                            <w:textDirection w:val="btLr"/>
                          </w:pPr>
                          <w:r w:rsidDel="00000000" w:rsidR="00000000" w:rsidRPr="00000000">
                            <w:rPr>
                              <w:rFonts w:ascii="Cambria" w:cs="Cambria" w:eastAsia="Cambria" w:hAnsi="Cambria"/>
                              <w:b w:val="0"/>
                              <w:i w:val="1"/>
                              <w:smallCaps w:val="0"/>
                              <w:strike w:val="0"/>
                              <w:color w:val="000000"/>
                              <w:sz w:val="18"/>
                              <w:vertAlign w:val="baseline"/>
                            </w:rPr>
                            <w:t xml:space="preserve">Author1, Author2, Author3, ….. – Jurnal Kepariwisataan: Destinasi, Hospitalitas, dan Perjalanan 10(1) (2026) 1-15</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2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53125" cy="183261"/>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222" name=""/>
              <a:graphic>
                <a:graphicData uri="http://schemas.microsoft.com/office/word/2010/wordprocessingShape">
                  <wps:wsp>
                    <wps:cNvSpPr/>
                    <wps:cNvPr id="2" name="Shape 2"/>
                    <wps:spPr>
                      <a:xfrm>
                        <a:off x="4890070" y="3694593"/>
                        <a:ext cx="911860" cy="170815"/>
                      </a:xfrm>
                      <a:prstGeom prst="rect">
                        <a:avLst/>
                      </a:pr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20"/>
                              <w:vertAlign w:val="baseline"/>
                            </w:rPr>
                            <w:t xml:space="preserve">2</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22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21385" cy="1803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225" name=""/>
              <a:graphic>
                <a:graphicData uri="http://schemas.microsoft.com/office/word/2010/wordprocessingShape">
                  <wps:wsp>
                    <wps:cNvSpPr/>
                    <wps:cNvPr id="5" name="Shape 5"/>
                    <wps:spPr>
                      <a:xfrm>
                        <a:off x="2374200" y="3693132"/>
                        <a:ext cx="5943600" cy="173736"/>
                      </a:xfrm>
                      <a:prstGeom prst="rect">
                        <a:avLst/>
                      </a:prstGeom>
                      <a:noFill/>
                      <a:ln>
                        <a:noFill/>
                      </a:ln>
                    </wps:spPr>
                    <wps:txbx>
                      <w:txbxContent>
                        <w:p w:rsidR="00000000" w:rsidDel="00000000" w:rsidP="00000000" w:rsidRDefault="00000000" w:rsidRPr="00000000">
                          <w:pPr>
                            <w:spacing w:after="0" w:before="0" w:line="240"/>
                            <w:ind w:left="-141.99999809265137" w:right="0" w:firstLine="-141.99999809265137"/>
                            <w:jc w:val="left"/>
                            <w:textDirection w:val="btLr"/>
                          </w:pPr>
                          <w:r w:rsidDel="00000000" w:rsidR="00000000" w:rsidRPr="00000000">
                            <w:rPr>
                              <w:rFonts w:ascii="Cambria" w:cs="Cambria" w:eastAsia="Cambria" w:hAnsi="Cambria"/>
                              <w:b w:val="0"/>
                              <w:i w:val="1"/>
                              <w:smallCaps w:val="0"/>
                              <w:strike w:val="0"/>
                              <w:color w:val="000000"/>
                              <w:sz w:val="16"/>
                              <w:vertAlign w:val="baseline"/>
                            </w:rPr>
                            <w:t xml:space="preserve">Author1, Author2, Author3, ….. – Jurnal Kepariwisataan: Destinasi, Hospitalitas, dan Perjalanan 10(1) (2026) 1-15</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22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53125" cy="183261"/>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223" name=""/>
              <a:graphic>
                <a:graphicData uri="http://schemas.microsoft.com/office/word/2010/wordprocessingShape">
                  <wps:wsp>
                    <wps:cNvSpPr/>
                    <wps:cNvPr id="3" name="Shape 3"/>
                    <wps:spPr>
                      <a:xfrm>
                        <a:off x="4890070" y="3694593"/>
                        <a:ext cx="911860" cy="170815"/>
                      </a:xfrm>
                      <a:prstGeom prst="rect">
                        <a:avLst/>
                      </a:pr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20"/>
                              <w:vertAlign w:val="baseline"/>
                            </w:rPr>
                            <w:t xml:space="preserve">2</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22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21385" cy="180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lvl>
    <w:lvl w:ilvl="1">
      <w:start w:val="2"/>
      <w:numFmt w:val="decimal"/>
      <w:lvlText w:val="%1.%2."/>
      <w:lvlJc w:val="left"/>
      <w:pPr>
        <w:ind w:left="360" w:hanging="360"/>
      </w:pPr>
      <w:rPr>
        <w:i w:val="1"/>
        <w:iCs w:val="1"/>
        <w:color w:val="00206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4">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5">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44546a"/>
      <w:sz w:val="21"/>
      <w:szCs w:val="21"/>
    </w:rPr>
  </w:style>
  <w:style w:type="paragraph" w:styleId="Title">
    <w:name w:val="Title"/>
    <w:basedOn w:val="Normal"/>
    <w:next w:val="Normal"/>
    <w:pPr>
      <w:spacing w:after="0" w:line="240" w:lineRule="auto"/>
    </w:pPr>
    <w:rPr>
      <w:rFonts w:ascii="Calibri" w:cs="Calibri" w:eastAsia="Calibri" w:hAnsi="Calibri"/>
      <w:color w:val="4472c4"/>
      <w:sz w:val="56"/>
      <w:szCs w:val="56"/>
    </w:rPr>
  </w:style>
  <w:style w:type="paragraph" w:styleId="Heading7">
    <w:name w:val="heading 7"/>
    <w:basedOn w:val="Normal"/>
    <w:next w:val="Normal"/>
    <w:link w:val="Heading7Char"/>
    <w:uiPriority w:val="9"/>
    <w:semiHidden w:val="1"/>
    <w:unhideWhenUsed w:val="1"/>
    <w:qFormat w:val="1"/>
    <w:rsid w:val="008F7741"/>
    <w:pPr>
      <w:keepNext w:val="1"/>
      <w:keepLines w:val="1"/>
      <w:spacing w:after="0" w:before="40"/>
      <w:outlineLvl w:val="6"/>
    </w:pPr>
    <w:rPr>
      <w:rFonts w:asciiTheme="majorHAnsi" w:cstheme="majorBidi" w:eastAsiaTheme="majorEastAsia" w:hAnsiTheme="majorHAnsi"/>
      <w:i w:val="1"/>
      <w:iCs w:val="1"/>
      <w:color w:val="1f3864" w:themeColor="accent1" w:themeShade="000080"/>
      <w:sz w:val="21"/>
      <w:szCs w:val="21"/>
    </w:rPr>
  </w:style>
  <w:style w:type="paragraph" w:styleId="Heading8">
    <w:name w:val="heading 8"/>
    <w:basedOn w:val="Normal"/>
    <w:next w:val="Normal"/>
    <w:link w:val="Heading8Char"/>
    <w:uiPriority w:val="9"/>
    <w:semiHidden w:val="1"/>
    <w:unhideWhenUsed w:val="1"/>
    <w:qFormat w:val="1"/>
    <w:rsid w:val="008F7741"/>
    <w:pPr>
      <w:keepNext w:val="1"/>
      <w:keepLines w:val="1"/>
      <w:spacing w:after="0" w:before="40"/>
      <w:outlineLvl w:val="7"/>
    </w:pPr>
    <w:rPr>
      <w:rFonts w:asciiTheme="majorHAnsi" w:cstheme="majorBidi" w:eastAsiaTheme="majorEastAsia" w:hAnsiTheme="majorHAnsi"/>
      <w:b w:val="1"/>
      <w:bCs w:val="1"/>
      <w:color w:val="44546a" w:themeColor="text2"/>
    </w:rPr>
  </w:style>
  <w:style w:type="paragraph" w:styleId="Heading9">
    <w:name w:val="heading 9"/>
    <w:basedOn w:val="Normal"/>
    <w:next w:val="Normal"/>
    <w:link w:val="Heading9Char"/>
    <w:uiPriority w:val="9"/>
    <w:semiHidden w:val="1"/>
    <w:unhideWhenUsed w:val="1"/>
    <w:qFormat w:val="1"/>
    <w:rsid w:val="008F7741"/>
    <w:pPr>
      <w:keepNext w:val="1"/>
      <w:keepLines w:val="1"/>
      <w:spacing w:after="0" w:before="40"/>
      <w:outlineLvl w:val="8"/>
    </w:pPr>
    <w:rPr>
      <w:rFonts w:asciiTheme="majorHAnsi" w:cstheme="majorBidi" w:eastAsiaTheme="majorEastAsia" w:hAnsiTheme="majorHAnsi"/>
      <w:b w:val="1"/>
      <w:bCs w:val="1"/>
      <w:i w:val="1"/>
      <w:iCs w:val="1"/>
      <w:color w:val="44546a" w:themeColor="text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tcPr>
      <w:shd w:color="auto" w:fill="444654" w:val="clear"/>
    </w:tcPr>
  </w:style>
  <w:style w:type="table" w:styleId="a0" w:customStyle="1">
    <w:basedOn w:val="TableNormal"/>
    <w:tblPr>
      <w:tblStyleRowBandSize w:val="1"/>
      <w:tblStyleColBandSize w:val="1"/>
      <w:tblCellMar>
        <w:left w:w="115.0" w:type="dxa"/>
        <w:right w:w="115.0" w:type="dxa"/>
      </w:tblCellMar>
    </w:tblPr>
    <w:tcPr>
      <w:shd w:color="auto" w:fill="444654" w:val="clear"/>
    </w:tcPr>
  </w:style>
  <w:style w:type="character" w:styleId="Heading1Char" w:customStyle="1">
    <w:name w:val="Heading 1 Char"/>
    <w:basedOn w:val="DefaultParagraphFont"/>
    <w:link w:val="Heading1"/>
    <w:uiPriority w:val="9"/>
    <w:rsid w:val="008F7741"/>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8F7741"/>
    <w:rPr>
      <w:rFonts w:asciiTheme="majorHAnsi" w:cstheme="majorBidi" w:eastAsiaTheme="majorEastAsia" w:hAnsiTheme="majorHAnsi"/>
      <w:color w:val="404040" w:themeColor="text1" w:themeTint="0000BF"/>
      <w:sz w:val="28"/>
      <w:szCs w:val="28"/>
    </w:rPr>
  </w:style>
  <w:style w:type="character" w:styleId="Heading3Char" w:customStyle="1">
    <w:name w:val="Heading 3 Char"/>
    <w:basedOn w:val="DefaultParagraphFont"/>
    <w:link w:val="Heading3"/>
    <w:uiPriority w:val="9"/>
    <w:rsid w:val="008F7741"/>
    <w:rPr>
      <w:rFonts w:asciiTheme="majorHAnsi" w:cstheme="majorBidi" w:eastAsiaTheme="majorEastAsia" w:hAnsiTheme="majorHAnsi"/>
      <w:color w:val="44546a" w:themeColor="text2"/>
      <w:sz w:val="24"/>
      <w:szCs w:val="24"/>
    </w:rPr>
  </w:style>
  <w:style w:type="character" w:styleId="Heading4Char" w:customStyle="1">
    <w:name w:val="Heading 4 Char"/>
    <w:basedOn w:val="DefaultParagraphFont"/>
    <w:link w:val="Heading4"/>
    <w:uiPriority w:val="9"/>
    <w:semiHidden w:val="1"/>
    <w:rsid w:val="008F7741"/>
    <w:rPr>
      <w:rFont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val="1"/>
    <w:rsid w:val="008F7741"/>
    <w:rPr>
      <w:rFonts w:asciiTheme="majorHAnsi" w:cstheme="majorBidi" w:eastAsiaTheme="majorEastAsia" w:hAnsiTheme="majorHAnsi"/>
      <w:color w:val="44546a" w:themeColor="text2"/>
      <w:sz w:val="22"/>
      <w:szCs w:val="22"/>
    </w:rPr>
  </w:style>
  <w:style w:type="character" w:styleId="Heading6Char" w:customStyle="1">
    <w:name w:val="Heading 6 Char"/>
    <w:basedOn w:val="DefaultParagraphFont"/>
    <w:link w:val="Heading6"/>
    <w:uiPriority w:val="9"/>
    <w:semiHidden w:val="1"/>
    <w:rsid w:val="008F7741"/>
    <w:rPr>
      <w:rFonts w:asciiTheme="majorHAnsi" w:cstheme="majorBidi" w:eastAsiaTheme="majorEastAsia" w:hAnsiTheme="majorHAnsi"/>
      <w:i w:val="1"/>
      <w:iCs w:val="1"/>
      <w:color w:val="44546a" w:themeColor="text2"/>
      <w:sz w:val="21"/>
      <w:szCs w:val="21"/>
    </w:rPr>
  </w:style>
  <w:style w:type="character" w:styleId="Heading7Char" w:customStyle="1">
    <w:name w:val="Heading 7 Char"/>
    <w:basedOn w:val="DefaultParagraphFont"/>
    <w:link w:val="Heading7"/>
    <w:uiPriority w:val="9"/>
    <w:semiHidden w:val="1"/>
    <w:rsid w:val="008F7741"/>
    <w:rPr>
      <w:rFonts w:asciiTheme="majorHAnsi" w:cstheme="majorBidi" w:eastAsiaTheme="majorEastAsia" w:hAnsiTheme="majorHAnsi"/>
      <w:i w:val="1"/>
      <w:iCs w:val="1"/>
      <w:color w:val="1f3864" w:themeColor="accent1" w:themeShade="000080"/>
      <w:sz w:val="21"/>
      <w:szCs w:val="21"/>
    </w:rPr>
  </w:style>
  <w:style w:type="character" w:styleId="Heading8Char" w:customStyle="1">
    <w:name w:val="Heading 8 Char"/>
    <w:basedOn w:val="DefaultParagraphFont"/>
    <w:link w:val="Heading8"/>
    <w:uiPriority w:val="9"/>
    <w:semiHidden w:val="1"/>
    <w:rsid w:val="008F7741"/>
    <w:rPr>
      <w:rFonts w:asciiTheme="majorHAnsi" w:cstheme="majorBidi" w:eastAsiaTheme="majorEastAsia" w:hAnsiTheme="majorHAnsi"/>
      <w:b w:val="1"/>
      <w:bCs w:val="1"/>
      <w:color w:val="44546a" w:themeColor="text2"/>
    </w:rPr>
  </w:style>
  <w:style w:type="character" w:styleId="Heading9Char" w:customStyle="1">
    <w:name w:val="Heading 9 Char"/>
    <w:basedOn w:val="DefaultParagraphFont"/>
    <w:link w:val="Heading9"/>
    <w:uiPriority w:val="9"/>
    <w:semiHidden w:val="1"/>
    <w:rsid w:val="008F7741"/>
    <w:rPr>
      <w:rFonts w:asciiTheme="majorHAnsi" w:cstheme="majorBidi" w:eastAsiaTheme="majorEastAsia" w:hAnsiTheme="majorHAnsi"/>
      <w:b w:val="1"/>
      <w:bCs w:val="1"/>
      <w:i w:val="1"/>
      <w:iCs w:val="1"/>
      <w:color w:val="44546a" w:themeColor="text2"/>
    </w:rPr>
  </w:style>
  <w:style w:type="paragraph" w:styleId="Caption">
    <w:name w:val="caption"/>
    <w:basedOn w:val="Normal"/>
    <w:next w:val="Normal"/>
    <w:uiPriority w:val="35"/>
    <w:semiHidden w:val="1"/>
    <w:unhideWhenUsed w:val="1"/>
    <w:qFormat w:val="1"/>
    <w:rsid w:val="008F7741"/>
    <w:pPr>
      <w:spacing w:line="240" w:lineRule="auto"/>
    </w:pPr>
    <w:rPr>
      <w:b w:val="1"/>
      <w:bCs w:val="1"/>
      <w:smallCaps w:val="1"/>
      <w:color w:val="595959" w:themeColor="text1" w:themeTint="0000A6"/>
      <w:spacing w:val="6"/>
    </w:rPr>
  </w:style>
  <w:style w:type="character" w:styleId="TitleChar" w:customStyle="1">
    <w:name w:val="Title Char"/>
    <w:basedOn w:val="DefaultParagraphFont"/>
    <w:link w:val="Title"/>
    <w:uiPriority w:val="10"/>
    <w:rsid w:val="008F7741"/>
    <w:rPr>
      <w:rFonts w:asciiTheme="majorHAnsi" w:cstheme="majorBidi" w:eastAsiaTheme="majorEastAsia" w:hAnsiTheme="majorHAnsi"/>
      <w:color w:val="4472c4" w:themeColor="accent1"/>
      <w:spacing w:val="-10"/>
      <w:sz w:val="56"/>
      <w:szCs w:val="56"/>
    </w:rPr>
  </w:style>
  <w:style w:type="character" w:styleId="SubtitleChar" w:customStyle="1">
    <w:name w:val="Subtitle Char"/>
    <w:basedOn w:val="DefaultParagraphFont"/>
    <w:link w:val="Subtitle"/>
    <w:uiPriority w:val="11"/>
    <w:rsid w:val="008F7741"/>
    <w:rPr>
      <w:rFonts w:asciiTheme="majorHAnsi" w:cstheme="majorBidi" w:eastAsiaTheme="majorEastAsia" w:hAnsiTheme="majorHAnsi"/>
      <w:sz w:val="24"/>
      <w:szCs w:val="24"/>
    </w:rPr>
  </w:style>
  <w:style w:type="character" w:styleId="Strong">
    <w:name w:val="Strong"/>
    <w:basedOn w:val="DefaultParagraphFont"/>
    <w:uiPriority w:val="22"/>
    <w:qFormat w:val="1"/>
    <w:rsid w:val="008F7741"/>
    <w:rPr>
      <w:b w:val="1"/>
      <w:bCs w:val="1"/>
    </w:rPr>
  </w:style>
  <w:style w:type="character" w:styleId="Emphasis">
    <w:name w:val="Emphasis"/>
    <w:basedOn w:val="DefaultParagraphFont"/>
    <w:uiPriority w:val="20"/>
    <w:qFormat w:val="1"/>
    <w:rsid w:val="008F7741"/>
    <w:rPr>
      <w:i w:val="1"/>
      <w:iCs w:val="1"/>
    </w:rPr>
  </w:style>
  <w:style w:type="paragraph" w:styleId="NoSpacing">
    <w:name w:val="No Spacing"/>
    <w:uiPriority w:val="1"/>
    <w:qFormat w:val="1"/>
    <w:rsid w:val="008F7741"/>
    <w:pPr>
      <w:spacing w:after="0" w:line="240" w:lineRule="auto"/>
    </w:pPr>
  </w:style>
  <w:style w:type="paragraph" w:styleId="Quote">
    <w:name w:val="Quote"/>
    <w:basedOn w:val="Normal"/>
    <w:next w:val="Normal"/>
    <w:link w:val="QuoteChar"/>
    <w:uiPriority w:val="29"/>
    <w:qFormat w:val="1"/>
    <w:rsid w:val="008F7741"/>
    <w:pPr>
      <w:spacing w:before="160"/>
      <w:ind w:left="720" w:right="720"/>
    </w:pPr>
    <w:rPr>
      <w:i w:val="1"/>
      <w:iCs w:val="1"/>
      <w:color w:val="404040" w:themeColor="text1" w:themeTint="0000BF"/>
    </w:rPr>
  </w:style>
  <w:style w:type="character" w:styleId="QuoteChar" w:customStyle="1">
    <w:name w:val="Quote Char"/>
    <w:basedOn w:val="DefaultParagraphFont"/>
    <w:link w:val="Quote"/>
    <w:uiPriority w:val="29"/>
    <w:rsid w:val="008F7741"/>
    <w:rPr>
      <w:i w:val="1"/>
      <w:iCs w:val="1"/>
      <w:color w:val="404040" w:themeColor="text1" w:themeTint="0000BF"/>
    </w:rPr>
  </w:style>
  <w:style w:type="paragraph" w:styleId="IntenseQuote">
    <w:name w:val="Intense Quote"/>
    <w:basedOn w:val="Normal"/>
    <w:next w:val="Normal"/>
    <w:link w:val="IntenseQuoteChar"/>
    <w:uiPriority w:val="30"/>
    <w:qFormat w:val="1"/>
    <w:rsid w:val="008F7741"/>
    <w:pPr>
      <w:pBdr>
        <w:left w:color="4472c4" w:space="12" w:sz="18" w:themeColor="accent1" w:val="single"/>
      </w:pBdr>
      <w:spacing w:before="100" w:beforeAutospacing="1" w:line="300" w:lineRule="auto"/>
      <w:ind w:left="1224" w:right="1224"/>
    </w:pPr>
    <w:rPr>
      <w:rFonts w:asciiTheme="majorHAnsi" w:cstheme="majorBidi" w:eastAsiaTheme="majorEastAsia" w:hAnsiTheme="majorHAnsi"/>
      <w:color w:val="4472c4" w:themeColor="accent1"/>
      <w:sz w:val="28"/>
      <w:szCs w:val="28"/>
    </w:rPr>
  </w:style>
  <w:style w:type="character" w:styleId="IntenseQuoteChar" w:customStyle="1">
    <w:name w:val="Intense Quote Char"/>
    <w:basedOn w:val="DefaultParagraphFont"/>
    <w:link w:val="IntenseQuote"/>
    <w:uiPriority w:val="30"/>
    <w:rsid w:val="008F7741"/>
    <w:rPr>
      <w:rFonts w:asciiTheme="majorHAnsi" w:cstheme="majorBidi" w:eastAsiaTheme="majorEastAsia" w:hAnsiTheme="majorHAnsi"/>
      <w:color w:val="4472c4" w:themeColor="accent1"/>
      <w:sz w:val="28"/>
      <w:szCs w:val="28"/>
    </w:rPr>
  </w:style>
  <w:style w:type="character" w:styleId="SubtleEmphasis">
    <w:name w:val="Subtle Emphasis"/>
    <w:basedOn w:val="DefaultParagraphFont"/>
    <w:uiPriority w:val="19"/>
    <w:qFormat w:val="1"/>
    <w:rsid w:val="008F7741"/>
    <w:rPr>
      <w:i w:val="1"/>
      <w:iCs w:val="1"/>
      <w:color w:val="404040" w:themeColor="text1" w:themeTint="0000BF"/>
    </w:rPr>
  </w:style>
  <w:style w:type="character" w:styleId="IntenseEmphasis">
    <w:name w:val="Intense Emphasis"/>
    <w:basedOn w:val="DefaultParagraphFont"/>
    <w:uiPriority w:val="21"/>
    <w:qFormat w:val="1"/>
    <w:rsid w:val="008F7741"/>
    <w:rPr>
      <w:b w:val="1"/>
      <w:bCs w:val="1"/>
      <w:i w:val="1"/>
      <w:iCs w:val="1"/>
    </w:rPr>
  </w:style>
  <w:style w:type="character" w:styleId="SubtleReference">
    <w:name w:val="Subtle Reference"/>
    <w:basedOn w:val="DefaultParagraphFont"/>
    <w:uiPriority w:val="31"/>
    <w:qFormat w:val="1"/>
    <w:rsid w:val="008F7741"/>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8F7741"/>
    <w:rPr>
      <w:b w:val="1"/>
      <w:bCs w:val="1"/>
      <w:smallCaps w:val="1"/>
      <w:spacing w:val="5"/>
      <w:u w:val="single"/>
    </w:rPr>
  </w:style>
  <w:style w:type="character" w:styleId="BookTitle">
    <w:name w:val="Book Title"/>
    <w:basedOn w:val="DefaultParagraphFont"/>
    <w:uiPriority w:val="33"/>
    <w:qFormat w:val="1"/>
    <w:rsid w:val="008F7741"/>
    <w:rPr>
      <w:b w:val="1"/>
      <w:bCs w:val="1"/>
      <w:smallCaps w:val="1"/>
    </w:rPr>
  </w:style>
  <w:style w:type="paragraph" w:styleId="TOCHeading">
    <w:name w:val="TOC Heading"/>
    <w:basedOn w:val="Heading1"/>
    <w:next w:val="Normal"/>
    <w:uiPriority w:val="39"/>
    <w:semiHidden w:val="1"/>
    <w:unhideWhenUsed w:val="1"/>
    <w:qFormat w:val="1"/>
    <w:rsid w:val="008F7741"/>
    <w:pPr>
      <w:outlineLvl w:val="9"/>
    </w:pPr>
  </w:style>
  <w:style w:type="paragraph" w:styleId="Header">
    <w:name w:val="header"/>
    <w:basedOn w:val="Normal"/>
    <w:link w:val="HeaderChar"/>
    <w:uiPriority w:val="99"/>
    <w:unhideWhenUsed w:val="1"/>
    <w:rsid w:val="008F774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F7741"/>
  </w:style>
  <w:style w:type="paragraph" w:styleId="Footer">
    <w:name w:val="footer"/>
    <w:basedOn w:val="Normal"/>
    <w:link w:val="FooterChar"/>
    <w:uiPriority w:val="99"/>
    <w:unhideWhenUsed w:val="1"/>
    <w:rsid w:val="008F7741"/>
    <w:pPr>
      <w:tabs>
        <w:tab w:val="center" w:pos="4513"/>
        <w:tab w:val="right" w:pos="9026"/>
      </w:tabs>
      <w:spacing w:after="0" w:line="240" w:lineRule="auto"/>
    </w:pPr>
  </w:style>
  <w:style w:type="character" w:styleId="FooterChar" w:customStyle="1">
    <w:name w:val="Footer Char"/>
    <w:basedOn w:val="DefaultParagraphFont"/>
    <w:link w:val="Footer"/>
    <w:uiPriority w:val="99"/>
    <w:rsid w:val="008F7741"/>
  </w:style>
  <w:style w:type="paragraph" w:styleId="ListParagraph">
    <w:name w:val="List Paragraph"/>
    <w:basedOn w:val="Normal"/>
    <w:uiPriority w:val="34"/>
    <w:qFormat w:val="1"/>
    <w:rsid w:val="00A71A0D"/>
    <w:pPr>
      <w:ind w:left="720"/>
      <w:contextualSpacing w:val="1"/>
    </w:pPr>
  </w:style>
  <w:style w:type="character" w:styleId="Hyperlink">
    <w:name w:val="Hyperlink"/>
    <w:basedOn w:val="DefaultParagraphFont"/>
    <w:uiPriority w:val="99"/>
    <w:unhideWhenUsed w:val="1"/>
    <w:rsid w:val="00424137"/>
    <w:rPr>
      <w:color w:val="0563c1" w:themeColor="hyperlink"/>
      <w:u w:val="single"/>
    </w:rPr>
  </w:style>
  <w:style w:type="character" w:styleId="UnresolvedMention">
    <w:name w:val="Unresolved Mention"/>
    <w:basedOn w:val="DefaultParagraphFont"/>
    <w:uiPriority w:val="99"/>
    <w:semiHidden w:val="1"/>
    <w:unhideWhenUsed w:val="1"/>
    <w:rsid w:val="00424137"/>
    <w:rPr>
      <w:color w:val="605e5c"/>
      <w:shd w:color="auto" w:fill="e1dfdd" w:val="clear"/>
    </w:rPr>
  </w:style>
  <w:style w:type="character" w:styleId="LineNumber">
    <w:name w:val="line number"/>
    <w:basedOn w:val="DefaultParagraphFont"/>
    <w:uiPriority w:val="99"/>
    <w:semiHidden w:val="1"/>
    <w:unhideWhenUsed w:val="1"/>
    <w:rsid w:val="00023930"/>
  </w:style>
  <w:style w:type="character" w:styleId="PlaceholderText">
    <w:name w:val="Placeholder Text"/>
    <w:basedOn w:val="DefaultParagraphFont"/>
    <w:uiPriority w:val="99"/>
    <w:semiHidden w:val="1"/>
    <w:rsid w:val="00F20EBD"/>
    <w:rPr>
      <w:color w:val="808080"/>
    </w:rPr>
  </w:style>
  <w:style w:type="paragraph" w:styleId="HTMLPreformatted">
    <w:name w:val="HTML Preformatted"/>
    <w:basedOn w:val="Normal"/>
    <w:link w:val="HTMLPreformattedChar"/>
    <w:uiPriority w:val="99"/>
    <w:semiHidden w:val="1"/>
    <w:unhideWhenUsed w:val="1"/>
    <w:rsid w:val="006B0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lang w:val="en-GB"/>
    </w:rPr>
  </w:style>
  <w:style w:type="character" w:styleId="HTMLPreformattedChar" w:customStyle="1">
    <w:name w:val="HTML Preformatted Char"/>
    <w:basedOn w:val="DefaultParagraphFont"/>
    <w:link w:val="HTMLPreformatted"/>
    <w:uiPriority w:val="99"/>
    <w:semiHidden w:val="1"/>
    <w:rsid w:val="006B07BF"/>
    <w:rPr>
      <w:rFonts w:ascii="Courier New" w:cs="Courier New" w:eastAsia="Times New Roman" w:hAnsi="Courier New"/>
      <w:lang w:val="en-GB"/>
    </w:rPr>
  </w:style>
  <w:style w:type="character" w:styleId="HTMLCode">
    <w:name w:val="HTML Code"/>
    <w:basedOn w:val="DefaultParagraphFont"/>
    <w:uiPriority w:val="99"/>
    <w:semiHidden w:val="1"/>
    <w:unhideWhenUsed w:val="1"/>
    <w:rsid w:val="006B07BF"/>
    <w:rPr>
      <w:rFonts w:ascii="Courier New" w:cs="Courier New" w:eastAsia="Times New Roman" w:hAnsi="Courier New"/>
      <w:sz w:val="20"/>
      <w:szCs w:val="20"/>
    </w:rPr>
  </w:style>
  <w:style w:type="paragraph" w:styleId="Subtitle">
    <w:name w:val="Subtitle"/>
    <w:basedOn w:val="Normal"/>
    <w:next w:val="Normal"/>
    <w:pPr>
      <w:spacing w:line="240" w:lineRule="auto"/>
    </w:pPr>
    <w:rPr>
      <w:rFonts w:ascii="Calibri" w:cs="Calibri" w:eastAsia="Calibri" w:hAnsi="Calibri"/>
      <w:sz w:val="24"/>
      <w:szCs w:val="24"/>
    </w:rPr>
  </w:style>
  <w:style w:type="table" w:styleId="Table1">
    <w:basedOn w:val="TableNormal"/>
    <w:tblPr>
      <w:tblStyleRowBandSize w:val="1"/>
      <w:tblStyleColBandSize w:val="1"/>
      <w:tblCellMar>
        <w:top w:w="0.0" w:type="dxa"/>
        <w:left w:w="115.0" w:type="dxa"/>
        <w:bottom w:w="0.0" w:type="dxa"/>
        <w:right w:w="115.0" w:type="dxa"/>
      </w:tblCellMar>
    </w:tblPr>
    <w:tcPr>
      <w:shd w:fill="444654" w:val="clear"/>
    </w:tc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br.com/apa-citation-generator/?scr_source=Apa+Generator+cta&amp;scr_medium=Scribbr+services+cta&amp;scr_campaign=Knowledgebase+sidebar&amp;frm=#/" TargetMode="External"/><Relationship Id="rId20" Type="http://schemas.openxmlformats.org/officeDocument/2006/relationships/hyperlink" Target="https://zenodo.org/records/18421449" TargetMode="External"/><Relationship Id="rId42" Type="http://schemas.openxmlformats.org/officeDocument/2006/relationships/header" Target="header3.xml"/><Relationship Id="rId41" Type="http://schemas.openxmlformats.org/officeDocument/2006/relationships/hyperlink" Target="https://www.scribbr.com/apa-citation-generator/?scr_source=Apa+Generator+cta&amp;scr_medium=Scribbr+services+cta&amp;scr_campaign=Knowledgebase+sidebar&amp;frm=#/" TargetMode="External"/><Relationship Id="rId22" Type="http://schemas.openxmlformats.org/officeDocument/2006/relationships/hyperlink" Target="https://www.zotero.org/" TargetMode="External"/><Relationship Id="rId21" Type="http://schemas.openxmlformats.org/officeDocument/2006/relationships/hyperlink" Target="https://www.mendeley.com/?interaction_required=true" TargetMode="External"/><Relationship Id="rId24" Type="http://schemas.openxmlformats.org/officeDocument/2006/relationships/hyperlink" Target="https://doi.org/10.1080/22243534.2015.11828322" TargetMode="External"/><Relationship Id="rId23" Type="http://schemas.openxmlformats.org/officeDocument/2006/relationships/hyperlink" Target="https://endnote.com/free-tr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issn.org/resource/ISSN/2721-4753" TargetMode="External"/><Relationship Id="rId26" Type="http://schemas.openxmlformats.org/officeDocument/2006/relationships/hyperlink" Target="https://doi.org/10.1386/hosp.1.1.3_2" TargetMode="External"/><Relationship Id="rId25" Type="http://schemas.openxmlformats.org/officeDocument/2006/relationships/hyperlink" Target="https://doi.org/10.1108/09596111111129986" TargetMode="External"/><Relationship Id="rId28" Type="http://schemas.openxmlformats.org/officeDocument/2006/relationships/hyperlink" Target="https://apo.org.au/sites/default/files/resource-files/2021-02/apo-nid310895.pdf" TargetMode="External"/><Relationship Id="rId27" Type="http://schemas.openxmlformats.org/officeDocument/2006/relationships/hyperlink" Target="https://doi.org/10.1073/pnas.050153610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3886/ICPSR07218.v4" TargetMode="External"/><Relationship Id="rId7" Type="http://schemas.openxmlformats.org/officeDocument/2006/relationships/image" Target="media/image5.png"/><Relationship Id="rId8" Type="http://schemas.openxmlformats.org/officeDocument/2006/relationships/hyperlink" Target="https://portal.issn.org/resource/ISSN/2477-3808" TargetMode="External"/><Relationship Id="rId31" Type="http://schemas.openxmlformats.org/officeDocument/2006/relationships/hyperlink" Target="http://www.bbc.com/news/science-environment-36313139" TargetMode="External"/><Relationship Id="rId30" Type="http://schemas.openxmlformats.org/officeDocument/2006/relationships/hyperlink" Target="https://researchportal.scu.edu.au/esploro/outputs/991012821598802368" TargetMode="External"/><Relationship Id="rId11" Type="http://schemas.openxmlformats.org/officeDocument/2006/relationships/hyperlink" Target="https://creativecommons.org/licenses/by-sa/4.0/" TargetMode="External"/><Relationship Id="rId33" Type="http://schemas.openxmlformats.org/officeDocument/2006/relationships/hyperlink" Target="https://www.youtube.com/watch?v=9zFc-o5UpEU" TargetMode="External"/><Relationship Id="rId10" Type="http://schemas.openxmlformats.org/officeDocument/2006/relationships/hyperlink" Target="https://doi.org/10.34013/jk.v10i1.2026" TargetMode="External"/><Relationship Id="rId32" Type="http://schemas.openxmlformats.org/officeDocument/2006/relationships/hyperlink" Target="http://sustain.pata.org/linking-sustainability-targets-bonuses/" TargetMode="External"/><Relationship Id="rId13" Type="http://schemas.openxmlformats.org/officeDocument/2006/relationships/image" Target="media/image1.png"/><Relationship Id="rId35" Type="http://schemas.openxmlformats.org/officeDocument/2006/relationships/hyperlink" Target="https://apastyle.apa.org/blog/Publication" TargetMode="External"/><Relationship Id="rId12" Type="http://schemas.openxmlformats.org/officeDocument/2006/relationships/image" Target="media/image2.png"/><Relationship Id="rId34" Type="http://schemas.openxmlformats.org/officeDocument/2006/relationships/hyperlink" Target="https://apastyle.apa.org/style-grammar-guidelines" TargetMode="External"/><Relationship Id="rId15" Type="http://schemas.openxmlformats.org/officeDocument/2006/relationships/header" Target="header2.xml"/><Relationship Id="rId37" Type="http://schemas.openxmlformats.org/officeDocument/2006/relationships/hyperlink" Target="https://www.youtube.com/watch?v=Nmc5kWuRdgM" TargetMode="External"/><Relationship Id="rId14" Type="http://schemas.openxmlformats.org/officeDocument/2006/relationships/header" Target="header1.xml"/><Relationship Id="rId36" Type="http://schemas.openxmlformats.org/officeDocument/2006/relationships/hyperlink" Target="https://www.youtube.com/watch?v=Nmc5kWuRdgM" TargetMode="External"/><Relationship Id="rId17" Type="http://schemas.openxmlformats.org/officeDocument/2006/relationships/image" Target="media/image4.jpg"/><Relationship Id="rId39" Type="http://schemas.openxmlformats.org/officeDocument/2006/relationships/hyperlink" Target="https://www.scribbr.com/apa-citation-generator/?scr_source=Apa+Generator+cta&amp;scr_medium=Scribbr+services+cta&amp;scr_campaign=Knowledgebase+sidebar&amp;frm=#/" TargetMode="External"/><Relationship Id="rId16" Type="http://schemas.openxmlformats.org/officeDocument/2006/relationships/footer" Target="footer1.xml"/><Relationship Id="rId38" Type="http://schemas.openxmlformats.org/officeDocument/2006/relationships/hyperlink" Target="https://www.youtube.com/watch?v=Nmc5kWuRdgM" TargetMode="External"/><Relationship Id="rId19" Type="http://schemas.openxmlformats.org/officeDocument/2006/relationships/hyperlink" Target="https://credit.niso.org/" TargetMode="External"/><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journal.poltekpar-nhi.ac.id/index.php/jk"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journal.poltekpar-nhi.ac.id/index.php/jk/article/view/1918" TargetMode="External"/><Relationship Id="rId2" Type="http://schemas.openxmlformats.org/officeDocument/2006/relationships/hyperlink" Target="https://doi.org/10.34013/jk.v10i1.202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BUyKZ+ufJ3YjHyP7t6vHSuViA==">CgMxLjAyDmgucWpodHVlcXJnYzZsMg5oLm1pNGt3a2x4dGs5aDIOaC5iZWtjazR1NDF5ODgyDmgudDN4YzBudzdtdGVpOAByITE2TUV4ODlJNDBva2pWUkhDaF9JdzhWdi01OS1qclk2dA==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2026-03-21T15:00:00Z</dcterms:created>
</cp:coreProperties>
</file>