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cap15hhwl4h" w:id="0"/>
      <w:bookmarkEnd w:id="0"/>
      <w:r w:rsidDel="00000000" w:rsidR="00000000" w:rsidRPr="00000000">
        <w:rPr>
          <w:rtl w:val="0"/>
        </w:rPr>
        <w:t xml:space="preserve">New simulation 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I've rerun the simulations from scratch. This is a new dataset — not an extension of the earlier runs, and not directly comparable to them.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zfvjs8bua8zo" w:id="1"/>
      <w:bookmarkEnd w:id="1"/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54 runs per treatment combination</w:t>
      </w:r>
      <w:r w:rsidDel="00000000" w:rsidR="00000000" w:rsidRPr="00000000">
        <w:rPr>
          <w:rtl w:val="0"/>
        </w:rPr>
        <w:t xml:space="preserve">, across 630 combinations — 32,632 runs recorded of 34,020 launched (4.1% of populations went extinct before the perturbation and have no post-shift record; see the note at the end).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Replication has two levels, because two different things can vary: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Landscape.</w:t>
      </w:r>
      <w:r w:rsidDel="00000000" w:rsidR="00000000" w:rsidRPr="00000000">
        <w:rPr>
          <w:rtl w:val="0"/>
        </w:rPr>
        <w:t xml:space="preserve"> A setting like "autocorrelation 4, patch SD 3" doesn't specify one surface — it specifies a recipe. Run that recipe with different random seeds and you get different terrain with the same statistical character. I generated </w:t>
      </w:r>
      <w:r w:rsidDel="00000000" w:rsidR="00000000" w:rsidRPr="00000000">
        <w:rPr>
          <w:b w:val="1"/>
          <w:bCs w:val="1"/>
          <w:rtl w:val="0"/>
        </w:rPr>
        <w:t xml:space="preserve">3 landscapes</w:t>
      </w:r>
      <w:r w:rsidDel="00000000" w:rsidR="00000000" w:rsidRPr="00000000">
        <w:rPr>
          <w:rtl w:val="0"/>
        </w:rPr>
        <w:t xml:space="preserve"> per condition. This is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Population dynamics.</w:t>
      </w:r>
      <w:r w:rsidDel="00000000" w:rsidR="00000000" w:rsidRPr="00000000">
        <w:rPr>
          <w:rtl w:val="0"/>
        </w:rPr>
        <w:t xml:space="preserve"> On each landscape, </w:t>
      </w:r>
      <w:r w:rsidDel="00000000" w:rsidR="00000000" w:rsidRPr="00000000">
        <w:rPr>
          <w:b w:val="1"/>
          <w:bCs w:val="1"/>
          <w:rtl w:val="0"/>
        </w:rPr>
        <w:t xml:space="preserve">18 independent simulation runs</w:t>
      </w:r>
      <w:r w:rsidDel="00000000" w:rsidR="00000000" w:rsidRPr="00000000">
        <w:rPr>
          <w:rtl w:val="0"/>
        </w:rPr>
        <w:t xml:space="preserve">, each with its own seed governing founder placement, births and deaths. These came as two batches (10 then 8), recorded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 landscapes x 18 runs = </w:t>
      </w:r>
      <w:r w:rsidDel="00000000" w:rsidR="00000000" w:rsidRPr="00000000">
        <w:rPr>
          <w:b w:val="1"/>
          <w:bCs w:val="1"/>
          <w:rtl w:val="0"/>
        </w:rPr>
        <w:t xml:space="preserve">54 runs per combination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two levels answer different questions. Three landscapes tell you whether an effect is a property of the autocorrelation level or of one particular surface — in the earlier design each treatment used a single landscape file, so those two were indistinguishable. Eighteen runs per landscape tell you whether an effect is the treatment or demographic chance.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At patch SD 0 the surface is flat, so all three draws are the same terrain. Those 54 runs are still independent (different simulation seeds) — there is simply no landscape variation to sample.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Gradient slope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0.8, 1.0, 1.2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Dispersal 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1.5, 3, 6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Mutation 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(standing variation only), 0.75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Perturbation magnitude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9, 10, 11, 12, 13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Landscape heterogeneity (patch SD)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0, 1, 3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Spatial autocorrelation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0, 2, 4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Autocorrelation is undefined when patch SD is 0 (a flat surface has no spatial structure to correlate), so the landscape factor has </w:t>
      </w:r>
      <w:r w:rsidDel="00000000" w:rsidR="00000000" w:rsidRPr="00000000">
        <w:rPr>
          <w:b w:val="1"/>
          <w:bCs w:val="1"/>
          <w:rtl w:val="0"/>
        </w:rPr>
        <w:t xml:space="preserve">7 conditions</w:t>
      </w:r>
      <w:r w:rsidDel="00000000" w:rsidR="00000000" w:rsidRPr="00000000">
        <w:rPr>
          <w:rtl w:val="0"/>
        </w:rPr>
        <w:t xml:space="preserve">: flat, plus patch SD 1 and 3 each crossed with autocorrelation 0, 2 and 4.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Measured lag-1 spatial correlation of the generated landscapes: </w:t>
      </w:r>
      <w:r w:rsidDel="00000000" w:rsidR="00000000" w:rsidRPr="00000000">
        <w:rPr>
          <w:b w:val="1"/>
          <w:bCs w:val="1"/>
          <w:rtl w:val="0"/>
        </w:rPr>
        <w:t xml:space="preserve">0.00 / 0.74 / 0.996</w:t>
      </w:r>
      <w:r w:rsidDel="00000000" w:rsidR="00000000" w:rsidRPr="00000000">
        <w:rPr>
          <w:rtl w:val="0"/>
        </w:rPr>
        <w:t xml:space="preserve"> for autocorrelation 0 / 2 / 4. Worth quoting these rather than the exponent — they're verifiable directly from the deposited landscape files.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x8pw3hqzravm" w:id="2"/>
      <w:bookmarkEnd w:id="2"/>
      <w:r w:rsidDel="00000000" w:rsidR="00000000" w:rsidRPr="00000000">
        <w:rPr>
          <w:rtl w:val="0"/>
        </w:rPr>
        <w:t xml:space="preserve">Fixed parameters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700 founders, initialised perfectly adapted, on a 100 x 100 landscape. Perturbation at t = 150; runs continue to t = 800 (650 steps post-shift); state recorded every 10 steps. Birth rate 0.54 constant. Carrying capacity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 = 10 * exp(-(u - optimum)^2 / 3^2)</w:t>
      </w:r>
      <w:r w:rsidDel="00000000" w:rsidR="00000000" w:rsidRPr="00000000">
        <w:rPr>
          <w:rtl w:val="0"/>
        </w:rPr>
        <w:t xml:space="preserve">. Death rate = local competition / K. Clonal reproduction, natal dispersal only.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r7n07mbkfs0x" w:id="3"/>
      <w:bookmarkEnd w:id="3"/>
      <w:r w:rsidDel="00000000" w:rsidR="00000000" w:rsidRPr="00000000">
        <w:rPr>
          <w:rtl w:val="0"/>
        </w:rPr>
        <w:t xml:space="preserve">Differences from the earlier runs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Dispersal</w:t>
      </w:r>
      <w:r w:rsidDel="00000000" w:rsidR="00000000" w:rsidRPr="00000000">
        <w:rPr>
          <w:rtl w:val="0"/>
        </w:rPr>
        <w:t xml:space="preserve"> now has three levels (1.5, 3, 6) rather than two. Two levels can't detect a non-monotonic response, and there is one: persistence peaks at 3.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Mutation SD</w:t>
      </w:r>
      <w:r w:rsidDel="00000000" w:rsidR="00000000" w:rsidRPr="00000000">
        <w:rPr>
          <w:rtl w:val="0"/>
        </w:rPr>
        <w:t xml:space="preserve"> is 0.75 rather than 1.5. A pilot showed 0.75 captures the full effect at half the mutational magnitude.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Patch SD</w:t>
      </w:r>
      <w:r w:rsidDel="00000000" w:rsidR="00000000" w:rsidRPr="00000000">
        <w:rPr>
          <w:rtl w:val="0"/>
        </w:rPr>
        <w:t xml:space="preserve"> is 0, 1, 3 rather than 25, 50, 100. Against a tolerance width of 3, the old values give a carrying capacity near zero; a pilot mapped the viable range.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 independent landscape draws</w:t>
      </w:r>
      <w:r w:rsidDel="00000000" w:rsidR="00000000" w:rsidRPr="00000000">
        <w:rPr>
          <w:rtl w:val="0"/>
        </w:rPr>
        <w:t xml:space="preserve"> per condition rather than one, so landscape identity is no longer confounded with treatment level.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Perturbation at t = 150</w:t>
      </w:r>
      <w:r w:rsidDel="00000000" w:rsidR="00000000" w:rsidRPr="00000000">
        <w:rPr>
          <w:rtl w:val="0"/>
        </w:rPr>
        <w:t xml:space="preserve"> rather than 450. Populations reach equilibrium by about t = 60, so the earlier timing added compute without adding information. The post-shift window is unchanged at 650 steps.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rd6shmso022m" w:id="4"/>
      <w:bookmarkEnd w:id="4"/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One row per timestep per run, rather than one row per individual. Columns: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slope, disp, mutsd, pert_treat, patch_sd, ac, draw, batch,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pert_value, pert_name, rep, t, n,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u_mean, u_sd, u_skew, u_kurt,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mal_mean, mal_sd, mal_skew, mal_kurt,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nn_mean, nn_sd, nn_skew, nn_kurt,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x_mean, x_sd, x_skew, x_kurt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Trait, maladaptation, nearest-neighbour distance and x-position are summarised in the simulator as mean, SD, skewness and excess kurtosis. Maladaptation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|slope * x + patch - u|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run is identified by </w:t>
      </w:r>
      <w:r w:rsidDel="00000000" w:rsidR="00000000" w:rsidRPr="00000000">
        <w:rPr>
          <w:b w:val="1"/>
          <w:bCs w:val="1"/>
          <w:rtl w:val="0"/>
        </w:rPr>
        <w:t xml:space="preserve">rep and batch together</w:t>
      </w:r>
      <w:r w:rsidDel="00000000" w:rsidR="00000000" w:rsidRPr="00000000">
        <w:rPr>
          <w:rtl w:val="0"/>
        </w:rPr>
        <w:t xml:space="preserve"> — the two batches reuse replicate numbers 0–9 and 0–7 respectively, with independent seeds.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Skewness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m3 / m2^1.5</w:t>
      </w:r>
      <w:r w:rsidDel="00000000" w:rsidR="00000000" w:rsidRPr="00000000">
        <w:rPr>
          <w:rtl w:val="0"/>
        </w:rPr>
        <w:t xml:space="preserve"> and kurtosis is excess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m4 / m2^2 - 3</w:t>
      </w:r>
      <w:r w:rsidDel="00000000" w:rsidR="00000000" w:rsidRPr="00000000">
        <w:rPr>
          <w:rtl w:val="0"/>
        </w:rPr>
        <w:t xml:space="preserve">), which differ slightly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e1071</w:t>
      </w:r>
      <w:r w:rsidDel="00000000" w:rsidR="00000000" w:rsidRPr="00000000">
        <w:rPr>
          <w:rtl w:val="0"/>
        </w:rPr>
        <w:t xml:space="preserve"> defaults. Don't mix these with values computed in R.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uo12n6q77kxr" w:id="5"/>
      <w:bookmarkEnd w:id="5"/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analyse_sweep.R</w:t>
      </w:r>
      <w:r w:rsidDel="00000000" w:rsidR="00000000" w:rsidRPr="00000000">
        <w:rPr>
          <w:rtl w:val="0"/>
        </w:rPr>
        <w:t xml:space="preserve"> does all of this. Base R, no packages, about a minute to run.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Outcomes.</w:t>
      </w:r>
      <w:r w:rsidDel="00000000" w:rsidR="00000000" w:rsidRPr="00000000">
        <w:rPr>
          <w:rtl w:val="0"/>
        </w:rPr>
        <w:t xml:space="preserve"> From each run's abundance trajectory: the pre-perturbation baseline (median of the pre-shift record), the trough after the shift, and the peak after the trough. From those: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trough / baseline — how far it fell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Recovery magnitude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(peak − trough) / baseline — how far it came 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Recovery relative to 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peak / baseline — whether it regained its starting size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Recovery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peak time − trough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survived or not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d$resist &lt;- d$trough_n / d$base_n 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d$recover &lt;- (d$peak_n - d$trough_n) / d$base_n 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d$rec_rel &lt;- d$peak_n / d$base_n 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d$rec_time &lt;- d$peak_t - d$trough_t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four phase outcomes are fitted on surviving runs; persistence uses all runs. Resistance and recovery correlate at only +0.29, so they are not mechanically linked and an opposing pattern between them would be a real one rather than a definitional artefact.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From simulation output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run_summary.csv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Two steps.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combine_results.sh</w:t>
      </w:r>
      <w:r w:rsidDel="00000000" w:rsidR="00000000" w:rsidRPr="00000000">
        <w:rPr>
          <w:rtl w:val="0"/>
        </w:rPr>
        <w:t xml:space="preserve"> concatenates the 3,780 per-cell files and parses the treatment levels out of each filename,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S0.8_D1.5_M0_P9_sd3_ac4_r2_b2.csv</w:t>
      </w:r>
      <w:r w:rsidDel="00000000" w:rsidR="00000000" w:rsidRPr="00000000">
        <w:rPr>
          <w:rtl w:val="0"/>
        </w:rPr>
        <w:t xml:space="preserve"> contributes slope 0.8, dispersal 1.5, mutation 0, severity 9, patch SD 3, autocorrelation 4, draw 2, batch 2. The result is one row per timestep with the design attached.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reduce_sweep.py</w:t>
      </w:r>
      <w:r w:rsidDel="00000000" w:rsidR="00000000" w:rsidRPr="00000000">
        <w:rPr>
          <w:rtl w:val="0"/>
        </w:rPr>
        <w:t xml:space="preserve"> then collapses each run to a single row. It groups by the eight-column key (six treatments plus draw, batch and rep), sorts by time, and pulls out the pre-perturbation baseline as the </w:t>
      </w:r>
      <w:r w:rsidDel="00000000" w:rsidR="00000000" w:rsidRPr="00000000">
        <w:rPr>
          <w:i w:val="1"/>
          <w:iCs w:val="1"/>
          <w:rtl w:val="0"/>
        </w:rPr>
        <w:t xml:space="preserve">median</w:t>
      </w:r>
      <w:r w:rsidDel="00000000" w:rsidR="00000000" w:rsidRPr="00000000">
        <w:rPr>
          <w:rtl w:val="0"/>
        </w:rPr>
        <w:t xml:space="preserve"> of all pre-shift timesteps — not a single timepoint, because abundance fluctuates by a few percent between steps and a single-timepoint baseline inherits all of that — then the minimum after the shift, the maximum at or after that minimum, and the final timestep. Trait SD, x SD and x mean are recorded at each of those four points. Runs with no post-shift record are dropped; that is the 4.1%.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phase metrics are computed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analyse_sweep.R</w:t>
      </w:r>
      <w:r w:rsidDel="00000000" w:rsidR="00000000" w:rsidRPr="00000000">
        <w:rPr>
          <w:rtl w:val="0"/>
        </w:rPr>
        <w:t xml:space="preserve"> rather than during the reduction, so they stay visible in the analysis instead of being baked into the data.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Models.</w:t>
      </w:r>
      <w:r w:rsidDel="00000000" w:rsidR="00000000" w:rsidRPr="00000000">
        <w:rPr>
          <w:rtl w:val="0"/>
        </w:rPr>
        <w:t xml:space="preserve"> Linear models for the phase outcomes, logistic for persistence, all with the same predictors: slope, dispersal, mutation, severity, patch SD and autocorrelation, plus slope x severity and autocorrelation x severity.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Every predictor enters as a factor rather than a linear term, so nothing is assumed to be monotonic — which matters, because dispersal is not: persistence peaks at the middle level.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Standard errors are clustered by parameter cell, since runs sharing a cell are not independent. Landscape terms (autocorrelation, patch SD) are fitted on patchy landscapes only, because autocorrelation is undefined on a flat surface — including the flat runs would compare three identical treatments. Effects are tested jointly across all levels of a factor rather than coefficient by coefficient.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Robustness.</w:t>
      </w:r>
      <w:r w:rsidDel="00000000" w:rsidR="00000000" w:rsidRPr="00000000">
        <w:rPr>
          <w:rtl w:val="0"/>
        </w:rPr>
        <w:t xml:space="preserve"> Three checks on the main result: whether it holds in each of the three landscape draws separately, whether it holds in each of the two batches separately, and whether it survives dropping the thinnest treatment combinations.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not here.</w:t>
      </w:r>
      <w:r w:rsidDel="00000000" w:rsidR="00000000" w:rsidRPr="00000000">
        <w:rPr>
          <w:rtl w:val="0"/>
        </w:rPr>
        <w:t xml:space="preserve"> No time-to-extinction model. A Cox model was fitted and the proportional-hazards assumption was rejected for four of the five predictors, so the hazard ratios would be misleading. Persistence is modelled as a binary outcome instead.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g8arm24tqhoj" w:id="6"/>
      <w:bookmarkEnd w:id="6"/>
      <w:r w:rsidDel="00000000" w:rsidR="00000000" w:rsidRPr="00000000">
        <w:rPr>
          <w:rtl w:val="0"/>
        </w:rPr>
        <w:t xml:space="preserve">Files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NEW_SIMULATIONS.md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run_summary.csv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row per run: baseline, trough, peak, endpoint. What the analysis uses.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all_results_combined.csv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timestep of every run, with treatment columns (229 MB)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analyse_sweep.R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analysis and figures, base R only, no packages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combine_results.sh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concatenates the per-cell output and parses treatment levels from the filenames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reduce_sweep.py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collapses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all_results_combined.csv</w:t>
            </w:r>
            <w:r w:rsidDel="00000000" w:rsidR="00000000" w:rsidRPr="00000000">
              <w:rPr>
                <w:rtl w:val="0"/>
              </w:rPr>
              <w:t xml:space="preserve"> to one row per run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models_table.csv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joint p-values, each parameter against each 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effects_table.csv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means by treatment level for each 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fig1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fig5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signatures, comparison matrix, dispersal, slope x severity, draw robustness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simulation/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C++ source,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Makefile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run_design.sh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make_landscapes.py</w:t>
            </w:r>
            <w:r w:rsidDel="00000000" w:rsidR="00000000" w:rsidRPr="00000000">
              <w:rPr>
                <w:rtl w:val="0"/>
              </w:rPr>
              <w:t xml:space="preserve">, the sweep logs,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landscapes/</w:t>
            </w:r>
            <w:r w:rsidDel="00000000" w:rsidR="00000000" w:rsidRPr="00000000">
              <w:rPr>
                <w:rtl w:val="0"/>
              </w:rPr>
              <w:t xml:space="preserve"> with the 27 landscape files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per-cell raw output (3,780 CSVs) isn't here — all of it 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all_results_combined.csv</w:t>
      </w:r>
      <w:r w:rsidDel="00000000" w:rsidR="00000000" w:rsidRPr="00000000">
        <w:rPr>
          <w:rtl w:val="0"/>
        </w:rPr>
        <w:t xml:space="preserve">. Ask if you want it.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2wada6ovsa6n" w:id="7"/>
      <w:bookmarkEnd w:id="7"/>
      <w:r w:rsidDel="00000000" w:rsidR="00000000" w:rsidRPr="00000000">
        <w:rPr>
          <w:rtl w:val="0"/>
        </w:rPr>
        <w:t xml:space="preserve">One thing to know about the design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At patch SD 3 with autocorrelation 0 — rough terrain with no spatial correlation — about a quarter of populations go extinct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perturbation. That corner is genuinely marginal habitat, and comparisons involving it are conditioned on the populations that made it that far. Everywhere else the pre-perturbation loss rate is under 3%.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