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718D55" w14:textId="7AEF9536" w:rsidR="00F77D8E" w:rsidRDefault="00F77D8E" w:rsidP="00892E7F">
      <w:pPr>
        <w:spacing w:line="360" w:lineRule="auto"/>
        <w:jc w:val="center"/>
        <w:rPr>
          <w:b/>
          <w:bCs/>
        </w:rPr>
      </w:pPr>
      <w:r w:rsidRPr="002213BA">
        <w:rPr>
          <w:b/>
          <w:bCs/>
          <w:highlight w:val="yellow"/>
        </w:rPr>
        <w:t>APPENDIX A</w:t>
      </w:r>
    </w:p>
    <w:p w14:paraId="7687F2B7" w14:textId="7393716D" w:rsidR="00227353" w:rsidRPr="00227353" w:rsidRDefault="00227353" w:rsidP="00227353">
      <w:pPr>
        <w:spacing w:line="360" w:lineRule="auto"/>
      </w:pPr>
      <w:r w:rsidRPr="00227353">
        <w:t xml:space="preserve">table </w:t>
      </w:r>
      <w:r w:rsidR="00DC7D26">
        <w:t>1</w:t>
      </w:r>
      <w:r w:rsidRPr="00227353">
        <w:t xml:space="preserve"> - table of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3"/>
        <w:gridCol w:w="7247"/>
      </w:tblGrid>
      <w:tr w:rsidR="00190295" w:rsidRPr="00F77D8E" w14:paraId="2CE1C84B" w14:textId="77777777" w:rsidTr="00892E7F">
        <w:trPr>
          <w:tblHeader/>
          <w:tblCellSpacing w:w="15" w:type="dxa"/>
        </w:trPr>
        <w:tc>
          <w:tcPr>
            <w:tcW w:w="0" w:type="auto"/>
            <w:vAlign w:val="center"/>
            <w:hideMark/>
          </w:tcPr>
          <w:p w14:paraId="07ACE230" w14:textId="77777777" w:rsidR="00F77D8E" w:rsidRPr="00F77D8E" w:rsidRDefault="00F77D8E" w:rsidP="00F77D8E">
            <w:pPr>
              <w:spacing w:before="100" w:beforeAutospacing="1" w:after="100" w:afterAutospacing="1"/>
              <w:jc w:val="center"/>
              <w:rPr>
                <w:b/>
                <w:bCs/>
                <w:lang w:val="en-US"/>
              </w:rPr>
            </w:pPr>
            <w:r w:rsidRPr="00F77D8E">
              <w:rPr>
                <w:b/>
                <w:bCs/>
                <w:lang w:val="en-US"/>
              </w:rPr>
              <w:t>Concept</w:t>
            </w:r>
          </w:p>
        </w:tc>
        <w:tc>
          <w:tcPr>
            <w:tcW w:w="0" w:type="auto"/>
            <w:vAlign w:val="center"/>
            <w:hideMark/>
          </w:tcPr>
          <w:p w14:paraId="0E6DFF24" w14:textId="0341AD11" w:rsidR="00F77D8E" w:rsidRPr="00F77D8E" w:rsidRDefault="00F77D8E" w:rsidP="00F77D8E">
            <w:pPr>
              <w:spacing w:before="100" w:beforeAutospacing="1" w:after="100" w:afterAutospacing="1"/>
              <w:jc w:val="center"/>
              <w:rPr>
                <w:b/>
                <w:bCs/>
                <w:lang w:val="en-US"/>
              </w:rPr>
            </w:pPr>
            <w:r w:rsidRPr="00F77D8E">
              <w:rPr>
                <w:b/>
                <w:bCs/>
                <w:lang w:val="en-US"/>
              </w:rPr>
              <w:t xml:space="preserve">Keywords </w:t>
            </w:r>
          </w:p>
        </w:tc>
      </w:tr>
      <w:tr w:rsidR="00190295" w:rsidRPr="00F77D8E" w14:paraId="7FD417EA" w14:textId="77777777" w:rsidTr="00892E7F">
        <w:trPr>
          <w:tblCellSpacing w:w="15" w:type="dxa"/>
        </w:trPr>
        <w:tc>
          <w:tcPr>
            <w:tcW w:w="0" w:type="auto"/>
            <w:vAlign w:val="center"/>
            <w:hideMark/>
          </w:tcPr>
          <w:p w14:paraId="6CCDB245" w14:textId="66A3F524" w:rsidR="002D68B3" w:rsidRPr="00F77D8E" w:rsidRDefault="00F77D8E" w:rsidP="00F77D8E">
            <w:pPr>
              <w:spacing w:before="100" w:beforeAutospacing="1" w:after="100" w:afterAutospacing="1"/>
              <w:rPr>
                <w:lang w:val="en-US"/>
              </w:rPr>
            </w:pPr>
            <w:r w:rsidRPr="00F77D8E">
              <w:rPr>
                <w:lang w:val="en-US"/>
              </w:rPr>
              <w:t>Population – older adults</w:t>
            </w:r>
          </w:p>
        </w:tc>
        <w:tc>
          <w:tcPr>
            <w:tcW w:w="0" w:type="auto"/>
            <w:vAlign w:val="center"/>
            <w:hideMark/>
          </w:tcPr>
          <w:p w14:paraId="79FDE59C" w14:textId="45793DE4" w:rsidR="00190295" w:rsidRDefault="00190295" w:rsidP="00190295">
            <w:pPr>
              <w:spacing w:before="100" w:beforeAutospacing="1" w:after="100" w:afterAutospacing="1"/>
            </w:pPr>
            <w:r>
              <w:t>older adult*, older people, elderly, geriatric*, older patient*,senior*, ageing population, aging population</w:t>
            </w:r>
          </w:p>
          <w:p w14:paraId="2A3CF6C8" w14:textId="113A67F1" w:rsidR="00F77D8E" w:rsidRPr="00F77D8E" w:rsidRDefault="00F77D8E" w:rsidP="00F77D8E">
            <w:pPr>
              <w:spacing w:before="100" w:beforeAutospacing="1" w:after="100" w:afterAutospacing="1"/>
              <w:rPr>
                <w:lang w:val="en-US"/>
              </w:rPr>
            </w:pPr>
          </w:p>
        </w:tc>
      </w:tr>
      <w:tr w:rsidR="00190295" w:rsidRPr="00F77D8E" w14:paraId="4E1BA393" w14:textId="77777777" w:rsidTr="00892E7F">
        <w:trPr>
          <w:tblCellSpacing w:w="15" w:type="dxa"/>
        </w:trPr>
        <w:tc>
          <w:tcPr>
            <w:tcW w:w="0" w:type="auto"/>
            <w:vAlign w:val="center"/>
            <w:hideMark/>
          </w:tcPr>
          <w:p w14:paraId="06A6743B" w14:textId="2CABB96E" w:rsidR="00F77D8E" w:rsidRPr="00F77D8E" w:rsidRDefault="00F77D8E" w:rsidP="00F77D8E">
            <w:pPr>
              <w:spacing w:before="100" w:beforeAutospacing="1" w:after="100" w:afterAutospacing="1"/>
              <w:rPr>
                <w:lang w:val="en-US"/>
              </w:rPr>
            </w:pPr>
            <w:r w:rsidRPr="00F77D8E">
              <w:rPr>
                <w:lang w:val="en-US"/>
              </w:rPr>
              <w:t>Construct – fall</w:t>
            </w:r>
            <w:r w:rsidR="000A7CF8">
              <w:rPr>
                <w:lang w:val="en-US"/>
              </w:rPr>
              <w:t>-</w:t>
            </w:r>
            <w:r w:rsidR="000A0EFC">
              <w:rPr>
                <w:lang w:val="en-US"/>
              </w:rPr>
              <w:t>related construct</w:t>
            </w:r>
            <w:r w:rsidR="000A7CF8">
              <w:rPr>
                <w:lang w:val="en-US"/>
              </w:rPr>
              <w:t>s</w:t>
            </w:r>
            <w:r w:rsidR="000A0EFC">
              <w:rPr>
                <w:lang w:val="en-US"/>
              </w:rPr>
              <w:t xml:space="preserve"> </w:t>
            </w:r>
            <w:r w:rsidRPr="00F77D8E">
              <w:rPr>
                <w:lang w:val="en-US"/>
              </w:rPr>
              <w:t xml:space="preserve"> </w:t>
            </w:r>
          </w:p>
        </w:tc>
        <w:tc>
          <w:tcPr>
            <w:tcW w:w="0" w:type="auto"/>
            <w:vAlign w:val="center"/>
            <w:hideMark/>
          </w:tcPr>
          <w:p w14:paraId="11A2030C" w14:textId="29293650" w:rsidR="00190295" w:rsidRDefault="00190295" w:rsidP="00190295">
            <w:pPr>
              <w:spacing w:before="100" w:beforeAutospacing="1" w:after="100" w:afterAutospacing="1"/>
            </w:pPr>
            <w:r>
              <w:t>fall risk, falls risk, risk of falling, fall prevention, fear of falling, fall assessment, fall screening, falls prevention, f</w:t>
            </w:r>
            <w:r w:rsidR="005F1A7D">
              <w:t xml:space="preserve">alling, fall risk perception, fall perception, falls self-efficacy, balance confidence </w:t>
            </w:r>
          </w:p>
          <w:p w14:paraId="3AC5B774" w14:textId="57483B01" w:rsidR="00F77D8E" w:rsidRPr="00F77D8E" w:rsidRDefault="00F77D8E" w:rsidP="00F77D8E">
            <w:pPr>
              <w:spacing w:before="100" w:beforeAutospacing="1" w:after="100" w:afterAutospacing="1"/>
              <w:rPr>
                <w:lang w:val="en-US"/>
              </w:rPr>
            </w:pPr>
          </w:p>
        </w:tc>
      </w:tr>
      <w:tr w:rsidR="00190295" w:rsidRPr="00F77D8E" w14:paraId="4257C1FC" w14:textId="77777777" w:rsidTr="00892E7F">
        <w:trPr>
          <w:tblCellSpacing w:w="15" w:type="dxa"/>
        </w:trPr>
        <w:tc>
          <w:tcPr>
            <w:tcW w:w="0" w:type="auto"/>
            <w:vAlign w:val="center"/>
            <w:hideMark/>
          </w:tcPr>
          <w:p w14:paraId="155F0E5B" w14:textId="77777777" w:rsidR="00F77D8E" w:rsidRPr="00F77D8E" w:rsidRDefault="00F77D8E" w:rsidP="00F77D8E">
            <w:pPr>
              <w:spacing w:before="100" w:beforeAutospacing="1" w:after="100" w:afterAutospacing="1"/>
              <w:rPr>
                <w:lang w:val="en-US"/>
              </w:rPr>
            </w:pPr>
            <w:r w:rsidRPr="00F77D8E">
              <w:rPr>
                <w:lang w:val="en-US"/>
              </w:rPr>
              <w:t>Instrument – PROMs</w:t>
            </w:r>
          </w:p>
        </w:tc>
        <w:tc>
          <w:tcPr>
            <w:tcW w:w="0" w:type="auto"/>
            <w:vAlign w:val="center"/>
            <w:hideMark/>
          </w:tcPr>
          <w:p w14:paraId="7AB66543" w14:textId="122B228A" w:rsidR="00F77D8E" w:rsidRPr="00F77D8E" w:rsidRDefault="00F77D8E" w:rsidP="00F77D8E">
            <w:pPr>
              <w:spacing w:before="100" w:beforeAutospacing="1" w:after="100" w:afterAutospacing="1"/>
              <w:rPr>
                <w:lang w:val="en-US"/>
              </w:rPr>
            </w:pPr>
            <w:r w:rsidRPr="00F77D8E">
              <w:rPr>
                <w:lang w:val="en-US"/>
              </w:rPr>
              <w:t>PROM*</w:t>
            </w:r>
            <w:r w:rsidR="00190295">
              <w:rPr>
                <w:lang w:val="en-US"/>
              </w:rPr>
              <w:t>,</w:t>
            </w:r>
            <w:r w:rsidRPr="00F77D8E">
              <w:rPr>
                <w:lang w:val="en-US"/>
              </w:rPr>
              <w:t xml:space="preserve"> PRO; patient-reported outcome*</w:t>
            </w:r>
            <w:r w:rsidR="00190295">
              <w:rPr>
                <w:lang w:val="en-US"/>
              </w:rPr>
              <w:t>,</w:t>
            </w:r>
            <w:r w:rsidRPr="00F77D8E">
              <w:rPr>
                <w:lang w:val="en-US"/>
              </w:rPr>
              <w:t xml:space="preserve"> patient reported outcome</w:t>
            </w:r>
            <w:r w:rsidR="00190295">
              <w:rPr>
                <w:lang w:val="en-US"/>
              </w:rPr>
              <w:t xml:space="preserve">, </w:t>
            </w:r>
            <w:r w:rsidRPr="00F77D8E">
              <w:rPr>
                <w:lang w:val="en-US"/>
              </w:rPr>
              <w:t>questionnaire*</w:t>
            </w:r>
            <w:r w:rsidR="00190295">
              <w:rPr>
                <w:lang w:val="en-US"/>
              </w:rPr>
              <w:t xml:space="preserve">, </w:t>
            </w:r>
            <w:r w:rsidRPr="00F77D8E">
              <w:rPr>
                <w:lang w:val="en-US"/>
              </w:rPr>
              <w:t>survey*</w:t>
            </w:r>
            <w:r w:rsidR="00190295">
              <w:rPr>
                <w:lang w:val="en-US"/>
              </w:rPr>
              <w:t xml:space="preserve">, </w:t>
            </w:r>
            <w:r w:rsidRPr="00F77D8E">
              <w:rPr>
                <w:lang w:val="en-US"/>
              </w:rPr>
              <w:t>scale*</w:t>
            </w:r>
            <w:r w:rsidR="00190295">
              <w:rPr>
                <w:lang w:val="en-US"/>
              </w:rPr>
              <w:t>, i</w:t>
            </w:r>
            <w:r w:rsidRPr="00F77D8E">
              <w:rPr>
                <w:lang w:val="en-US"/>
              </w:rPr>
              <w:t>nventory*</w:t>
            </w:r>
            <w:r w:rsidR="00190295">
              <w:rPr>
                <w:lang w:val="en-US"/>
              </w:rPr>
              <w:t xml:space="preserve">, </w:t>
            </w:r>
            <w:r w:rsidRPr="00F77D8E">
              <w:rPr>
                <w:lang w:val="en-US"/>
              </w:rPr>
              <w:t>self-report*</w:t>
            </w:r>
            <w:r w:rsidR="00190295">
              <w:rPr>
                <w:lang w:val="en-US"/>
              </w:rPr>
              <w:t xml:space="preserve">, </w:t>
            </w:r>
            <w:r w:rsidRPr="00F77D8E">
              <w:rPr>
                <w:lang w:val="en-US"/>
              </w:rPr>
              <w:t>self-administered</w:t>
            </w:r>
            <w:r w:rsidR="00190295">
              <w:rPr>
                <w:lang w:val="en-US"/>
              </w:rPr>
              <w:t xml:space="preserve">, index, </w:t>
            </w:r>
            <w:r w:rsidRPr="00F77D8E">
              <w:rPr>
                <w:lang w:val="en-US"/>
              </w:rPr>
              <w:t>instrument*</w:t>
            </w:r>
            <w:r w:rsidR="00190295">
              <w:rPr>
                <w:lang w:val="en-US"/>
              </w:rPr>
              <w:t xml:space="preserve">, tool, measure, rating scale, </w:t>
            </w:r>
          </w:p>
        </w:tc>
      </w:tr>
      <w:tr w:rsidR="00190295" w:rsidRPr="00F77D8E" w14:paraId="4DE2D8A5" w14:textId="77777777" w:rsidTr="00892E7F">
        <w:trPr>
          <w:tblCellSpacing w:w="15" w:type="dxa"/>
        </w:trPr>
        <w:tc>
          <w:tcPr>
            <w:tcW w:w="0" w:type="auto"/>
            <w:vAlign w:val="center"/>
            <w:hideMark/>
          </w:tcPr>
          <w:p w14:paraId="3BB9CA1F" w14:textId="77777777" w:rsidR="00F77D8E" w:rsidRPr="00F77D8E" w:rsidRDefault="00F77D8E" w:rsidP="00F77D8E">
            <w:pPr>
              <w:spacing w:before="100" w:beforeAutospacing="1" w:after="100" w:afterAutospacing="1"/>
              <w:rPr>
                <w:lang w:val="en-US"/>
              </w:rPr>
            </w:pPr>
            <w:r w:rsidRPr="00F77D8E">
              <w:rPr>
                <w:lang w:val="en-US"/>
              </w:rPr>
              <w:t>Measurement properties</w:t>
            </w:r>
          </w:p>
        </w:tc>
        <w:tc>
          <w:tcPr>
            <w:tcW w:w="0" w:type="auto"/>
            <w:vAlign w:val="center"/>
            <w:hideMark/>
          </w:tcPr>
          <w:p w14:paraId="764F504D" w14:textId="5191F851" w:rsidR="00190295" w:rsidRDefault="00190295" w:rsidP="00190295">
            <w:pPr>
              <w:spacing w:before="100" w:beforeAutospacing="1" w:after="100" w:afterAutospacing="1"/>
            </w:pPr>
            <w:r>
              <w:t xml:space="preserve">measurement </w:t>
            </w:r>
            <w:proofErr w:type="spellStart"/>
            <w:r>
              <w:t>propert</w:t>
            </w:r>
            <w:proofErr w:type="spellEnd"/>
            <w:r>
              <w:t>*, psychometric*, reliability, validity, responsiveness, internal consistency, test-retest, inter-rater, intra-rater, criterion validity, construct validity, content validity, structural validity, cross-cultural validity, measurement error, minimal detectable change, minimal important difference, floor effect, ceiling effect, interpretability, factor analysis, Cronbach, ICC, kappa</w:t>
            </w:r>
          </w:p>
          <w:p w14:paraId="618BDE7A" w14:textId="64D8BEE2" w:rsidR="00F77D8E" w:rsidRPr="00F77D8E" w:rsidRDefault="00F77D8E" w:rsidP="00F77D8E">
            <w:pPr>
              <w:spacing w:before="100" w:beforeAutospacing="1" w:after="100" w:afterAutospacing="1"/>
              <w:rPr>
                <w:lang w:val="en-US"/>
              </w:rPr>
            </w:pPr>
          </w:p>
        </w:tc>
      </w:tr>
    </w:tbl>
    <w:p w14:paraId="39117A9C" w14:textId="5B0EAE01" w:rsidR="00DC7564" w:rsidRPr="00DC7564" w:rsidRDefault="00DC7564" w:rsidP="0068014F">
      <w:pPr>
        <w:spacing w:line="360" w:lineRule="auto"/>
        <w:jc w:val="center"/>
        <w:rPr>
          <w:b/>
          <w:bCs/>
        </w:rPr>
      </w:pPr>
      <w:r w:rsidRPr="00145B5E">
        <w:rPr>
          <w:b/>
          <w:bCs/>
          <w:highlight w:val="yellow"/>
        </w:rPr>
        <w:t>Search strings for PubMed</w:t>
      </w:r>
    </w:p>
    <w:p w14:paraId="65D9BC83" w14:textId="734855D3" w:rsidR="00227353" w:rsidRDefault="00227353" w:rsidP="00227353">
      <w:pPr>
        <w:spacing w:line="360" w:lineRule="auto"/>
      </w:pPr>
      <w:r w:rsidRPr="00227353">
        <w:t xml:space="preserve">table </w:t>
      </w:r>
      <w:r w:rsidR="00DC7D26">
        <w:t>2</w:t>
      </w:r>
      <w:r w:rsidRPr="00227353">
        <w:t xml:space="preserve"> - table of </w:t>
      </w:r>
      <w:r>
        <w:t>MeSH terms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11"/>
        <w:gridCol w:w="6999"/>
      </w:tblGrid>
      <w:tr w:rsidR="00227353" w:rsidRPr="00F77D8E" w14:paraId="3DDB834A" w14:textId="77777777" w:rsidTr="00892E7F">
        <w:trPr>
          <w:tblHeader/>
          <w:tblCellSpacing w:w="15" w:type="dxa"/>
        </w:trPr>
        <w:tc>
          <w:tcPr>
            <w:tcW w:w="0" w:type="auto"/>
            <w:vAlign w:val="center"/>
            <w:hideMark/>
          </w:tcPr>
          <w:p w14:paraId="28E271D7" w14:textId="77777777" w:rsidR="00227353" w:rsidRPr="00F77D8E" w:rsidRDefault="00227353" w:rsidP="00892E7F">
            <w:pPr>
              <w:spacing w:before="100" w:beforeAutospacing="1" w:after="100" w:afterAutospacing="1"/>
              <w:jc w:val="center"/>
              <w:rPr>
                <w:b/>
                <w:bCs/>
                <w:lang w:val="en-US"/>
              </w:rPr>
            </w:pPr>
            <w:r w:rsidRPr="00F77D8E">
              <w:rPr>
                <w:b/>
                <w:bCs/>
                <w:lang w:val="en-US"/>
              </w:rPr>
              <w:t>Concept</w:t>
            </w:r>
          </w:p>
        </w:tc>
        <w:tc>
          <w:tcPr>
            <w:tcW w:w="0" w:type="auto"/>
            <w:vAlign w:val="center"/>
            <w:hideMark/>
          </w:tcPr>
          <w:p w14:paraId="123607F2" w14:textId="77777777" w:rsidR="00227353" w:rsidRPr="00F77D8E" w:rsidRDefault="00227353" w:rsidP="00892E7F">
            <w:pPr>
              <w:spacing w:before="100" w:beforeAutospacing="1" w:after="100" w:afterAutospacing="1"/>
              <w:jc w:val="center"/>
              <w:rPr>
                <w:b/>
                <w:bCs/>
                <w:lang w:val="en-US"/>
              </w:rPr>
            </w:pPr>
            <w:proofErr w:type="spellStart"/>
            <w:r w:rsidRPr="00F77D8E">
              <w:rPr>
                <w:b/>
                <w:bCs/>
                <w:lang w:val="en-US"/>
              </w:rPr>
              <w:t>MeSH</w:t>
            </w:r>
            <w:proofErr w:type="spellEnd"/>
            <w:r w:rsidRPr="00F77D8E">
              <w:rPr>
                <w:b/>
                <w:bCs/>
                <w:lang w:val="en-US"/>
              </w:rPr>
              <w:t xml:space="preserve"> </w:t>
            </w:r>
            <w:r>
              <w:rPr>
                <w:b/>
                <w:bCs/>
                <w:lang w:val="en-US"/>
              </w:rPr>
              <w:t>terms</w:t>
            </w:r>
          </w:p>
        </w:tc>
      </w:tr>
      <w:tr w:rsidR="00227353" w:rsidRPr="00F77D8E" w14:paraId="5954A9FC" w14:textId="77777777" w:rsidTr="00892E7F">
        <w:trPr>
          <w:tblCellSpacing w:w="15" w:type="dxa"/>
        </w:trPr>
        <w:tc>
          <w:tcPr>
            <w:tcW w:w="0" w:type="auto"/>
            <w:vAlign w:val="center"/>
            <w:hideMark/>
          </w:tcPr>
          <w:p w14:paraId="29488673" w14:textId="77777777" w:rsidR="00227353" w:rsidRPr="00F77D8E" w:rsidRDefault="00227353" w:rsidP="00892E7F">
            <w:pPr>
              <w:spacing w:before="100" w:beforeAutospacing="1" w:after="100" w:afterAutospacing="1"/>
              <w:rPr>
                <w:lang w:val="en-US"/>
              </w:rPr>
            </w:pPr>
            <w:r w:rsidRPr="00F77D8E">
              <w:rPr>
                <w:lang w:val="en-US"/>
              </w:rPr>
              <w:t>Population</w:t>
            </w:r>
          </w:p>
        </w:tc>
        <w:tc>
          <w:tcPr>
            <w:tcW w:w="0" w:type="auto"/>
            <w:vAlign w:val="center"/>
            <w:hideMark/>
          </w:tcPr>
          <w:p w14:paraId="5E5AB813" w14:textId="1230C1EA" w:rsidR="00227353" w:rsidRPr="00F77D8E" w:rsidRDefault="00227353" w:rsidP="00892E7F">
            <w:pPr>
              <w:spacing w:before="100" w:beforeAutospacing="1" w:after="100" w:afterAutospacing="1"/>
              <w:rPr>
                <w:lang w:val="en-US"/>
              </w:rPr>
            </w:pPr>
            <w:r w:rsidRPr="00F77D8E">
              <w:rPr>
                <w:lang w:val="en-US"/>
              </w:rPr>
              <w:t>“Aged” [Mesh]</w:t>
            </w:r>
            <w:r w:rsidR="00395A69">
              <w:rPr>
                <w:lang w:val="en-US"/>
              </w:rPr>
              <w:t>,</w:t>
            </w:r>
            <w:r w:rsidRPr="00F77D8E">
              <w:rPr>
                <w:lang w:val="en-US"/>
              </w:rPr>
              <w:t xml:space="preserve"> “Aged, 80 and over” [Mesh]</w:t>
            </w:r>
          </w:p>
        </w:tc>
      </w:tr>
      <w:tr w:rsidR="00227353" w:rsidRPr="00F77D8E" w14:paraId="432105DD" w14:textId="77777777" w:rsidTr="00892E7F">
        <w:trPr>
          <w:tblCellSpacing w:w="15" w:type="dxa"/>
        </w:trPr>
        <w:tc>
          <w:tcPr>
            <w:tcW w:w="0" w:type="auto"/>
            <w:vAlign w:val="center"/>
            <w:hideMark/>
          </w:tcPr>
          <w:p w14:paraId="200A16C5" w14:textId="77777777" w:rsidR="00227353" w:rsidRPr="00F77D8E" w:rsidRDefault="00227353" w:rsidP="00892E7F">
            <w:pPr>
              <w:spacing w:before="100" w:beforeAutospacing="1" w:after="100" w:afterAutospacing="1"/>
              <w:rPr>
                <w:lang w:val="en-US"/>
              </w:rPr>
            </w:pPr>
            <w:r w:rsidRPr="00F77D8E">
              <w:rPr>
                <w:lang w:val="en-US"/>
              </w:rPr>
              <w:t>Construct</w:t>
            </w:r>
          </w:p>
        </w:tc>
        <w:tc>
          <w:tcPr>
            <w:tcW w:w="0" w:type="auto"/>
            <w:vAlign w:val="center"/>
            <w:hideMark/>
          </w:tcPr>
          <w:p w14:paraId="3E183E76" w14:textId="1EA928DC" w:rsidR="00227353" w:rsidRPr="00F77D8E" w:rsidRDefault="00227353" w:rsidP="00892E7F">
            <w:pPr>
              <w:spacing w:before="100" w:beforeAutospacing="1" w:after="100" w:afterAutospacing="1"/>
              <w:rPr>
                <w:lang w:val="en-US"/>
              </w:rPr>
            </w:pPr>
            <w:r w:rsidRPr="00F77D8E">
              <w:rPr>
                <w:lang w:val="en-US"/>
              </w:rPr>
              <w:t>“Accidental Falls” [Mesh</w:t>
            </w:r>
            <w:r w:rsidR="00395A69">
              <w:rPr>
                <w:lang w:val="en-US"/>
              </w:rPr>
              <w:t>]</w:t>
            </w:r>
          </w:p>
        </w:tc>
      </w:tr>
      <w:tr w:rsidR="00227353" w:rsidRPr="00F77D8E" w14:paraId="0F51F536" w14:textId="77777777" w:rsidTr="00892E7F">
        <w:trPr>
          <w:tblCellSpacing w:w="15" w:type="dxa"/>
        </w:trPr>
        <w:tc>
          <w:tcPr>
            <w:tcW w:w="0" w:type="auto"/>
            <w:vAlign w:val="center"/>
            <w:hideMark/>
          </w:tcPr>
          <w:p w14:paraId="64EAD6AF" w14:textId="77777777" w:rsidR="00227353" w:rsidRPr="00F77D8E" w:rsidRDefault="00227353" w:rsidP="00892E7F">
            <w:pPr>
              <w:spacing w:before="100" w:beforeAutospacing="1" w:after="100" w:afterAutospacing="1"/>
              <w:rPr>
                <w:lang w:val="en-US"/>
              </w:rPr>
            </w:pPr>
            <w:r w:rsidRPr="00F77D8E">
              <w:rPr>
                <w:lang w:val="en-US"/>
              </w:rPr>
              <w:t>Instrument</w:t>
            </w:r>
          </w:p>
        </w:tc>
        <w:tc>
          <w:tcPr>
            <w:tcW w:w="0" w:type="auto"/>
            <w:vAlign w:val="center"/>
            <w:hideMark/>
          </w:tcPr>
          <w:p w14:paraId="203AEAE4" w14:textId="6E1F45CE" w:rsidR="00227353" w:rsidRPr="00F77D8E" w:rsidRDefault="00227353" w:rsidP="00892E7F">
            <w:pPr>
              <w:spacing w:before="100" w:beforeAutospacing="1" w:after="100" w:afterAutospacing="1"/>
              <w:rPr>
                <w:lang w:val="en-US"/>
              </w:rPr>
            </w:pPr>
            <w:r w:rsidRPr="00F77D8E">
              <w:rPr>
                <w:lang w:val="en-US"/>
              </w:rPr>
              <w:t>“Patient Reported Outcome Measures” [Mesh]</w:t>
            </w:r>
            <w:r w:rsidR="00395A69">
              <w:rPr>
                <w:lang w:val="en-US"/>
              </w:rPr>
              <w:t xml:space="preserve">, </w:t>
            </w:r>
            <w:r w:rsidRPr="00F77D8E">
              <w:rPr>
                <w:lang w:val="en-US"/>
              </w:rPr>
              <w:t>“Surveys and Questionnaires” [Mesh]</w:t>
            </w:r>
            <w:r w:rsidR="00395A69">
              <w:rPr>
                <w:lang w:val="en-US"/>
              </w:rPr>
              <w:t>,</w:t>
            </w:r>
            <w:r w:rsidRPr="00F77D8E">
              <w:rPr>
                <w:lang w:val="en-US"/>
              </w:rPr>
              <w:t xml:space="preserve"> “Self-Report” [Mesh]</w:t>
            </w:r>
          </w:p>
        </w:tc>
      </w:tr>
      <w:tr w:rsidR="00227353" w:rsidRPr="00F77D8E" w14:paraId="3A78F5B2" w14:textId="77777777" w:rsidTr="00892E7F">
        <w:trPr>
          <w:tblCellSpacing w:w="15" w:type="dxa"/>
        </w:trPr>
        <w:tc>
          <w:tcPr>
            <w:tcW w:w="0" w:type="auto"/>
            <w:vAlign w:val="center"/>
            <w:hideMark/>
          </w:tcPr>
          <w:p w14:paraId="5638DDED" w14:textId="77777777" w:rsidR="00227353" w:rsidRPr="00F77D8E" w:rsidRDefault="00227353" w:rsidP="00892E7F">
            <w:pPr>
              <w:spacing w:before="100" w:beforeAutospacing="1" w:after="100" w:afterAutospacing="1"/>
              <w:rPr>
                <w:lang w:val="en-US"/>
              </w:rPr>
            </w:pPr>
            <w:r w:rsidRPr="00F77D8E">
              <w:rPr>
                <w:lang w:val="en-US"/>
              </w:rPr>
              <w:t>Measurement properties</w:t>
            </w:r>
          </w:p>
        </w:tc>
        <w:tc>
          <w:tcPr>
            <w:tcW w:w="0" w:type="auto"/>
            <w:vAlign w:val="center"/>
            <w:hideMark/>
          </w:tcPr>
          <w:p w14:paraId="5EA6A79C" w14:textId="40B62360" w:rsidR="00227353" w:rsidRPr="00395A69" w:rsidRDefault="00227353" w:rsidP="00395A69">
            <w:pPr>
              <w:spacing w:before="100" w:beforeAutospacing="1" w:after="100" w:afterAutospacing="1"/>
            </w:pPr>
            <w:r w:rsidRPr="00F77D8E">
              <w:rPr>
                <w:lang w:val="en-US"/>
              </w:rPr>
              <w:t>“Psychometrics” [Mesh]</w:t>
            </w:r>
            <w:r w:rsidR="00395A69">
              <w:rPr>
                <w:lang w:val="en-US"/>
              </w:rPr>
              <w:t>,</w:t>
            </w:r>
            <w:r w:rsidRPr="00F77D8E">
              <w:rPr>
                <w:lang w:val="en-US"/>
              </w:rPr>
              <w:t xml:space="preserve"> “Reproducibility of Results” [Mesh]</w:t>
            </w:r>
            <w:r w:rsidR="00395A69">
              <w:rPr>
                <w:lang w:val="en-US"/>
              </w:rPr>
              <w:t xml:space="preserve">, </w:t>
            </w:r>
            <w:r w:rsidRPr="00F77D8E">
              <w:rPr>
                <w:lang w:val="en-US"/>
              </w:rPr>
              <w:t>“</w:t>
            </w:r>
            <w:r w:rsidR="00395A69">
              <w:t>Validation Studies as Topic</w:t>
            </w:r>
            <w:r w:rsidRPr="00395A69">
              <w:rPr>
                <w:lang w:val="en-US"/>
              </w:rPr>
              <w:t>” [Mesh]</w:t>
            </w:r>
          </w:p>
        </w:tc>
      </w:tr>
    </w:tbl>
    <w:p w14:paraId="6847C354" w14:textId="77777777" w:rsidR="0079042F" w:rsidRDefault="0079042F" w:rsidP="00DC7564">
      <w:pPr>
        <w:jc w:val="both"/>
        <w:rPr>
          <w:b/>
          <w:bCs/>
        </w:rPr>
      </w:pPr>
    </w:p>
    <w:p w14:paraId="1E8A02E4" w14:textId="27F47561" w:rsidR="005F1A7D" w:rsidRDefault="00DC7564" w:rsidP="00D174A1">
      <w:pPr>
        <w:spacing w:line="276" w:lineRule="auto"/>
        <w:jc w:val="both"/>
      </w:pPr>
      <w:r w:rsidRPr="00DC7564">
        <w:rPr>
          <w:b/>
          <w:bCs/>
        </w:rPr>
        <w:t xml:space="preserve">Search Strategy for </w:t>
      </w:r>
      <w:proofErr w:type="spellStart"/>
      <w:r w:rsidRPr="00DC7564">
        <w:rPr>
          <w:b/>
          <w:bCs/>
        </w:rPr>
        <w:t>Pubmed</w:t>
      </w:r>
      <w:proofErr w:type="spellEnd"/>
      <w:r>
        <w:t xml:space="preserve"> - </w:t>
      </w:r>
      <w:r w:rsidR="005F1A7D" w:rsidRPr="005F1A7D">
        <w:t>("Accidental Falls"[</w:t>
      </w:r>
      <w:proofErr w:type="spellStart"/>
      <w:r w:rsidR="005F1A7D" w:rsidRPr="005F1A7D">
        <w:t>MeSH</w:t>
      </w:r>
      <w:proofErr w:type="spellEnd"/>
      <w:r w:rsidR="005F1A7D" w:rsidRPr="005F1A7D">
        <w:t xml:space="preserve"> Terms] OR "fall risk"[</w:t>
      </w:r>
      <w:proofErr w:type="spellStart"/>
      <w:r w:rsidR="005F1A7D" w:rsidRPr="005F1A7D">
        <w:t>tiab</w:t>
      </w:r>
      <w:proofErr w:type="spellEnd"/>
      <w:r w:rsidR="005F1A7D" w:rsidRPr="005F1A7D">
        <w:t>] OR "perceived fall risk"[</w:t>
      </w:r>
      <w:proofErr w:type="spellStart"/>
      <w:r w:rsidR="005F1A7D" w:rsidRPr="005F1A7D">
        <w:t>tiab</w:t>
      </w:r>
      <w:proofErr w:type="spellEnd"/>
      <w:r w:rsidR="005F1A7D" w:rsidRPr="005F1A7D">
        <w:t>] OR "balance confidence"[</w:t>
      </w:r>
      <w:proofErr w:type="spellStart"/>
      <w:r w:rsidR="005F1A7D" w:rsidRPr="005F1A7D">
        <w:t>tiab</w:t>
      </w:r>
      <w:proofErr w:type="spellEnd"/>
      <w:r w:rsidR="005F1A7D" w:rsidRPr="005F1A7D">
        <w:t>] OR "falls risk"[</w:t>
      </w:r>
      <w:proofErr w:type="spellStart"/>
      <w:r w:rsidR="005F1A7D" w:rsidRPr="005F1A7D">
        <w:t>tiab</w:t>
      </w:r>
      <w:proofErr w:type="spellEnd"/>
      <w:r w:rsidR="005F1A7D" w:rsidRPr="005F1A7D">
        <w:t>] OR "falls self-efficacy"[</w:t>
      </w:r>
      <w:proofErr w:type="spellStart"/>
      <w:r w:rsidR="005F1A7D" w:rsidRPr="005F1A7D">
        <w:t>tiab</w:t>
      </w:r>
      <w:proofErr w:type="spellEnd"/>
      <w:r w:rsidR="005F1A7D" w:rsidRPr="005F1A7D">
        <w:t>] OR "fall-related self-efficacy"[</w:t>
      </w:r>
      <w:proofErr w:type="spellStart"/>
      <w:r w:rsidR="005F1A7D" w:rsidRPr="005F1A7D">
        <w:t>tiab</w:t>
      </w:r>
      <w:proofErr w:type="spellEnd"/>
      <w:r w:rsidR="005F1A7D" w:rsidRPr="005F1A7D">
        <w:t>] OR "concern about falling"[</w:t>
      </w:r>
      <w:proofErr w:type="spellStart"/>
      <w:r w:rsidR="005F1A7D" w:rsidRPr="005F1A7D">
        <w:t>tiab</w:t>
      </w:r>
      <w:proofErr w:type="spellEnd"/>
      <w:r w:rsidR="005F1A7D" w:rsidRPr="005F1A7D">
        <w:t>] OR "fall concern"[</w:t>
      </w:r>
      <w:proofErr w:type="spellStart"/>
      <w:r w:rsidR="005F1A7D" w:rsidRPr="005F1A7D">
        <w:t>tiab</w:t>
      </w:r>
      <w:proofErr w:type="spellEnd"/>
      <w:r w:rsidR="005F1A7D" w:rsidRPr="005F1A7D">
        <w:t>] OR "fall perception"[</w:t>
      </w:r>
      <w:proofErr w:type="spellStart"/>
      <w:r w:rsidR="005F1A7D" w:rsidRPr="005F1A7D">
        <w:t>tiab</w:t>
      </w:r>
      <w:proofErr w:type="spellEnd"/>
      <w:r w:rsidR="005F1A7D" w:rsidRPr="005F1A7D">
        <w:t>] OR "fall risk perception"[</w:t>
      </w:r>
      <w:proofErr w:type="spellStart"/>
      <w:r w:rsidR="005F1A7D" w:rsidRPr="005F1A7D">
        <w:t>tiab</w:t>
      </w:r>
      <w:proofErr w:type="spellEnd"/>
      <w:r w:rsidR="005F1A7D" w:rsidRPr="005F1A7D">
        <w:t>]OR "risk of falling"[</w:t>
      </w:r>
      <w:proofErr w:type="spellStart"/>
      <w:r w:rsidR="005F1A7D" w:rsidRPr="005F1A7D">
        <w:t>tiab</w:t>
      </w:r>
      <w:proofErr w:type="spellEnd"/>
      <w:r w:rsidR="005F1A7D" w:rsidRPr="005F1A7D">
        <w:t>] OR "fall prevention"[</w:t>
      </w:r>
      <w:proofErr w:type="spellStart"/>
      <w:r w:rsidR="005F1A7D" w:rsidRPr="005F1A7D">
        <w:t>tiab</w:t>
      </w:r>
      <w:proofErr w:type="spellEnd"/>
      <w:r w:rsidR="005F1A7D" w:rsidRPr="005F1A7D">
        <w:t>] OR "fear of falling"[</w:t>
      </w:r>
      <w:proofErr w:type="spellStart"/>
      <w:r w:rsidR="005F1A7D" w:rsidRPr="005F1A7D">
        <w:t>tiab</w:t>
      </w:r>
      <w:proofErr w:type="spellEnd"/>
      <w:r w:rsidR="005F1A7D" w:rsidRPr="005F1A7D">
        <w:t>] OR "fall assessment"[</w:t>
      </w:r>
      <w:proofErr w:type="spellStart"/>
      <w:r w:rsidR="005F1A7D" w:rsidRPr="005F1A7D">
        <w:t>tiab</w:t>
      </w:r>
      <w:proofErr w:type="spellEnd"/>
      <w:r w:rsidR="005F1A7D" w:rsidRPr="005F1A7D">
        <w:t>] OR "fall screening"[</w:t>
      </w:r>
      <w:proofErr w:type="spellStart"/>
      <w:r w:rsidR="005F1A7D" w:rsidRPr="005F1A7D">
        <w:t>tiab</w:t>
      </w:r>
      <w:proofErr w:type="spellEnd"/>
      <w:r w:rsidR="005F1A7D" w:rsidRPr="005F1A7D">
        <w:t>] OR "falls prevention"[</w:t>
      </w:r>
      <w:proofErr w:type="spellStart"/>
      <w:r w:rsidR="005F1A7D" w:rsidRPr="005F1A7D">
        <w:t>tiab</w:t>
      </w:r>
      <w:proofErr w:type="spellEnd"/>
      <w:r w:rsidR="005F1A7D" w:rsidRPr="005F1A7D">
        <w:t>] OR "falling"[</w:t>
      </w:r>
      <w:proofErr w:type="spellStart"/>
      <w:r w:rsidR="005F1A7D" w:rsidRPr="005F1A7D">
        <w:t>tiab</w:t>
      </w:r>
      <w:proofErr w:type="spellEnd"/>
      <w:r w:rsidR="005F1A7D" w:rsidRPr="005F1A7D">
        <w:t>] OR "activity restriction"[</w:t>
      </w:r>
      <w:proofErr w:type="spellStart"/>
      <w:r w:rsidR="005F1A7D" w:rsidRPr="005F1A7D">
        <w:t>tiab</w:t>
      </w:r>
      <w:proofErr w:type="spellEnd"/>
      <w:r w:rsidR="005F1A7D" w:rsidRPr="005F1A7D">
        <w:t>] OR "activity avoidance"[</w:t>
      </w:r>
      <w:proofErr w:type="spellStart"/>
      <w:r w:rsidR="005F1A7D" w:rsidRPr="005F1A7D">
        <w:t>tiab</w:t>
      </w:r>
      <w:proofErr w:type="spellEnd"/>
      <w:r w:rsidR="005F1A7D" w:rsidRPr="005F1A7D">
        <w:t>] OR "avoidance behaviour"[</w:t>
      </w:r>
      <w:proofErr w:type="spellStart"/>
      <w:r w:rsidR="005F1A7D" w:rsidRPr="005F1A7D">
        <w:t>tiab</w:t>
      </w:r>
      <w:proofErr w:type="spellEnd"/>
      <w:r w:rsidR="005F1A7D" w:rsidRPr="005F1A7D">
        <w:t>] OR "participation restriction"[</w:t>
      </w:r>
      <w:proofErr w:type="spellStart"/>
      <w:r w:rsidR="005F1A7D" w:rsidRPr="005F1A7D">
        <w:t>tiab</w:t>
      </w:r>
      <w:proofErr w:type="spellEnd"/>
      <w:r w:rsidR="005F1A7D" w:rsidRPr="005F1A7D">
        <w:t>]) AND ("Patient Reported Outcome Measures"[</w:t>
      </w:r>
      <w:proofErr w:type="spellStart"/>
      <w:r w:rsidR="005F1A7D" w:rsidRPr="005F1A7D">
        <w:t>MeSH</w:t>
      </w:r>
      <w:proofErr w:type="spellEnd"/>
      <w:r w:rsidR="005F1A7D" w:rsidRPr="005F1A7D">
        <w:t xml:space="preserve"> Terms] OR "Surveys and Questionnaires"[</w:t>
      </w:r>
      <w:proofErr w:type="spellStart"/>
      <w:r w:rsidR="005F1A7D" w:rsidRPr="005F1A7D">
        <w:t>MeSH</w:t>
      </w:r>
      <w:proofErr w:type="spellEnd"/>
      <w:r w:rsidR="005F1A7D" w:rsidRPr="005F1A7D">
        <w:t xml:space="preserve"> Terms] OR "patient-reported outcome"[</w:t>
      </w:r>
      <w:proofErr w:type="spellStart"/>
      <w:r w:rsidR="005F1A7D" w:rsidRPr="005F1A7D">
        <w:t>tiab</w:t>
      </w:r>
      <w:proofErr w:type="spellEnd"/>
      <w:r w:rsidR="005F1A7D" w:rsidRPr="005F1A7D">
        <w:t>] OR "patient reported outcome"[</w:t>
      </w:r>
      <w:proofErr w:type="spellStart"/>
      <w:r w:rsidR="005F1A7D" w:rsidRPr="005F1A7D">
        <w:t>tiab</w:t>
      </w:r>
      <w:proofErr w:type="spellEnd"/>
      <w:r w:rsidR="005F1A7D" w:rsidRPr="005F1A7D">
        <w:t>] OR "PROM"[</w:t>
      </w:r>
      <w:proofErr w:type="spellStart"/>
      <w:r w:rsidR="005F1A7D" w:rsidRPr="005F1A7D">
        <w:t>tiab</w:t>
      </w:r>
      <w:proofErr w:type="spellEnd"/>
      <w:r w:rsidR="005F1A7D" w:rsidRPr="005F1A7D">
        <w:t>] OR "PROMs"[</w:t>
      </w:r>
      <w:proofErr w:type="spellStart"/>
      <w:r w:rsidR="005F1A7D" w:rsidRPr="005F1A7D">
        <w:t>tiab</w:t>
      </w:r>
      <w:proofErr w:type="spellEnd"/>
      <w:r w:rsidR="005F1A7D" w:rsidRPr="005F1A7D">
        <w:t xml:space="preserve">] OR "self-reported </w:t>
      </w:r>
      <w:r w:rsidR="005F1A7D" w:rsidRPr="005F1A7D">
        <w:lastRenderedPageBreak/>
        <w:t>measure"[</w:t>
      </w:r>
      <w:proofErr w:type="spellStart"/>
      <w:r w:rsidR="005F1A7D" w:rsidRPr="005F1A7D">
        <w:t>tiab</w:t>
      </w:r>
      <w:proofErr w:type="spellEnd"/>
      <w:r w:rsidR="005F1A7D" w:rsidRPr="005F1A7D">
        <w:t>] OR "self-report"[</w:t>
      </w:r>
      <w:proofErr w:type="spellStart"/>
      <w:r w:rsidR="005F1A7D" w:rsidRPr="005F1A7D">
        <w:t>tiab</w:t>
      </w:r>
      <w:proofErr w:type="spellEnd"/>
      <w:r w:rsidR="005F1A7D" w:rsidRPr="005F1A7D">
        <w:t>] OR "questionnaire"[</w:t>
      </w:r>
      <w:proofErr w:type="spellStart"/>
      <w:r w:rsidR="005F1A7D" w:rsidRPr="005F1A7D">
        <w:t>tiab</w:t>
      </w:r>
      <w:proofErr w:type="spellEnd"/>
      <w:r w:rsidR="005F1A7D" w:rsidRPr="005F1A7D">
        <w:t>] OR "scale"[</w:t>
      </w:r>
      <w:proofErr w:type="spellStart"/>
      <w:r w:rsidR="005F1A7D" w:rsidRPr="005F1A7D">
        <w:t>tiab</w:t>
      </w:r>
      <w:proofErr w:type="spellEnd"/>
      <w:r w:rsidR="005F1A7D" w:rsidRPr="005F1A7D">
        <w:t>] OR "inventory"[</w:t>
      </w:r>
      <w:proofErr w:type="spellStart"/>
      <w:r w:rsidR="005F1A7D" w:rsidRPr="005F1A7D">
        <w:t>tiab</w:t>
      </w:r>
      <w:proofErr w:type="spellEnd"/>
      <w:r w:rsidR="005F1A7D" w:rsidRPr="005F1A7D">
        <w:t>] OR "index"[</w:t>
      </w:r>
      <w:proofErr w:type="spellStart"/>
      <w:r w:rsidR="005F1A7D" w:rsidRPr="005F1A7D">
        <w:t>tiab</w:t>
      </w:r>
      <w:proofErr w:type="spellEnd"/>
      <w:r w:rsidR="005F1A7D" w:rsidRPr="005F1A7D">
        <w:t>] OR "instrument"[</w:t>
      </w:r>
      <w:proofErr w:type="spellStart"/>
      <w:r w:rsidR="005F1A7D" w:rsidRPr="005F1A7D">
        <w:t>tiab</w:t>
      </w:r>
      <w:proofErr w:type="spellEnd"/>
      <w:r w:rsidR="005F1A7D" w:rsidRPr="005F1A7D">
        <w:t>] OR "tool"[</w:t>
      </w:r>
      <w:proofErr w:type="spellStart"/>
      <w:r w:rsidR="005F1A7D" w:rsidRPr="005F1A7D">
        <w:t>tiab</w:t>
      </w:r>
      <w:proofErr w:type="spellEnd"/>
      <w:r w:rsidR="005F1A7D" w:rsidRPr="005F1A7D">
        <w:t>] OR "measure"[</w:t>
      </w:r>
      <w:proofErr w:type="spellStart"/>
      <w:r w:rsidR="005F1A7D" w:rsidRPr="005F1A7D">
        <w:t>tiab</w:t>
      </w:r>
      <w:proofErr w:type="spellEnd"/>
      <w:r w:rsidR="005F1A7D" w:rsidRPr="005F1A7D">
        <w:t>] OR "rating scale"[</w:t>
      </w:r>
      <w:proofErr w:type="spellStart"/>
      <w:r w:rsidR="005F1A7D" w:rsidRPr="005F1A7D">
        <w:t>tiab</w:t>
      </w:r>
      <w:proofErr w:type="spellEnd"/>
      <w:r w:rsidR="005F1A7D" w:rsidRPr="005F1A7D">
        <w:t>]) AND ("Aged"[</w:t>
      </w:r>
      <w:proofErr w:type="spellStart"/>
      <w:r w:rsidR="005F1A7D" w:rsidRPr="005F1A7D">
        <w:t>MeSH</w:t>
      </w:r>
      <w:proofErr w:type="spellEnd"/>
      <w:r w:rsidR="005F1A7D" w:rsidRPr="005F1A7D">
        <w:t xml:space="preserve"> Terms] OR "Aged, 80 and over"[</w:t>
      </w:r>
      <w:proofErr w:type="spellStart"/>
      <w:r w:rsidR="005F1A7D" w:rsidRPr="005F1A7D">
        <w:t>MeSH</w:t>
      </w:r>
      <w:proofErr w:type="spellEnd"/>
      <w:r w:rsidR="005F1A7D" w:rsidRPr="005F1A7D">
        <w:t xml:space="preserve"> Terms] OR "older adult*"[</w:t>
      </w:r>
      <w:proofErr w:type="spellStart"/>
      <w:r w:rsidR="005F1A7D" w:rsidRPr="005F1A7D">
        <w:t>tiab</w:t>
      </w:r>
      <w:proofErr w:type="spellEnd"/>
      <w:r w:rsidR="005F1A7D" w:rsidRPr="005F1A7D">
        <w:t>] OR</w:t>
      </w:r>
      <w:r w:rsidR="005F1A7D">
        <w:t xml:space="preserve"> </w:t>
      </w:r>
      <w:r w:rsidR="005F1A7D" w:rsidRPr="005F1A7D">
        <w:t>"older people"[</w:t>
      </w:r>
      <w:proofErr w:type="spellStart"/>
      <w:r w:rsidR="005F1A7D" w:rsidRPr="005F1A7D">
        <w:t>tiab</w:t>
      </w:r>
      <w:proofErr w:type="spellEnd"/>
      <w:r w:rsidR="005F1A7D" w:rsidRPr="005F1A7D">
        <w:t>] OR "elderly"[</w:t>
      </w:r>
      <w:proofErr w:type="spellStart"/>
      <w:r w:rsidR="005F1A7D" w:rsidRPr="005F1A7D">
        <w:t>tiab</w:t>
      </w:r>
      <w:proofErr w:type="spellEnd"/>
      <w:r w:rsidR="005F1A7D" w:rsidRPr="005F1A7D">
        <w:t>] OR "geriatric*"[</w:t>
      </w:r>
      <w:proofErr w:type="spellStart"/>
      <w:r w:rsidR="005F1A7D" w:rsidRPr="005F1A7D">
        <w:t>tiab</w:t>
      </w:r>
      <w:proofErr w:type="spellEnd"/>
      <w:r w:rsidR="005F1A7D" w:rsidRPr="005F1A7D">
        <w:t>] OR "older patient*"[</w:t>
      </w:r>
      <w:proofErr w:type="spellStart"/>
      <w:r w:rsidR="005F1A7D" w:rsidRPr="005F1A7D">
        <w:t>tiab</w:t>
      </w:r>
      <w:proofErr w:type="spellEnd"/>
      <w:r w:rsidR="005F1A7D" w:rsidRPr="005F1A7D">
        <w:t>] OR "senior*"[</w:t>
      </w:r>
      <w:proofErr w:type="spellStart"/>
      <w:r w:rsidR="005F1A7D" w:rsidRPr="005F1A7D">
        <w:t>tiab</w:t>
      </w:r>
      <w:proofErr w:type="spellEnd"/>
      <w:r w:rsidR="005F1A7D" w:rsidRPr="005F1A7D">
        <w:t>] OR "ageing population"[</w:t>
      </w:r>
      <w:proofErr w:type="spellStart"/>
      <w:r w:rsidR="005F1A7D" w:rsidRPr="005F1A7D">
        <w:t>tiab</w:t>
      </w:r>
      <w:proofErr w:type="spellEnd"/>
      <w:r w:rsidR="005F1A7D" w:rsidRPr="005F1A7D">
        <w:t>] OR "aging population"[</w:t>
      </w:r>
      <w:proofErr w:type="spellStart"/>
      <w:r w:rsidR="005F1A7D" w:rsidRPr="005F1A7D">
        <w:t>tiab</w:t>
      </w:r>
      <w:proofErr w:type="spellEnd"/>
      <w:r w:rsidR="005F1A7D" w:rsidRPr="005F1A7D">
        <w:t>]) AND ("Psychometrics"[</w:t>
      </w:r>
      <w:proofErr w:type="spellStart"/>
      <w:r w:rsidR="005F1A7D" w:rsidRPr="005F1A7D">
        <w:t>MeSH</w:t>
      </w:r>
      <w:proofErr w:type="spellEnd"/>
      <w:r w:rsidR="005F1A7D" w:rsidRPr="005F1A7D">
        <w:t xml:space="preserve"> Terms] OR "Reproducibility of Results"[</w:t>
      </w:r>
      <w:proofErr w:type="spellStart"/>
      <w:r w:rsidR="005F1A7D" w:rsidRPr="005F1A7D">
        <w:t>MeSH</w:t>
      </w:r>
      <w:proofErr w:type="spellEnd"/>
      <w:r w:rsidR="005F1A7D" w:rsidRPr="005F1A7D">
        <w:t xml:space="preserve"> Terms] OR "Validation Studies as Topic"[</w:t>
      </w:r>
      <w:proofErr w:type="spellStart"/>
      <w:r w:rsidR="005F1A7D" w:rsidRPr="005F1A7D">
        <w:t>MeSH</w:t>
      </w:r>
      <w:proofErr w:type="spellEnd"/>
      <w:r w:rsidR="005F1A7D" w:rsidRPr="005F1A7D">
        <w:t xml:space="preserve"> Terms] OR "measurement </w:t>
      </w:r>
      <w:proofErr w:type="spellStart"/>
      <w:r w:rsidR="005F1A7D" w:rsidRPr="005F1A7D">
        <w:t>propert</w:t>
      </w:r>
      <w:proofErr w:type="spellEnd"/>
      <w:r w:rsidR="005F1A7D" w:rsidRPr="005F1A7D">
        <w:t>*"[</w:t>
      </w:r>
      <w:proofErr w:type="spellStart"/>
      <w:r w:rsidR="005F1A7D" w:rsidRPr="005F1A7D">
        <w:t>tiab</w:t>
      </w:r>
      <w:proofErr w:type="spellEnd"/>
      <w:r w:rsidR="005F1A7D" w:rsidRPr="005F1A7D">
        <w:t>] OR "psychometric*"[</w:t>
      </w:r>
      <w:proofErr w:type="spellStart"/>
      <w:r w:rsidR="005F1A7D" w:rsidRPr="005F1A7D">
        <w:t>tiab</w:t>
      </w:r>
      <w:proofErr w:type="spellEnd"/>
      <w:r w:rsidR="005F1A7D" w:rsidRPr="005F1A7D">
        <w:t>] OR "reliability"[</w:t>
      </w:r>
      <w:proofErr w:type="spellStart"/>
      <w:r w:rsidR="005F1A7D" w:rsidRPr="005F1A7D">
        <w:t>tiab</w:t>
      </w:r>
      <w:proofErr w:type="spellEnd"/>
      <w:r w:rsidR="005F1A7D" w:rsidRPr="005F1A7D">
        <w:t>] OR "validity"[</w:t>
      </w:r>
      <w:proofErr w:type="spellStart"/>
      <w:r w:rsidR="005F1A7D" w:rsidRPr="005F1A7D">
        <w:t>tiab</w:t>
      </w:r>
      <w:proofErr w:type="spellEnd"/>
      <w:r w:rsidR="005F1A7D" w:rsidRPr="005F1A7D">
        <w:t>] OR "responsiveness"[</w:t>
      </w:r>
      <w:proofErr w:type="spellStart"/>
      <w:r w:rsidR="005F1A7D" w:rsidRPr="005F1A7D">
        <w:t>tiab</w:t>
      </w:r>
      <w:proofErr w:type="spellEnd"/>
      <w:r w:rsidR="005F1A7D" w:rsidRPr="005F1A7D">
        <w:t>] OR "internal consistency"[</w:t>
      </w:r>
      <w:proofErr w:type="spellStart"/>
      <w:r w:rsidR="005F1A7D" w:rsidRPr="005F1A7D">
        <w:t>tiab</w:t>
      </w:r>
      <w:proofErr w:type="spellEnd"/>
      <w:r w:rsidR="005F1A7D" w:rsidRPr="005F1A7D">
        <w:t>] OR "test-retest"[</w:t>
      </w:r>
      <w:proofErr w:type="spellStart"/>
      <w:r w:rsidR="005F1A7D" w:rsidRPr="005F1A7D">
        <w:t>tiab</w:t>
      </w:r>
      <w:proofErr w:type="spellEnd"/>
      <w:r w:rsidR="005F1A7D" w:rsidRPr="005F1A7D">
        <w:t>] OR "inter-</w:t>
      </w:r>
      <w:proofErr w:type="spellStart"/>
      <w:r w:rsidR="005F1A7D" w:rsidRPr="005F1A7D">
        <w:t>rater</w:t>
      </w:r>
      <w:proofErr w:type="spellEnd"/>
      <w:r w:rsidR="005F1A7D" w:rsidRPr="005F1A7D">
        <w:t>"[</w:t>
      </w:r>
      <w:proofErr w:type="spellStart"/>
      <w:r w:rsidR="005F1A7D" w:rsidRPr="005F1A7D">
        <w:t>tiab</w:t>
      </w:r>
      <w:proofErr w:type="spellEnd"/>
      <w:r w:rsidR="005F1A7D" w:rsidRPr="005F1A7D">
        <w:t>] OR "intra-</w:t>
      </w:r>
      <w:proofErr w:type="spellStart"/>
      <w:r w:rsidR="005F1A7D" w:rsidRPr="005F1A7D">
        <w:t>rater</w:t>
      </w:r>
      <w:proofErr w:type="spellEnd"/>
      <w:r w:rsidR="005F1A7D" w:rsidRPr="005F1A7D">
        <w:t>"[</w:t>
      </w:r>
      <w:proofErr w:type="spellStart"/>
      <w:r w:rsidR="005F1A7D" w:rsidRPr="005F1A7D">
        <w:t>tiab</w:t>
      </w:r>
      <w:proofErr w:type="spellEnd"/>
      <w:r w:rsidR="005F1A7D" w:rsidRPr="005F1A7D">
        <w:t>] OR "criterion validity"[</w:t>
      </w:r>
      <w:proofErr w:type="spellStart"/>
      <w:r w:rsidR="005F1A7D" w:rsidRPr="005F1A7D">
        <w:t>tiab</w:t>
      </w:r>
      <w:proofErr w:type="spellEnd"/>
      <w:r w:rsidR="005F1A7D" w:rsidRPr="005F1A7D">
        <w:t>] OR "construct validity"[</w:t>
      </w:r>
      <w:proofErr w:type="spellStart"/>
      <w:r w:rsidR="005F1A7D" w:rsidRPr="005F1A7D">
        <w:t>tiab</w:t>
      </w:r>
      <w:proofErr w:type="spellEnd"/>
      <w:r w:rsidR="005F1A7D" w:rsidRPr="005F1A7D">
        <w:t>] OR "content validity"[</w:t>
      </w:r>
      <w:proofErr w:type="spellStart"/>
      <w:r w:rsidR="005F1A7D" w:rsidRPr="005F1A7D">
        <w:t>tiab</w:t>
      </w:r>
      <w:proofErr w:type="spellEnd"/>
      <w:r w:rsidR="005F1A7D" w:rsidRPr="005F1A7D">
        <w:t>] OR "structural validity"[</w:t>
      </w:r>
      <w:proofErr w:type="spellStart"/>
      <w:r w:rsidR="005F1A7D" w:rsidRPr="005F1A7D">
        <w:t>tiab</w:t>
      </w:r>
      <w:proofErr w:type="spellEnd"/>
      <w:r w:rsidR="005F1A7D" w:rsidRPr="005F1A7D">
        <w:t>] OR "cross-cultural validity"[</w:t>
      </w:r>
      <w:proofErr w:type="spellStart"/>
      <w:r w:rsidR="005F1A7D" w:rsidRPr="005F1A7D">
        <w:t>tiab</w:t>
      </w:r>
      <w:proofErr w:type="spellEnd"/>
      <w:r w:rsidR="005F1A7D" w:rsidRPr="005F1A7D">
        <w:t>] OR "measurement error"[</w:t>
      </w:r>
      <w:proofErr w:type="spellStart"/>
      <w:r w:rsidR="005F1A7D" w:rsidRPr="005F1A7D">
        <w:t>tiab</w:t>
      </w:r>
      <w:proofErr w:type="spellEnd"/>
      <w:r w:rsidR="005F1A7D" w:rsidRPr="005F1A7D">
        <w:t>] OR "COSMIN"[</w:t>
      </w:r>
      <w:proofErr w:type="spellStart"/>
      <w:r w:rsidR="005F1A7D" w:rsidRPr="005F1A7D">
        <w:t>tiab</w:t>
      </w:r>
      <w:proofErr w:type="spellEnd"/>
      <w:r w:rsidR="005F1A7D" w:rsidRPr="005F1A7D">
        <w:t>] OR "minimal detectable change"[</w:t>
      </w:r>
      <w:proofErr w:type="spellStart"/>
      <w:r w:rsidR="005F1A7D" w:rsidRPr="005F1A7D">
        <w:t>tiab</w:t>
      </w:r>
      <w:proofErr w:type="spellEnd"/>
      <w:r w:rsidR="005F1A7D" w:rsidRPr="005F1A7D">
        <w:t>] OR "minimal important difference"[</w:t>
      </w:r>
      <w:proofErr w:type="spellStart"/>
      <w:r w:rsidR="005F1A7D" w:rsidRPr="005F1A7D">
        <w:t>tiab</w:t>
      </w:r>
      <w:proofErr w:type="spellEnd"/>
      <w:r w:rsidR="005F1A7D" w:rsidRPr="005F1A7D">
        <w:t>] OR "floor effect"[</w:t>
      </w:r>
      <w:proofErr w:type="spellStart"/>
      <w:r w:rsidR="005F1A7D" w:rsidRPr="005F1A7D">
        <w:t>tiab</w:t>
      </w:r>
      <w:proofErr w:type="spellEnd"/>
      <w:r w:rsidR="005F1A7D" w:rsidRPr="005F1A7D">
        <w:t>] OR "ceiling effect"[</w:t>
      </w:r>
      <w:proofErr w:type="spellStart"/>
      <w:r w:rsidR="005F1A7D" w:rsidRPr="005F1A7D">
        <w:t>tiab</w:t>
      </w:r>
      <w:proofErr w:type="spellEnd"/>
      <w:r w:rsidR="005F1A7D" w:rsidRPr="005F1A7D">
        <w:t>] OR "interpretability"[</w:t>
      </w:r>
      <w:proofErr w:type="spellStart"/>
      <w:r w:rsidR="005F1A7D" w:rsidRPr="005F1A7D">
        <w:t>tiab</w:t>
      </w:r>
      <w:proofErr w:type="spellEnd"/>
      <w:r w:rsidR="005F1A7D" w:rsidRPr="005F1A7D">
        <w:t>] OR "factor analysis"[</w:t>
      </w:r>
      <w:proofErr w:type="spellStart"/>
      <w:r w:rsidR="005F1A7D" w:rsidRPr="005F1A7D">
        <w:t>tiab</w:t>
      </w:r>
      <w:proofErr w:type="spellEnd"/>
      <w:r w:rsidR="005F1A7D" w:rsidRPr="005F1A7D">
        <w:t>] OR "Cronbach"[</w:t>
      </w:r>
      <w:proofErr w:type="spellStart"/>
      <w:r w:rsidR="005F1A7D" w:rsidRPr="005F1A7D">
        <w:t>tiab</w:t>
      </w:r>
      <w:proofErr w:type="spellEnd"/>
      <w:r w:rsidR="005F1A7D" w:rsidRPr="005F1A7D">
        <w:t>] OR "ICC"[</w:t>
      </w:r>
      <w:proofErr w:type="spellStart"/>
      <w:r w:rsidR="005F1A7D" w:rsidRPr="005F1A7D">
        <w:t>tiab</w:t>
      </w:r>
      <w:proofErr w:type="spellEnd"/>
      <w:r w:rsidR="005F1A7D" w:rsidRPr="005F1A7D">
        <w:t>] OR "kappa"[</w:t>
      </w:r>
      <w:proofErr w:type="spellStart"/>
      <w:r w:rsidR="005F1A7D" w:rsidRPr="005F1A7D">
        <w:t>tiab</w:t>
      </w:r>
      <w:proofErr w:type="spellEnd"/>
      <w:r w:rsidR="005F1A7D" w:rsidRPr="005F1A7D">
        <w:t>])</w:t>
      </w:r>
    </w:p>
    <w:p w14:paraId="7E131673" w14:textId="77777777" w:rsidR="00DC7564" w:rsidRDefault="00DC7564" w:rsidP="00D174A1">
      <w:pPr>
        <w:spacing w:line="276" w:lineRule="auto"/>
        <w:jc w:val="both"/>
      </w:pPr>
      <w:r w:rsidRPr="00190295">
        <w:rPr>
          <w:b/>
          <w:bCs/>
        </w:rPr>
        <w:t>Boolean operator used</w:t>
      </w:r>
      <w:r>
        <w:t xml:space="preserve"> – AND, OR</w:t>
      </w:r>
    </w:p>
    <w:p w14:paraId="510ECE6F" w14:textId="3939E703" w:rsidR="00DC7564" w:rsidRDefault="00DC7564" w:rsidP="00D174A1">
      <w:pPr>
        <w:spacing w:line="276" w:lineRule="auto"/>
        <w:jc w:val="both"/>
      </w:pPr>
      <w:r w:rsidRPr="00190295">
        <w:rPr>
          <w:b/>
          <w:bCs/>
        </w:rPr>
        <w:t>Field tags used</w:t>
      </w:r>
      <w:r>
        <w:t xml:space="preserve"> – [</w:t>
      </w:r>
      <w:proofErr w:type="spellStart"/>
      <w:r>
        <w:t>MeSH</w:t>
      </w:r>
      <w:proofErr w:type="spellEnd"/>
      <w:r>
        <w:t xml:space="preserve"> Terms] and </w:t>
      </w:r>
      <w:r w:rsidRPr="00DC7564">
        <w:t>[</w:t>
      </w:r>
      <w:proofErr w:type="spellStart"/>
      <w:r w:rsidRPr="00DC7564">
        <w:t>tiab</w:t>
      </w:r>
      <w:proofErr w:type="spellEnd"/>
      <w:r w:rsidRPr="00DC7564">
        <w:t>]</w:t>
      </w:r>
    </w:p>
    <w:p w14:paraId="0171014A" w14:textId="77777777" w:rsidR="00395A69" w:rsidRDefault="00DC7564" w:rsidP="00D174A1">
      <w:pPr>
        <w:spacing w:line="276" w:lineRule="auto"/>
        <w:jc w:val="both"/>
      </w:pPr>
      <w:r w:rsidRPr="00190295">
        <w:rPr>
          <w:b/>
          <w:bCs/>
        </w:rPr>
        <w:t>Filters applied</w:t>
      </w:r>
      <w:r>
        <w:t xml:space="preserve"> – language, full text articles</w:t>
      </w:r>
    </w:p>
    <w:p w14:paraId="6739288A" w14:textId="0A66CCF7" w:rsidR="0068014F" w:rsidRPr="0068014F" w:rsidRDefault="0068014F" w:rsidP="00D174A1">
      <w:pPr>
        <w:spacing w:line="276" w:lineRule="auto"/>
        <w:jc w:val="both"/>
      </w:pPr>
      <w:r w:rsidRPr="0068014F">
        <w:rPr>
          <w:b/>
          <w:bCs/>
        </w:rPr>
        <w:t xml:space="preserve">Search conducted </w:t>
      </w:r>
      <w:r>
        <w:t>– Jan 2025</w:t>
      </w:r>
    </w:p>
    <w:p w14:paraId="78BC6BFC" w14:textId="7E971FA2" w:rsidR="001976F7" w:rsidRDefault="00395A69" w:rsidP="00D174A1">
      <w:pPr>
        <w:spacing w:line="276" w:lineRule="auto"/>
        <w:jc w:val="both"/>
      </w:pPr>
      <w:r w:rsidRPr="00395A69">
        <w:rPr>
          <w:b/>
          <w:bCs/>
        </w:rPr>
        <w:t>Limits</w:t>
      </w:r>
      <w:r>
        <w:t xml:space="preserve"> - the search was limited to studies published in English</w:t>
      </w:r>
      <w:r w:rsidR="00EB2F42">
        <w:t>11111</w:t>
      </w:r>
      <w:r>
        <w:t>. No restriction was applied on publication year.</w:t>
      </w:r>
    </w:p>
    <w:p w14:paraId="7240FEA2" w14:textId="70F51FE0" w:rsidR="00395A69" w:rsidRDefault="00395A69" w:rsidP="00D174A1">
      <w:pPr>
        <w:spacing w:line="276" w:lineRule="auto"/>
        <w:jc w:val="center"/>
        <w:rPr>
          <w:b/>
          <w:bCs/>
        </w:rPr>
      </w:pPr>
      <w:r w:rsidRPr="00145B5E">
        <w:rPr>
          <w:b/>
          <w:bCs/>
          <w:highlight w:val="yellow"/>
        </w:rPr>
        <w:t>Search strings for Scopus</w:t>
      </w:r>
    </w:p>
    <w:p w14:paraId="2E75FD4E" w14:textId="3FB53D41" w:rsidR="00395A69" w:rsidRPr="00395A69" w:rsidRDefault="008938B5" w:rsidP="00D174A1">
      <w:pPr>
        <w:spacing w:line="276" w:lineRule="auto"/>
        <w:jc w:val="both"/>
      </w:pPr>
      <w:r w:rsidRPr="00DC7564">
        <w:rPr>
          <w:b/>
          <w:bCs/>
        </w:rPr>
        <w:t xml:space="preserve">Search Strategy for </w:t>
      </w:r>
      <w:r>
        <w:rPr>
          <w:b/>
          <w:bCs/>
        </w:rPr>
        <w:t xml:space="preserve">Scopus - </w:t>
      </w:r>
      <w:r w:rsidR="0068014F" w:rsidRPr="00EE1B2E">
        <w:t>TITLE-ABS-KEY</w:t>
      </w:r>
      <w:r w:rsidR="0068014F" w:rsidRPr="00395A69">
        <w:t xml:space="preserve"> </w:t>
      </w:r>
      <w:r w:rsidR="0072272F" w:rsidRPr="0072272F">
        <w:t xml:space="preserve">( "accidental fall*" OR "fall risk" OR "risk of fall*" OR "fall prevention" OR "fear of falling" OR "fall assessment" OR "fall screening" OR "falling" OR "concern about falling" OR "falls concern " OR "balance confidence" OR "balance self-confidence" OR "falls self-efficacy" OR "fall-related self-efficacy" OR "self-efficacy for avoiding falls" OR "activity restriction" OR "activity avoidance" OR "avoidance behaviour" OR "participation restriction" OR "perceived fall risk" OR "fall risk perception" ) AND ( "patient-reported outcome measure*" OR "patient reported outcome measure*" OR "PROM" OR "PROMs" OR "self-reported measure*" OR "questionnaire*" OR "rating scale*" OR "instrument*" OR "inventory" OR "index" OR "tool" OR "scale*" OR "measure*" ) AND ( "older adult*" OR "elderly" OR "geriatric*" OR "older people" OR "older patient*" OR "senior*" OR "ageing" OR "aging" ) AND ( "measurement </w:t>
      </w:r>
      <w:proofErr w:type="spellStart"/>
      <w:r w:rsidR="0072272F" w:rsidRPr="0072272F">
        <w:t>propert</w:t>
      </w:r>
      <w:proofErr w:type="spellEnd"/>
      <w:r w:rsidR="0072272F" w:rsidRPr="0072272F">
        <w:t>*" OR "psychometric*" OR "reliability" OR "validity" OR "responsiveness" OR "internal consistency" OR "test-retest" OR "inter-rater" OR "intra-rater" OR "criterion validity" OR "construct validity" OR "content validity" OR "structural validity" OR "cross-cultural validity" OR "COSMIN" OR "measurement error" OR "floor effect" OR "ceiling effect" OR "factor analysis" OR "Cronbach" OR "ICC" OR "kappa" OR "minimal detectable change" OR "minimal important difference" OR "interpretability" )</w:t>
      </w:r>
    </w:p>
    <w:p w14:paraId="2ED5AEAA" w14:textId="77777777" w:rsidR="00EE1B2E" w:rsidRDefault="00EE1B2E" w:rsidP="00D174A1">
      <w:pPr>
        <w:spacing w:line="276" w:lineRule="auto"/>
        <w:jc w:val="both"/>
      </w:pPr>
      <w:r w:rsidRPr="00190295">
        <w:rPr>
          <w:b/>
          <w:bCs/>
        </w:rPr>
        <w:t>Boolean operator used</w:t>
      </w:r>
      <w:r>
        <w:t xml:space="preserve"> – AND, OR</w:t>
      </w:r>
    </w:p>
    <w:p w14:paraId="569A8121" w14:textId="512155DB" w:rsidR="00EE1B2E" w:rsidRDefault="00EE1B2E" w:rsidP="00D174A1">
      <w:pPr>
        <w:spacing w:line="276" w:lineRule="auto"/>
        <w:jc w:val="both"/>
      </w:pPr>
      <w:r w:rsidRPr="00190295">
        <w:rPr>
          <w:b/>
          <w:bCs/>
        </w:rPr>
        <w:t>Field tags used</w:t>
      </w:r>
      <w:r>
        <w:t xml:space="preserve"> – </w:t>
      </w:r>
      <w:r w:rsidRPr="00EE1B2E">
        <w:t>TITLE-ABS-KEY</w:t>
      </w:r>
    </w:p>
    <w:p w14:paraId="0058B2DF" w14:textId="5856DBDD" w:rsidR="00EE1B2E" w:rsidRDefault="00EE1B2E" w:rsidP="00D174A1">
      <w:pPr>
        <w:spacing w:line="276" w:lineRule="auto"/>
        <w:jc w:val="both"/>
      </w:pPr>
      <w:r w:rsidRPr="00190295">
        <w:rPr>
          <w:b/>
          <w:bCs/>
        </w:rPr>
        <w:t>Filters applied</w:t>
      </w:r>
      <w:r>
        <w:t xml:space="preserve"> – languag</w:t>
      </w:r>
      <w:r w:rsidR="0068014F">
        <w:t>e</w:t>
      </w:r>
    </w:p>
    <w:p w14:paraId="2D61B4B7" w14:textId="7EB3CBC2" w:rsidR="0068014F" w:rsidRDefault="0068014F" w:rsidP="00D174A1">
      <w:pPr>
        <w:spacing w:line="276" w:lineRule="auto"/>
        <w:jc w:val="both"/>
      </w:pPr>
      <w:r w:rsidRPr="0068014F">
        <w:rPr>
          <w:b/>
          <w:bCs/>
        </w:rPr>
        <w:t xml:space="preserve">Search conducted </w:t>
      </w:r>
      <w:r>
        <w:t>– Jan 2025</w:t>
      </w:r>
    </w:p>
    <w:p w14:paraId="65D2CD5B" w14:textId="75B09015" w:rsidR="00EE1B2E" w:rsidRDefault="00EE1B2E" w:rsidP="00D174A1">
      <w:pPr>
        <w:spacing w:line="276" w:lineRule="auto"/>
        <w:jc w:val="both"/>
      </w:pPr>
      <w:r w:rsidRPr="00395A69">
        <w:rPr>
          <w:b/>
          <w:bCs/>
        </w:rPr>
        <w:lastRenderedPageBreak/>
        <w:t>Limits</w:t>
      </w:r>
      <w:r>
        <w:t xml:space="preserve"> - the search was limited to studies published in English</w:t>
      </w:r>
      <w:r w:rsidR="00F126A0">
        <w:t xml:space="preserve">. </w:t>
      </w:r>
      <w:r>
        <w:t>No restriction was applied on publication year.</w:t>
      </w:r>
    </w:p>
    <w:p w14:paraId="0DF4D18B" w14:textId="36AB9DAA" w:rsidR="008938B5" w:rsidRDefault="008938B5" w:rsidP="00D174A1">
      <w:pPr>
        <w:spacing w:line="276" w:lineRule="auto"/>
        <w:jc w:val="center"/>
        <w:rPr>
          <w:b/>
          <w:bCs/>
        </w:rPr>
      </w:pPr>
      <w:r w:rsidRPr="00145B5E">
        <w:rPr>
          <w:b/>
          <w:bCs/>
          <w:highlight w:val="yellow"/>
        </w:rPr>
        <w:t>Search strings for Cochrane</w:t>
      </w:r>
    </w:p>
    <w:p w14:paraId="5D511771" w14:textId="104D9E92" w:rsidR="00447D0B" w:rsidRPr="00447D0B" w:rsidRDefault="004C615E" w:rsidP="00D174A1">
      <w:pPr>
        <w:spacing w:line="276" w:lineRule="auto"/>
        <w:jc w:val="both"/>
      </w:pPr>
      <w:r w:rsidRPr="00DC7564">
        <w:rPr>
          <w:b/>
          <w:bCs/>
        </w:rPr>
        <w:t>Search Strategy for</w:t>
      </w:r>
      <w:r>
        <w:rPr>
          <w:b/>
          <w:bCs/>
        </w:rPr>
        <w:t xml:space="preserve"> Cochrane -</w:t>
      </w:r>
      <w:r w:rsidR="0070707D">
        <w:rPr>
          <w:b/>
          <w:bCs/>
        </w:rPr>
        <w:t xml:space="preserve"> </w:t>
      </w:r>
      <w:r w:rsidR="00447D0B" w:rsidRPr="00447D0B">
        <w:t xml:space="preserve">(aged) </w:t>
      </w:r>
      <w:proofErr w:type="spellStart"/>
      <w:r w:rsidR="00447D0B" w:rsidRPr="00447D0B">
        <w:t>ti,ab</w:t>
      </w:r>
      <w:proofErr w:type="spellEnd"/>
      <w:r w:rsidR="00447D0B" w:rsidRPr="00447D0B">
        <w:t xml:space="preserve"> OR (older adult*) </w:t>
      </w:r>
      <w:proofErr w:type="spellStart"/>
      <w:r w:rsidR="00447D0B" w:rsidRPr="00447D0B">
        <w:t>ti,ab</w:t>
      </w:r>
      <w:proofErr w:type="spellEnd"/>
      <w:r w:rsidR="00447D0B" w:rsidRPr="00447D0B">
        <w:t xml:space="preserve"> OR (elderly) </w:t>
      </w:r>
      <w:proofErr w:type="spellStart"/>
      <w:r w:rsidR="00447D0B" w:rsidRPr="00447D0B">
        <w:t>ti,ab</w:t>
      </w:r>
      <w:proofErr w:type="spellEnd"/>
      <w:r w:rsidR="00447D0B" w:rsidRPr="00447D0B">
        <w:t xml:space="preserve"> OR (geriatric*) </w:t>
      </w:r>
      <w:proofErr w:type="spellStart"/>
      <w:r w:rsidR="00447D0B" w:rsidRPr="00447D0B">
        <w:t>ti,ab</w:t>
      </w:r>
      <w:proofErr w:type="spellEnd"/>
      <w:r w:rsidR="00447D0B" w:rsidRPr="00447D0B">
        <w:t xml:space="preserve"> OR (older people) </w:t>
      </w:r>
      <w:proofErr w:type="spellStart"/>
      <w:r w:rsidR="00447D0B" w:rsidRPr="00447D0B">
        <w:t>ti,ab</w:t>
      </w:r>
      <w:proofErr w:type="spellEnd"/>
      <w:r w:rsidR="00447D0B" w:rsidRPr="00447D0B">
        <w:t xml:space="preserve"> OR (senior*) AND (fall risk) </w:t>
      </w:r>
      <w:proofErr w:type="spellStart"/>
      <w:r w:rsidR="00447D0B" w:rsidRPr="00447D0B">
        <w:t>ti,ab</w:t>
      </w:r>
      <w:proofErr w:type="spellEnd"/>
      <w:r w:rsidR="00447D0B" w:rsidRPr="00447D0B">
        <w:t xml:space="preserve"> OR (falls risk) </w:t>
      </w:r>
      <w:proofErr w:type="spellStart"/>
      <w:r w:rsidR="00447D0B" w:rsidRPr="00447D0B">
        <w:t>ti,ab</w:t>
      </w:r>
      <w:proofErr w:type="spellEnd"/>
      <w:r w:rsidR="00447D0B" w:rsidRPr="00447D0B">
        <w:t xml:space="preserve"> OR (risk of fall*) </w:t>
      </w:r>
      <w:proofErr w:type="spellStart"/>
      <w:r w:rsidR="00447D0B" w:rsidRPr="00447D0B">
        <w:t>ti,ab</w:t>
      </w:r>
      <w:proofErr w:type="spellEnd"/>
      <w:r w:rsidR="00447D0B" w:rsidRPr="00447D0B">
        <w:t xml:space="preserve"> OR (fall prevention) </w:t>
      </w:r>
      <w:proofErr w:type="spellStart"/>
      <w:r w:rsidR="00447D0B" w:rsidRPr="00447D0B">
        <w:t>ti,ab</w:t>
      </w:r>
      <w:proofErr w:type="spellEnd"/>
      <w:r w:rsidR="00447D0B" w:rsidRPr="00447D0B">
        <w:t xml:space="preserve"> OR (fear of falling) </w:t>
      </w:r>
      <w:proofErr w:type="spellStart"/>
      <w:r w:rsidR="00447D0B" w:rsidRPr="00447D0B">
        <w:t>ti,ab</w:t>
      </w:r>
      <w:proofErr w:type="spellEnd"/>
      <w:r w:rsidR="00447D0B" w:rsidRPr="00447D0B">
        <w:t xml:space="preserve"> OR </w:t>
      </w:r>
      <w:r w:rsidR="00447D0B">
        <w:t>(</w:t>
      </w:r>
      <w:r w:rsidR="00447D0B" w:rsidRPr="00447D0B">
        <w:t>concern about falling</w:t>
      </w:r>
      <w:r w:rsidR="00447D0B">
        <w:t>)</w:t>
      </w:r>
      <w:r w:rsidR="00447D0B" w:rsidRPr="00447D0B">
        <w:t xml:space="preserve"> </w:t>
      </w:r>
      <w:proofErr w:type="spellStart"/>
      <w:r w:rsidR="00447D0B" w:rsidRPr="00447D0B">
        <w:t>ti,ab</w:t>
      </w:r>
      <w:proofErr w:type="spellEnd"/>
      <w:r w:rsidR="00447D0B" w:rsidRPr="00447D0B">
        <w:t xml:space="preserve"> OR (falls concern) </w:t>
      </w:r>
      <w:proofErr w:type="spellStart"/>
      <w:r w:rsidR="00447D0B" w:rsidRPr="00447D0B">
        <w:t>ti,ab</w:t>
      </w:r>
      <w:proofErr w:type="spellEnd"/>
      <w:r w:rsidR="00447D0B" w:rsidRPr="00447D0B">
        <w:t xml:space="preserve"> OR (balance confidence) </w:t>
      </w:r>
      <w:proofErr w:type="spellStart"/>
      <w:r w:rsidR="00447D0B" w:rsidRPr="00447D0B">
        <w:t>ti,ab</w:t>
      </w:r>
      <w:proofErr w:type="spellEnd"/>
      <w:r w:rsidR="00447D0B" w:rsidRPr="00447D0B">
        <w:t xml:space="preserve"> OR </w:t>
      </w:r>
      <w:r w:rsidR="00447D0B">
        <w:t>(</w:t>
      </w:r>
      <w:r w:rsidR="00447D0B" w:rsidRPr="00447D0B">
        <w:t>balance self-confidence</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falls self-efficacy</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fall-related self-efficacy</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self-efficacy for avoiding falls</w:t>
      </w:r>
      <w:r w:rsidR="00447D0B">
        <w:t>)</w:t>
      </w:r>
      <w:r w:rsidR="00447D0B" w:rsidRPr="00447D0B">
        <w:t xml:space="preserve"> </w:t>
      </w:r>
      <w:proofErr w:type="spellStart"/>
      <w:r w:rsidR="00447D0B" w:rsidRPr="00447D0B">
        <w:t>ti,ab</w:t>
      </w:r>
      <w:proofErr w:type="spellEnd"/>
      <w:r w:rsidR="00447D0B" w:rsidRPr="00447D0B">
        <w:t xml:space="preserve"> OR (fall assessment) </w:t>
      </w:r>
      <w:proofErr w:type="spellStart"/>
      <w:r w:rsidR="00447D0B" w:rsidRPr="00447D0B">
        <w:t>ti,ab</w:t>
      </w:r>
      <w:proofErr w:type="spellEnd"/>
      <w:r w:rsidR="00447D0B" w:rsidRPr="00447D0B">
        <w:t xml:space="preserve"> OR (fall screening) </w:t>
      </w:r>
      <w:proofErr w:type="spellStart"/>
      <w:r w:rsidR="00447D0B" w:rsidRPr="00447D0B">
        <w:t>ti,ab</w:t>
      </w:r>
      <w:proofErr w:type="spellEnd"/>
      <w:r w:rsidR="00447D0B" w:rsidRPr="00447D0B">
        <w:t xml:space="preserve"> OR </w:t>
      </w:r>
      <w:r w:rsidR="00447D0B">
        <w:t>(</w:t>
      </w:r>
      <w:r w:rsidR="00447D0B" w:rsidRPr="00447D0B">
        <w:t>activity restriction</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activity avoidance</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avoidance behaviour</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participation restriction</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perceived fall risk</w:t>
      </w:r>
      <w:r w:rsidR="00447D0B">
        <w:t>)</w:t>
      </w:r>
      <w:r w:rsidR="00447D0B" w:rsidRPr="00447D0B">
        <w:t xml:space="preserve"> </w:t>
      </w:r>
      <w:proofErr w:type="spellStart"/>
      <w:r w:rsidR="00447D0B" w:rsidRPr="00447D0B">
        <w:t>ti,ab</w:t>
      </w:r>
      <w:proofErr w:type="spellEnd"/>
      <w:r w:rsidR="00447D0B" w:rsidRPr="00447D0B">
        <w:t xml:space="preserve"> OR </w:t>
      </w:r>
      <w:r w:rsidR="00447D0B">
        <w:t>(</w:t>
      </w:r>
      <w:r w:rsidR="00447D0B" w:rsidRPr="00447D0B">
        <w:t>fall risk perception</w:t>
      </w:r>
      <w:r w:rsidR="00447D0B">
        <w:t>)</w:t>
      </w:r>
      <w:r w:rsidR="00447D0B" w:rsidRPr="00447D0B">
        <w:t xml:space="preserve"> </w:t>
      </w:r>
      <w:proofErr w:type="spellStart"/>
      <w:r w:rsidR="00447D0B" w:rsidRPr="00447D0B">
        <w:t>ti,ab</w:t>
      </w:r>
      <w:proofErr w:type="spellEnd"/>
      <w:r w:rsidR="00447D0B" w:rsidRPr="00447D0B">
        <w:t xml:space="preserve"> AND (patient-reported outcome*) </w:t>
      </w:r>
      <w:proofErr w:type="spellStart"/>
      <w:r w:rsidR="00447D0B" w:rsidRPr="00447D0B">
        <w:t>ti,ab</w:t>
      </w:r>
      <w:proofErr w:type="spellEnd"/>
      <w:r w:rsidR="00447D0B" w:rsidRPr="00447D0B">
        <w:t xml:space="preserve"> OR (PROM*) </w:t>
      </w:r>
      <w:proofErr w:type="spellStart"/>
      <w:r w:rsidR="00447D0B" w:rsidRPr="00447D0B">
        <w:t>ti,ab</w:t>
      </w:r>
      <w:proofErr w:type="spellEnd"/>
      <w:r w:rsidR="00447D0B" w:rsidRPr="00447D0B">
        <w:t xml:space="preserve"> OR (questionnaire*) </w:t>
      </w:r>
      <w:proofErr w:type="spellStart"/>
      <w:r w:rsidR="00447D0B" w:rsidRPr="00447D0B">
        <w:t>ti,ab</w:t>
      </w:r>
      <w:proofErr w:type="spellEnd"/>
      <w:r w:rsidR="00447D0B" w:rsidRPr="00447D0B">
        <w:t xml:space="preserve"> OR (rating scale*) </w:t>
      </w:r>
      <w:proofErr w:type="spellStart"/>
      <w:r w:rsidR="00447D0B" w:rsidRPr="00447D0B">
        <w:t>ti,ab</w:t>
      </w:r>
      <w:proofErr w:type="spellEnd"/>
      <w:r w:rsidR="00447D0B" w:rsidRPr="00447D0B">
        <w:t xml:space="preserve"> OR (instrument*) </w:t>
      </w:r>
      <w:proofErr w:type="spellStart"/>
      <w:r w:rsidR="00447D0B" w:rsidRPr="00447D0B">
        <w:t>ti,ab</w:t>
      </w:r>
      <w:proofErr w:type="spellEnd"/>
      <w:r w:rsidR="00447D0B" w:rsidRPr="00447D0B">
        <w:t xml:space="preserve"> OR (self-report*) </w:t>
      </w:r>
      <w:proofErr w:type="spellStart"/>
      <w:r w:rsidR="00447D0B" w:rsidRPr="00447D0B">
        <w:t>ti,ab</w:t>
      </w:r>
      <w:proofErr w:type="spellEnd"/>
      <w:r w:rsidR="00447D0B" w:rsidRPr="00447D0B">
        <w:t xml:space="preserve"> OR (scale*) </w:t>
      </w:r>
      <w:proofErr w:type="spellStart"/>
      <w:r w:rsidR="00447D0B" w:rsidRPr="00447D0B">
        <w:t>ti,ab</w:t>
      </w:r>
      <w:proofErr w:type="spellEnd"/>
      <w:r w:rsidR="00447D0B" w:rsidRPr="00447D0B">
        <w:t xml:space="preserve"> OR (measure*) </w:t>
      </w:r>
      <w:proofErr w:type="spellStart"/>
      <w:r w:rsidR="00447D0B" w:rsidRPr="00447D0B">
        <w:t>ti,ab</w:t>
      </w:r>
      <w:proofErr w:type="spellEnd"/>
      <w:r w:rsidR="00447D0B" w:rsidRPr="00447D0B">
        <w:t xml:space="preserve"> AND (measurement </w:t>
      </w:r>
      <w:proofErr w:type="spellStart"/>
      <w:r w:rsidR="00447D0B" w:rsidRPr="00447D0B">
        <w:t>propert</w:t>
      </w:r>
      <w:proofErr w:type="spellEnd"/>
      <w:r w:rsidR="00447D0B" w:rsidRPr="00447D0B">
        <w:t xml:space="preserve">*) </w:t>
      </w:r>
      <w:proofErr w:type="spellStart"/>
      <w:r w:rsidR="00447D0B" w:rsidRPr="00447D0B">
        <w:t>ti,ab</w:t>
      </w:r>
      <w:proofErr w:type="spellEnd"/>
      <w:r w:rsidR="00447D0B" w:rsidRPr="00447D0B">
        <w:t xml:space="preserve"> OR (psychometric*) </w:t>
      </w:r>
      <w:proofErr w:type="spellStart"/>
      <w:r w:rsidR="00447D0B" w:rsidRPr="00447D0B">
        <w:t>ti,ab</w:t>
      </w:r>
      <w:proofErr w:type="spellEnd"/>
      <w:r w:rsidR="00447D0B" w:rsidRPr="00447D0B">
        <w:t xml:space="preserve"> OR (reliability) </w:t>
      </w:r>
      <w:proofErr w:type="spellStart"/>
      <w:r w:rsidR="00447D0B" w:rsidRPr="00447D0B">
        <w:t>ti,ab</w:t>
      </w:r>
      <w:proofErr w:type="spellEnd"/>
      <w:r w:rsidR="00447D0B" w:rsidRPr="00447D0B">
        <w:t xml:space="preserve"> OR (validity) </w:t>
      </w:r>
      <w:proofErr w:type="spellStart"/>
      <w:r w:rsidR="00447D0B" w:rsidRPr="00447D0B">
        <w:t>ti,ab</w:t>
      </w:r>
      <w:proofErr w:type="spellEnd"/>
      <w:r w:rsidR="00447D0B" w:rsidRPr="00447D0B">
        <w:t xml:space="preserve"> OR (responsiveness) </w:t>
      </w:r>
      <w:proofErr w:type="spellStart"/>
      <w:r w:rsidR="00447D0B" w:rsidRPr="00447D0B">
        <w:t>ti,ab</w:t>
      </w:r>
      <w:proofErr w:type="spellEnd"/>
      <w:r w:rsidR="00447D0B" w:rsidRPr="00447D0B">
        <w:t xml:space="preserve"> OR (internal consistency) </w:t>
      </w:r>
      <w:proofErr w:type="spellStart"/>
      <w:r w:rsidR="00447D0B" w:rsidRPr="00447D0B">
        <w:t>ti,ab</w:t>
      </w:r>
      <w:proofErr w:type="spellEnd"/>
      <w:r w:rsidR="00447D0B" w:rsidRPr="00447D0B">
        <w:t xml:space="preserve"> OR (test-retest) </w:t>
      </w:r>
      <w:proofErr w:type="spellStart"/>
      <w:r w:rsidR="00447D0B" w:rsidRPr="00447D0B">
        <w:t>ti,ab</w:t>
      </w:r>
      <w:proofErr w:type="spellEnd"/>
      <w:r w:rsidR="00447D0B" w:rsidRPr="00447D0B">
        <w:t xml:space="preserve"> OR (inter-</w:t>
      </w:r>
      <w:proofErr w:type="spellStart"/>
      <w:r w:rsidR="00447D0B" w:rsidRPr="00447D0B">
        <w:t>rater</w:t>
      </w:r>
      <w:proofErr w:type="spellEnd"/>
      <w:r w:rsidR="00447D0B" w:rsidRPr="00447D0B">
        <w:t xml:space="preserve">) </w:t>
      </w:r>
      <w:proofErr w:type="spellStart"/>
      <w:r w:rsidR="00447D0B" w:rsidRPr="00447D0B">
        <w:t>ti,ab</w:t>
      </w:r>
      <w:proofErr w:type="spellEnd"/>
      <w:r w:rsidR="00447D0B" w:rsidRPr="00447D0B">
        <w:t xml:space="preserve"> OR (COSMIN) </w:t>
      </w:r>
      <w:proofErr w:type="spellStart"/>
      <w:r w:rsidR="00447D0B" w:rsidRPr="00447D0B">
        <w:t>ti,ab</w:t>
      </w:r>
      <w:proofErr w:type="spellEnd"/>
      <w:r w:rsidR="00447D0B" w:rsidRPr="00447D0B">
        <w:t xml:space="preserve"> OR (factor analysis) </w:t>
      </w:r>
      <w:proofErr w:type="spellStart"/>
      <w:r w:rsidR="00447D0B" w:rsidRPr="00447D0B">
        <w:t>ti,ab</w:t>
      </w:r>
      <w:proofErr w:type="spellEnd"/>
      <w:r w:rsidR="00447D0B" w:rsidRPr="00447D0B">
        <w:t xml:space="preserve"> OR (construct validity) </w:t>
      </w:r>
      <w:proofErr w:type="spellStart"/>
      <w:r w:rsidR="00447D0B" w:rsidRPr="00447D0B">
        <w:t>ti,ab</w:t>
      </w:r>
      <w:proofErr w:type="spellEnd"/>
      <w:r w:rsidR="00447D0B" w:rsidRPr="00447D0B">
        <w:t xml:space="preserve"> OR (content validity) </w:t>
      </w:r>
      <w:proofErr w:type="spellStart"/>
      <w:r w:rsidR="00447D0B" w:rsidRPr="00447D0B">
        <w:t>ti,ab</w:t>
      </w:r>
      <w:proofErr w:type="spellEnd"/>
      <w:r w:rsidR="00447D0B" w:rsidRPr="00447D0B">
        <w:t xml:space="preserve"> OR (criterion validity) </w:t>
      </w:r>
      <w:proofErr w:type="spellStart"/>
      <w:r w:rsidR="00447D0B" w:rsidRPr="00447D0B">
        <w:t>ti,ab</w:t>
      </w:r>
      <w:proofErr w:type="spellEnd"/>
      <w:r w:rsidR="00447D0B" w:rsidRPr="00447D0B">
        <w:t xml:space="preserve"> OR (cross-cultural) </w:t>
      </w:r>
      <w:proofErr w:type="spellStart"/>
      <w:r w:rsidR="00447D0B" w:rsidRPr="00447D0B">
        <w:t>ti,ab</w:t>
      </w:r>
      <w:proofErr w:type="spellEnd"/>
      <w:r w:rsidR="00447D0B" w:rsidRPr="00447D0B">
        <w:t xml:space="preserve"> </w:t>
      </w:r>
    </w:p>
    <w:p w14:paraId="76795463" w14:textId="540E4118" w:rsidR="0070707D" w:rsidRPr="0070707D" w:rsidRDefault="0070707D" w:rsidP="00D174A1">
      <w:pPr>
        <w:spacing w:line="276" w:lineRule="auto"/>
        <w:jc w:val="both"/>
      </w:pPr>
      <w:proofErr w:type="spellStart"/>
      <w:r w:rsidRPr="00F77D8E">
        <w:rPr>
          <w:b/>
          <w:bCs/>
          <w:lang w:val="en-US"/>
        </w:rPr>
        <w:t>MeSH</w:t>
      </w:r>
      <w:proofErr w:type="spellEnd"/>
      <w:r w:rsidRPr="00F77D8E">
        <w:rPr>
          <w:b/>
          <w:bCs/>
          <w:lang w:val="en-US"/>
        </w:rPr>
        <w:t xml:space="preserve"> </w:t>
      </w:r>
      <w:r>
        <w:rPr>
          <w:b/>
          <w:bCs/>
          <w:lang w:val="en-US"/>
        </w:rPr>
        <w:t>terms used</w:t>
      </w:r>
      <w:r w:rsidR="00355E4C">
        <w:rPr>
          <w:b/>
          <w:bCs/>
          <w:lang w:val="en-US"/>
        </w:rPr>
        <w:t xml:space="preserve"> </w:t>
      </w:r>
      <w:r>
        <w:rPr>
          <w:lang w:val="en-US"/>
        </w:rPr>
        <w:t xml:space="preserve">- Aged, </w:t>
      </w:r>
      <w:r w:rsidR="00355E4C">
        <w:rPr>
          <w:lang w:val="en-US"/>
        </w:rPr>
        <w:t>G</w:t>
      </w:r>
      <w:r>
        <w:rPr>
          <w:lang w:val="en-US"/>
        </w:rPr>
        <w:t xml:space="preserve">eriatrics, </w:t>
      </w:r>
      <w:r w:rsidR="00355E4C">
        <w:rPr>
          <w:lang w:val="en-US"/>
        </w:rPr>
        <w:t>P</w:t>
      </w:r>
      <w:r>
        <w:rPr>
          <w:lang w:val="en-US"/>
        </w:rPr>
        <w:t xml:space="preserve">atient </w:t>
      </w:r>
      <w:r w:rsidR="00355E4C">
        <w:rPr>
          <w:lang w:val="en-US"/>
        </w:rPr>
        <w:t>R</w:t>
      </w:r>
      <w:r>
        <w:rPr>
          <w:lang w:val="en-US"/>
        </w:rPr>
        <w:t xml:space="preserve">eported </w:t>
      </w:r>
      <w:r w:rsidR="00355E4C">
        <w:rPr>
          <w:lang w:val="en-US"/>
        </w:rPr>
        <w:t>O</w:t>
      </w:r>
      <w:r>
        <w:rPr>
          <w:lang w:val="en-US"/>
        </w:rPr>
        <w:t xml:space="preserve">utcome, </w:t>
      </w:r>
      <w:r w:rsidR="00355E4C">
        <w:rPr>
          <w:lang w:val="en-US"/>
        </w:rPr>
        <w:t>S</w:t>
      </w:r>
      <w:r>
        <w:rPr>
          <w:lang w:val="en-US"/>
        </w:rPr>
        <w:t xml:space="preserve">urveys and </w:t>
      </w:r>
      <w:r w:rsidR="00355E4C">
        <w:rPr>
          <w:lang w:val="en-US"/>
        </w:rPr>
        <w:t>Q</w:t>
      </w:r>
      <w:r>
        <w:rPr>
          <w:lang w:val="en-US"/>
        </w:rPr>
        <w:t>uestionnaires</w:t>
      </w:r>
      <w:r w:rsidR="00355E4C">
        <w:rPr>
          <w:lang w:val="en-US"/>
        </w:rPr>
        <w:t xml:space="preserve">, </w:t>
      </w:r>
      <w:r w:rsidR="00355E4C" w:rsidRPr="00355E4C">
        <w:rPr>
          <w:lang w:val="en-US"/>
        </w:rPr>
        <w:t>Reproducibility of Results</w:t>
      </w:r>
    </w:p>
    <w:p w14:paraId="25BC94FA" w14:textId="77777777" w:rsidR="007453F8" w:rsidRDefault="007453F8" w:rsidP="00D174A1">
      <w:pPr>
        <w:spacing w:line="276" w:lineRule="auto"/>
        <w:jc w:val="both"/>
      </w:pPr>
      <w:r w:rsidRPr="00190295">
        <w:rPr>
          <w:b/>
          <w:bCs/>
        </w:rPr>
        <w:t>Boolean operator used</w:t>
      </w:r>
      <w:r>
        <w:t xml:space="preserve"> – AND, OR</w:t>
      </w:r>
    </w:p>
    <w:p w14:paraId="4EAC04D9" w14:textId="2E47A3C3" w:rsidR="007453F8" w:rsidRDefault="007453F8" w:rsidP="00D174A1">
      <w:pPr>
        <w:spacing w:line="276" w:lineRule="auto"/>
        <w:jc w:val="both"/>
      </w:pPr>
      <w:r w:rsidRPr="00190295">
        <w:rPr>
          <w:b/>
          <w:bCs/>
        </w:rPr>
        <w:t>Field tags used</w:t>
      </w:r>
      <w:r>
        <w:t xml:space="preserve"> – </w:t>
      </w:r>
      <w:r w:rsidR="004D0EF5">
        <w:t>Title Abstract Keyword</w:t>
      </w:r>
    </w:p>
    <w:p w14:paraId="7A7A0B69" w14:textId="77777777" w:rsidR="0068014F" w:rsidRPr="0068014F" w:rsidRDefault="0068014F" w:rsidP="00D174A1">
      <w:pPr>
        <w:spacing w:line="276" w:lineRule="auto"/>
        <w:jc w:val="both"/>
      </w:pPr>
      <w:r w:rsidRPr="0068014F">
        <w:rPr>
          <w:b/>
          <w:bCs/>
        </w:rPr>
        <w:t xml:space="preserve">Search conducted </w:t>
      </w:r>
      <w:r>
        <w:t>– Jan 2025</w:t>
      </w:r>
    </w:p>
    <w:p w14:paraId="0934BED1" w14:textId="158E2261" w:rsidR="00DC7564" w:rsidRPr="00DC7564" w:rsidRDefault="007453F8" w:rsidP="00D174A1">
      <w:pPr>
        <w:spacing w:line="276" w:lineRule="auto"/>
        <w:jc w:val="both"/>
      </w:pPr>
      <w:r w:rsidRPr="00395A69">
        <w:rPr>
          <w:b/>
          <w:bCs/>
        </w:rPr>
        <w:t>Limits</w:t>
      </w:r>
      <w:r>
        <w:t xml:space="preserve"> - the search was limited to studies published in English</w:t>
      </w:r>
      <w:r w:rsidR="00F126A0">
        <w:t xml:space="preserve">. </w:t>
      </w:r>
      <w:r>
        <w:t>No restriction was applied on publication year.</w:t>
      </w:r>
      <w:r w:rsidR="00DC7564" w:rsidRPr="00DC7564">
        <w:br w:type="page"/>
      </w:r>
    </w:p>
    <w:p w14:paraId="4D053B38" w14:textId="50B9F68F" w:rsidR="00F36727" w:rsidRPr="00F36727" w:rsidRDefault="00F36727" w:rsidP="00F36727">
      <w:pPr>
        <w:jc w:val="center"/>
        <w:rPr>
          <w:b/>
          <w:bCs/>
        </w:rPr>
      </w:pPr>
      <w:r w:rsidRPr="00F36727">
        <w:rPr>
          <w:b/>
          <w:bCs/>
        </w:rPr>
        <w:lastRenderedPageBreak/>
        <w:t xml:space="preserve">APPENDIX </w:t>
      </w:r>
      <w:r>
        <w:rPr>
          <w:b/>
          <w:bCs/>
        </w:rPr>
        <w:t>B</w:t>
      </w:r>
    </w:p>
    <w:p w14:paraId="5A5A228C" w14:textId="77777777" w:rsidR="00F36727" w:rsidRDefault="00F36727"/>
    <w:p w14:paraId="722F62F1" w14:textId="77777777" w:rsidR="00F36727" w:rsidRPr="00657031" w:rsidRDefault="00F36727" w:rsidP="00F36727">
      <w:pPr>
        <w:widowControl w:val="0"/>
        <w:tabs>
          <w:tab w:val="left" w:pos="1033"/>
        </w:tabs>
        <w:autoSpaceDE w:val="0"/>
        <w:autoSpaceDN w:val="0"/>
        <w:spacing w:before="60" w:line="480" w:lineRule="auto"/>
        <w:outlineLvl w:val="1"/>
        <w:rPr>
          <w:rFonts w:eastAsia="Calibri"/>
          <w:i/>
          <w:iCs/>
          <w:lang w:val="en-US"/>
        </w:rPr>
      </w:pPr>
      <w:r w:rsidRPr="00224779">
        <w:rPr>
          <w:rFonts w:eastAsia="Calibri"/>
          <w:i/>
          <w:iCs/>
          <w:highlight w:val="yellow"/>
        </w:rPr>
        <w:t xml:space="preserve">Figure 1 </w:t>
      </w:r>
      <w:r w:rsidRPr="00224779">
        <w:rPr>
          <w:rFonts w:eastAsia="Calibri"/>
          <w:i/>
          <w:iCs/>
          <w:highlight w:val="yellow"/>
          <w:lang w:val="en-US"/>
        </w:rPr>
        <w:t>PRISMA flowchart illustrating the study selection process</w:t>
      </w:r>
    </w:p>
    <w:p w14:paraId="1EF3A207" w14:textId="77777777" w:rsidR="00F36727" w:rsidRPr="00582AC0" w:rsidRDefault="00F36727" w:rsidP="00F36727">
      <w:pPr>
        <w:widowControl w:val="0"/>
        <w:tabs>
          <w:tab w:val="left" w:pos="1033"/>
        </w:tabs>
        <w:autoSpaceDE w:val="0"/>
        <w:autoSpaceDN w:val="0"/>
        <w:spacing w:before="60" w:line="360" w:lineRule="auto"/>
        <w:ind w:left="-142"/>
        <w:jc w:val="both"/>
        <w:outlineLvl w:val="1"/>
        <w:rPr>
          <w:color w:val="000000"/>
          <w:lang w:val="en-US"/>
        </w:rPr>
      </w:pPr>
      <w:r w:rsidRPr="00582AC0">
        <w:rPr>
          <w:rFonts w:ascii="Calibri" w:eastAsia="Calibri" w:hAnsi="Calibri"/>
          <w:noProof/>
          <w:lang w:val="en-US" w:eastAsia="en-US"/>
        </w:rPr>
        <mc:AlternateContent>
          <mc:Choice Requires="wps">
            <w:drawing>
              <wp:anchor distT="0" distB="0" distL="114300" distR="114300" simplePos="0" relativeHeight="251710464" behindDoc="0" locked="0" layoutInCell="1" allowOverlap="1" wp14:anchorId="036E5A68" wp14:editId="3B8F04A0">
                <wp:simplePos x="0" y="0"/>
                <wp:positionH relativeFrom="column">
                  <wp:posOffset>564515</wp:posOffset>
                </wp:positionH>
                <wp:positionV relativeFrom="paragraph">
                  <wp:posOffset>8815</wp:posOffset>
                </wp:positionV>
                <wp:extent cx="4345229" cy="399368"/>
                <wp:effectExtent l="0" t="0" r="11430" b="7620"/>
                <wp:wrapNone/>
                <wp:docPr id="490159796" name="Flowchart: Alternate Process 29"/>
                <wp:cNvGraphicFramePr/>
                <a:graphic xmlns:a="http://schemas.openxmlformats.org/drawingml/2006/main">
                  <a:graphicData uri="http://schemas.microsoft.com/office/word/2010/wordprocessingShape">
                    <wps:wsp>
                      <wps:cNvSpPr/>
                      <wps:spPr>
                        <a:xfrm>
                          <a:off x="0" y="0"/>
                          <a:ext cx="4345229" cy="399368"/>
                        </a:xfrm>
                        <a:prstGeom prst="flowChartAlternateProcess">
                          <a:avLst/>
                        </a:prstGeom>
                        <a:solidFill>
                          <a:srgbClr val="FFC000"/>
                        </a:solidFill>
                        <a:ln w="12700" cap="flat" cmpd="sng" algn="ctr">
                          <a:solidFill>
                            <a:srgbClr val="FFC000">
                              <a:shade val="50000"/>
                            </a:srgbClr>
                          </a:solidFill>
                          <a:prstDash val="solid"/>
                          <a:miter lim="800000"/>
                        </a:ln>
                        <a:effectLst/>
                      </wps:spPr>
                      <wps:txbx>
                        <w:txbxContent>
                          <w:p w14:paraId="658C8243" w14:textId="77777777" w:rsidR="00892E7F" w:rsidRPr="00582AC0" w:rsidRDefault="00892E7F" w:rsidP="00F36727">
                            <w:pPr>
                              <w:jc w:val="center"/>
                              <w:rPr>
                                <w:b/>
                                <w:color w:val="000000"/>
                              </w:rPr>
                            </w:pPr>
                            <w:r w:rsidRPr="00582AC0">
                              <w:rPr>
                                <w:b/>
                                <w:color w:val="000000"/>
                              </w:rPr>
                              <w:t>Identification of studies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6E5A68"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29" o:spid="_x0000_s1026" type="#_x0000_t176" style="position:absolute;left:0;text-align:left;margin-left:44.45pt;margin-top:.7pt;width:342.15pt;height:31.4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" fillcolor="#ffc000" strokecolor="#bc8c00" strokeweight="1pt">
                <v:textbox>
                  <w:txbxContent>
                    <w:p w14:paraId="658C8243" w14:textId="77777777" w:rsidR="00892E7F" w:rsidRPr="00582AC0" w:rsidRDefault="00892E7F" w:rsidP="00F36727">
                      <w:pPr>
                        <w:jc w:val="center"/>
                        <w:rPr>
                          <w:b/>
                          <w:color w:val="000000"/>
                        </w:rPr>
                      </w:pPr>
                      <w:r w:rsidRPr="00582AC0">
                        <w:rPr>
                          <w:b/>
                          <w:color w:val="000000"/>
                        </w:rPr>
                        <w:t>Identification of studies via databases and registers</w:t>
                      </w:r>
                    </w:p>
                  </w:txbxContent>
                </v:textbox>
              </v:shape>
            </w:pict>
          </mc:Fallback>
        </mc:AlternateContent>
      </w:r>
      <w:r w:rsidRPr="00582AC0">
        <w:rPr>
          <w:color w:val="000000"/>
          <w:lang w:val="en-US"/>
        </w:rPr>
        <w:t xml:space="preserve">                    </w:t>
      </w:r>
    </w:p>
    <w:p w14:paraId="039B9E5E" w14:textId="77777777" w:rsidR="00F36727" w:rsidRPr="00582AC0" w:rsidRDefault="00F36727" w:rsidP="00F36727">
      <w:pPr>
        <w:jc w:val="both"/>
        <w:rPr>
          <w:rFonts w:eastAsia="Calibri"/>
        </w:rPr>
      </w:pPr>
      <w:r w:rsidRPr="00582AC0">
        <w:rPr>
          <w:rFonts w:eastAsia="Calibri"/>
        </w:rPr>
        <w:t xml:space="preserve">              </w:t>
      </w:r>
    </w:p>
    <w:p w14:paraId="04173BFE" w14:textId="77777777" w:rsidR="00F36727" w:rsidRPr="00582AC0" w:rsidRDefault="00F36727" w:rsidP="00F36727">
      <w:pPr>
        <w:jc w:val="both"/>
        <w:rPr>
          <w:rFonts w:eastAsia="Calibri"/>
        </w:rPr>
      </w:pPr>
    </w:p>
    <w:p w14:paraId="0A652976"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685888" behindDoc="0" locked="0" layoutInCell="1" allowOverlap="1" wp14:anchorId="78B1347B" wp14:editId="5184FFEB">
                <wp:simplePos x="0" y="0"/>
                <wp:positionH relativeFrom="column">
                  <wp:posOffset>557214</wp:posOffset>
                </wp:positionH>
                <wp:positionV relativeFrom="paragraph">
                  <wp:posOffset>73819</wp:posOffset>
                </wp:positionV>
                <wp:extent cx="1887220" cy="1280160"/>
                <wp:effectExtent l="0" t="0" r="17780" b="15240"/>
                <wp:wrapNone/>
                <wp:docPr id="459820612" name="Rectangle 459820612"/>
                <wp:cNvGraphicFramePr/>
                <a:graphic xmlns:a="http://schemas.openxmlformats.org/drawingml/2006/main">
                  <a:graphicData uri="http://schemas.microsoft.com/office/word/2010/wordprocessingShape">
                    <wps:wsp>
                      <wps:cNvSpPr/>
                      <wps:spPr>
                        <a:xfrm>
                          <a:off x="0" y="0"/>
                          <a:ext cx="1887220" cy="1280160"/>
                        </a:xfrm>
                        <a:prstGeom prst="rect">
                          <a:avLst/>
                        </a:prstGeom>
                        <a:noFill/>
                        <a:ln w="12700" cap="flat" cmpd="sng" algn="ctr">
                          <a:solidFill>
                            <a:sysClr val="windowText" lastClr="000000"/>
                          </a:solidFill>
                          <a:prstDash val="solid"/>
                          <a:miter lim="800000"/>
                        </a:ln>
                        <a:effectLst/>
                      </wps:spPr>
                      <wps:txbx>
                        <w:txbxContent>
                          <w:p w14:paraId="52BE6060" w14:textId="77777777" w:rsidR="00892E7F" w:rsidRPr="00582AC0" w:rsidRDefault="00892E7F" w:rsidP="00F36727">
                            <w:pPr>
                              <w:jc w:val="center"/>
                              <w:rPr>
                                <w:color w:val="000000"/>
                                <w:sz w:val="21"/>
                                <w:szCs w:val="21"/>
                              </w:rPr>
                            </w:pPr>
                            <w:r w:rsidRPr="00582AC0">
                              <w:rPr>
                                <w:color w:val="000000"/>
                                <w:sz w:val="21"/>
                                <w:szCs w:val="21"/>
                              </w:rPr>
                              <w:t>Records identified from:</w:t>
                            </w:r>
                            <w:r>
                              <w:rPr>
                                <w:color w:val="000000"/>
                                <w:sz w:val="21"/>
                                <w:szCs w:val="21"/>
                              </w:rPr>
                              <w:t xml:space="preserve"> D</w:t>
                            </w:r>
                            <w:r w:rsidRPr="00582AC0">
                              <w:rPr>
                                <w:color w:val="000000"/>
                                <w:sz w:val="21"/>
                                <w:szCs w:val="21"/>
                              </w:rPr>
                              <w:t xml:space="preserve">atabases (n = </w:t>
                            </w:r>
                            <w:r>
                              <w:rPr>
                                <w:color w:val="000000"/>
                                <w:sz w:val="21"/>
                                <w:szCs w:val="21"/>
                              </w:rPr>
                              <w:t>3</w:t>
                            </w:r>
                            <w:r w:rsidRPr="00582AC0">
                              <w:rPr>
                                <w:color w:val="000000"/>
                                <w:sz w:val="21"/>
                                <w:szCs w:val="21"/>
                              </w:rPr>
                              <w:t>)</w:t>
                            </w:r>
                          </w:p>
                          <w:p w14:paraId="6C842242" w14:textId="74DB6913" w:rsidR="00892E7F" w:rsidRPr="00224779" w:rsidRDefault="00892E7F" w:rsidP="00F36727">
                            <w:pPr>
                              <w:ind w:left="284"/>
                              <w:jc w:val="center"/>
                              <w:rPr>
                                <w:color w:val="000000"/>
                                <w:sz w:val="21"/>
                                <w:szCs w:val="21"/>
                                <w:highlight w:val="yellow"/>
                              </w:rPr>
                            </w:pPr>
                            <w:r w:rsidRPr="00224779">
                              <w:rPr>
                                <w:color w:val="000000"/>
                                <w:sz w:val="21"/>
                                <w:szCs w:val="21"/>
                                <w:highlight w:val="yellow"/>
                              </w:rPr>
                              <w:t>PubMed = 1276</w:t>
                            </w:r>
                          </w:p>
                          <w:p w14:paraId="24232096" w14:textId="140A5FB2" w:rsidR="00892E7F" w:rsidRPr="00224779" w:rsidRDefault="00892E7F" w:rsidP="00F36727">
                            <w:pPr>
                              <w:ind w:left="284"/>
                              <w:jc w:val="center"/>
                              <w:rPr>
                                <w:color w:val="000000"/>
                                <w:sz w:val="21"/>
                                <w:szCs w:val="21"/>
                                <w:highlight w:val="yellow"/>
                              </w:rPr>
                            </w:pPr>
                            <w:r w:rsidRPr="00224779">
                              <w:rPr>
                                <w:color w:val="000000"/>
                                <w:sz w:val="21"/>
                                <w:szCs w:val="21"/>
                                <w:highlight w:val="yellow"/>
                              </w:rPr>
                              <w:t>Cochrane  = 326</w:t>
                            </w:r>
                          </w:p>
                          <w:p w14:paraId="72A5CF77" w14:textId="5F6B81A9" w:rsidR="00892E7F" w:rsidRPr="00582AC0" w:rsidRDefault="00892E7F" w:rsidP="00F36727">
                            <w:pPr>
                              <w:ind w:left="284"/>
                              <w:jc w:val="center"/>
                              <w:rPr>
                                <w:color w:val="000000"/>
                                <w:sz w:val="21"/>
                                <w:szCs w:val="21"/>
                              </w:rPr>
                            </w:pPr>
                            <w:r w:rsidRPr="00224779">
                              <w:rPr>
                                <w:color w:val="000000"/>
                                <w:sz w:val="21"/>
                                <w:szCs w:val="21"/>
                                <w:highlight w:val="yellow"/>
                              </w:rPr>
                              <w:t>Scopus = 1609</w:t>
                            </w:r>
                          </w:p>
                          <w:p w14:paraId="5E14F22D" w14:textId="77777777" w:rsidR="00892E7F" w:rsidRPr="00582AC0" w:rsidRDefault="00892E7F" w:rsidP="00F36727">
                            <w:pPr>
                              <w:jc w:val="center"/>
                              <w:rPr>
                                <w:color w:val="000000"/>
                                <w:sz w:val="21"/>
                                <w:szCs w:val="21"/>
                              </w:rPr>
                            </w:pPr>
                          </w:p>
                          <w:p w14:paraId="649BA267" w14:textId="77777777" w:rsidR="00892E7F" w:rsidRPr="00582AC0" w:rsidRDefault="00892E7F" w:rsidP="00F36727">
                            <w:pPr>
                              <w:ind w:left="284"/>
                              <w:jc w:val="center"/>
                              <w:rPr>
                                <w:color w:val="000000"/>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B1347B" id="Rectangle 459820612" o:spid="_x0000_s1027" style="position:absolute;left:0;text-align:left;margin-left:43.9pt;margin-top:5.8pt;width:148.6pt;height:100.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" filled="f" strokecolor="windowText" strokeweight="1pt">
                <v:textbox>
                  <w:txbxContent>
                    <w:p w14:paraId="52BE6060" w14:textId="77777777" w:rsidR="00892E7F" w:rsidRPr="00582AC0" w:rsidRDefault="00892E7F" w:rsidP="00F36727">
                      <w:pPr>
                        <w:jc w:val="center"/>
                        <w:rPr>
                          <w:color w:val="000000"/>
                          <w:sz w:val="21"/>
                          <w:szCs w:val="21"/>
                        </w:rPr>
                      </w:pPr>
                      <w:r w:rsidRPr="00582AC0">
                        <w:rPr>
                          <w:color w:val="000000"/>
                          <w:sz w:val="21"/>
                          <w:szCs w:val="21"/>
                        </w:rPr>
                        <w:t>Records identified from:</w:t>
                      </w:r>
                      <w:r>
                        <w:rPr>
                          <w:color w:val="000000"/>
                          <w:sz w:val="21"/>
                          <w:szCs w:val="21"/>
                        </w:rPr>
                        <w:t xml:space="preserve"> D</w:t>
                      </w:r>
                      <w:r w:rsidRPr="00582AC0">
                        <w:rPr>
                          <w:color w:val="000000"/>
                          <w:sz w:val="21"/>
                          <w:szCs w:val="21"/>
                        </w:rPr>
                        <w:t xml:space="preserve">atabases (n = </w:t>
                      </w:r>
                      <w:r>
                        <w:rPr>
                          <w:color w:val="000000"/>
                          <w:sz w:val="21"/>
                          <w:szCs w:val="21"/>
                        </w:rPr>
                        <w:t>3</w:t>
                      </w:r>
                      <w:r w:rsidRPr="00582AC0">
                        <w:rPr>
                          <w:color w:val="000000"/>
                          <w:sz w:val="21"/>
                          <w:szCs w:val="21"/>
                        </w:rPr>
                        <w:t>)</w:t>
                      </w:r>
                    </w:p>
                    <w:p w14:paraId="6C842242" w14:textId="74DB6913" w:rsidR="00892E7F" w:rsidRPr="00224779" w:rsidRDefault="00892E7F" w:rsidP="00F36727">
                      <w:pPr>
                        <w:ind w:left="284"/>
                        <w:jc w:val="center"/>
                        <w:rPr>
                          <w:color w:val="000000"/>
                          <w:sz w:val="21"/>
                          <w:szCs w:val="21"/>
                          <w:highlight w:val="yellow"/>
                        </w:rPr>
                      </w:pPr>
                      <w:r w:rsidRPr="00224779">
                        <w:rPr>
                          <w:color w:val="000000"/>
                          <w:sz w:val="21"/>
                          <w:szCs w:val="21"/>
                          <w:highlight w:val="yellow"/>
                        </w:rPr>
                        <w:t>PubMed = 1276</w:t>
                      </w:r>
                    </w:p>
                    <w:p w14:paraId="24232096" w14:textId="140A5FB2" w:rsidR="00892E7F" w:rsidRPr="00224779" w:rsidRDefault="00892E7F" w:rsidP="00F36727">
                      <w:pPr>
                        <w:ind w:left="284"/>
                        <w:jc w:val="center"/>
                        <w:rPr>
                          <w:color w:val="000000"/>
                          <w:sz w:val="21"/>
                          <w:szCs w:val="21"/>
                          <w:highlight w:val="yellow"/>
                        </w:rPr>
                      </w:pPr>
                      <w:r w:rsidRPr="00224779">
                        <w:rPr>
                          <w:color w:val="000000"/>
                          <w:sz w:val="21"/>
                          <w:szCs w:val="21"/>
                          <w:highlight w:val="yellow"/>
                        </w:rPr>
                        <w:t>Cochrane  = 326</w:t>
                      </w:r>
                    </w:p>
                    <w:p w14:paraId="72A5CF77" w14:textId="5F6B81A9" w:rsidR="00892E7F" w:rsidRPr="00582AC0" w:rsidRDefault="00892E7F" w:rsidP="00F36727">
                      <w:pPr>
                        <w:ind w:left="284"/>
                        <w:jc w:val="center"/>
                        <w:rPr>
                          <w:color w:val="000000"/>
                          <w:sz w:val="21"/>
                          <w:szCs w:val="21"/>
                        </w:rPr>
                      </w:pPr>
                      <w:r w:rsidRPr="00224779">
                        <w:rPr>
                          <w:color w:val="000000"/>
                          <w:sz w:val="21"/>
                          <w:szCs w:val="21"/>
                          <w:highlight w:val="yellow"/>
                        </w:rPr>
                        <w:t>Scopus = 1609</w:t>
                      </w:r>
                    </w:p>
                    <w:p w14:paraId="5E14F22D" w14:textId="77777777" w:rsidR="00892E7F" w:rsidRPr="00582AC0" w:rsidRDefault="00892E7F" w:rsidP="00F36727">
                      <w:pPr>
                        <w:jc w:val="center"/>
                        <w:rPr>
                          <w:color w:val="000000"/>
                          <w:sz w:val="21"/>
                          <w:szCs w:val="21"/>
                        </w:rPr>
                      </w:pPr>
                    </w:p>
                    <w:p w14:paraId="649BA267" w14:textId="77777777" w:rsidR="00892E7F" w:rsidRPr="00582AC0" w:rsidRDefault="00892E7F" w:rsidP="00F36727">
                      <w:pPr>
                        <w:ind w:left="284"/>
                        <w:jc w:val="center"/>
                        <w:rPr>
                          <w:color w:val="000000"/>
                          <w:sz w:val="21"/>
                          <w:szCs w:val="21"/>
                        </w:rPr>
                      </w:pPr>
                    </w:p>
                  </w:txbxContent>
                </v:textbox>
              </v:rect>
            </w:pict>
          </mc:Fallback>
        </mc:AlternateContent>
      </w:r>
      <w:r w:rsidRPr="00582AC0">
        <w:rPr>
          <w:rFonts w:eastAsia="Calibri"/>
          <w:noProof/>
          <w:lang w:val="en-US" w:eastAsia="en-US"/>
        </w:rPr>
        <mc:AlternateContent>
          <mc:Choice Requires="wps">
            <w:drawing>
              <wp:anchor distT="0" distB="0" distL="114300" distR="114300" simplePos="0" relativeHeight="251686912" behindDoc="0" locked="0" layoutInCell="1" allowOverlap="1" wp14:anchorId="7FECDD3B" wp14:editId="3CF026B5">
                <wp:simplePos x="0" y="0"/>
                <wp:positionH relativeFrom="column">
                  <wp:posOffset>3039466</wp:posOffset>
                </wp:positionH>
                <wp:positionV relativeFrom="paragraph">
                  <wp:posOffset>77064</wp:posOffset>
                </wp:positionV>
                <wp:extent cx="1887220" cy="1242999"/>
                <wp:effectExtent l="0" t="0" r="17780" b="14605"/>
                <wp:wrapNone/>
                <wp:docPr id="816007846" name="Rectangle 816007846"/>
                <wp:cNvGraphicFramePr/>
                <a:graphic xmlns:a="http://schemas.openxmlformats.org/drawingml/2006/main">
                  <a:graphicData uri="http://schemas.microsoft.com/office/word/2010/wordprocessingShape">
                    <wps:wsp>
                      <wps:cNvSpPr/>
                      <wps:spPr>
                        <a:xfrm>
                          <a:off x="0" y="0"/>
                          <a:ext cx="1887220" cy="1242999"/>
                        </a:xfrm>
                        <a:prstGeom prst="rect">
                          <a:avLst/>
                        </a:prstGeom>
                        <a:noFill/>
                        <a:ln w="12700" cap="flat" cmpd="sng" algn="ctr">
                          <a:solidFill>
                            <a:sysClr val="windowText" lastClr="000000"/>
                          </a:solidFill>
                          <a:prstDash val="solid"/>
                          <a:miter lim="800000"/>
                        </a:ln>
                        <a:effectLst/>
                      </wps:spPr>
                      <wps:txbx>
                        <w:txbxContent>
                          <w:p w14:paraId="6F21118B" w14:textId="77777777" w:rsidR="00892E7F" w:rsidRPr="00582AC0" w:rsidRDefault="00892E7F" w:rsidP="00F36727">
                            <w:pPr>
                              <w:jc w:val="center"/>
                              <w:rPr>
                                <w:color w:val="000000"/>
                                <w:sz w:val="21"/>
                                <w:szCs w:val="21"/>
                              </w:rPr>
                            </w:pPr>
                            <w:r w:rsidRPr="00582AC0">
                              <w:rPr>
                                <w:color w:val="000000"/>
                                <w:sz w:val="21"/>
                                <w:szCs w:val="21"/>
                              </w:rPr>
                              <w:t>Records removed before screening:</w:t>
                            </w:r>
                          </w:p>
                          <w:p w14:paraId="62AAFDBA" w14:textId="77777777" w:rsidR="00892E7F" w:rsidRPr="00582AC0" w:rsidRDefault="00892E7F" w:rsidP="00F36727">
                            <w:pPr>
                              <w:ind w:left="284"/>
                              <w:jc w:val="center"/>
                              <w:rPr>
                                <w:color w:val="000000"/>
                                <w:sz w:val="21"/>
                                <w:szCs w:val="21"/>
                              </w:rPr>
                            </w:pPr>
                            <w:r w:rsidRPr="00582AC0">
                              <w:rPr>
                                <w:color w:val="000000"/>
                                <w:sz w:val="21"/>
                                <w:szCs w:val="21"/>
                              </w:rPr>
                              <w:t>Duplicate records  removed</w:t>
                            </w:r>
                          </w:p>
                          <w:p w14:paraId="54D4A88D" w14:textId="337F7742" w:rsidR="00892E7F" w:rsidRPr="00582AC0" w:rsidRDefault="00892E7F" w:rsidP="00F36727">
                            <w:pPr>
                              <w:ind w:left="284"/>
                              <w:rPr>
                                <w:color w:val="000000"/>
                                <w:sz w:val="21"/>
                                <w:szCs w:val="21"/>
                              </w:rPr>
                            </w:pPr>
                            <w:r w:rsidRPr="00582AC0">
                              <w:rPr>
                                <w:color w:val="000000"/>
                                <w:sz w:val="21"/>
                                <w:szCs w:val="21"/>
                              </w:rPr>
                              <w:t xml:space="preserve">          </w:t>
                            </w:r>
                            <w:r w:rsidRPr="00224779">
                              <w:rPr>
                                <w:color w:val="000000"/>
                                <w:sz w:val="21"/>
                                <w:szCs w:val="21"/>
                                <w:highlight w:val="yellow"/>
                              </w:rPr>
                              <w:t>(n = 759)</w:t>
                            </w:r>
                          </w:p>
                          <w:p w14:paraId="7D531D35" w14:textId="77777777" w:rsidR="00892E7F" w:rsidRPr="00582AC0" w:rsidRDefault="00892E7F" w:rsidP="00F36727">
                            <w:pPr>
                              <w:ind w:left="284"/>
                              <w:jc w:val="center"/>
                              <w:rPr>
                                <w:color w:val="000000"/>
                                <w:sz w:val="21"/>
                                <w:szCs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ECDD3B" id="Rectangle 816007846" o:spid="_x0000_s1028" style="position:absolute;left:0;text-align:left;margin-left:239.35pt;margin-top:6.05pt;width:148.6pt;height:97.8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" filled="f" strokecolor="windowText" strokeweight="1pt">
                <v:textbox>
                  <w:txbxContent>
                    <w:p w14:paraId="6F21118B" w14:textId="77777777" w:rsidR="00892E7F" w:rsidRPr="00582AC0" w:rsidRDefault="00892E7F" w:rsidP="00F36727">
                      <w:pPr>
                        <w:jc w:val="center"/>
                        <w:rPr>
                          <w:color w:val="000000"/>
                          <w:sz w:val="21"/>
                          <w:szCs w:val="21"/>
                        </w:rPr>
                      </w:pPr>
                      <w:r w:rsidRPr="00582AC0">
                        <w:rPr>
                          <w:color w:val="000000"/>
                          <w:sz w:val="21"/>
                          <w:szCs w:val="21"/>
                        </w:rPr>
                        <w:t>Records removed before screening:</w:t>
                      </w:r>
                    </w:p>
                    <w:p w14:paraId="62AAFDBA" w14:textId="77777777" w:rsidR="00892E7F" w:rsidRPr="00582AC0" w:rsidRDefault="00892E7F" w:rsidP="00F36727">
                      <w:pPr>
                        <w:ind w:left="284"/>
                        <w:jc w:val="center"/>
                        <w:rPr>
                          <w:color w:val="000000"/>
                          <w:sz w:val="21"/>
                          <w:szCs w:val="21"/>
                        </w:rPr>
                      </w:pPr>
                      <w:r w:rsidRPr="00582AC0">
                        <w:rPr>
                          <w:color w:val="000000"/>
                          <w:sz w:val="21"/>
                          <w:szCs w:val="21"/>
                        </w:rPr>
                        <w:t>Duplicate records  removed</w:t>
                      </w:r>
                    </w:p>
                    <w:p w14:paraId="54D4A88D" w14:textId="337F7742" w:rsidR="00892E7F" w:rsidRPr="00582AC0" w:rsidRDefault="00892E7F" w:rsidP="00F36727">
                      <w:pPr>
                        <w:ind w:left="284"/>
                        <w:rPr>
                          <w:color w:val="000000"/>
                          <w:sz w:val="21"/>
                          <w:szCs w:val="21"/>
                        </w:rPr>
                      </w:pPr>
                      <w:r w:rsidRPr="00582AC0">
                        <w:rPr>
                          <w:color w:val="000000"/>
                          <w:sz w:val="21"/>
                          <w:szCs w:val="21"/>
                        </w:rPr>
                        <w:t xml:space="preserve">          </w:t>
                      </w:r>
                      <w:r w:rsidRPr="00224779">
                        <w:rPr>
                          <w:color w:val="000000"/>
                          <w:sz w:val="21"/>
                          <w:szCs w:val="21"/>
                          <w:highlight w:val="yellow"/>
                        </w:rPr>
                        <w:t>(n = 759)</w:t>
                      </w:r>
                    </w:p>
                    <w:p w14:paraId="7D531D35" w14:textId="77777777" w:rsidR="00892E7F" w:rsidRPr="00582AC0" w:rsidRDefault="00892E7F" w:rsidP="00F36727">
                      <w:pPr>
                        <w:ind w:left="284"/>
                        <w:jc w:val="center"/>
                        <w:rPr>
                          <w:color w:val="000000"/>
                          <w:sz w:val="21"/>
                          <w:szCs w:val="21"/>
                        </w:rPr>
                      </w:pPr>
                    </w:p>
                  </w:txbxContent>
                </v:textbox>
              </v:rect>
            </w:pict>
          </mc:Fallback>
        </mc:AlternateContent>
      </w:r>
    </w:p>
    <w:p w14:paraId="65F45175" w14:textId="77777777" w:rsidR="00F36727" w:rsidRPr="00582AC0" w:rsidRDefault="00F36727" w:rsidP="00F36727">
      <w:pPr>
        <w:jc w:val="both"/>
        <w:rPr>
          <w:rFonts w:eastAsia="Calibri"/>
        </w:rPr>
      </w:pPr>
    </w:p>
    <w:p w14:paraId="68E5DB2E"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1248" behindDoc="0" locked="0" layoutInCell="1" allowOverlap="1" wp14:anchorId="6409B469" wp14:editId="635B04FF">
                <wp:simplePos x="0" y="0"/>
                <wp:positionH relativeFrom="column">
                  <wp:posOffset>-480376</wp:posOffset>
                </wp:positionH>
                <wp:positionV relativeFrom="paragraph">
                  <wp:posOffset>137441</wp:posOffset>
                </wp:positionV>
                <wp:extent cx="1276985" cy="425409"/>
                <wp:effectExtent l="0" t="5715" r="12700" b="12700"/>
                <wp:wrapNone/>
                <wp:docPr id="660747854" name="Flowchart: Alternate Process 31"/>
                <wp:cNvGraphicFramePr/>
                <a:graphic xmlns:a="http://schemas.openxmlformats.org/drawingml/2006/main">
                  <a:graphicData uri="http://schemas.microsoft.com/office/word/2010/wordprocessingShape">
                    <wps:wsp>
                      <wps:cNvSpPr/>
                      <wps:spPr>
                        <a:xfrm rot="16200000">
                          <a:off x="0" y="0"/>
                          <a:ext cx="1276985" cy="425409"/>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7433205A" w14:textId="77777777" w:rsidR="00892E7F" w:rsidRPr="00582AC0" w:rsidRDefault="00892E7F" w:rsidP="00F36727">
                            <w:pPr>
                              <w:jc w:val="center"/>
                              <w:rPr>
                                <w:b/>
                                <w:color w:val="000000"/>
                              </w:rPr>
                            </w:pPr>
                            <w:r w:rsidRPr="00582AC0">
                              <w:rPr>
                                <w:b/>
                                <w:color w:val="000000"/>
                              </w:rPr>
                              <w:t>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09B469" id="Flowchart: Alternate Process 31" o:spid="_x0000_s1029" type="#_x0000_t176" style="position:absolute;left:0;text-align:left;margin-left:-37.8pt;margin-top:10.8pt;width:100.55pt;height:33.5pt;rotation:-90;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" fillcolor="#9dc3e6" strokecolor="windowText" strokeweight="1pt">
                <v:textbox>
                  <w:txbxContent>
                    <w:p w14:paraId="7433205A" w14:textId="77777777" w:rsidR="00892E7F" w:rsidRPr="00582AC0" w:rsidRDefault="00892E7F" w:rsidP="00F36727">
                      <w:pPr>
                        <w:jc w:val="center"/>
                        <w:rPr>
                          <w:b/>
                          <w:color w:val="000000"/>
                        </w:rPr>
                      </w:pPr>
                      <w:r w:rsidRPr="00582AC0">
                        <w:rPr>
                          <w:b/>
                          <w:color w:val="000000"/>
                        </w:rPr>
                        <w:t>Identification</w:t>
                      </w:r>
                    </w:p>
                  </w:txbxContent>
                </v:textbox>
              </v:shape>
            </w:pict>
          </mc:Fallback>
        </mc:AlternateContent>
      </w:r>
    </w:p>
    <w:p w14:paraId="55166035" w14:textId="77777777" w:rsidR="00F36727" w:rsidRPr="00582AC0" w:rsidRDefault="00F36727" w:rsidP="00F36727">
      <w:pPr>
        <w:jc w:val="both"/>
        <w:rPr>
          <w:rFonts w:eastAsia="Calibri"/>
        </w:rPr>
      </w:pPr>
    </w:p>
    <w:p w14:paraId="5675ABB1"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696128" behindDoc="0" locked="0" layoutInCell="1" allowOverlap="1" wp14:anchorId="35DB9735" wp14:editId="4444ADA9">
                <wp:simplePos x="0" y="0"/>
                <wp:positionH relativeFrom="column">
                  <wp:posOffset>2454250</wp:posOffset>
                </wp:positionH>
                <wp:positionV relativeFrom="paragraph">
                  <wp:posOffset>9550</wp:posOffset>
                </wp:positionV>
                <wp:extent cx="563270" cy="0"/>
                <wp:effectExtent l="0" t="76200" r="27305" b="95250"/>
                <wp:wrapNone/>
                <wp:docPr id="2141962038" name="Straight Arrow Connector 2141962038"/>
                <wp:cNvGraphicFramePr/>
                <a:graphic xmlns:a="http://schemas.openxmlformats.org/drawingml/2006/main">
                  <a:graphicData uri="http://schemas.microsoft.com/office/word/2010/wordprocessingShape">
                    <wps:wsp>
                      <wps:cNvCnPr/>
                      <wps:spPr>
                        <a:xfrm>
                          <a:off x="0" y="0"/>
                          <a:ext cx="563270"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16C03FD4" id="_x0000_t32" coordsize="21600,21600" o:spt="32" o:oned="t" path="m,l21600,21600e" filled="f">
                <v:path arrowok="t" fillok="f" o:connecttype="none"/>
                <o:lock v:ext="edit" shapetype="t"/>
              </v:shapetype>
              <v:shape id="Straight Arrow Connector 2141962038" o:spid="_x0000_s1026" type="#_x0000_t32" style="position:absolute;margin-left:193.25pt;margin-top:.75pt;width:44.3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" strokecolor="windowText" strokeweight=".5pt">
                <v:stroke endarrow="block" joinstyle="miter"/>
              </v:shape>
            </w:pict>
          </mc:Fallback>
        </mc:AlternateContent>
      </w:r>
    </w:p>
    <w:p w14:paraId="7B48885A" w14:textId="77777777" w:rsidR="00F36727" w:rsidRPr="00582AC0" w:rsidRDefault="00F36727" w:rsidP="00F36727">
      <w:pPr>
        <w:jc w:val="both"/>
        <w:rPr>
          <w:rFonts w:eastAsia="Calibri"/>
        </w:rPr>
      </w:pPr>
    </w:p>
    <w:p w14:paraId="28A3E9D8" w14:textId="77777777" w:rsidR="00F36727" w:rsidRPr="00582AC0" w:rsidRDefault="00F36727" w:rsidP="00F36727">
      <w:pPr>
        <w:jc w:val="both"/>
        <w:rPr>
          <w:rFonts w:eastAsia="Calibri"/>
        </w:rPr>
      </w:pPr>
    </w:p>
    <w:p w14:paraId="334ED4C4"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4320" behindDoc="0" locked="0" layoutInCell="1" allowOverlap="1" wp14:anchorId="19C70B55" wp14:editId="040A74AE">
                <wp:simplePos x="0" y="0"/>
                <wp:positionH relativeFrom="column">
                  <wp:posOffset>1400175</wp:posOffset>
                </wp:positionH>
                <wp:positionV relativeFrom="paragraph">
                  <wp:posOffset>128905</wp:posOffset>
                </wp:positionV>
                <wp:extent cx="0" cy="281305"/>
                <wp:effectExtent l="76200" t="0" r="57150" b="61595"/>
                <wp:wrapNone/>
                <wp:docPr id="1881797045" name="Straight Arrow Connector 1881797045"/>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990D98C" id="Straight Arrow Connector 1881797045" o:spid="_x0000_s1026" type="#_x0000_t32" style="position:absolute;margin-left:110.25pt;margin-top:10.15pt;width:0;height:22.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" strokecolor="windowText" strokeweight=".5pt">
                <v:stroke endarrow="block" joinstyle="miter"/>
              </v:shape>
            </w:pict>
          </mc:Fallback>
        </mc:AlternateContent>
      </w:r>
    </w:p>
    <w:p w14:paraId="7245401D" w14:textId="77777777" w:rsidR="00F36727" w:rsidRPr="00582AC0" w:rsidRDefault="00F36727" w:rsidP="00F36727">
      <w:pPr>
        <w:jc w:val="both"/>
        <w:rPr>
          <w:rFonts w:eastAsia="Calibri"/>
        </w:rPr>
      </w:pPr>
    </w:p>
    <w:p w14:paraId="65B97B5D"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697152" behindDoc="0" locked="0" layoutInCell="1" allowOverlap="1" wp14:anchorId="202ADE8D" wp14:editId="27A88890">
                <wp:simplePos x="0" y="0"/>
                <wp:positionH relativeFrom="column">
                  <wp:posOffset>2453640</wp:posOffset>
                </wp:positionH>
                <wp:positionV relativeFrom="paragraph">
                  <wp:posOffset>328295</wp:posOffset>
                </wp:positionV>
                <wp:extent cx="563245" cy="0"/>
                <wp:effectExtent l="0" t="76200" r="27305" b="95250"/>
                <wp:wrapNone/>
                <wp:docPr id="1428828761" name="Straight Arrow Connector 1428828761"/>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B463CC5" id="Straight Arrow Connector 1428828761" o:spid="_x0000_s1026" type="#_x0000_t32" style="position:absolute;margin-left:193.2pt;margin-top:25.85pt;width:44.3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" strokecolor="windowText" strokeweight=".5pt">
                <v:stroke endarrow="block" joinstyle="miter"/>
              </v:shape>
            </w:pict>
          </mc:Fallback>
        </mc:AlternateContent>
      </w:r>
      <w:r w:rsidRPr="00582AC0">
        <w:rPr>
          <w:rFonts w:eastAsia="Calibri"/>
          <w:noProof/>
          <w:lang w:val="en-US" w:eastAsia="en-US"/>
        </w:rPr>
        <mc:AlternateContent>
          <mc:Choice Requires="wps">
            <w:drawing>
              <wp:anchor distT="0" distB="0" distL="114300" distR="114300" simplePos="0" relativeHeight="251687936" behindDoc="0" locked="0" layoutInCell="1" allowOverlap="1" wp14:anchorId="078BBEC7" wp14:editId="17229031">
                <wp:simplePos x="0" y="0"/>
                <wp:positionH relativeFrom="column">
                  <wp:posOffset>559435</wp:posOffset>
                </wp:positionH>
                <wp:positionV relativeFrom="paragraph">
                  <wp:posOffset>74930</wp:posOffset>
                </wp:positionV>
                <wp:extent cx="1887220" cy="526415"/>
                <wp:effectExtent l="0" t="0" r="17780" b="26035"/>
                <wp:wrapNone/>
                <wp:docPr id="1798682464" name="Rectangle 179868246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38E42460" w14:textId="77777777" w:rsidR="00892E7F" w:rsidRPr="00582AC0" w:rsidRDefault="00892E7F" w:rsidP="00F36727">
                            <w:pPr>
                              <w:jc w:val="center"/>
                              <w:rPr>
                                <w:color w:val="000000"/>
                                <w:sz w:val="21"/>
                                <w:szCs w:val="21"/>
                              </w:rPr>
                            </w:pPr>
                            <w:r w:rsidRPr="00582AC0">
                              <w:rPr>
                                <w:color w:val="000000"/>
                                <w:sz w:val="21"/>
                                <w:szCs w:val="21"/>
                              </w:rPr>
                              <w:t>Records screened</w:t>
                            </w:r>
                          </w:p>
                          <w:p w14:paraId="23545B22" w14:textId="251FC1BC" w:rsidR="00892E7F" w:rsidRPr="00582AC0" w:rsidRDefault="00892E7F" w:rsidP="00F36727">
                            <w:pPr>
                              <w:jc w:val="center"/>
                              <w:rPr>
                                <w:color w:val="000000"/>
                                <w:sz w:val="21"/>
                                <w:szCs w:val="21"/>
                              </w:rPr>
                            </w:pPr>
                            <w:r w:rsidRPr="00224779">
                              <w:rPr>
                                <w:color w:val="000000"/>
                                <w:sz w:val="21"/>
                                <w:szCs w:val="21"/>
                                <w:highlight w:val="yellow"/>
                              </w:rPr>
                              <w:t>(n = 2452)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8BBEC7" id="Rectangle 1798682464" o:spid="_x0000_s1030" style="position:absolute;left:0;text-align:left;margin-left:44.05pt;margin-top:5.9pt;width:148.6pt;height:41.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" filled="f" strokecolor="windowText" strokeweight="1pt">
                <v:textbox>
                  <w:txbxContent>
                    <w:p w14:paraId="38E42460" w14:textId="77777777" w:rsidR="00892E7F" w:rsidRPr="00582AC0" w:rsidRDefault="00892E7F" w:rsidP="00F36727">
                      <w:pPr>
                        <w:jc w:val="center"/>
                        <w:rPr>
                          <w:color w:val="000000"/>
                          <w:sz w:val="21"/>
                          <w:szCs w:val="21"/>
                        </w:rPr>
                      </w:pPr>
                      <w:r w:rsidRPr="00582AC0">
                        <w:rPr>
                          <w:color w:val="000000"/>
                          <w:sz w:val="21"/>
                          <w:szCs w:val="21"/>
                        </w:rPr>
                        <w:t>Records screened</w:t>
                      </w:r>
                    </w:p>
                    <w:p w14:paraId="23545B22" w14:textId="251FC1BC" w:rsidR="00892E7F" w:rsidRPr="00582AC0" w:rsidRDefault="00892E7F" w:rsidP="00F36727">
                      <w:pPr>
                        <w:jc w:val="center"/>
                        <w:rPr>
                          <w:color w:val="000000"/>
                          <w:sz w:val="21"/>
                          <w:szCs w:val="21"/>
                        </w:rPr>
                      </w:pPr>
                      <w:r w:rsidRPr="00224779">
                        <w:rPr>
                          <w:color w:val="000000"/>
                          <w:sz w:val="21"/>
                          <w:szCs w:val="21"/>
                          <w:highlight w:val="yellow"/>
                        </w:rPr>
                        <w:t>(n = 2452)</w:t>
                      </w:r>
                    </w:p>
                  </w:txbxContent>
                </v:textbox>
              </v:rect>
            </w:pict>
          </mc:Fallback>
        </mc:AlternateContent>
      </w:r>
      <w:r w:rsidRPr="00582AC0">
        <w:rPr>
          <w:rFonts w:eastAsia="Calibri"/>
          <w:noProof/>
          <w:lang w:val="en-US" w:eastAsia="en-US"/>
        </w:rPr>
        <mc:AlternateContent>
          <mc:Choice Requires="wps">
            <w:drawing>
              <wp:anchor distT="0" distB="0" distL="114300" distR="114300" simplePos="0" relativeHeight="251688960" behindDoc="0" locked="0" layoutInCell="1" allowOverlap="1" wp14:anchorId="24026E9C" wp14:editId="0C5A231A">
                <wp:simplePos x="0" y="0"/>
                <wp:positionH relativeFrom="column">
                  <wp:posOffset>3048000</wp:posOffset>
                </wp:positionH>
                <wp:positionV relativeFrom="paragraph">
                  <wp:posOffset>74930</wp:posOffset>
                </wp:positionV>
                <wp:extent cx="1887220" cy="526415"/>
                <wp:effectExtent l="0" t="0" r="17780" b="26035"/>
                <wp:wrapNone/>
                <wp:docPr id="961281964" name="Rectangle 961281964"/>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7E63865B" w14:textId="77777777" w:rsidR="00892E7F" w:rsidRPr="00582AC0" w:rsidRDefault="00892E7F" w:rsidP="00F36727">
                            <w:pPr>
                              <w:jc w:val="center"/>
                              <w:rPr>
                                <w:color w:val="000000"/>
                                <w:sz w:val="21"/>
                                <w:szCs w:val="21"/>
                              </w:rPr>
                            </w:pPr>
                            <w:r w:rsidRPr="00582AC0">
                              <w:rPr>
                                <w:color w:val="000000"/>
                                <w:sz w:val="21"/>
                                <w:szCs w:val="21"/>
                              </w:rPr>
                              <w:t>Records excluded**</w:t>
                            </w:r>
                          </w:p>
                          <w:p w14:paraId="4B26535C" w14:textId="21DB53A9" w:rsidR="00892E7F" w:rsidRPr="00582AC0" w:rsidRDefault="00892E7F" w:rsidP="00F36727">
                            <w:pPr>
                              <w:jc w:val="center"/>
                              <w:rPr>
                                <w:color w:val="000000"/>
                                <w:sz w:val="21"/>
                                <w:szCs w:val="21"/>
                              </w:rPr>
                            </w:pPr>
                            <w:r w:rsidRPr="00224779">
                              <w:rPr>
                                <w:color w:val="000000"/>
                                <w:sz w:val="21"/>
                                <w:szCs w:val="21"/>
                                <w:highlight w:val="yellow"/>
                              </w:rPr>
                              <w:t>(n = 2184)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26E9C" id="Rectangle 961281964" o:spid="_x0000_s1031" style="position:absolute;left:0;text-align:left;margin-left:240pt;margin-top:5.9pt;width:148.6pt;height:41.4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" filled="f" strokecolor="windowText" strokeweight="1pt">
                <v:textbox>
                  <w:txbxContent>
                    <w:p w14:paraId="7E63865B" w14:textId="77777777" w:rsidR="00892E7F" w:rsidRPr="00582AC0" w:rsidRDefault="00892E7F" w:rsidP="00F36727">
                      <w:pPr>
                        <w:jc w:val="center"/>
                        <w:rPr>
                          <w:color w:val="000000"/>
                          <w:sz w:val="21"/>
                          <w:szCs w:val="21"/>
                        </w:rPr>
                      </w:pPr>
                      <w:r w:rsidRPr="00582AC0">
                        <w:rPr>
                          <w:color w:val="000000"/>
                          <w:sz w:val="21"/>
                          <w:szCs w:val="21"/>
                        </w:rPr>
                        <w:t>Records excluded**</w:t>
                      </w:r>
                    </w:p>
                    <w:p w14:paraId="4B26535C" w14:textId="21DB53A9" w:rsidR="00892E7F" w:rsidRPr="00582AC0" w:rsidRDefault="00892E7F" w:rsidP="00F36727">
                      <w:pPr>
                        <w:jc w:val="center"/>
                        <w:rPr>
                          <w:color w:val="000000"/>
                          <w:sz w:val="21"/>
                          <w:szCs w:val="21"/>
                        </w:rPr>
                      </w:pPr>
                      <w:r w:rsidRPr="00224779">
                        <w:rPr>
                          <w:color w:val="000000"/>
                          <w:sz w:val="21"/>
                          <w:szCs w:val="21"/>
                          <w:highlight w:val="yellow"/>
                        </w:rPr>
                        <w:t>(n = 2184)</w:t>
                      </w:r>
                    </w:p>
                  </w:txbxContent>
                </v:textbox>
              </v:rect>
            </w:pict>
          </mc:Fallback>
        </mc:AlternateContent>
      </w:r>
    </w:p>
    <w:p w14:paraId="17BE8F1B" w14:textId="77777777" w:rsidR="00F36727" w:rsidRPr="00582AC0" w:rsidRDefault="00F36727" w:rsidP="00F36727">
      <w:pPr>
        <w:jc w:val="both"/>
        <w:rPr>
          <w:rFonts w:eastAsia="Calibri"/>
        </w:rPr>
      </w:pPr>
    </w:p>
    <w:p w14:paraId="0484BD01" w14:textId="77777777" w:rsidR="00F36727" w:rsidRPr="00582AC0" w:rsidRDefault="00F36727" w:rsidP="00F36727">
      <w:pPr>
        <w:jc w:val="both"/>
        <w:rPr>
          <w:rFonts w:eastAsia="Calibri"/>
        </w:rPr>
      </w:pPr>
    </w:p>
    <w:p w14:paraId="735379B2"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5344" behindDoc="0" locked="0" layoutInCell="1" allowOverlap="1" wp14:anchorId="79015A68" wp14:editId="43F6504D">
                <wp:simplePos x="0" y="0"/>
                <wp:positionH relativeFrom="column">
                  <wp:posOffset>1400175</wp:posOffset>
                </wp:positionH>
                <wp:positionV relativeFrom="paragraph">
                  <wp:posOffset>99695</wp:posOffset>
                </wp:positionV>
                <wp:extent cx="0" cy="281305"/>
                <wp:effectExtent l="76200" t="0" r="57150" b="61595"/>
                <wp:wrapNone/>
                <wp:docPr id="769511237" name="Straight Arrow Connector 769511237"/>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DCBB605" id="Straight Arrow Connector 769511237" o:spid="_x0000_s1026" type="#_x0000_t32" style="position:absolute;margin-left:110.25pt;margin-top:7.85pt;width:0;height:22.15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" strokecolor="windowText" strokeweight=".5pt">
                <v:stroke endarrow="block" joinstyle="miter"/>
              </v:shape>
            </w:pict>
          </mc:Fallback>
        </mc:AlternateContent>
      </w:r>
    </w:p>
    <w:p w14:paraId="6470938E" w14:textId="77777777" w:rsidR="00F36727" w:rsidRPr="00582AC0" w:rsidRDefault="00F36727" w:rsidP="00F36727">
      <w:pPr>
        <w:jc w:val="both"/>
        <w:rPr>
          <w:rFonts w:eastAsia="Calibri"/>
        </w:rPr>
      </w:pPr>
    </w:p>
    <w:p w14:paraId="4DD98C05" w14:textId="4A54A5B2" w:rsidR="00F36727" w:rsidRPr="00582AC0" w:rsidRDefault="003E6FA0"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693056" behindDoc="0" locked="0" layoutInCell="1" allowOverlap="1" wp14:anchorId="48CEEE93" wp14:editId="28116829">
                <wp:simplePos x="0" y="0"/>
                <wp:positionH relativeFrom="column">
                  <wp:posOffset>3053715</wp:posOffset>
                </wp:positionH>
                <wp:positionV relativeFrom="paragraph">
                  <wp:posOffset>132015</wp:posOffset>
                </wp:positionV>
                <wp:extent cx="1957705" cy="2903112"/>
                <wp:effectExtent l="0" t="0" r="10795" b="18415"/>
                <wp:wrapNone/>
                <wp:docPr id="1318109930" name="Rectangle 1318109930"/>
                <wp:cNvGraphicFramePr/>
                <a:graphic xmlns:a="http://schemas.openxmlformats.org/drawingml/2006/main">
                  <a:graphicData uri="http://schemas.microsoft.com/office/word/2010/wordprocessingShape">
                    <wps:wsp>
                      <wps:cNvSpPr/>
                      <wps:spPr>
                        <a:xfrm>
                          <a:off x="0" y="0"/>
                          <a:ext cx="1957705" cy="2903112"/>
                        </a:xfrm>
                        <a:prstGeom prst="rect">
                          <a:avLst/>
                        </a:prstGeom>
                        <a:noFill/>
                        <a:ln w="12700" cap="flat" cmpd="sng" algn="ctr">
                          <a:solidFill>
                            <a:sysClr val="windowText" lastClr="000000"/>
                          </a:solidFill>
                          <a:prstDash val="solid"/>
                          <a:miter lim="800000"/>
                        </a:ln>
                        <a:effectLst/>
                      </wps:spPr>
                      <wps:txbx>
                        <w:txbxContent>
                          <w:p w14:paraId="7777033C" w14:textId="77777777" w:rsidR="00892E7F" w:rsidRDefault="00892E7F" w:rsidP="003E6FA0">
                            <w:pPr>
                              <w:spacing w:line="276" w:lineRule="auto"/>
                              <w:jc w:val="center"/>
                              <w:rPr>
                                <w:color w:val="000000"/>
                                <w:sz w:val="21"/>
                                <w:szCs w:val="21"/>
                              </w:rPr>
                            </w:pPr>
                            <w:r w:rsidRPr="00582AC0">
                              <w:rPr>
                                <w:color w:val="000000"/>
                                <w:sz w:val="21"/>
                                <w:szCs w:val="21"/>
                              </w:rPr>
                              <w:t>Reports excluded:</w:t>
                            </w:r>
                          </w:p>
                          <w:p w14:paraId="2BC40C4F" w14:textId="2367C7B2" w:rsidR="00892E7F" w:rsidRDefault="00892E7F" w:rsidP="003E6FA0">
                            <w:pPr>
                              <w:spacing w:line="276" w:lineRule="auto"/>
                              <w:jc w:val="center"/>
                              <w:rPr>
                                <w:color w:val="000000"/>
                                <w:sz w:val="21"/>
                                <w:szCs w:val="21"/>
                              </w:rPr>
                            </w:pPr>
                            <w:r>
                              <w:rPr>
                                <w:color w:val="000000"/>
                                <w:sz w:val="21"/>
                                <w:szCs w:val="21"/>
                              </w:rPr>
                              <w:t>Does not include fall assessment</w:t>
                            </w:r>
                            <w:r w:rsidRPr="00582AC0">
                              <w:rPr>
                                <w:color w:val="000000"/>
                                <w:sz w:val="21"/>
                                <w:szCs w:val="21"/>
                              </w:rPr>
                              <w:t xml:space="preserve"> (n = </w:t>
                            </w:r>
                            <w:r>
                              <w:rPr>
                                <w:color w:val="000000"/>
                                <w:sz w:val="21"/>
                                <w:szCs w:val="21"/>
                              </w:rPr>
                              <w:t>54</w:t>
                            </w:r>
                            <w:r w:rsidRPr="00582AC0">
                              <w:rPr>
                                <w:color w:val="000000"/>
                                <w:sz w:val="21"/>
                                <w:szCs w:val="21"/>
                              </w:rPr>
                              <w:t>)</w:t>
                            </w:r>
                          </w:p>
                          <w:p w14:paraId="1B1901C0" w14:textId="218E8099" w:rsidR="00892E7F" w:rsidRPr="00582AC0" w:rsidRDefault="00892E7F" w:rsidP="003E6FA0">
                            <w:pPr>
                              <w:spacing w:line="276" w:lineRule="auto"/>
                              <w:jc w:val="center"/>
                              <w:rPr>
                                <w:color w:val="000000"/>
                                <w:sz w:val="21"/>
                                <w:szCs w:val="21"/>
                              </w:rPr>
                            </w:pPr>
                            <w:r>
                              <w:rPr>
                                <w:color w:val="000000"/>
                                <w:sz w:val="21"/>
                                <w:szCs w:val="21"/>
                              </w:rPr>
                              <w:t>Does not target geriatric population (n= 48)</w:t>
                            </w:r>
                          </w:p>
                          <w:p w14:paraId="2964EE6E" w14:textId="36C1DD89" w:rsidR="00892E7F" w:rsidRDefault="00892E7F" w:rsidP="003E6FA0">
                            <w:pPr>
                              <w:spacing w:line="276" w:lineRule="auto"/>
                              <w:jc w:val="center"/>
                              <w:rPr>
                                <w:color w:val="000000"/>
                                <w:sz w:val="21"/>
                                <w:szCs w:val="21"/>
                              </w:rPr>
                            </w:pPr>
                            <w:r>
                              <w:rPr>
                                <w:color w:val="000000"/>
                                <w:sz w:val="21"/>
                                <w:szCs w:val="21"/>
                              </w:rPr>
                              <w:t xml:space="preserve">Does not include PROMs </w:t>
                            </w:r>
                            <w:r w:rsidRPr="00582AC0">
                              <w:rPr>
                                <w:color w:val="000000"/>
                                <w:sz w:val="21"/>
                                <w:szCs w:val="21"/>
                              </w:rPr>
                              <w:t xml:space="preserve">(n = </w:t>
                            </w:r>
                            <w:r>
                              <w:rPr>
                                <w:color w:val="000000"/>
                                <w:sz w:val="21"/>
                                <w:szCs w:val="21"/>
                              </w:rPr>
                              <w:t>42</w:t>
                            </w:r>
                            <w:r w:rsidRPr="00582AC0">
                              <w:rPr>
                                <w:color w:val="000000"/>
                                <w:sz w:val="21"/>
                                <w:szCs w:val="21"/>
                              </w:rPr>
                              <w:t>)</w:t>
                            </w:r>
                          </w:p>
                          <w:p w14:paraId="201BB6F9" w14:textId="00752BD4" w:rsidR="00892E7F" w:rsidRPr="00582AC0" w:rsidRDefault="00892E7F" w:rsidP="003E6FA0">
                            <w:pPr>
                              <w:spacing w:line="276" w:lineRule="auto"/>
                              <w:jc w:val="center"/>
                              <w:rPr>
                                <w:color w:val="000000"/>
                                <w:sz w:val="21"/>
                                <w:szCs w:val="21"/>
                              </w:rPr>
                            </w:pPr>
                            <w:r w:rsidRPr="001E7344">
                              <w:rPr>
                                <w:color w:val="000000"/>
                                <w:sz w:val="21"/>
                                <w:szCs w:val="21"/>
                              </w:rPr>
                              <w:t>Does not assess measurement properties</w:t>
                            </w:r>
                            <w:r>
                              <w:rPr>
                                <w:color w:val="000000"/>
                                <w:sz w:val="21"/>
                                <w:szCs w:val="21"/>
                              </w:rPr>
                              <w:t xml:space="preserve"> (n = 34)</w:t>
                            </w:r>
                          </w:p>
                          <w:p w14:paraId="62472D18" w14:textId="041D423D" w:rsidR="00892E7F" w:rsidRPr="00582AC0" w:rsidRDefault="00892E7F" w:rsidP="003E6FA0">
                            <w:pPr>
                              <w:spacing w:line="276" w:lineRule="auto"/>
                              <w:jc w:val="center"/>
                              <w:rPr>
                                <w:color w:val="000000"/>
                                <w:sz w:val="21"/>
                                <w:szCs w:val="21"/>
                              </w:rPr>
                            </w:pPr>
                            <w:r w:rsidRPr="00582AC0">
                              <w:rPr>
                                <w:color w:val="000000"/>
                                <w:sz w:val="21"/>
                                <w:szCs w:val="21"/>
                              </w:rPr>
                              <w:t>Other language than English (n=</w:t>
                            </w:r>
                            <w:r>
                              <w:rPr>
                                <w:color w:val="000000"/>
                                <w:sz w:val="21"/>
                                <w:szCs w:val="21"/>
                              </w:rPr>
                              <w:t>8</w:t>
                            </w:r>
                            <w:r w:rsidRPr="00582AC0">
                              <w:rPr>
                                <w:color w:val="000000"/>
                                <w:sz w:val="21"/>
                                <w:szCs w:val="2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CEEE93" id="Rectangle 1318109930" o:spid="_x0000_s1032" style="position:absolute;left:0;text-align:left;margin-left:240.45pt;margin-top:10.4pt;width:154.15pt;height:228.6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" filled="f" strokecolor="windowText" strokeweight="1pt">
                <v:textbox>
                  <w:txbxContent>
                    <w:p w14:paraId="7777033C" w14:textId="77777777" w:rsidR="00892E7F" w:rsidRDefault="00892E7F" w:rsidP="003E6FA0">
                      <w:pPr>
                        <w:spacing w:line="276" w:lineRule="auto"/>
                        <w:jc w:val="center"/>
                        <w:rPr>
                          <w:color w:val="000000"/>
                          <w:sz w:val="21"/>
                          <w:szCs w:val="21"/>
                        </w:rPr>
                      </w:pPr>
                      <w:r w:rsidRPr="00582AC0">
                        <w:rPr>
                          <w:color w:val="000000"/>
                          <w:sz w:val="21"/>
                          <w:szCs w:val="21"/>
                        </w:rPr>
                        <w:t>Reports excluded:</w:t>
                      </w:r>
                    </w:p>
                    <w:p w14:paraId="2BC40C4F" w14:textId="2367C7B2" w:rsidR="00892E7F" w:rsidRDefault="00892E7F" w:rsidP="003E6FA0">
                      <w:pPr>
                        <w:spacing w:line="276" w:lineRule="auto"/>
                        <w:jc w:val="center"/>
                        <w:rPr>
                          <w:color w:val="000000"/>
                          <w:sz w:val="21"/>
                          <w:szCs w:val="21"/>
                        </w:rPr>
                      </w:pPr>
                      <w:r>
                        <w:rPr>
                          <w:color w:val="000000"/>
                          <w:sz w:val="21"/>
                          <w:szCs w:val="21"/>
                        </w:rPr>
                        <w:t>Does not include fall assessment</w:t>
                      </w:r>
                      <w:r w:rsidRPr="00582AC0">
                        <w:rPr>
                          <w:color w:val="000000"/>
                          <w:sz w:val="21"/>
                          <w:szCs w:val="21"/>
                        </w:rPr>
                        <w:t xml:space="preserve"> (n = </w:t>
                      </w:r>
                      <w:r>
                        <w:rPr>
                          <w:color w:val="000000"/>
                          <w:sz w:val="21"/>
                          <w:szCs w:val="21"/>
                        </w:rPr>
                        <w:t>54</w:t>
                      </w:r>
                      <w:r w:rsidRPr="00582AC0">
                        <w:rPr>
                          <w:color w:val="000000"/>
                          <w:sz w:val="21"/>
                          <w:szCs w:val="21"/>
                        </w:rPr>
                        <w:t>)</w:t>
                      </w:r>
                    </w:p>
                    <w:p w14:paraId="1B1901C0" w14:textId="218E8099" w:rsidR="00892E7F" w:rsidRPr="00582AC0" w:rsidRDefault="00892E7F" w:rsidP="003E6FA0">
                      <w:pPr>
                        <w:spacing w:line="276" w:lineRule="auto"/>
                        <w:jc w:val="center"/>
                        <w:rPr>
                          <w:color w:val="000000"/>
                          <w:sz w:val="21"/>
                          <w:szCs w:val="21"/>
                        </w:rPr>
                      </w:pPr>
                      <w:r>
                        <w:rPr>
                          <w:color w:val="000000"/>
                          <w:sz w:val="21"/>
                          <w:szCs w:val="21"/>
                        </w:rPr>
                        <w:t>Does not target geriatric population (n= 48)</w:t>
                      </w:r>
                    </w:p>
                    <w:p w14:paraId="2964EE6E" w14:textId="36C1DD89" w:rsidR="00892E7F" w:rsidRDefault="00892E7F" w:rsidP="003E6FA0">
                      <w:pPr>
                        <w:spacing w:line="276" w:lineRule="auto"/>
                        <w:jc w:val="center"/>
                        <w:rPr>
                          <w:color w:val="000000"/>
                          <w:sz w:val="21"/>
                          <w:szCs w:val="21"/>
                        </w:rPr>
                      </w:pPr>
                      <w:r>
                        <w:rPr>
                          <w:color w:val="000000"/>
                          <w:sz w:val="21"/>
                          <w:szCs w:val="21"/>
                        </w:rPr>
                        <w:t xml:space="preserve">Does not include PROMs </w:t>
                      </w:r>
                      <w:r w:rsidRPr="00582AC0">
                        <w:rPr>
                          <w:color w:val="000000"/>
                          <w:sz w:val="21"/>
                          <w:szCs w:val="21"/>
                        </w:rPr>
                        <w:t xml:space="preserve">(n = </w:t>
                      </w:r>
                      <w:r>
                        <w:rPr>
                          <w:color w:val="000000"/>
                          <w:sz w:val="21"/>
                          <w:szCs w:val="21"/>
                        </w:rPr>
                        <w:t>42</w:t>
                      </w:r>
                      <w:r w:rsidRPr="00582AC0">
                        <w:rPr>
                          <w:color w:val="000000"/>
                          <w:sz w:val="21"/>
                          <w:szCs w:val="21"/>
                        </w:rPr>
                        <w:t>)</w:t>
                      </w:r>
                    </w:p>
                    <w:p w14:paraId="201BB6F9" w14:textId="00752BD4" w:rsidR="00892E7F" w:rsidRPr="00582AC0" w:rsidRDefault="00892E7F" w:rsidP="003E6FA0">
                      <w:pPr>
                        <w:spacing w:line="276" w:lineRule="auto"/>
                        <w:jc w:val="center"/>
                        <w:rPr>
                          <w:color w:val="000000"/>
                          <w:sz w:val="21"/>
                          <w:szCs w:val="21"/>
                        </w:rPr>
                      </w:pPr>
                      <w:r w:rsidRPr="001E7344">
                        <w:rPr>
                          <w:color w:val="000000"/>
                          <w:sz w:val="21"/>
                          <w:szCs w:val="21"/>
                        </w:rPr>
                        <w:t>Does not assess measurement properties</w:t>
                      </w:r>
                      <w:r>
                        <w:rPr>
                          <w:color w:val="000000"/>
                          <w:sz w:val="21"/>
                          <w:szCs w:val="21"/>
                        </w:rPr>
                        <w:t xml:space="preserve"> (n = 34)</w:t>
                      </w:r>
                    </w:p>
                    <w:p w14:paraId="62472D18" w14:textId="041D423D" w:rsidR="00892E7F" w:rsidRPr="00582AC0" w:rsidRDefault="00892E7F" w:rsidP="003E6FA0">
                      <w:pPr>
                        <w:spacing w:line="276" w:lineRule="auto"/>
                        <w:jc w:val="center"/>
                        <w:rPr>
                          <w:color w:val="000000"/>
                          <w:sz w:val="21"/>
                          <w:szCs w:val="21"/>
                        </w:rPr>
                      </w:pPr>
                      <w:r w:rsidRPr="00582AC0">
                        <w:rPr>
                          <w:color w:val="000000"/>
                          <w:sz w:val="21"/>
                          <w:szCs w:val="21"/>
                        </w:rPr>
                        <w:t>Other language than English (n=</w:t>
                      </w:r>
                      <w:r>
                        <w:rPr>
                          <w:color w:val="000000"/>
                          <w:sz w:val="21"/>
                          <w:szCs w:val="21"/>
                        </w:rPr>
                        <w:t>8</w:t>
                      </w:r>
                      <w:r w:rsidRPr="00582AC0">
                        <w:rPr>
                          <w:color w:val="000000"/>
                          <w:sz w:val="21"/>
                          <w:szCs w:val="21"/>
                        </w:rPr>
                        <w:t>)</w:t>
                      </w:r>
                    </w:p>
                  </w:txbxContent>
                </v:textbox>
              </v:rect>
            </w:pict>
          </mc:Fallback>
        </mc:AlternateContent>
      </w:r>
      <w:r w:rsidR="00F36727" w:rsidRPr="00582AC0">
        <w:rPr>
          <w:rFonts w:eastAsia="Calibri"/>
          <w:noProof/>
          <w:lang w:val="en-US" w:eastAsia="en-US"/>
        </w:rPr>
        <mc:AlternateContent>
          <mc:Choice Requires="wps">
            <w:drawing>
              <wp:anchor distT="0" distB="0" distL="114300" distR="114300" simplePos="0" relativeHeight="251708416" behindDoc="0" locked="0" layoutInCell="1" allowOverlap="1" wp14:anchorId="25044A08" wp14:editId="6EED349E">
                <wp:simplePos x="0" y="0"/>
                <wp:positionH relativeFrom="column">
                  <wp:posOffset>7752715</wp:posOffset>
                </wp:positionH>
                <wp:positionV relativeFrom="paragraph">
                  <wp:posOffset>62865</wp:posOffset>
                </wp:positionV>
                <wp:extent cx="1887220" cy="526415"/>
                <wp:effectExtent l="0" t="0" r="17780" b="26035"/>
                <wp:wrapNone/>
                <wp:docPr id="469945851" name="Rectangle 469945851"/>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43DC8CC8"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Reports not retrieved</w:t>
                            </w:r>
                          </w:p>
                          <w:p w14:paraId="7F11AF04"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(n =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5044A08" id="Rectangle 469945851" o:spid="_x0000_s1033" style="position:absolute;left:0;text-align:left;margin-left:610.45pt;margin-top:4.95pt;width:148.6pt;height:41.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" filled="f" strokecolor="windowText" strokeweight="1pt">
                <v:textbox>
                  <w:txbxContent>
                    <w:p w14:paraId="43DC8CC8"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Reports not retrieved</w:t>
                      </w:r>
                    </w:p>
                    <w:p w14:paraId="7F11AF04"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(n = )</w:t>
                      </w:r>
                    </w:p>
                  </w:txbxContent>
                </v:textbox>
              </v:rect>
            </w:pict>
          </mc:Fallback>
        </mc:AlternateContent>
      </w:r>
      <w:r w:rsidR="00F36727" w:rsidRPr="00582AC0">
        <w:rPr>
          <w:rFonts w:eastAsia="Calibri"/>
          <w:noProof/>
          <w:lang w:val="en-US" w:eastAsia="en-US"/>
        </w:rPr>
        <mc:AlternateContent>
          <mc:Choice Requires="wps">
            <w:drawing>
              <wp:anchor distT="0" distB="0" distL="114300" distR="114300" simplePos="0" relativeHeight="251689984" behindDoc="0" locked="0" layoutInCell="1" allowOverlap="1" wp14:anchorId="72DB8BC9" wp14:editId="6B8E8AE3">
                <wp:simplePos x="0" y="0"/>
                <wp:positionH relativeFrom="column">
                  <wp:posOffset>560705</wp:posOffset>
                </wp:positionH>
                <wp:positionV relativeFrom="paragraph">
                  <wp:posOffset>47625</wp:posOffset>
                </wp:positionV>
                <wp:extent cx="1887220" cy="526415"/>
                <wp:effectExtent l="0" t="0" r="17780" b="26035"/>
                <wp:wrapNone/>
                <wp:docPr id="587752660" name="Rectangle 587752660"/>
                <wp:cNvGraphicFramePr/>
                <a:graphic xmlns:a="http://schemas.openxmlformats.org/drawingml/2006/main">
                  <a:graphicData uri="http://schemas.microsoft.com/office/word/2010/wordprocessingShape">
                    <wps:wsp>
                      <wps:cNvSpPr/>
                      <wps:spPr>
                        <a:xfrm>
                          <a:off x="0" y="0"/>
                          <a:ext cx="1887220" cy="526415"/>
                        </a:xfrm>
                        <a:prstGeom prst="rect">
                          <a:avLst/>
                        </a:prstGeom>
                        <a:noFill/>
                        <a:ln w="12700" cap="flat" cmpd="sng" algn="ctr">
                          <a:solidFill>
                            <a:sysClr val="windowText" lastClr="000000"/>
                          </a:solidFill>
                          <a:prstDash val="solid"/>
                          <a:miter lim="800000"/>
                        </a:ln>
                        <a:effectLst/>
                      </wps:spPr>
                      <wps:txbx>
                        <w:txbxContent>
                          <w:p w14:paraId="583836E6" w14:textId="77777777" w:rsidR="00892E7F" w:rsidRPr="00582AC0" w:rsidRDefault="00892E7F" w:rsidP="00F36727">
                            <w:pPr>
                              <w:jc w:val="center"/>
                              <w:rPr>
                                <w:color w:val="000000"/>
                                <w:sz w:val="21"/>
                              </w:rPr>
                            </w:pPr>
                            <w:r w:rsidRPr="00582AC0">
                              <w:rPr>
                                <w:color w:val="000000"/>
                                <w:sz w:val="21"/>
                              </w:rPr>
                              <w:t>Reports sought for retrieval</w:t>
                            </w:r>
                          </w:p>
                          <w:p w14:paraId="7F9EED5E" w14:textId="2C27255E" w:rsidR="00892E7F" w:rsidRPr="00582AC0" w:rsidRDefault="00892E7F" w:rsidP="00F36727">
                            <w:pPr>
                              <w:jc w:val="center"/>
                              <w:rPr>
                                <w:color w:val="000000"/>
                                <w:sz w:val="21"/>
                              </w:rPr>
                            </w:pPr>
                            <w:r w:rsidRPr="00224779">
                              <w:rPr>
                                <w:color w:val="000000"/>
                                <w:sz w:val="21"/>
                                <w:highlight w:val="yellow"/>
                              </w:rPr>
                              <w:t>(n = 268)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DB8BC9" id="Rectangle 587752660" o:spid="_x0000_s1034" style="position:absolute;left:0;text-align:left;margin-left:44.15pt;margin-top:3.75pt;width:148.6pt;height:41.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" filled="f" strokecolor="windowText" strokeweight="1pt">
                <v:textbox>
                  <w:txbxContent>
                    <w:p w14:paraId="583836E6" w14:textId="77777777" w:rsidR="00892E7F" w:rsidRPr="00582AC0" w:rsidRDefault="00892E7F" w:rsidP="00F36727">
                      <w:pPr>
                        <w:jc w:val="center"/>
                        <w:rPr>
                          <w:color w:val="000000"/>
                          <w:sz w:val="21"/>
                        </w:rPr>
                      </w:pPr>
                      <w:r w:rsidRPr="00582AC0">
                        <w:rPr>
                          <w:color w:val="000000"/>
                          <w:sz w:val="21"/>
                        </w:rPr>
                        <w:t>Reports sought for retrieval</w:t>
                      </w:r>
                    </w:p>
                    <w:p w14:paraId="7F9EED5E" w14:textId="2C27255E" w:rsidR="00892E7F" w:rsidRPr="00582AC0" w:rsidRDefault="00892E7F" w:rsidP="00F36727">
                      <w:pPr>
                        <w:jc w:val="center"/>
                        <w:rPr>
                          <w:color w:val="000000"/>
                          <w:sz w:val="21"/>
                        </w:rPr>
                      </w:pPr>
                      <w:r w:rsidRPr="00224779">
                        <w:rPr>
                          <w:color w:val="000000"/>
                          <w:sz w:val="21"/>
                          <w:highlight w:val="yellow"/>
                        </w:rPr>
                        <w:t>(n = 268)</w:t>
                      </w:r>
                    </w:p>
                  </w:txbxContent>
                </v:textbox>
              </v:rect>
            </w:pict>
          </mc:Fallback>
        </mc:AlternateContent>
      </w:r>
    </w:p>
    <w:p w14:paraId="2DDD8910" w14:textId="79526CCD"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2272" behindDoc="0" locked="0" layoutInCell="1" allowOverlap="1" wp14:anchorId="0BEE502A" wp14:editId="50861720">
                <wp:simplePos x="0" y="0"/>
                <wp:positionH relativeFrom="column">
                  <wp:posOffset>-1241138</wp:posOffset>
                </wp:positionH>
                <wp:positionV relativeFrom="paragraph">
                  <wp:posOffset>237919</wp:posOffset>
                </wp:positionV>
                <wp:extent cx="2787015" cy="415844"/>
                <wp:effectExtent l="4763" t="0" r="11747" b="11748"/>
                <wp:wrapNone/>
                <wp:docPr id="1086277641" name="Flowchart: Alternate Process 32"/>
                <wp:cNvGraphicFramePr/>
                <a:graphic xmlns:a="http://schemas.openxmlformats.org/drawingml/2006/main">
                  <a:graphicData uri="http://schemas.microsoft.com/office/word/2010/wordprocessingShape">
                    <wps:wsp>
                      <wps:cNvSpPr/>
                      <wps:spPr>
                        <a:xfrm rot="16200000">
                          <a:off x="0" y="0"/>
                          <a:ext cx="2787015" cy="415844"/>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5449E933" w14:textId="77777777" w:rsidR="00892E7F" w:rsidRPr="00582AC0" w:rsidRDefault="00892E7F" w:rsidP="00F36727">
                            <w:pPr>
                              <w:jc w:val="center"/>
                              <w:rPr>
                                <w:b/>
                                <w:color w:val="000000"/>
                              </w:rPr>
                            </w:pPr>
                            <w:r w:rsidRPr="00582AC0">
                              <w:rPr>
                                <w:b/>
                                <w:color w:val="000000"/>
                              </w:rPr>
                              <w:t>Screening</w:t>
                            </w:r>
                          </w:p>
                          <w:p w14:paraId="32843AF8" w14:textId="77777777" w:rsidR="00892E7F" w:rsidRPr="00582AC0" w:rsidRDefault="00892E7F" w:rsidP="00F36727">
                            <w:pPr>
                              <w:rPr>
                                <w:b/>
                                <w:color w:val="00000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EE502A" id="Flowchart: Alternate Process 32" o:spid="_x0000_s1035" type="#_x0000_t176" style="position:absolute;left:0;text-align:left;margin-left:-97.75pt;margin-top:18.75pt;width:219.45pt;height:32.75pt;rotation:-90;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" fillcolor="#9dc3e6" strokecolor="windowText" strokeweight="1pt">
                <v:textbox>
                  <w:txbxContent>
                    <w:p w14:paraId="5449E933" w14:textId="77777777" w:rsidR="00892E7F" w:rsidRPr="00582AC0" w:rsidRDefault="00892E7F" w:rsidP="00F36727">
                      <w:pPr>
                        <w:jc w:val="center"/>
                        <w:rPr>
                          <w:b/>
                          <w:color w:val="000000"/>
                        </w:rPr>
                      </w:pPr>
                      <w:r w:rsidRPr="00582AC0">
                        <w:rPr>
                          <w:b/>
                          <w:color w:val="000000"/>
                        </w:rPr>
                        <w:t>Screening</w:t>
                      </w:r>
                    </w:p>
                    <w:p w14:paraId="32843AF8" w14:textId="77777777" w:rsidR="00892E7F" w:rsidRPr="00582AC0" w:rsidRDefault="00892E7F" w:rsidP="00F36727">
                      <w:pPr>
                        <w:rPr>
                          <w:b/>
                          <w:color w:val="000000"/>
                        </w:rPr>
                      </w:pPr>
                    </w:p>
                  </w:txbxContent>
                </v:textbox>
              </v:shape>
            </w:pict>
          </mc:Fallback>
        </mc:AlternateContent>
      </w:r>
      <w:r w:rsidRPr="00582AC0">
        <w:rPr>
          <w:rFonts w:eastAsia="Calibri"/>
          <w:noProof/>
          <w:lang w:val="en-US" w:eastAsia="en-US"/>
        </w:rPr>
        <mc:AlternateContent>
          <mc:Choice Requires="wps">
            <w:drawing>
              <wp:anchor distT="0" distB="0" distL="114300" distR="114300" simplePos="0" relativeHeight="251709440" behindDoc="0" locked="0" layoutInCell="1" allowOverlap="1" wp14:anchorId="4332057C" wp14:editId="71093E3C">
                <wp:simplePos x="0" y="0"/>
                <wp:positionH relativeFrom="column">
                  <wp:posOffset>7172960</wp:posOffset>
                </wp:positionH>
                <wp:positionV relativeFrom="paragraph">
                  <wp:posOffset>159385</wp:posOffset>
                </wp:positionV>
                <wp:extent cx="563245" cy="0"/>
                <wp:effectExtent l="0" t="76200" r="27305" b="95250"/>
                <wp:wrapNone/>
                <wp:docPr id="987887800" name="Straight Arrow Connector 987887800"/>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F133F43" id="Straight Arrow Connector 987887800" o:spid="_x0000_s1026" type="#_x0000_t32" style="position:absolute;margin-left:564.8pt;margin-top:12.55pt;width:44.3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" strokecolor="windowText" strokeweight=".5pt">
                <v:stroke endarrow="block" joinstyle="miter"/>
              </v:shape>
            </w:pict>
          </mc:Fallback>
        </mc:AlternateContent>
      </w:r>
    </w:p>
    <w:p w14:paraId="26DFFE36" w14:textId="0A571887" w:rsidR="00F36727" w:rsidRPr="00582AC0" w:rsidRDefault="00F36727" w:rsidP="00F36727">
      <w:pPr>
        <w:jc w:val="both"/>
        <w:rPr>
          <w:rFonts w:eastAsia="Calibri"/>
        </w:rPr>
      </w:pPr>
    </w:p>
    <w:p w14:paraId="7A281775" w14:textId="06BDAAD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6368" behindDoc="0" locked="0" layoutInCell="1" allowOverlap="1" wp14:anchorId="0AA57BFC" wp14:editId="09923383">
                <wp:simplePos x="0" y="0"/>
                <wp:positionH relativeFrom="column">
                  <wp:posOffset>1409700</wp:posOffset>
                </wp:positionH>
                <wp:positionV relativeFrom="paragraph">
                  <wp:posOffset>56515</wp:posOffset>
                </wp:positionV>
                <wp:extent cx="0" cy="281305"/>
                <wp:effectExtent l="76200" t="0" r="57150" b="61595"/>
                <wp:wrapNone/>
                <wp:docPr id="2139816166" name="Straight Arrow Connector 2139816166"/>
                <wp:cNvGraphicFramePr/>
                <a:graphic xmlns:a="http://schemas.openxmlformats.org/drawingml/2006/main">
                  <a:graphicData uri="http://schemas.microsoft.com/office/word/2010/wordprocessingShape">
                    <wps:wsp>
                      <wps:cNvCnPr/>
                      <wps:spPr>
                        <a:xfrm>
                          <a:off x="0" y="0"/>
                          <a:ext cx="0" cy="281305"/>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730C63B6" id="Straight Arrow Connector 2139816166" o:spid="_x0000_s1026" type="#_x0000_t32" style="position:absolute;margin-left:111pt;margin-top:4.45pt;width:0;height:22.15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" strokecolor="windowText" strokeweight=".5pt">
                <v:stroke endarrow="block" joinstyle="miter"/>
              </v:shape>
            </w:pict>
          </mc:Fallback>
        </mc:AlternateContent>
      </w:r>
    </w:p>
    <w:p w14:paraId="6F18EC65" w14:textId="7B7DF03D" w:rsidR="00F36727" w:rsidRPr="00582AC0" w:rsidRDefault="00F36727" w:rsidP="00F36727">
      <w:pPr>
        <w:jc w:val="both"/>
        <w:rPr>
          <w:rFonts w:eastAsia="Calibri"/>
        </w:rPr>
      </w:pPr>
    </w:p>
    <w:p w14:paraId="2A31D980" w14:textId="78961EE9"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692032" behindDoc="0" locked="0" layoutInCell="1" allowOverlap="1" wp14:anchorId="24570E38" wp14:editId="3AC93204">
                <wp:simplePos x="0" y="0"/>
                <wp:positionH relativeFrom="column">
                  <wp:posOffset>559558</wp:posOffset>
                </wp:positionH>
                <wp:positionV relativeFrom="paragraph">
                  <wp:posOffset>13743</wp:posOffset>
                </wp:positionV>
                <wp:extent cx="1887220" cy="641444"/>
                <wp:effectExtent l="0" t="0" r="17780" b="19050"/>
                <wp:wrapNone/>
                <wp:docPr id="1563223212" name="Rectangle 1563223212"/>
                <wp:cNvGraphicFramePr/>
                <a:graphic xmlns:a="http://schemas.openxmlformats.org/drawingml/2006/main">
                  <a:graphicData uri="http://schemas.microsoft.com/office/word/2010/wordprocessingShape">
                    <wps:wsp>
                      <wps:cNvSpPr/>
                      <wps:spPr>
                        <a:xfrm>
                          <a:off x="0" y="0"/>
                          <a:ext cx="1887220" cy="641444"/>
                        </a:xfrm>
                        <a:prstGeom prst="rect">
                          <a:avLst/>
                        </a:prstGeom>
                        <a:noFill/>
                        <a:ln w="12700" cap="flat" cmpd="sng" algn="ctr">
                          <a:solidFill>
                            <a:sysClr val="windowText" lastClr="000000"/>
                          </a:solidFill>
                          <a:prstDash val="solid"/>
                          <a:miter lim="800000"/>
                        </a:ln>
                        <a:effectLst/>
                      </wps:spPr>
                      <wps:txbx>
                        <w:txbxContent>
                          <w:p w14:paraId="2F08463D" w14:textId="77777777" w:rsidR="00892E7F" w:rsidRPr="00582AC0" w:rsidRDefault="00892E7F" w:rsidP="00F36727">
                            <w:pPr>
                              <w:jc w:val="center"/>
                              <w:rPr>
                                <w:color w:val="000000"/>
                                <w:sz w:val="21"/>
                              </w:rPr>
                            </w:pPr>
                            <w:r w:rsidRPr="00582AC0">
                              <w:rPr>
                                <w:color w:val="000000"/>
                                <w:sz w:val="21"/>
                              </w:rPr>
                              <w:t>Reports assessed for eligibility</w:t>
                            </w:r>
                          </w:p>
                          <w:p w14:paraId="6B7B4B7A" w14:textId="708E8221" w:rsidR="00892E7F" w:rsidRPr="00582AC0" w:rsidRDefault="00892E7F" w:rsidP="00F36727">
                            <w:pPr>
                              <w:jc w:val="center"/>
                              <w:rPr>
                                <w:color w:val="000000"/>
                                <w:sz w:val="21"/>
                              </w:rPr>
                            </w:pPr>
                            <w:r w:rsidRPr="00224779">
                              <w:rPr>
                                <w:color w:val="000000"/>
                                <w:sz w:val="21"/>
                                <w:highlight w:val="yellow"/>
                              </w:rPr>
                              <w:t>(n = 268 )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570E38" id="Rectangle 1563223212" o:spid="_x0000_s1036" style="position:absolute;left:0;text-align:left;margin-left:44.05pt;margin-top:1.1pt;width:148.6pt;height:50.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" filled="f" strokecolor="windowText" strokeweight="1pt">
                <v:textbox>
                  <w:txbxContent>
                    <w:p w14:paraId="2F08463D" w14:textId="77777777" w:rsidR="00892E7F" w:rsidRPr="00582AC0" w:rsidRDefault="00892E7F" w:rsidP="00F36727">
                      <w:pPr>
                        <w:jc w:val="center"/>
                        <w:rPr>
                          <w:color w:val="000000"/>
                          <w:sz w:val="21"/>
                        </w:rPr>
                      </w:pPr>
                      <w:r w:rsidRPr="00582AC0">
                        <w:rPr>
                          <w:color w:val="000000"/>
                          <w:sz w:val="21"/>
                        </w:rPr>
                        <w:t>Reports assessed for eligibility</w:t>
                      </w:r>
                    </w:p>
                    <w:p w14:paraId="6B7B4B7A" w14:textId="708E8221" w:rsidR="00892E7F" w:rsidRPr="00582AC0" w:rsidRDefault="00892E7F" w:rsidP="00F36727">
                      <w:pPr>
                        <w:jc w:val="center"/>
                        <w:rPr>
                          <w:color w:val="000000"/>
                          <w:sz w:val="21"/>
                        </w:rPr>
                      </w:pPr>
                      <w:r w:rsidRPr="00224779">
                        <w:rPr>
                          <w:color w:val="000000"/>
                          <w:sz w:val="21"/>
                          <w:highlight w:val="yellow"/>
                        </w:rPr>
                        <w:t>(n = 268 )</w:t>
                      </w:r>
                    </w:p>
                  </w:txbxContent>
                </v:textbox>
              </v:rect>
            </w:pict>
          </mc:Fallback>
        </mc:AlternateContent>
      </w:r>
      <w:r w:rsidRPr="00582AC0">
        <w:rPr>
          <w:rFonts w:eastAsia="Calibri"/>
          <w:noProof/>
          <w:lang w:val="en-US" w:eastAsia="en-US"/>
        </w:rPr>
        <mc:AlternateContent>
          <mc:Choice Requires="wps">
            <w:drawing>
              <wp:anchor distT="0" distB="0" distL="114300" distR="114300" simplePos="0" relativeHeight="251694080" behindDoc="0" locked="0" layoutInCell="1" allowOverlap="1" wp14:anchorId="53909BB8" wp14:editId="6DB2BAA2">
                <wp:simplePos x="0" y="0"/>
                <wp:positionH relativeFrom="column">
                  <wp:posOffset>7755678</wp:posOffset>
                </wp:positionH>
                <wp:positionV relativeFrom="paragraph">
                  <wp:posOffset>29845</wp:posOffset>
                </wp:positionV>
                <wp:extent cx="1887220" cy="1104900"/>
                <wp:effectExtent l="0" t="0" r="17780" b="19050"/>
                <wp:wrapNone/>
                <wp:docPr id="86026889" name="Rectangle 86026889"/>
                <wp:cNvGraphicFramePr/>
                <a:graphic xmlns:a="http://schemas.openxmlformats.org/drawingml/2006/main">
                  <a:graphicData uri="http://schemas.microsoft.com/office/word/2010/wordprocessingShape">
                    <wps:wsp>
                      <wps:cNvSpPr/>
                      <wps:spPr>
                        <a:xfrm>
                          <a:off x="0" y="0"/>
                          <a:ext cx="1887220" cy="1104900"/>
                        </a:xfrm>
                        <a:prstGeom prst="rect">
                          <a:avLst/>
                        </a:prstGeom>
                        <a:noFill/>
                        <a:ln w="12700" cap="flat" cmpd="sng" algn="ctr">
                          <a:solidFill>
                            <a:sysClr val="windowText" lastClr="000000"/>
                          </a:solidFill>
                          <a:prstDash val="solid"/>
                          <a:miter lim="800000"/>
                        </a:ln>
                        <a:effectLst/>
                      </wps:spPr>
                      <wps:txbx>
                        <w:txbxContent>
                          <w:p w14:paraId="7918D453"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Reports excluded:</w:t>
                            </w:r>
                          </w:p>
                          <w:p w14:paraId="48965FAD"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1 (n = )</w:t>
                            </w:r>
                          </w:p>
                          <w:p w14:paraId="4BE13C80"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2 (n = )</w:t>
                            </w:r>
                          </w:p>
                          <w:p w14:paraId="1ADACD60"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3 (n = )</w:t>
                            </w:r>
                          </w:p>
                          <w:p w14:paraId="57058B4E"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909BB8" id="Rectangle 86026889" o:spid="_x0000_s1037" style="position:absolute;left:0;text-align:left;margin-left:610.7pt;margin-top:2.35pt;width:148.6pt;height:87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" filled="f" strokecolor="windowText" strokeweight="1pt">
                <v:textbox>
                  <w:txbxContent>
                    <w:p w14:paraId="7918D453" w14:textId="77777777" w:rsidR="00892E7F" w:rsidRPr="00582AC0" w:rsidRDefault="00892E7F" w:rsidP="00F36727">
                      <w:pPr>
                        <w:rPr>
                          <w:rFonts w:ascii="Arial" w:hAnsi="Arial" w:cs="Arial"/>
                          <w:color w:val="000000"/>
                          <w:sz w:val="18"/>
                          <w:szCs w:val="20"/>
                        </w:rPr>
                      </w:pPr>
                      <w:r w:rsidRPr="00582AC0">
                        <w:rPr>
                          <w:rFonts w:ascii="Arial" w:hAnsi="Arial" w:cs="Arial"/>
                          <w:color w:val="000000"/>
                          <w:sz w:val="18"/>
                          <w:szCs w:val="20"/>
                        </w:rPr>
                        <w:t>Reports excluded:</w:t>
                      </w:r>
                    </w:p>
                    <w:p w14:paraId="48965FAD"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1 (n = )</w:t>
                      </w:r>
                    </w:p>
                    <w:p w14:paraId="4BE13C80"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2 (n = )</w:t>
                      </w:r>
                    </w:p>
                    <w:p w14:paraId="1ADACD60"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Reason 3 (n = )</w:t>
                      </w:r>
                    </w:p>
                    <w:p w14:paraId="57058B4E" w14:textId="77777777" w:rsidR="00892E7F" w:rsidRPr="00582AC0" w:rsidRDefault="00892E7F" w:rsidP="00F36727">
                      <w:pPr>
                        <w:ind w:left="284"/>
                        <w:rPr>
                          <w:rFonts w:ascii="Arial" w:hAnsi="Arial" w:cs="Arial"/>
                          <w:color w:val="000000"/>
                          <w:sz w:val="18"/>
                          <w:szCs w:val="20"/>
                        </w:rPr>
                      </w:pPr>
                      <w:r w:rsidRPr="00582AC0">
                        <w:rPr>
                          <w:rFonts w:ascii="Arial" w:hAnsi="Arial" w:cs="Arial"/>
                          <w:color w:val="000000"/>
                          <w:sz w:val="18"/>
                          <w:szCs w:val="20"/>
                        </w:rPr>
                        <w:t>etc.</w:t>
                      </w:r>
                    </w:p>
                  </w:txbxContent>
                </v:textbox>
              </v:rect>
            </w:pict>
          </mc:Fallback>
        </mc:AlternateContent>
      </w:r>
      <w:r w:rsidRPr="00582AC0">
        <w:rPr>
          <w:rFonts w:eastAsia="Calibri"/>
          <w:noProof/>
          <w:lang w:val="en-US" w:eastAsia="en-US"/>
        </w:rPr>
        <mc:AlternateContent>
          <mc:Choice Requires="wps">
            <w:drawing>
              <wp:anchor distT="0" distB="0" distL="114300" distR="114300" simplePos="0" relativeHeight="251699200" behindDoc="0" locked="0" layoutInCell="1" allowOverlap="1" wp14:anchorId="7CAEBC0E" wp14:editId="567151CE">
                <wp:simplePos x="0" y="0"/>
                <wp:positionH relativeFrom="column">
                  <wp:posOffset>2476500</wp:posOffset>
                </wp:positionH>
                <wp:positionV relativeFrom="paragraph">
                  <wp:posOffset>294640</wp:posOffset>
                </wp:positionV>
                <wp:extent cx="563245" cy="0"/>
                <wp:effectExtent l="0" t="76200" r="27305" b="95250"/>
                <wp:wrapNone/>
                <wp:docPr id="1916876280" name="Straight Arrow Connector 1916876280"/>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444C4588" id="Straight Arrow Connector 1916876280" o:spid="_x0000_s1026" type="#_x0000_t32" style="position:absolute;margin-left:195pt;margin-top:23.2pt;width:44.3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" strokecolor="windowText" strokeweight=".5pt">
                <v:stroke endarrow="block" joinstyle="miter"/>
              </v:shape>
            </w:pict>
          </mc:Fallback>
        </mc:AlternateContent>
      </w:r>
    </w:p>
    <w:p w14:paraId="5571D240"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0224" behindDoc="0" locked="0" layoutInCell="1" allowOverlap="1" wp14:anchorId="545C3B41" wp14:editId="715A0A45">
                <wp:simplePos x="0" y="0"/>
                <wp:positionH relativeFrom="column">
                  <wp:posOffset>7174865</wp:posOffset>
                </wp:positionH>
                <wp:positionV relativeFrom="paragraph">
                  <wp:posOffset>128270</wp:posOffset>
                </wp:positionV>
                <wp:extent cx="563245" cy="0"/>
                <wp:effectExtent l="0" t="76200" r="27305" b="95250"/>
                <wp:wrapNone/>
                <wp:docPr id="210517252" name="Straight Arrow Connector 210517252"/>
                <wp:cNvGraphicFramePr/>
                <a:graphic xmlns:a="http://schemas.openxmlformats.org/drawingml/2006/main">
                  <a:graphicData uri="http://schemas.microsoft.com/office/word/2010/wordprocessingShape">
                    <wps:wsp>
                      <wps:cNvCnPr/>
                      <wps:spPr>
                        <a:xfrm>
                          <a:off x="0" y="0"/>
                          <a:ext cx="563245" cy="0"/>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348B84AB" id="Straight Arrow Connector 210517252" o:spid="_x0000_s1026" type="#_x0000_t32" style="position:absolute;margin-left:564.95pt;margin-top:10.1pt;width:44.35pt;height:0;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" strokecolor="windowText" strokeweight=".5pt">
                <v:stroke endarrow="block" joinstyle="miter"/>
              </v:shape>
            </w:pict>
          </mc:Fallback>
        </mc:AlternateContent>
      </w:r>
    </w:p>
    <w:p w14:paraId="0A9BB76C" w14:textId="77777777" w:rsidR="00F36727" w:rsidRPr="00582AC0" w:rsidRDefault="00F36727" w:rsidP="00F36727">
      <w:pPr>
        <w:jc w:val="both"/>
        <w:rPr>
          <w:rFonts w:eastAsia="Calibri"/>
        </w:rPr>
      </w:pPr>
    </w:p>
    <w:p w14:paraId="12D8595E" w14:textId="77777777" w:rsidR="00F36727" w:rsidRPr="00582AC0" w:rsidRDefault="00F36727" w:rsidP="00F36727">
      <w:pPr>
        <w:jc w:val="both"/>
        <w:rPr>
          <w:rFonts w:eastAsia="Calibri"/>
        </w:rPr>
      </w:pPr>
      <w:r w:rsidRPr="00582AC0">
        <w:rPr>
          <w:rFonts w:eastAsia="Calibri"/>
          <w:noProof/>
          <w:lang w:val="en-US" w:eastAsia="en-US"/>
        </w:rPr>
        <mc:AlternateContent>
          <mc:Choice Requires="wps">
            <w:drawing>
              <wp:anchor distT="0" distB="0" distL="114300" distR="114300" simplePos="0" relativeHeight="251707392" behindDoc="0" locked="0" layoutInCell="1" allowOverlap="1" wp14:anchorId="2648FB38" wp14:editId="58DA5A73">
                <wp:simplePos x="0" y="0"/>
                <wp:positionH relativeFrom="column">
                  <wp:posOffset>1414458</wp:posOffset>
                </wp:positionH>
                <wp:positionV relativeFrom="paragraph">
                  <wp:posOffset>124650</wp:posOffset>
                </wp:positionV>
                <wp:extent cx="0" cy="746151"/>
                <wp:effectExtent l="76200" t="0" r="57150" b="53975"/>
                <wp:wrapNone/>
                <wp:docPr id="1897737251" name="Straight Arrow Connector 1897737251"/>
                <wp:cNvGraphicFramePr/>
                <a:graphic xmlns:a="http://schemas.openxmlformats.org/drawingml/2006/main">
                  <a:graphicData uri="http://schemas.microsoft.com/office/word/2010/wordprocessingShape">
                    <wps:wsp>
                      <wps:cNvCnPr/>
                      <wps:spPr>
                        <a:xfrm>
                          <a:off x="0" y="0"/>
                          <a:ext cx="0" cy="746151"/>
                        </a:xfrm>
                        <a:prstGeom prst="straightConnector1">
                          <a:avLst/>
                        </a:prstGeom>
                        <a:noFill/>
                        <a:ln w="6350" cap="flat" cmpd="sng" algn="ctr">
                          <a:solidFill>
                            <a:sysClr val="windowText" lastClr="000000"/>
                          </a:solidFill>
                          <a:prstDash val="solid"/>
                          <a:miter lim="800000"/>
                          <a:tailEnd type="triangle"/>
                        </a:ln>
                        <a:effectLst/>
                      </wps:spPr>
                      <wps:bodyPr/>
                    </wps:wsp>
                  </a:graphicData>
                </a:graphic>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01FCA183" id="Straight Arrow Connector 1897737251" o:spid="_x0000_s1026" type="#_x0000_t32" style="position:absolute;margin-left:111.35pt;margin-top:9.8pt;width:0;height:58.75pt;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" strokecolor="windowText" strokeweight=".5pt">
                <v:stroke endarrow="block" joinstyle="miter"/>
              </v:shape>
            </w:pict>
          </mc:Fallback>
        </mc:AlternateContent>
      </w:r>
    </w:p>
    <w:p w14:paraId="10E9284B" w14:textId="77777777" w:rsidR="00F36727" w:rsidRPr="00582AC0" w:rsidRDefault="00F36727" w:rsidP="00F36727">
      <w:pPr>
        <w:jc w:val="both"/>
        <w:rPr>
          <w:rFonts w:eastAsia="Calibri"/>
        </w:rPr>
      </w:pPr>
    </w:p>
    <w:p w14:paraId="5BBB811D" w14:textId="77777777" w:rsidR="00F36727" w:rsidRPr="00582AC0" w:rsidRDefault="00F36727" w:rsidP="00F36727">
      <w:pPr>
        <w:jc w:val="both"/>
        <w:rPr>
          <w:rFonts w:eastAsia="Calibri"/>
        </w:rPr>
      </w:pPr>
    </w:p>
    <w:p w14:paraId="43551465" w14:textId="77777777" w:rsidR="00F36727" w:rsidRPr="00582AC0" w:rsidRDefault="00F36727" w:rsidP="00F36727">
      <w:pPr>
        <w:jc w:val="both"/>
        <w:rPr>
          <w:rFonts w:eastAsia="Calibri"/>
        </w:rPr>
      </w:pPr>
    </w:p>
    <w:p w14:paraId="31FC3EE2" w14:textId="77777777" w:rsidR="00F36727" w:rsidRPr="00582AC0" w:rsidRDefault="00F36727" w:rsidP="00F36727">
      <w:pPr>
        <w:jc w:val="both"/>
        <w:rPr>
          <w:rFonts w:eastAsia="Calibri"/>
        </w:rPr>
      </w:pPr>
    </w:p>
    <w:p w14:paraId="350535ED" w14:textId="77777777" w:rsidR="00F36727" w:rsidRPr="00582AC0" w:rsidRDefault="00F36727" w:rsidP="00F36727">
      <w:pPr>
        <w:jc w:val="both"/>
        <w:rPr>
          <w:rFonts w:ascii="Calibri" w:eastAsia="Calibri" w:hAnsi="Calibri"/>
        </w:rPr>
      </w:pPr>
      <w:r w:rsidRPr="00582AC0">
        <w:rPr>
          <w:rFonts w:ascii="Calibri" w:eastAsia="Calibri" w:hAnsi="Calibri" w:hint="cs"/>
          <w:noProof/>
          <w:lang w:val="en-US" w:eastAsia="en-US"/>
        </w:rPr>
        <mc:AlternateContent>
          <mc:Choice Requires="wps">
            <w:drawing>
              <wp:anchor distT="0" distB="0" distL="114300" distR="114300" simplePos="0" relativeHeight="251703296" behindDoc="0" locked="0" layoutInCell="1" allowOverlap="1" wp14:anchorId="4BCCD614" wp14:editId="0C3D911D">
                <wp:simplePos x="0" y="0"/>
                <wp:positionH relativeFrom="column">
                  <wp:posOffset>-251869</wp:posOffset>
                </wp:positionH>
                <wp:positionV relativeFrom="paragraph">
                  <wp:posOffset>120396</wp:posOffset>
                </wp:positionV>
                <wp:extent cx="832186" cy="436932"/>
                <wp:effectExtent l="0" t="5715" r="13335" b="13335"/>
                <wp:wrapNone/>
                <wp:docPr id="1279285668" name="Flowchart: Alternate Process 33"/>
                <wp:cNvGraphicFramePr/>
                <a:graphic xmlns:a="http://schemas.openxmlformats.org/drawingml/2006/main">
                  <a:graphicData uri="http://schemas.microsoft.com/office/word/2010/wordprocessingShape">
                    <wps:wsp>
                      <wps:cNvSpPr/>
                      <wps:spPr>
                        <a:xfrm rot="16200000">
                          <a:off x="0" y="0"/>
                          <a:ext cx="832186" cy="436932"/>
                        </a:xfrm>
                        <a:prstGeom prst="flowChartAlternateProcess">
                          <a:avLst/>
                        </a:prstGeom>
                        <a:solidFill>
                          <a:srgbClr val="5B9BD5">
                            <a:lumMod val="60000"/>
                            <a:lumOff val="40000"/>
                          </a:srgbClr>
                        </a:solidFill>
                        <a:ln w="12700" cap="flat" cmpd="sng" algn="ctr">
                          <a:solidFill>
                            <a:sysClr val="windowText" lastClr="000000"/>
                          </a:solidFill>
                          <a:prstDash val="solid"/>
                          <a:miter lim="800000"/>
                        </a:ln>
                        <a:effectLst/>
                      </wps:spPr>
                      <wps:txbx>
                        <w:txbxContent>
                          <w:p w14:paraId="37533671" w14:textId="77777777" w:rsidR="00892E7F" w:rsidRPr="00582AC0" w:rsidRDefault="00892E7F" w:rsidP="00F36727">
                            <w:pPr>
                              <w:jc w:val="center"/>
                              <w:rPr>
                                <w:b/>
                                <w:color w:val="000000"/>
                              </w:rPr>
                            </w:pPr>
                            <w:r w:rsidRPr="00582AC0">
                              <w:rPr>
                                <w:b/>
                                <w:color w:val="000000"/>
                              </w:rPr>
                              <w:t>Included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CD614" id="Flowchart: Alternate Process 33" o:spid="_x0000_s1038" type="#_x0000_t176" style="position:absolute;left:0;text-align:left;margin-left:-19.85pt;margin-top:9.5pt;width:65.55pt;height:34.4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" fillcolor="#9dc3e6" strokecolor="windowText" strokeweight="1pt">
                <v:textbox>
                  <w:txbxContent>
                    <w:p w14:paraId="37533671" w14:textId="77777777" w:rsidR="00892E7F" w:rsidRPr="00582AC0" w:rsidRDefault="00892E7F" w:rsidP="00F36727">
                      <w:pPr>
                        <w:jc w:val="center"/>
                        <w:rPr>
                          <w:b/>
                          <w:color w:val="000000"/>
                        </w:rPr>
                      </w:pPr>
                      <w:r w:rsidRPr="00582AC0">
                        <w:rPr>
                          <w:b/>
                          <w:color w:val="000000"/>
                        </w:rPr>
                        <w:t>Included</w:t>
                      </w:r>
                    </w:p>
                  </w:txbxContent>
                </v:textbox>
              </v:shape>
            </w:pict>
          </mc:Fallback>
        </mc:AlternateContent>
      </w:r>
      <w:r w:rsidRPr="00582AC0">
        <w:rPr>
          <w:rFonts w:eastAsia="Calibri"/>
          <w:noProof/>
          <w:lang w:val="en-US" w:eastAsia="en-US"/>
        </w:rPr>
        <mc:AlternateContent>
          <mc:Choice Requires="wps">
            <w:drawing>
              <wp:anchor distT="0" distB="0" distL="114300" distR="114300" simplePos="0" relativeHeight="251695104" behindDoc="0" locked="0" layoutInCell="1" allowOverlap="1" wp14:anchorId="30F4C2D4" wp14:editId="38E308D2">
                <wp:simplePos x="0" y="0"/>
                <wp:positionH relativeFrom="column">
                  <wp:posOffset>567055</wp:posOffset>
                </wp:positionH>
                <wp:positionV relativeFrom="paragraph">
                  <wp:posOffset>30480</wp:posOffset>
                </wp:positionV>
                <wp:extent cx="1887220" cy="723900"/>
                <wp:effectExtent l="0" t="0" r="17780" b="19050"/>
                <wp:wrapNone/>
                <wp:docPr id="1044909845" name="Rectangle 1044909845"/>
                <wp:cNvGraphicFramePr/>
                <a:graphic xmlns:a="http://schemas.openxmlformats.org/drawingml/2006/main">
                  <a:graphicData uri="http://schemas.microsoft.com/office/word/2010/wordprocessingShape">
                    <wps:wsp>
                      <wps:cNvSpPr/>
                      <wps:spPr>
                        <a:xfrm>
                          <a:off x="0" y="0"/>
                          <a:ext cx="1887220" cy="723900"/>
                        </a:xfrm>
                        <a:prstGeom prst="rect">
                          <a:avLst/>
                        </a:prstGeom>
                        <a:noFill/>
                        <a:ln w="12700" cap="flat" cmpd="sng" algn="ctr">
                          <a:solidFill>
                            <a:sysClr val="windowText" lastClr="000000"/>
                          </a:solidFill>
                          <a:prstDash val="solid"/>
                          <a:miter lim="800000"/>
                        </a:ln>
                        <a:effectLst/>
                      </wps:spPr>
                      <wps:txbx>
                        <w:txbxContent>
                          <w:p w14:paraId="0ADE1F41" w14:textId="77777777" w:rsidR="00892E7F" w:rsidRPr="00582AC0" w:rsidRDefault="00892E7F" w:rsidP="00F36727">
                            <w:pPr>
                              <w:jc w:val="center"/>
                              <w:rPr>
                                <w:color w:val="000000"/>
                                <w:sz w:val="21"/>
                              </w:rPr>
                            </w:pPr>
                            <w:r w:rsidRPr="00582AC0">
                              <w:rPr>
                                <w:color w:val="000000"/>
                                <w:sz w:val="21"/>
                              </w:rPr>
                              <w:t>Studies included in review</w:t>
                            </w:r>
                          </w:p>
                          <w:p w14:paraId="0661A662" w14:textId="77777777" w:rsidR="00892E7F" w:rsidRPr="00582AC0" w:rsidRDefault="00892E7F" w:rsidP="00F36727">
                            <w:pPr>
                              <w:jc w:val="center"/>
                              <w:rPr>
                                <w:color w:val="000000"/>
                                <w:sz w:val="21"/>
                              </w:rPr>
                            </w:pPr>
                            <w:r w:rsidRPr="00224779">
                              <w:rPr>
                                <w:color w:val="000000"/>
                                <w:sz w:val="21"/>
                                <w:highlight w:val="yellow"/>
                              </w:rPr>
                              <w:t>(n = 82)</w:t>
                            </w:r>
                          </w:p>
                          <w:p w14:paraId="6B389FB1" w14:textId="77777777" w:rsidR="00892E7F" w:rsidRPr="00582AC0" w:rsidRDefault="00892E7F" w:rsidP="00F36727">
                            <w:pPr>
                              <w:jc w:val="center"/>
                              <w:rPr>
                                <w:color w:val="000000"/>
                                <w:sz w:val="2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4C2D4" id="Rectangle 1044909845" o:spid="_x0000_s1039" style="position:absolute;left:0;text-align:left;margin-left:44.65pt;margin-top:2.4pt;width:148.6pt;height:5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" filled="f" strokecolor="windowText" strokeweight="1pt">
                <v:textbox>
                  <w:txbxContent>
                    <w:p w14:paraId="0ADE1F41" w14:textId="77777777" w:rsidR="00892E7F" w:rsidRPr="00582AC0" w:rsidRDefault="00892E7F" w:rsidP="00F36727">
                      <w:pPr>
                        <w:jc w:val="center"/>
                        <w:rPr>
                          <w:color w:val="000000"/>
                          <w:sz w:val="21"/>
                        </w:rPr>
                      </w:pPr>
                      <w:r w:rsidRPr="00582AC0">
                        <w:rPr>
                          <w:color w:val="000000"/>
                          <w:sz w:val="21"/>
                        </w:rPr>
                        <w:t>Studies included in review</w:t>
                      </w:r>
                    </w:p>
                    <w:p w14:paraId="0661A662" w14:textId="77777777" w:rsidR="00892E7F" w:rsidRPr="00582AC0" w:rsidRDefault="00892E7F" w:rsidP="00F36727">
                      <w:pPr>
                        <w:jc w:val="center"/>
                        <w:rPr>
                          <w:color w:val="000000"/>
                          <w:sz w:val="21"/>
                        </w:rPr>
                      </w:pPr>
                      <w:r w:rsidRPr="00224779">
                        <w:rPr>
                          <w:color w:val="000000"/>
                          <w:sz w:val="21"/>
                          <w:highlight w:val="yellow"/>
                        </w:rPr>
                        <w:t>(n = 82)</w:t>
                      </w:r>
                    </w:p>
                    <w:p w14:paraId="6B389FB1" w14:textId="77777777" w:rsidR="00892E7F" w:rsidRPr="00582AC0" w:rsidRDefault="00892E7F" w:rsidP="00F36727">
                      <w:pPr>
                        <w:jc w:val="center"/>
                        <w:rPr>
                          <w:color w:val="000000"/>
                          <w:sz w:val="21"/>
                        </w:rPr>
                      </w:pPr>
                    </w:p>
                  </w:txbxContent>
                </v:textbox>
              </v:rect>
            </w:pict>
          </mc:Fallback>
        </mc:AlternateContent>
      </w:r>
    </w:p>
    <w:p w14:paraId="23F28610" w14:textId="77777777" w:rsidR="00F36727" w:rsidRPr="00582AC0" w:rsidRDefault="00F36727" w:rsidP="00F36727">
      <w:pPr>
        <w:rPr>
          <w:rFonts w:ascii="Calibri" w:eastAsia="Calibri" w:hAnsi="Calibri"/>
        </w:rPr>
      </w:pPr>
    </w:p>
    <w:p w14:paraId="2A0DD9CC" w14:textId="77777777" w:rsidR="00F36727" w:rsidRPr="00582AC0" w:rsidRDefault="00F36727" w:rsidP="00F36727">
      <w:pPr>
        <w:rPr>
          <w:rFonts w:ascii="Calibri" w:eastAsia="Calibri" w:hAnsi="Calibri"/>
        </w:rPr>
      </w:pPr>
    </w:p>
    <w:p w14:paraId="7069339C" w14:textId="77777777" w:rsidR="00F36727" w:rsidRPr="00582AC0" w:rsidRDefault="00F36727" w:rsidP="00F36727">
      <w:pPr>
        <w:rPr>
          <w:rFonts w:ascii="Calibri" w:eastAsia="Calibri" w:hAnsi="Calibri"/>
        </w:rPr>
      </w:pPr>
    </w:p>
    <w:p w14:paraId="0EEDD2F9" w14:textId="77777777" w:rsidR="00F36727" w:rsidRPr="00582AC0" w:rsidRDefault="00F36727" w:rsidP="00F36727">
      <w:pPr>
        <w:rPr>
          <w:rFonts w:ascii="Calibri" w:eastAsia="Calibri" w:hAnsi="Calibri"/>
        </w:rPr>
      </w:pPr>
    </w:p>
    <w:p w14:paraId="54C35221" w14:textId="77777777" w:rsidR="00F36727" w:rsidRPr="00582AC0" w:rsidRDefault="00F36727" w:rsidP="00F36727">
      <w:pPr>
        <w:jc w:val="center"/>
        <w:rPr>
          <w:rFonts w:eastAsia="Calibri"/>
        </w:rPr>
      </w:pPr>
      <w:r w:rsidRPr="00582AC0">
        <w:rPr>
          <w:rFonts w:eastAsia="Calibri"/>
        </w:rPr>
        <w:t xml:space="preserve"> </w:t>
      </w:r>
    </w:p>
    <w:p w14:paraId="64329440" w14:textId="77777777" w:rsidR="00F36727" w:rsidRPr="00582AC0" w:rsidRDefault="00F36727" w:rsidP="00F36727">
      <w:pPr>
        <w:jc w:val="center"/>
        <w:rPr>
          <w:rFonts w:eastAsia="Calibri"/>
        </w:rPr>
      </w:pPr>
    </w:p>
    <w:p w14:paraId="772A8D65" w14:textId="77777777" w:rsidR="00F77D8E" w:rsidRDefault="00F77D8E" w:rsidP="00F77D8E">
      <w:pPr>
        <w:jc w:val="both"/>
      </w:pPr>
    </w:p>
    <w:p w14:paraId="5A9F9053" w14:textId="77777777" w:rsidR="00F36727" w:rsidRDefault="00F36727" w:rsidP="00F77D8E">
      <w:pPr>
        <w:jc w:val="both"/>
        <w:sectPr w:rsidR="00F36727" w:rsidSect="00892E7F">
          <w:footerReference w:type="default" r:id="rId8"/>
          <w:pgSz w:w="11900" w:h="16840"/>
          <w:pgMar w:top="1440" w:right="1440" w:bottom="1440" w:left="1440" w:header="706" w:footer="706"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2FA146B4" w14:textId="3CEB742F" w:rsidR="00441AF5" w:rsidRDefault="00441AF5" w:rsidP="00FD7D6E">
      <w:pPr>
        <w:jc w:val="center"/>
        <w:rPr>
          <w:b/>
          <w:bCs/>
        </w:rPr>
      </w:pPr>
      <w:r w:rsidRPr="00430444">
        <w:rPr>
          <w:b/>
          <w:bCs/>
          <w:highlight w:val="yellow"/>
        </w:rPr>
        <w:lastRenderedPageBreak/>
        <w:t xml:space="preserve">APPENDIX </w:t>
      </w:r>
      <w:r w:rsidR="00D01B11" w:rsidRPr="00430444">
        <w:rPr>
          <w:b/>
          <w:bCs/>
          <w:highlight w:val="yellow"/>
        </w:rPr>
        <w:t>C</w:t>
      </w:r>
    </w:p>
    <w:p w14:paraId="5AE0199A" w14:textId="24549BC6" w:rsidR="00467446" w:rsidRPr="00224779" w:rsidRDefault="00F30473" w:rsidP="003328F3">
      <w:pPr>
        <w:ind w:left="-426" w:right="-174" w:firstLine="426"/>
        <w:rPr>
          <w:b/>
          <w:bCs/>
        </w:rPr>
      </w:pPr>
      <w:r>
        <w:rPr>
          <w:b/>
          <w:bCs/>
        </w:rPr>
        <w:t xml:space="preserve">  </w:t>
      </w:r>
      <w:r w:rsidRPr="00224779">
        <w:rPr>
          <w:b/>
          <w:bCs/>
          <w:highlight w:val="yellow"/>
        </w:rPr>
        <w:t xml:space="preserve">table </w:t>
      </w:r>
      <w:r w:rsidR="00D01B11">
        <w:rPr>
          <w:b/>
          <w:bCs/>
          <w:highlight w:val="yellow"/>
        </w:rPr>
        <w:t>3</w:t>
      </w:r>
      <w:r w:rsidRPr="00224779">
        <w:rPr>
          <w:b/>
          <w:bCs/>
          <w:highlight w:val="yellow"/>
        </w:rPr>
        <w:t xml:space="preserve"> - table </w:t>
      </w:r>
      <w:r w:rsidR="00467446" w:rsidRPr="00224779">
        <w:rPr>
          <w:b/>
          <w:bCs/>
          <w:highlight w:val="yellow"/>
        </w:rPr>
        <w:t>of characteristics of the included study populations</w:t>
      </w:r>
    </w:p>
    <w:tbl>
      <w:tblPr>
        <w:tblStyle w:val="TableGrid"/>
        <w:tblW w:w="25657" w:type="dxa"/>
        <w:tblInd w:w="-572" w:type="dxa"/>
        <w:tblLook w:val="04A0" w:firstRow="1" w:lastRow="0" w:firstColumn="1" w:lastColumn="0" w:noHBand="0" w:noVBand="1"/>
      </w:tblPr>
      <w:tblGrid>
        <w:gridCol w:w="1564"/>
        <w:gridCol w:w="2547"/>
        <w:gridCol w:w="1134"/>
        <w:gridCol w:w="2126"/>
        <w:gridCol w:w="3969"/>
        <w:gridCol w:w="2410"/>
        <w:gridCol w:w="2977"/>
        <w:gridCol w:w="6379"/>
        <w:gridCol w:w="2551"/>
      </w:tblGrid>
      <w:tr w:rsidR="00FD7D6E" w:rsidRPr="003328F3" w14:paraId="1D19F6F8" w14:textId="77777777" w:rsidTr="00FD7D6E">
        <w:trPr>
          <w:trHeight w:val="558"/>
        </w:trPr>
        <w:tc>
          <w:tcPr>
            <w:tcW w:w="1564" w:type="dxa"/>
            <w:vMerge w:val="restart"/>
          </w:tcPr>
          <w:p w14:paraId="624306E7" w14:textId="77777777" w:rsidR="003328F3" w:rsidRPr="003328F3" w:rsidRDefault="003328F3" w:rsidP="004904A0">
            <w:pPr>
              <w:jc w:val="center"/>
              <w:rPr>
                <w:b/>
                <w:bCs/>
                <w:sz w:val="24"/>
                <w:szCs w:val="24"/>
              </w:rPr>
            </w:pPr>
            <w:r w:rsidRPr="003328F3">
              <w:rPr>
                <w:b/>
                <w:bCs/>
                <w:sz w:val="24"/>
                <w:szCs w:val="24"/>
              </w:rPr>
              <w:t>Name (Outcome measure)</w:t>
            </w:r>
          </w:p>
        </w:tc>
        <w:tc>
          <w:tcPr>
            <w:tcW w:w="2547" w:type="dxa"/>
            <w:vMerge w:val="restart"/>
          </w:tcPr>
          <w:p w14:paraId="406CC394" w14:textId="77777777" w:rsidR="003328F3" w:rsidRPr="003328F3" w:rsidRDefault="003328F3" w:rsidP="004904A0">
            <w:pPr>
              <w:jc w:val="center"/>
              <w:rPr>
                <w:b/>
                <w:bCs/>
                <w:sz w:val="24"/>
                <w:szCs w:val="24"/>
              </w:rPr>
            </w:pPr>
            <w:r w:rsidRPr="003328F3">
              <w:rPr>
                <w:b/>
                <w:bCs/>
                <w:sz w:val="24"/>
                <w:szCs w:val="24"/>
              </w:rPr>
              <w:t>References</w:t>
            </w:r>
          </w:p>
        </w:tc>
        <w:tc>
          <w:tcPr>
            <w:tcW w:w="1134" w:type="dxa"/>
            <w:vMerge w:val="restart"/>
          </w:tcPr>
          <w:p w14:paraId="2797E1AE" w14:textId="77777777" w:rsidR="003328F3" w:rsidRPr="003328F3" w:rsidRDefault="003328F3" w:rsidP="004904A0">
            <w:pPr>
              <w:jc w:val="center"/>
              <w:rPr>
                <w:b/>
                <w:bCs/>
                <w:sz w:val="24"/>
                <w:szCs w:val="24"/>
              </w:rPr>
            </w:pPr>
            <w:r w:rsidRPr="003328F3">
              <w:rPr>
                <w:b/>
                <w:bCs/>
                <w:sz w:val="24"/>
                <w:szCs w:val="24"/>
              </w:rPr>
              <w:t>Version</w:t>
            </w:r>
          </w:p>
        </w:tc>
        <w:tc>
          <w:tcPr>
            <w:tcW w:w="2126" w:type="dxa"/>
            <w:vMerge w:val="restart"/>
          </w:tcPr>
          <w:p w14:paraId="5156B917" w14:textId="77777777" w:rsidR="003328F3" w:rsidRPr="003328F3" w:rsidRDefault="003328F3" w:rsidP="004904A0">
            <w:pPr>
              <w:jc w:val="center"/>
              <w:rPr>
                <w:b/>
                <w:bCs/>
                <w:sz w:val="24"/>
                <w:szCs w:val="24"/>
              </w:rPr>
            </w:pPr>
            <w:r w:rsidRPr="003328F3">
              <w:rPr>
                <w:b/>
                <w:bCs/>
                <w:sz w:val="24"/>
                <w:szCs w:val="24"/>
              </w:rPr>
              <w:t>Language</w:t>
            </w:r>
          </w:p>
        </w:tc>
        <w:tc>
          <w:tcPr>
            <w:tcW w:w="3969" w:type="dxa"/>
            <w:vMerge w:val="restart"/>
          </w:tcPr>
          <w:p w14:paraId="070784F2" w14:textId="77777777" w:rsidR="003328F3" w:rsidRPr="003328F3" w:rsidRDefault="003328F3" w:rsidP="004904A0">
            <w:pPr>
              <w:jc w:val="center"/>
              <w:rPr>
                <w:b/>
                <w:bCs/>
                <w:sz w:val="24"/>
                <w:szCs w:val="24"/>
              </w:rPr>
            </w:pPr>
            <w:r w:rsidRPr="003328F3">
              <w:rPr>
                <w:b/>
                <w:bCs/>
                <w:sz w:val="24"/>
                <w:szCs w:val="24"/>
              </w:rPr>
              <w:t>Setting</w:t>
            </w:r>
          </w:p>
        </w:tc>
        <w:tc>
          <w:tcPr>
            <w:tcW w:w="5387" w:type="dxa"/>
            <w:gridSpan w:val="2"/>
          </w:tcPr>
          <w:p w14:paraId="4683E65F" w14:textId="47476772" w:rsidR="003328F3" w:rsidRPr="003328F3" w:rsidRDefault="003328F3" w:rsidP="004904A0">
            <w:pPr>
              <w:jc w:val="center"/>
              <w:rPr>
                <w:b/>
                <w:bCs/>
                <w:sz w:val="24"/>
                <w:szCs w:val="24"/>
              </w:rPr>
            </w:pPr>
            <w:r w:rsidRPr="003328F3">
              <w:rPr>
                <w:b/>
                <w:bCs/>
                <w:sz w:val="24"/>
                <w:szCs w:val="24"/>
              </w:rPr>
              <w:t>Demographic details</w:t>
            </w:r>
          </w:p>
        </w:tc>
        <w:tc>
          <w:tcPr>
            <w:tcW w:w="6379" w:type="dxa"/>
            <w:vMerge w:val="restart"/>
          </w:tcPr>
          <w:p w14:paraId="4D2995AA" w14:textId="77777777" w:rsidR="003328F3" w:rsidRPr="003328F3" w:rsidRDefault="003328F3" w:rsidP="004904A0">
            <w:pPr>
              <w:jc w:val="center"/>
              <w:rPr>
                <w:b/>
                <w:bCs/>
                <w:sz w:val="24"/>
                <w:szCs w:val="24"/>
              </w:rPr>
            </w:pPr>
            <w:r w:rsidRPr="003328F3">
              <w:rPr>
                <w:b/>
                <w:bCs/>
                <w:sz w:val="24"/>
                <w:szCs w:val="24"/>
              </w:rPr>
              <w:t>Disease Characteristics</w:t>
            </w:r>
          </w:p>
        </w:tc>
        <w:tc>
          <w:tcPr>
            <w:tcW w:w="2551" w:type="dxa"/>
            <w:vMerge w:val="restart"/>
          </w:tcPr>
          <w:p w14:paraId="4F5F7BB7" w14:textId="77777777" w:rsidR="003328F3" w:rsidRPr="003328F3" w:rsidRDefault="003328F3" w:rsidP="004904A0">
            <w:pPr>
              <w:jc w:val="center"/>
              <w:rPr>
                <w:b/>
                <w:bCs/>
                <w:sz w:val="24"/>
                <w:szCs w:val="24"/>
              </w:rPr>
            </w:pPr>
            <w:r w:rsidRPr="003328F3">
              <w:rPr>
                <w:b/>
                <w:bCs/>
                <w:sz w:val="24"/>
                <w:szCs w:val="24"/>
              </w:rPr>
              <w:t>Sample size</w:t>
            </w:r>
          </w:p>
        </w:tc>
      </w:tr>
      <w:tr w:rsidR="00FD7D6E" w:rsidRPr="003328F3" w14:paraId="13D183D0" w14:textId="77777777" w:rsidTr="00FD7D6E">
        <w:trPr>
          <w:trHeight w:val="707"/>
        </w:trPr>
        <w:tc>
          <w:tcPr>
            <w:tcW w:w="1564" w:type="dxa"/>
            <w:vMerge/>
          </w:tcPr>
          <w:p w14:paraId="0824599F" w14:textId="77777777" w:rsidR="003328F3" w:rsidRPr="003328F3" w:rsidRDefault="003328F3" w:rsidP="004904A0">
            <w:pPr>
              <w:rPr>
                <w:b/>
                <w:bCs/>
                <w:sz w:val="24"/>
                <w:szCs w:val="24"/>
              </w:rPr>
            </w:pPr>
          </w:p>
        </w:tc>
        <w:tc>
          <w:tcPr>
            <w:tcW w:w="2547" w:type="dxa"/>
            <w:vMerge/>
          </w:tcPr>
          <w:p w14:paraId="758ECDD9" w14:textId="77777777" w:rsidR="003328F3" w:rsidRPr="003328F3" w:rsidRDefault="003328F3" w:rsidP="004904A0">
            <w:pPr>
              <w:rPr>
                <w:b/>
                <w:bCs/>
                <w:sz w:val="24"/>
                <w:szCs w:val="24"/>
              </w:rPr>
            </w:pPr>
          </w:p>
        </w:tc>
        <w:tc>
          <w:tcPr>
            <w:tcW w:w="1134" w:type="dxa"/>
            <w:vMerge/>
          </w:tcPr>
          <w:p w14:paraId="027BFAAB" w14:textId="77777777" w:rsidR="003328F3" w:rsidRPr="003328F3" w:rsidRDefault="003328F3" w:rsidP="004904A0">
            <w:pPr>
              <w:rPr>
                <w:b/>
                <w:bCs/>
                <w:sz w:val="24"/>
                <w:szCs w:val="24"/>
              </w:rPr>
            </w:pPr>
          </w:p>
        </w:tc>
        <w:tc>
          <w:tcPr>
            <w:tcW w:w="2126" w:type="dxa"/>
            <w:vMerge/>
          </w:tcPr>
          <w:p w14:paraId="271209DD" w14:textId="77777777" w:rsidR="003328F3" w:rsidRPr="003328F3" w:rsidRDefault="003328F3" w:rsidP="004904A0">
            <w:pPr>
              <w:rPr>
                <w:b/>
                <w:bCs/>
                <w:sz w:val="24"/>
                <w:szCs w:val="24"/>
              </w:rPr>
            </w:pPr>
          </w:p>
        </w:tc>
        <w:tc>
          <w:tcPr>
            <w:tcW w:w="3969" w:type="dxa"/>
            <w:vMerge/>
          </w:tcPr>
          <w:p w14:paraId="7A1137A7" w14:textId="77777777" w:rsidR="003328F3" w:rsidRPr="003328F3" w:rsidRDefault="003328F3" w:rsidP="004904A0">
            <w:pPr>
              <w:rPr>
                <w:b/>
                <w:bCs/>
                <w:sz w:val="24"/>
                <w:szCs w:val="24"/>
              </w:rPr>
            </w:pPr>
          </w:p>
        </w:tc>
        <w:tc>
          <w:tcPr>
            <w:tcW w:w="2410" w:type="dxa"/>
          </w:tcPr>
          <w:p w14:paraId="0190EFBE" w14:textId="77777777" w:rsidR="003328F3" w:rsidRPr="003328F3" w:rsidRDefault="003328F3" w:rsidP="004904A0">
            <w:pPr>
              <w:jc w:val="center"/>
              <w:rPr>
                <w:b/>
                <w:bCs/>
                <w:sz w:val="24"/>
                <w:szCs w:val="24"/>
              </w:rPr>
            </w:pPr>
            <w:r w:rsidRPr="003328F3">
              <w:rPr>
                <w:b/>
                <w:bCs/>
                <w:sz w:val="24"/>
                <w:szCs w:val="24"/>
              </w:rPr>
              <w:t>Mean (SD) age</w:t>
            </w:r>
          </w:p>
        </w:tc>
        <w:tc>
          <w:tcPr>
            <w:tcW w:w="2977" w:type="dxa"/>
          </w:tcPr>
          <w:p w14:paraId="3049F90E" w14:textId="59750B1A" w:rsidR="003328F3" w:rsidRPr="003328F3" w:rsidRDefault="003328F3" w:rsidP="004904A0">
            <w:pPr>
              <w:jc w:val="center"/>
              <w:rPr>
                <w:b/>
                <w:bCs/>
                <w:sz w:val="24"/>
                <w:szCs w:val="24"/>
              </w:rPr>
            </w:pPr>
            <w:r w:rsidRPr="003328F3">
              <w:rPr>
                <w:b/>
                <w:bCs/>
                <w:sz w:val="24"/>
                <w:szCs w:val="24"/>
              </w:rPr>
              <w:t>Percentage (male/female)</w:t>
            </w:r>
          </w:p>
        </w:tc>
        <w:tc>
          <w:tcPr>
            <w:tcW w:w="6379" w:type="dxa"/>
            <w:vMerge/>
          </w:tcPr>
          <w:p w14:paraId="20E46E4C" w14:textId="77777777" w:rsidR="003328F3" w:rsidRPr="003328F3" w:rsidRDefault="003328F3" w:rsidP="004904A0">
            <w:pPr>
              <w:rPr>
                <w:sz w:val="24"/>
                <w:szCs w:val="24"/>
              </w:rPr>
            </w:pPr>
          </w:p>
        </w:tc>
        <w:tc>
          <w:tcPr>
            <w:tcW w:w="2551" w:type="dxa"/>
            <w:vMerge/>
          </w:tcPr>
          <w:p w14:paraId="76682146" w14:textId="77777777" w:rsidR="003328F3" w:rsidRPr="003328F3" w:rsidRDefault="003328F3" w:rsidP="004904A0">
            <w:pPr>
              <w:rPr>
                <w:sz w:val="24"/>
                <w:szCs w:val="24"/>
              </w:rPr>
            </w:pPr>
          </w:p>
        </w:tc>
      </w:tr>
      <w:tr w:rsidR="00FD7D6E" w:rsidRPr="003328F3" w14:paraId="54D112C8" w14:textId="77777777" w:rsidTr="00FD7D6E">
        <w:tc>
          <w:tcPr>
            <w:tcW w:w="1564" w:type="dxa"/>
          </w:tcPr>
          <w:p w14:paraId="67BA8AB7" w14:textId="43D57239" w:rsidR="003328F3" w:rsidRPr="003328F3" w:rsidRDefault="003328F3" w:rsidP="004904A0">
            <w:pPr>
              <w:rPr>
                <w:sz w:val="24"/>
                <w:szCs w:val="24"/>
              </w:rPr>
            </w:pPr>
            <w:r w:rsidRPr="003328F3">
              <w:rPr>
                <w:sz w:val="24"/>
                <w:szCs w:val="24"/>
              </w:rPr>
              <w:t>FES –I</w:t>
            </w:r>
          </w:p>
        </w:tc>
        <w:tc>
          <w:tcPr>
            <w:tcW w:w="2547" w:type="dxa"/>
          </w:tcPr>
          <w:p w14:paraId="7A688B9C" w14:textId="40D04E1C" w:rsidR="003328F3" w:rsidRPr="003328F3" w:rsidRDefault="003328F3" w:rsidP="004904A0">
            <w:pPr>
              <w:pStyle w:val="p1"/>
            </w:pPr>
            <w:r w:rsidRPr="003328F3">
              <w:t xml:space="preserve">Yardley et al. 2005, </w:t>
            </w:r>
            <w:proofErr w:type="spellStart"/>
            <w:r w:rsidRPr="003328F3">
              <w:t>Mehdizadeh</w:t>
            </w:r>
            <w:proofErr w:type="spellEnd"/>
            <w:r w:rsidRPr="003328F3">
              <w:t xml:space="preserve"> et al., 2019               </w:t>
            </w:r>
          </w:p>
        </w:tc>
        <w:tc>
          <w:tcPr>
            <w:tcW w:w="1134" w:type="dxa"/>
          </w:tcPr>
          <w:p w14:paraId="4DCE2A0E" w14:textId="3145E0D0" w:rsidR="003328F3" w:rsidRPr="003328F3" w:rsidRDefault="003328F3" w:rsidP="004904A0">
            <w:pPr>
              <w:rPr>
                <w:sz w:val="24"/>
                <w:szCs w:val="24"/>
              </w:rPr>
            </w:pPr>
            <w:r w:rsidRPr="003328F3">
              <w:rPr>
                <w:sz w:val="24"/>
                <w:szCs w:val="24"/>
              </w:rPr>
              <w:t>Original</w:t>
            </w:r>
          </w:p>
        </w:tc>
        <w:tc>
          <w:tcPr>
            <w:tcW w:w="2126" w:type="dxa"/>
          </w:tcPr>
          <w:p w14:paraId="60F40F86" w14:textId="78A090BA" w:rsidR="003328F3" w:rsidRPr="003328F3" w:rsidRDefault="003328F3" w:rsidP="004904A0">
            <w:pPr>
              <w:rPr>
                <w:sz w:val="24"/>
                <w:szCs w:val="24"/>
              </w:rPr>
            </w:pPr>
            <w:r w:rsidRPr="003328F3">
              <w:rPr>
                <w:sz w:val="24"/>
                <w:szCs w:val="24"/>
              </w:rPr>
              <w:t>English</w:t>
            </w:r>
            <w:r>
              <w:rPr>
                <w:sz w:val="24"/>
                <w:szCs w:val="24"/>
              </w:rPr>
              <w:t xml:space="preserve">, </w:t>
            </w:r>
            <w:r w:rsidRPr="003328F3">
              <w:rPr>
                <w:sz w:val="24"/>
                <w:szCs w:val="24"/>
              </w:rPr>
              <w:t>Persian</w:t>
            </w:r>
            <w:r>
              <w:rPr>
                <w:sz w:val="24"/>
                <w:szCs w:val="24"/>
              </w:rPr>
              <w:t xml:space="preserve">, </w:t>
            </w:r>
            <w:r w:rsidRPr="003328F3">
              <w:rPr>
                <w:sz w:val="24"/>
                <w:szCs w:val="24"/>
              </w:rPr>
              <w:t xml:space="preserve">Swedish </w:t>
            </w:r>
          </w:p>
        </w:tc>
        <w:tc>
          <w:tcPr>
            <w:tcW w:w="3969" w:type="dxa"/>
          </w:tcPr>
          <w:p w14:paraId="597FB897" w14:textId="63B38274" w:rsidR="003328F3" w:rsidRPr="003328F3" w:rsidRDefault="003328F3" w:rsidP="003328F3">
            <w:pPr>
              <w:pStyle w:val="p1"/>
            </w:pPr>
            <w:r w:rsidRPr="003328F3">
              <w:t>Community &amp; Clinical settings</w:t>
            </w:r>
          </w:p>
        </w:tc>
        <w:tc>
          <w:tcPr>
            <w:tcW w:w="2410" w:type="dxa"/>
          </w:tcPr>
          <w:p w14:paraId="1534B218" w14:textId="3BD4A136" w:rsidR="003328F3" w:rsidRPr="003328F3" w:rsidRDefault="003328F3" w:rsidP="004904A0">
            <w:pPr>
              <w:pStyle w:val="p1"/>
            </w:pPr>
            <w:r w:rsidRPr="003328F3">
              <w:t>74.9(6.7), 71.3 7.2), 76.2 (5.8), 60 (12.59)</w:t>
            </w:r>
          </w:p>
        </w:tc>
        <w:tc>
          <w:tcPr>
            <w:tcW w:w="2977" w:type="dxa"/>
          </w:tcPr>
          <w:p w14:paraId="21A109D4" w14:textId="77777777" w:rsidR="003328F3" w:rsidRPr="003328F3" w:rsidRDefault="003328F3" w:rsidP="004904A0">
            <w:pPr>
              <w:rPr>
                <w:sz w:val="24"/>
                <w:szCs w:val="24"/>
              </w:rPr>
            </w:pPr>
            <w:r w:rsidRPr="003328F3">
              <w:rPr>
                <w:sz w:val="24"/>
                <w:szCs w:val="24"/>
              </w:rPr>
              <w:t>Male – 35% to 40%</w:t>
            </w:r>
          </w:p>
          <w:p w14:paraId="3A02CBF4" w14:textId="77777777" w:rsidR="003328F3" w:rsidRPr="003328F3" w:rsidRDefault="003328F3" w:rsidP="004904A0">
            <w:pPr>
              <w:rPr>
                <w:sz w:val="24"/>
                <w:szCs w:val="24"/>
              </w:rPr>
            </w:pPr>
            <w:r w:rsidRPr="003328F3">
              <w:rPr>
                <w:sz w:val="24"/>
                <w:szCs w:val="24"/>
              </w:rPr>
              <w:t>Female – 60% to 70%</w:t>
            </w:r>
          </w:p>
        </w:tc>
        <w:tc>
          <w:tcPr>
            <w:tcW w:w="6379" w:type="dxa"/>
          </w:tcPr>
          <w:p w14:paraId="61F92FB3" w14:textId="02647A46" w:rsidR="003328F3" w:rsidRPr="003328F3" w:rsidRDefault="003328F3" w:rsidP="003328F3">
            <w:pPr>
              <w:pStyle w:val="p1"/>
            </w:pPr>
            <w:r w:rsidRPr="003328F3">
              <w:t xml:space="preserve">Older adults (≥60 years), history of falls or fear of falling, mixed health status, balance impairment </w:t>
            </w:r>
          </w:p>
        </w:tc>
        <w:tc>
          <w:tcPr>
            <w:tcW w:w="2551" w:type="dxa"/>
          </w:tcPr>
          <w:p w14:paraId="2FA7D632" w14:textId="53298609" w:rsidR="003328F3" w:rsidRPr="003328F3" w:rsidRDefault="003328F3" w:rsidP="004904A0">
            <w:pPr>
              <w:rPr>
                <w:sz w:val="24"/>
                <w:szCs w:val="24"/>
              </w:rPr>
            </w:pPr>
            <w:r w:rsidRPr="003328F3">
              <w:rPr>
                <w:sz w:val="24"/>
                <w:szCs w:val="24"/>
              </w:rPr>
              <w:t>124, 704, 130, 82, 250</w:t>
            </w:r>
          </w:p>
        </w:tc>
      </w:tr>
      <w:tr w:rsidR="00FD7D6E" w:rsidRPr="003328F3" w14:paraId="7AB8E2A7" w14:textId="77777777" w:rsidTr="00FD7D6E">
        <w:tc>
          <w:tcPr>
            <w:tcW w:w="1564" w:type="dxa"/>
          </w:tcPr>
          <w:p w14:paraId="73CA5B98" w14:textId="682A550E" w:rsidR="003328F3" w:rsidRPr="003328F3" w:rsidRDefault="003328F3" w:rsidP="004904A0">
            <w:pPr>
              <w:rPr>
                <w:sz w:val="24"/>
                <w:szCs w:val="24"/>
              </w:rPr>
            </w:pPr>
            <w:r>
              <w:rPr>
                <w:sz w:val="24"/>
                <w:szCs w:val="24"/>
              </w:rPr>
              <w:t>SFES</w:t>
            </w:r>
          </w:p>
        </w:tc>
        <w:tc>
          <w:tcPr>
            <w:tcW w:w="2547" w:type="dxa"/>
          </w:tcPr>
          <w:p w14:paraId="7874F8E6" w14:textId="12516490" w:rsidR="003328F3" w:rsidRPr="003328F3" w:rsidRDefault="003328F3" w:rsidP="003328F3">
            <w:pPr>
              <w:pStyle w:val="p1"/>
            </w:pPr>
            <w:proofErr w:type="spellStart"/>
            <w:r w:rsidRPr="003328F3">
              <w:t>Kamide</w:t>
            </w:r>
            <w:proofErr w:type="spellEnd"/>
            <w:r w:rsidRPr="003328F3">
              <w:t xml:space="preserve"> et al., 2018 Chin et al., 2018 </w:t>
            </w:r>
          </w:p>
        </w:tc>
        <w:tc>
          <w:tcPr>
            <w:tcW w:w="1134" w:type="dxa"/>
          </w:tcPr>
          <w:p w14:paraId="7B96D2F3" w14:textId="6E1392EB" w:rsidR="003328F3" w:rsidRPr="003328F3" w:rsidRDefault="003328F3" w:rsidP="004904A0">
            <w:pPr>
              <w:rPr>
                <w:sz w:val="24"/>
                <w:szCs w:val="24"/>
              </w:rPr>
            </w:pPr>
            <w:r w:rsidRPr="003328F3">
              <w:rPr>
                <w:sz w:val="24"/>
                <w:szCs w:val="24"/>
              </w:rPr>
              <w:t xml:space="preserve">Short </w:t>
            </w:r>
          </w:p>
        </w:tc>
        <w:tc>
          <w:tcPr>
            <w:tcW w:w="2126" w:type="dxa"/>
          </w:tcPr>
          <w:p w14:paraId="4E6F9BDA" w14:textId="1F800C31" w:rsidR="003328F3" w:rsidRPr="003328F3" w:rsidRDefault="003328F3" w:rsidP="004904A0">
            <w:pPr>
              <w:rPr>
                <w:sz w:val="24"/>
                <w:szCs w:val="24"/>
              </w:rPr>
            </w:pPr>
            <w:r w:rsidRPr="003328F3">
              <w:rPr>
                <w:sz w:val="24"/>
                <w:szCs w:val="24"/>
              </w:rPr>
              <w:t xml:space="preserve">English Japanese English, Mandarin, </w:t>
            </w:r>
          </w:p>
        </w:tc>
        <w:tc>
          <w:tcPr>
            <w:tcW w:w="3969" w:type="dxa"/>
          </w:tcPr>
          <w:p w14:paraId="2F1ED52E" w14:textId="1013A68F" w:rsidR="003328F3" w:rsidRPr="003328F3" w:rsidRDefault="003328F3" w:rsidP="003328F3">
            <w:pPr>
              <w:pStyle w:val="p1"/>
            </w:pPr>
            <w:r w:rsidRPr="003328F3">
              <w:t>Community, clinical settings</w:t>
            </w:r>
          </w:p>
        </w:tc>
        <w:tc>
          <w:tcPr>
            <w:tcW w:w="2410" w:type="dxa"/>
          </w:tcPr>
          <w:p w14:paraId="0912C2C6" w14:textId="29E889BD" w:rsidR="003328F3" w:rsidRPr="003328F3" w:rsidRDefault="003328F3" w:rsidP="00FD7D6E">
            <w:pPr>
              <w:pStyle w:val="p1"/>
            </w:pPr>
            <w:r w:rsidRPr="003328F3">
              <w:t>74.5 (6.8), 76.2 (7.1), 69.8 (8.3)</w:t>
            </w:r>
          </w:p>
        </w:tc>
        <w:tc>
          <w:tcPr>
            <w:tcW w:w="2977" w:type="dxa"/>
          </w:tcPr>
          <w:p w14:paraId="2FC6E386" w14:textId="77777777" w:rsidR="003328F3" w:rsidRPr="003328F3" w:rsidRDefault="003328F3" w:rsidP="004904A0">
            <w:pPr>
              <w:rPr>
                <w:sz w:val="24"/>
                <w:szCs w:val="24"/>
              </w:rPr>
            </w:pPr>
            <w:r w:rsidRPr="003328F3">
              <w:rPr>
                <w:sz w:val="24"/>
                <w:szCs w:val="24"/>
              </w:rPr>
              <w:t>Male – 35% to 45%</w:t>
            </w:r>
          </w:p>
          <w:p w14:paraId="7C134AFE" w14:textId="77777777" w:rsidR="003328F3" w:rsidRPr="003328F3" w:rsidRDefault="003328F3" w:rsidP="004904A0">
            <w:pPr>
              <w:rPr>
                <w:sz w:val="24"/>
                <w:szCs w:val="24"/>
              </w:rPr>
            </w:pPr>
            <w:r w:rsidRPr="003328F3">
              <w:rPr>
                <w:sz w:val="24"/>
                <w:szCs w:val="24"/>
              </w:rPr>
              <w:t>Female – 40% to 65%</w:t>
            </w:r>
          </w:p>
        </w:tc>
        <w:tc>
          <w:tcPr>
            <w:tcW w:w="6379" w:type="dxa"/>
          </w:tcPr>
          <w:p w14:paraId="6CDF0601" w14:textId="5CE96F6C" w:rsidR="003328F3" w:rsidRPr="003328F3" w:rsidRDefault="003328F3" w:rsidP="003328F3">
            <w:pPr>
              <w:pStyle w:val="p1"/>
            </w:pPr>
            <w:r w:rsidRPr="003328F3">
              <w:t>Older adults (≥60 years), history of falls or fear of falling, recurrent fallers, balance impairment, stroke, Parkinson</w:t>
            </w:r>
          </w:p>
        </w:tc>
        <w:tc>
          <w:tcPr>
            <w:tcW w:w="2551" w:type="dxa"/>
          </w:tcPr>
          <w:p w14:paraId="42F6376B" w14:textId="77777777" w:rsidR="003328F3" w:rsidRPr="003328F3" w:rsidRDefault="003328F3" w:rsidP="004904A0">
            <w:pPr>
              <w:rPr>
                <w:sz w:val="24"/>
                <w:szCs w:val="24"/>
              </w:rPr>
            </w:pPr>
            <w:r w:rsidRPr="003328F3">
              <w:rPr>
                <w:sz w:val="24"/>
                <w:szCs w:val="24"/>
              </w:rPr>
              <w:t>519, 402, 751, 105</w:t>
            </w:r>
          </w:p>
        </w:tc>
      </w:tr>
      <w:tr w:rsidR="00FD7D6E" w:rsidRPr="003328F3" w14:paraId="5EFD8033" w14:textId="77777777" w:rsidTr="00FD7D6E">
        <w:trPr>
          <w:trHeight w:val="837"/>
        </w:trPr>
        <w:tc>
          <w:tcPr>
            <w:tcW w:w="1564" w:type="dxa"/>
          </w:tcPr>
          <w:p w14:paraId="21DC1841" w14:textId="2156456C" w:rsidR="003328F3" w:rsidRPr="003328F3" w:rsidRDefault="003328F3" w:rsidP="004904A0">
            <w:pPr>
              <w:rPr>
                <w:sz w:val="24"/>
                <w:szCs w:val="24"/>
              </w:rPr>
            </w:pPr>
            <w:r w:rsidRPr="003328F3">
              <w:rPr>
                <w:sz w:val="24"/>
                <w:szCs w:val="24"/>
              </w:rPr>
              <w:t>MFES</w:t>
            </w:r>
          </w:p>
        </w:tc>
        <w:tc>
          <w:tcPr>
            <w:tcW w:w="2547" w:type="dxa"/>
          </w:tcPr>
          <w:p w14:paraId="139B4B8F" w14:textId="578B9A5D" w:rsidR="003328F3" w:rsidRPr="003328F3" w:rsidRDefault="003328F3" w:rsidP="004904A0">
            <w:pPr>
              <w:pStyle w:val="p1"/>
            </w:pPr>
            <w:r w:rsidRPr="003328F3">
              <w:t xml:space="preserve">Korkmaz et al., 2019   </w:t>
            </w:r>
            <w:proofErr w:type="spellStart"/>
            <w:r w:rsidRPr="003328F3">
              <w:t>Pua</w:t>
            </w:r>
            <w:proofErr w:type="spellEnd"/>
            <w:r w:rsidRPr="003328F3">
              <w:t xml:space="preserve"> et al. 2017.              </w:t>
            </w:r>
          </w:p>
        </w:tc>
        <w:tc>
          <w:tcPr>
            <w:tcW w:w="1134" w:type="dxa"/>
          </w:tcPr>
          <w:p w14:paraId="4F641E52" w14:textId="79E90E9B" w:rsidR="003328F3" w:rsidRPr="003328F3" w:rsidRDefault="003328F3" w:rsidP="004904A0">
            <w:pPr>
              <w:rPr>
                <w:sz w:val="24"/>
                <w:szCs w:val="24"/>
              </w:rPr>
            </w:pPr>
            <w:r w:rsidRPr="003328F3">
              <w:rPr>
                <w:sz w:val="24"/>
                <w:szCs w:val="24"/>
              </w:rPr>
              <w:t>Modified</w:t>
            </w:r>
          </w:p>
        </w:tc>
        <w:tc>
          <w:tcPr>
            <w:tcW w:w="2126" w:type="dxa"/>
          </w:tcPr>
          <w:p w14:paraId="5F5CB0E7" w14:textId="084CB084" w:rsidR="003328F3" w:rsidRPr="003328F3" w:rsidRDefault="003328F3" w:rsidP="004904A0">
            <w:pPr>
              <w:rPr>
                <w:sz w:val="24"/>
                <w:szCs w:val="24"/>
              </w:rPr>
            </w:pPr>
            <w:r w:rsidRPr="003328F3">
              <w:rPr>
                <w:sz w:val="24"/>
                <w:szCs w:val="24"/>
              </w:rPr>
              <w:t xml:space="preserve">English  </w:t>
            </w:r>
          </w:p>
        </w:tc>
        <w:tc>
          <w:tcPr>
            <w:tcW w:w="3969" w:type="dxa"/>
          </w:tcPr>
          <w:p w14:paraId="01FB7A6B" w14:textId="77777777" w:rsidR="003328F3" w:rsidRPr="003328F3" w:rsidRDefault="003328F3" w:rsidP="004904A0">
            <w:pPr>
              <w:rPr>
                <w:sz w:val="24"/>
                <w:szCs w:val="24"/>
              </w:rPr>
            </w:pPr>
            <w:r w:rsidRPr="003328F3">
              <w:rPr>
                <w:sz w:val="24"/>
                <w:szCs w:val="24"/>
              </w:rPr>
              <w:t xml:space="preserve">Community settings </w:t>
            </w:r>
          </w:p>
          <w:p w14:paraId="27940EF3" w14:textId="77777777" w:rsidR="003328F3" w:rsidRPr="003328F3" w:rsidRDefault="003328F3" w:rsidP="004904A0">
            <w:pPr>
              <w:rPr>
                <w:sz w:val="24"/>
                <w:szCs w:val="24"/>
              </w:rPr>
            </w:pPr>
            <w:r w:rsidRPr="003328F3">
              <w:rPr>
                <w:sz w:val="24"/>
                <w:szCs w:val="24"/>
              </w:rPr>
              <w:t>Hospital settings</w:t>
            </w:r>
          </w:p>
        </w:tc>
        <w:tc>
          <w:tcPr>
            <w:tcW w:w="2410" w:type="dxa"/>
          </w:tcPr>
          <w:p w14:paraId="64770541" w14:textId="0249E6B5" w:rsidR="003328F3" w:rsidRPr="003328F3" w:rsidRDefault="003328F3" w:rsidP="003328F3">
            <w:pPr>
              <w:pStyle w:val="p1"/>
            </w:pPr>
            <w:r w:rsidRPr="003328F3">
              <w:t>73.5 (6.1) 70.8 (5.9) 67.2 (7.3)</w:t>
            </w:r>
          </w:p>
        </w:tc>
        <w:tc>
          <w:tcPr>
            <w:tcW w:w="2977" w:type="dxa"/>
          </w:tcPr>
          <w:p w14:paraId="45118BBE" w14:textId="77777777" w:rsidR="003328F3" w:rsidRPr="003328F3" w:rsidRDefault="003328F3" w:rsidP="004904A0">
            <w:pPr>
              <w:rPr>
                <w:sz w:val="24"/>
                <w:szCs w:val="24"/>
              </w:rPr>
            </w:pPr>
            <w:r w:rsidRPr="003328F3">
              <w:rPr>
                <w:sz w:val="24"/>
                <w:szCs w:val="24"/>
              </w:rPr>
              <w:t>Male – 38% to 45%</w:t>
            </w:r>
          </w:p>
          <w:p w14:paraId="4D2ADEE6" w14:textId="77777777" w:rsidR="003328F3" w:rsidRPr="003328F3" w:rsidRDefault="003328F3" w:rsidP="004904A0">
            <w:pPr>
              <w:rPr>
                <w:sz w:val="24"/>
                <w:szCs w:val="24"/>
              </w:rPr>
            </w:pPr>
            <w:r w:rsidRPr="003328F3">
              <w:rPr>
                <w:sz w:val="24"/>
                <w:szCs w:val="24"/>
              </w:rPr>
              <w:t>Female – 55% to 62%</w:t>
            </w:r>
          </w:p>
        </w:tc>
        <w:tc>
          <w:tcPr>
            <w:tcW w:w="6379" w:type="dxa"/>
          </w:tcPr>
          <w:p w14:paraId="00B60675" w14:textId="77777777" w:rsidR="003328F3" w:rsidRPr="003328F3" w:rsidRDefault="003328F3" w:rsidP="004904A0">
            <w:pPr>
              <w:pStyle w:val="p1"/>
            </w:pPr>
            <w:r w:rsidRPr="003328F3">
              <w:t>Older adults (≥60 years), history of falls or fear of falling, post-stroke patients, functional mobility impairment</w:t>
            </w:r>
          </w:p>
        </w:tc>
        <w:tc>
          <w:tcPr>
            <w:tcW w:w="2551" w:type="dxa"/>
          </w:tcPr>
          <w:p w14:paraId="6222755E" w14:textId="77777777" w:rsidR="003328F3" w:rsidRPr="003328F3" w:rsidRDefault="003328F3" w:rsidP="004904A0">
            <w:pPr>
              <w:rPr>
                <w:sz w:val="24"/>
                <w:szCs w:val="24"/>
              </w:rPr>
            </w:pPr>
            <w:r w:rsidRPr="003328F3">
              <w:rPr>
                <w:sz w:val="24"/>
                <w:szCs w:val="24"/>
              </w:rPr>
              <w:t>164, 170, 247</w:t>
            </w:r>
          </w:p>
        </w:tc>
      </w:tr>
      <w:tr w:rsidR="00FD7D6E" w:rsidRPr="003328F3" w14:paraId="4AB9CA76" w14:textId="77777777" w:rsidTr="00FD7D6E">
        <w:trPr>
          <w:trHeight w:val="538"/>
        </w:trPr>
        <w:tc>
          <w:tcPr>
            <w:tcW w:w="1564" w:type="dxa"/>
          </w:tcPr>
          <w:p w14:paraId="388DD089" w14:textId="18EE7BE4" w:rsidR="003328F3" w:rsidRPr="003328F3" w:rsidRDefault="003328F3" w:rsidP="004904A0">
            <w:pPr>
              <w:rPr>
                <w:sz w:val="24"/>
                <w:szCs w:val="24"/>
              </w:rPr>
            </w:pPr>
            <w:r w:rsidRPr="003328F3">
              <w:rPr>
                <w:sz w:val="24"/>
                <w:szCs w:val="24"/>
              </w:rPr>
              <w:t>Icon FES</w:t>
            </w:r>
          </w:p>
        </w:tc>
        <w:tc>
          <w:tcPr>
            <w:tcW w:w="2547" w:type="dxa"/>
          </w:tcPr>
          <w:p w14:paraId="3385FAFA" w14:textId="77777777" w:rsidR="003328F3" w:rsidRPr="003328F3" w:rsidRDefault="003328F3" w:rsidP="004904A0">
            <w:pPr>
              <w:pStyle w:val="p1"/>
            </w:pPr>
            <w:proofErr w:type="spellStart"/>
            <w:r w:rsidRPr="003328F3">
              <w:t>Delbaere</w:t>
            </w:r>
            <w:proofErr w:type="spellEnd"/>
            <w:r w:rsidRPr="003328F3">
              <w:t xml:space="preserve"> et al. 2011</w:t>
            </w:r>
          </w:p>
        </w:tc>
        <w:tc>
          <w:tcPr>
            <w:tcW w:w="1134" w:type="dxa"/>
          </w:tcPr>
          <w:p w14:paraId="35FA0F2E" w14:textId="403585AB" w:rsidR="003328F3" w:rsidRPr="003328F3" w:rsidRDefault="003328F3" w:rsidP="004904A0">
            <w:pPr>
              <w:rPr>
                <w:sz w:val="24"/>
                <w:szCs w:val="24"/>
              </w:rPr>
            </w:pPr>
            <w:r>
              <w:rPr>
                <w:sz w:val="24"/>
                <w:szCs w:val="24"/>
              </w:rPr>
              <w:t>Original</w:t>
            </w:r>
          </w:p>
        </w:tc>
        <w:tc>
          <w:tcPr>
            <w:tcW w:w="2126" w:type="dxa"/>
          </w:tcPr>
          <w:p w14:paraId="0C63FCFF" w14:textId="77777777" w:rsidR="003328F3" w:rsidRPr="003328F3" w:rsidRDefault="003328F3" w:rsidP="004904A0">
            <w:pPr>
              <w:rPr>
                <w:sz w:val="24"/>
                <w:szCs w:val="24"/>
              </w:rPr>
            </w:pPr>
            <w:r w:rsidRPr="003328F3">
              <w:rPr>
                <w:sz w:val="24"/>
                <w:szCs w:val="24"/>
              </w:rPr>
              <w:t>English</w:t>
            </w:r>
          </w:p>
        </w:tc>
        <w:tc>
          <w:tcPr>
            <w:tcW w:w="3969" w:type="dxa"/>
          </w:tcPr>
          <w:p w14:paraId="1BC1DDBC" w14:textId="557231D4" w:rsidR="003328F3" w:rsidRPr="003328F3" w:rsidRDefault="003328F3" w:rsidP="004904A0">
            <w:pPr>
              <w:rPr>
                <w:sz w:val="24"/>
                <w:szCs w:val="24"/>
              </w:rPr>
            </w:pPr>
            <w:r w:rsidRPr="003328F3">
              <w:rPr>
                <w:sz w:val="24"/>
                <w:szCs w:val="24"/>
              </w:rPr>
              <w:t xml:space="preserve">Community settings </w:t>
            </w:r>
          </w:p>
        </w:tc>
        <w:tc>
          <w:tcPr>
            <w:tcW w:w="2410" w:type="dxa"/>
          </w:tcPr>
          <w:p w14:paraId="776433DC" w14:textId="77777777" w:rsidR="003328F3" w:rsidRPr="003328F3" w:rsidRDefault="003328F3" w:rsidP="004904A0">
            <w:pPr>
              <w:pStyle w:val="p1"/>
              <w:jc w:val="center"/>
            </w:pPr>
            <w:r w:rsidRPr="003328F3">
              <w:t>78.0 (4.6) 78.0 (4.6)</w:t>
            </w:r>
          </w:p>
        </w:tc>
        <w:tc>
          <w:tcPr>
            <w:tcW w:w="2977" w:type="dxa"/>
          </w:tcPr>
          <w:p w14:paraId="1001F628" w14:textId="6D1D418F" w:rsidR="003328F3" w:rsidRPr="003328F3" w:rsidRDefault="003328F3" w:rsidP="004904A0">
            <w:pPr>
              <w:rPr>
                <w:sz w:val="24"/>
                <w:szCs w:val="24"/>
              </w:rPr>
            </w:pPr>
            <w:r w:rsidRPr="003328F3">
              <w:rPr>
                <w:sz w:val="24"/>
                <w:szCs w:val="24"/>
              </w:rPr>
              <w:t xml:space="preserve">Male – 43% </w:t>
            </w:r>
            <w:r w:rsidR="00FD7D6E">
              <w:rPr>
                <w:sz w:val="24"/>
                <w:szCs w:val="24"/>
              </w:rPr>
              <w:t>,</w:t>
            </w:r>
            <w:r w:rsidRPr="003328F3">
              <w:rPr>
                <w:sz w:val="24"/>
                <w:szCs w:val="24"/>
              </w:rPr>
              <w:t xml:space="preserve">Female – 57% </w:t>
            </w:r>
          </w:p>
        </w:tc>
        <w:tc>
          <w:tcPr>
            <w:tcW w:w="6379" w:type="dxa"/>
          </w:tcPr>
          <w:p w14:paraId="364D157A" w14:textId="77777777" w:rsidR="003328F3" w:rsidRPr="003328F3" w:rsidRDefault="003328F3" w:rsidP="004904A0">
            <w:pPr>
              <w:pStyle w:val="p1"/>
            </w:pPr>
            <w:r w:rsidRPr="003328F3">
              <w:t>Older adults (≥60 years), history of falls or fear of falling</w:t>
            </w:r>
          </w:p>
        </w:tc>
        <w:tc>
          <w:tcPr>
            <w:tcW w:w="2551" w:type="dxa"/>
          </w:tcPr>
          <w:p w14:paraId="463DC4F5" w14:textId="77777777" w:rsidR="003328F3" w:rsidRPr="003328F3" w:rsidRDefault="003328F3" w:rsidP="004904A0">
            <w:pPr>
              <w:rPr>
                <w:sz w:val="24"/>
                <w:szCs w:val="24"/>
              </w:rPr>
            </w:pPr>
            <w:r w:rsidRPr="003328F3">
              <w:rPr>
                <w:sz w:val="24"/>
                <w:szCs w:val="24"/>
              </w:rPr>
              <w:t>801</w:t>
            </w:r>
          </w:p>
        </w:tc>
      </w:tr>
      <w:tr w:rsidR="00FD7D6E" w:rsidRPr="003328F3" w14:paraId="117CF43F" w14:textId="77777777" w:rsidTr="00FD7D6E">
        <w:trPr>
          <w:trHeight w:val="494"/>
        </w:trPr>
        <w:tc>
          <w:tcPr>
            <w:tcW w:w="1564" w:type="dxa"/>
          </w:tcPr>
          <w:p w14:paraId="0BCC9845" w14:textId="29EC71AF" w:rsidR="003328F3" w:rsidRPr="003328F3" w:rsidRDefault="003328F3" w:rsidP="004904A0">
            <w:pPr>
              <w:rPr>
                <w:sz w:val="24"/>
                <w:szCs w:val="24"/>
              </w:rPr>
            </w:pPr>
            <w:r w:rsidRPr="003328F3">
              <w:rPr>
                <w:sz w:val="24"/>
                <w:szCs w:val="24"/>
              </w:rPr>
              <w:t>S</w:t>
            </w:r>
            <w:r w:rsidR="00FD7D6E">
              <w:rPr>
                <w:sz w:val="24"/>
                <w:szCs w:val="24"/>
              </w:rPr>
              <w:t>-</w:t>
            </w:r>
            <w:r w:rsidRPr="003328F3">
              <w:rPr>
                <w:sz w:val="24"/>
                <w:szCs w:val="24"/>
              </w:rPr>
              <w:t xml:space="preserve"> Icon FES</w:t>
            </w:r>
          </w:p>
        </w:tc>
        <w:tc>
          <w:tcPr>
            <w:tcW w:w="2547" w:type="dxa"/>
          </w:tcPr>
          <w:p w14:paraId="42FA5307" w14:textId="77777777" w:rsidR="003328F3" w:rsidRPr="003328F3" w:rsidRDefault="003328F3" w:rsidP="004904A0">
            <w:pPr>
              <w:pStyle w:val="p1"/>
            </w:pPr>
            <w:proofErr w:type="spellStart"/>
            <w:r w:rsidRPr="003328F3">
              <w:t>Almarwani</w:t>
            </w:r>
            <w:proofErr w:type="spellEnd"/>
            <w:r w:rsidRPr="003328F3">
              <w:t xml:space="preserve"> et al. 2021</w:t>
            </w:r>
          </w:p>
        </w:tc>
        <w:tc>
          <w:tcPr>
            <w:tcW w:w="1134" w:type="dxa"/>
          </w:tcPr>
          <w:p w14:paraId="185003B8" w14:textId="70567B97" w:rsidR="003328F3" w:rsidRPr="003328F3" w:rsidRDefault="003328F3" w:rsidP="004904A0">
            <w:pPr>
              <w:rPr>
                <w:sz w:val="24"/>
                <w:szCs w:val="24"/>
              </w:rPr>
            </w:pPr>
            <w:r>
              <w:rPr>
                <w:sz w:val="24"/>
                <w:szCs w:val="24"/>
              </w:rPr>
              <w:t>Original</w:t>
            </w:r>
          </w:p>
        </w:tc>
        <w:tc>
          <w:tcPr>
            <w:tcW w:w="2126" w:type="dxa"/>
          </w:tcPr>
          <w:p w14:paraId="5B330CEC" w14:textId="77777777" w:rsidR="003328F3" w:rsidRPr="003328F3" w:rsidRDefault="003328F3" w:rsidP="004904A0">
            <w:pPr>
              <w:rPr>
                <w:sz w:val="24"/>
                <w:szCs w:val="24"/>
              </w:rPr>
            </w:pPr>
            <w:r w:rsidRPr="003328F3">
              <w:rPr>
                <w:sz w:val="24"/>
                <w:szCs w:val="24"/>
              </w:rPr>
              <w:t>English</w:t>
            </w:r>
          </w:p>
        </w:tc>
        <w:tc>
          <w:tcPr>
            <w:tcW w:w="3969" w:type="dxa"/>
          </w:tcPr>
          <w:p w14:paraId="6545231A" w14:textId="4C6A74C0" w:rsidR="003328F3" w:rsidRPr="003328F3" w:rsidRDefault="003328F3" w:rsidP="004904A0">
            <w:pPr>
              <w:rPr>
                <w:sz w:val="24"/>
                <w:szCs w:val="24"/>
              </w:rPr>
            </w:pPr>
            <w:r w:rsidRPr="003328F3">
              <w:rPr>
                <w:sz w:val="24"/>
                <w:szCs w:val="24"/>
              </w:rPr>
              <w:t xml:space="preserve">Community settings </w:t>
            </w:r>
          </w:p>
        </w:tc>
        <w:tc>
          <w:tcPr>
            <w:tcW w:w="2410" w:type="dxa"/>
          </w:tcPr>
          <w:p w14:paraId="286099CD" w14:textId="77777777" w:rsidR="003328F3" w:rsidRPr="003328F3" w:rsidRDefault="003328F3" w:rsidP="004904A0">
            <w:pPr>
              <w:pStyle w:val="p1"/>
              <w:jc w:val="center"/>
            </w:pPr>
            <w:r w:rsidRPr="003328F3">
              <w:t>68.5 (6.2)</w:t>
            </w:r>
          </w:p>
        </w:tc>
        <w:tc>
          <w:tcPr>
            <w:tcW w:w="2977" w:type="dxa"/>
          </w:tcPr>
          <w:p w14:paraId="1CBC615E" w14:textId="07718596" w:rsidR="003328F3" w:rsidRPr="003328F3" w:rsidRDefault="003328F3" w:rsidP="004904A0">
            <w:pPr>
              <w:rPr>
                <w:sz w:val="24"/>
                <w:szCs w:val="24"/>
              </w:rPr>
            </w:pPr>
            <w:r w:rsidRPr="003328F3">
              <w:rPr>
                <w:sz w:val="24"/>
                <w:szCs w:val="24"/>
              </w:rPr>
              <w:t>Male – 45%</w:t>
            </w:r>
            <w:r w:rsidR="00FD7D6E">
              <w:rPr>
                <w:sz w:val="24"/>
                <w:szCs w:val="24"/>
              </w:rPr>
              <w:t xml:space="preserve">, </w:t>
            </w:r>
            <w:r w:rsidRPr="003328F3">
              <w:rPr>
                <w:sz w:val="24"/>
                <w:szCs w:val="24"/>
              </w:rPr>
              <w:t xml:space="preserve">Female – 55% </w:t>
            </w:r>
          </w:p>
        </w:tc>
        <w:tc>
          <w:tcPr>
            <w:tcW w:w="6379" w:type="dxa"/>
          </w:tcPr>
          <w:p w14:paraId="01F01324" w14:textId="77777777" w:rsidR="003328F3" w:rsidRPr="003328F3" w:rsidRDefault="003328F3" w:rsidP="004904A0">
            <w:pPr>
              <w:pStyle w:val="p1"/>
            </w:pPr>
            <w:r w:rsidRPr="003328F3">
              <w:t>Older adults (≥60 years), history of falls or fear of falling</w:t>
            </w:r>
          </w:p>
        </w:tc>
        <w:tc>
          <w:tcPr>
            <w:tcW w:w="2551" w:type="dxa"/>
          </w:tcPr>
          <w:p w14:paraId="721B0432" w14:textId="77777777" w:rsidR="003328F3" w:rsidRPr="003328F3" w:rsidRDefault="003328F3" w:rsidP="004904A0">
            <w:pPr>
              <w:rPr>
                <w:sz w:val="24"/>
                <w:szCs w:val="24"/>
              </w:rPr>
            </w:pPr>
            <w:r w:rsidRPr="003328F3">
              <w:rPr>
                <w:sz w:val="24"/>
                <w:szCs w:val="24"/>
              </w:rPr>
              <w:t>123</w:t>
            </w:r>
          </w:p>
        </w:tc>
      </w:tr>
      <w:tr w:rsidR="00FD7D6E" w:rsidRPr="003328F3" w14:paraId="44B2B962" w14:textId="77777777" w:rsidTr="00FD7D6E">
        <w:tc>
          <w:tcPr>
            <w:tcW w:w="1564" w:type="dxa"/>
          </w:tcPr>
          <w:p w14:paraId="01B2C585" w14:textId="48A4D7C6" w:rsidR="003328F3" w:rsidRPr="003328F3" w:rsidRDefault="003328F3" w:rsidP="004904A0">
            <w:pPr>
              <w:rPr>
                <w:sz w:val="24"/>
                <w:szCs w:val="24"/>
              </w:rPr>
            </w:pPr>
            <w:r w:rsidRPr="003328F3">
              <w:rPr>
                <w:sz w:val="24"/>
                <w:szCs w:val="24"/>
              </w:rPr>
              <w:t xml:space="preserve">ABC </w:t>
            </w:r>
          </w:p>
        </w:tc>
        <w:tc>
          <w:tcPr>
            <w:tcW w:w="2547" w:type="dxa"/>
          </w:tcPr>
          <w:p w14:paraId="190FCF0E" w14:textId="21ADC884" w:rsidR="003328F3" w:rsidRPr="003328F3" w:rsidRDefault="003328F3" w:rsidP="003328F3">
            <w:pPr>
              <w:pStyle w:val="p1"/>
            </w:pPr>
            <w:r w:rsidRPr="003328F3">
              <w:t xml:space="preserve">Goel et al. 2013. Huang et al. 2011  </w:t>
            </w:r>
          </w:p>
        </w:tc>
        <w:tc>
          <w:tcPr>
            <w:tcW w:w="1134" w:type="dxa"/>
          </w:tcPr>
          <w:p w14:paraId="6B99CDE5" w14:textId="22E409A1" w:rsidR="003328F3" w:rsidRPr="003328F3" w:rsidRDefault="003328F3" w:rsidP="004904A0">
            <w:pPr>
              <w:rPr>
                <w:sz w:val="24"/>
                <w:szCs w:val="24"/>
              </w:rPr>
            </w:pPr>
            <w:r w:rsidRPr="003328F3">
              <w:rPr>
                <w:sz w:val="24"/>
                <w:szCs w:val="24"/>
              </w:rPr>
              <w:t>Original</w:t>
            </w:r>
          </w:p>
        </w:tc>
        <w:tc>
          <w:tcPr>
            <w:tcW w:w="2126" w:type="dxa"/>
          </w:tcPr>
          <w:p w14:paraId="6C3F2493" w14:textId="5988E149" w:rsidR="003328F3" w:rsidRPr="003328F3" w:rsidRDefault="003328F3" w:rsidP="004904A0">
            <w:pPr>
              <w:rPr>
                <w:sz w:val="24"/>
                <w:szCs w:val="24"/>
              </w:rPr>
            </w:pPr>
            <w:r w:rsidRPr="003328F3">
              <w:rPr>
                <w:sz w:val="24"/>
                <w:szCs w:val="24"/>
              </w:rPr>
              <w:t>English</w:t>
            </w:r>
            <w:r>
              <w:rPr>
                <w:sz w:val="24"/>
                <w:szCs w:val="24"/>
              </w:rPr>
              <w:t xml:space="preserve">, </w:t>
            </w:r>
            <w:r w:rsidRPr="003328F3">
              <w:rPr>
                <w:sz w:val="24"/>
                <w:szCs w:val="24"/>
              </w:rPr>
              <w:t>Italian</w:t>
            </w:r>
          </w:p>
        </w:tc>
        <w:tc>
          <w:tcPr>
            <w:tcW w:w="3969" w:type="dxa"/>
          </w:tcPr>
          <w:p w14:paraId="1D8843AB" w14:textId="21522BEC" w:rsidR="003328F3" w:rsidRPr="003328F3" w:rsidRDefault="003328F3" w:rsidP="004904A0">
            <w:pPr>
              <w:rPr>
                <w:sz w:val="24"/>
                <w:szCs w:val="24"/>
              </w:rPr>
            </w:pPr>
            <w:r w:rsidRPr="003328F3">
              <w:rPr>
                <w:sz w:val="24"/>
                <w:szCs w:val="24"/>
              </w:rPr>
              <w:t>Community settings Clinical settings,</w:t>
            </w:r>
          </w:p>
        </w:tc>
        <w:tc>
          <w:tcPr>
            <w:tcW w:w="2410" w:type="dxa"/>
          </w:tcPr>
          <w:p w14:paraId="6E42E7D9" w14:textId="3CA49501" w:rsidR="003328F3" w:rsidRPr="003328F3" w:rsidRDefault="003328F3" w:rsidP="004904A0">
            <w:pPr>
              <w:pStyle w:val="p1"/>
            </w:pPr>
            <w:r w:rsidRPr="003328F3">
              <w:t>68.7 (7.1) 72.5 (6.3) 75.4 (5.9)</w:t>
            </w:r>
          </w:p>
        </w:tc>
        <w:tc>
          <w:tcPr>
            <w:tcW w:w="2977" w:type="dxa"/>
          </w:tcPr>
          <w:p w14:paraId="17C55B95" w14:textId="77777777" w:rsidR="003328F3" w:rsidRPr="003328F3" w:rsidRDefault="003328F3" w:rsidP="004904A0">
            <w:pPr>
              <w:rPr>
                <w:sz w:val="24"/>
                <w:szCs w:val="24"/>
              </w:rPr>
            </w:pPr>
            <w:r w:rsidRPr="003328F3">
              <w:rPr>
                <w:sz w:val="24"/>
                <w:szCs w:val="24"/>
              </w:rPr>
              <w:t>Male – 39% to 45%</w:t>
            </w:r>
          </w:p>
          <w:p w14:paraId="09571E40" w14:textId="77777777" w:rsidR="003328F3" w:rsidRPr="003328F3" w:rsidRDefault="003328F3" w:rsidP="004904A0">
            <w:pPr>
              <w:rPr>
                <w:sz w:val="24"/>
                <w:szCs w:val="24"/>
              </w:rPr>
            </w:pPr>
            <w:r w:rsidRPr="003328F3">
              <w:rPr>
                <w:sz w:val="24"/>
                <w:szCs w:val="24"/>
              </w:rPr>
              <w:t>Female – 55% to 62%</w:t>
            </w:r>
          </w:p>
        </w:tc>
        <w:tc>
          <w:tcPr>
            <w:tcW w:w="6379" w:type="dxa"/>
          </w:tcPr>
          <w:p w14:paraId="6E303CC9" w14:textId="77777777" w:rsidR="003328F3" w:rsidRPr="003328F3" w:rsidRDefault="003328F3" w:rsidP="004904A0">
            <w:pPr>
              <w:pStyle w:val="p1"/>
            </w:pPr>
            <w:r w:rsidRPr="003328F3">
              <w:t>Older adults (≥60 years), Fear of falling, balance impairment, neurological conditions</w:t>
            </w:r>
          </w:p>
        </w:tc>
        <w:tc>
          <w:tcPr>
            <w:tcW w:w="2551" w:type="dxa"/>
          </w:tcPr>
          <w:p w14:paraId="4B98EC6C" w14:textId="77777777" w:rsidR="003328F3" w:rsidRPr="003328F3" w:rsidRDefault="003328F3" w:rsidP="004904A0">
            <w:pPr>
              <w:rPr>
                <w:sz w:val="24"/>
                <w:szCs w:val="24"/>
              </w:rPr>
            </w:pPr>
            <w:r w:rsidRPr="003328F3">
              <w:rPr>
                <w:sz w:val="24"/>
                <w:szCs w:val="24"/>
              </w:rPr>
              <w:t>403 &amp; 61 &amp; 54 &amp; 217</w:t>
            </w:r>
          </w:p>
        </w:tc>
      </w:tr>
      <w:tr w:rsidR="00FD7D6E" w:rsidRPr="003328F3" w14:paraId="5D6F9431" w14:textId="77777777" w:rsidTr="00FD7D6E">
        <w:tc>
          <w:tcPr>
            <w:tcW w:w="1564" w:type="dxa"/>
          </w:tcPr>
          <w:p w14:paraId="1E9CBFD0" w14:textId="0A48F3BA" w:rsidR="003328F3" w:rsidRPr="003328F3" w:rsidRDefault="003328F3" w:rsidP="004904A0">
            <w:pPr>
              <w:rPr>
                <w:sz w:val="24"/>
                <w:szCs w:val="24"/>
              </w:rPr>
            </w:pPr>
            <w:r w:rsidRPr="003328F3">
              <w:rPr>
                <w:sz w:val="24"/>
                <w:szCs w:val="24"/>
              </w:rPr>
              <w:t xml:space="preserve">SABC) </w:t>
            </w:r>
          </w:p>
        </w:tc>
        <w:tc>
          <w:tcPr>
            <w:tcW w:w="254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7"/>
            </w:tblGrid>
            <w:tr w:rsidR="003328F3" w:rsidRPr="003328F3" w14:paraId="4F148B08" w14:textId="77777777" w:rsidTr="00892E7F">
              <w:trPr>
                <w:tblCellSpacing w:w="15" w:type="dxa"/>
              </w:trPr>
              <w:tc>
                <w:tcPr>
                  <w:tcW w:w="0" w:type="auto"/>
                  <w:vAlign w:val="center"/>
                  <w:hideMark/>
                </w:tcPr>
                <w:p w14:paraId="21D3A2AD" w14:textId="77777777" w:rsidR="003328F3" w:rsidRPr="003328F3" w:rsidRDefault="003328F3" w:rsidP="004904A0">
                  <w:pPr>
                    <w:pStyle w:val="p1"/>
                  </w:pPr>
                  <w:proofErr w:type="spellStart"/>
                  <w:r w:rsidRPr="003328F3">
                    <w:t>Peretz</w:t>
                  </w:r>
                  <w:proofErr w:type="spellEnd"/>
                  <w:r w:rsidRPr="003328F3">
                    <w:t xml:space="preserve"> et al., 2006</w:t>
                  </w:r>
                </w:p>
              </w:tc>
            </w:tr>
            <w:tr w:rsidR="003328F3" w:rsidRPr="003328F3" w14:paraId="7D7B1CA8" w14:textId="77777777" w:rsidTr="00892E7F">
              <w:trPr>
                <w:tblCellSpacing w:w="15" w:type="dxa"/>
              </w:trPr>
              <w:tc>
                <w:tcPr>
                  <w:tcW w:w="0" w:type="auto"/>
                  <w:vAlign w:val="center"/>
                </w:tcPr>
                <w:p w14:paraId="622696FC" w14:textId="77777777" w:rsidR="003328F3" w:rsidRPr="003328F3" w:rsidRDefault="003328F3" w:rsidP="004904A0">
                  <w:pPr>
                    <w:pStyle w:val="p1"/>
                  </w:pPr>
                  <w:proofErr w:type="spellStart"/>
                  <w:r w:rsidRPr="003328F3">
                    <w:t>Ishige</w:t>
                  </w:r>
                  <w:proofErr w:type="spellEnd"/>
                  <w:r w:rsidRPr="003328F3">
                    <w:t xml:space="preserve"> et al., 2021 </w:t>
                  </w:r>
                </w:p>
              </w:tc>
            </w:tr>
          </w:tbl>
          <w:p w14:paraId="7E776061" w14:textId="77777777" w:rsidR="003328F3" w:rsidRPr="003328F3" w:rsidRDefault="003328F3" w:rsidP="004904A0">
            <w:pPr>
              <w:pStyle w:val="p1"/>
            </w:pPr>
          </w:p>
        </w:tc>
        <w:tc>
          <w:tcPr>
            <w:tcW w:w="1134" w:type="dxa"/>
          </w:tcPr>
          <w:p w14:paraId="44B976ED" w14:textId="0A982826" w:rsidR="003328F3" w:rsidRPr="003328F3" w:rsidRDefault="003328F3" w:rsidP="004904A0">
            <w:pPr>
              <w:rPr>
                <w:sz w:val="24"/>
                <w:szCs w:val="24"/>
              </w:rPr>
            </w:pPr>
            <w:r w:rsidRPr="003328F3">
              <w:rPr>
                <w:sz w:val="24"/>
                <w:szCs w:val="24"/>
              </w:rPr>
              <w:t xml:space="preserve">Original </w:t>
            </w:r>
          </w:p>
        </w:tc>
        <w:tc>
          <w:tcPr>
            <w:tcW w:w="2126" w:type="dxa"/>
          </w:tcPr>
          <w:p w14:paraId="181517CA" w14:textId="65F903B2" w:rsidR="003328F3" w:rsidRPr="003328F3" w:rsidRDefault="003328F3" w:rsidP="004904A0">
            <w:pPr>
              <w:rPr>
                <w:sz w:val="24"/>
                <w:szCs w:val="24"/>
              </w:rPr>
            </w:pPr>
            <w:r w:rsidRPr="003328F3">
              <w:rPr>
                <w:sz w:val="24"/>
                <w:szCs w:val="24"/>
              </w:rPr>
              <w:t>English</w:t>
            </w:r>
            <w:r>
              <w:rPr>
                <w:sz w:val="24"/>
                <w:szCs w:val="24"/>
              </w:rPr>
              <w:t>,</w:t>
            </w:r>
            <w:r w:rsidR="0079042F">
              <w:rPr>
                <w:sz w:val="24"/>
                <w:szCs w:val="24"/>
              </w:rPr>
              <w:t xml:space="preserve"> </w:t>
            </w:r>
            <w:r w:rsidRPr="003328F3">
              <w:rPr>
                <w:sz w:val="24"/>
                <w:szCs w:val="24"/>
              </w:rPr>
              <w:t>Hebrew</w:t>
            </w:r>
          </w:p>
        </w:tc>
        <w:tc>
          <w:tcPr>
            <w:tcW w:w="3969" w:type="dxa"/>
          </w:tcPr>
          <w:p w14:paraId="7C3E6131" w14:textId="7F08A8B7" w:rsidR="003328F3" w:rsidRPr="003328F3" w:rsidRDefault="003328F3" w:rsidP="004904A0">
            <w:pPr>
              <w:rPr>
                <w:sz w:val="24"/>
                <w:szCs w:val="24"/>
              </w:rPr>
            </w:pPr>
            <w:r w:rsidRPr="003328F3">
              <w:rPr>
                <w:sz w:val="24"/>
                <w:szCs w:val="24"/>
              </w:rPr>
              <w:t>Community settings</w:t>
            </w:r>
            <w:r w:rsidR="00FD7D6E">
              <w:rPr>
                <w:sz w:val="24"/>
                <w:szCs w:val="24"/>
              </w:rPr>
              <w:t xml:space="preserve">, </w:t>
            </w:r>
            <w:r w:rsidRPr="003328F3">
              <w:rPr>
                <w:sz w:val="24"/>
                <w:szCs w:val="24"/>
              </w:rPr>
              <w:t>Clinical settings, rehabilitation centres</w:t>
            </w:r>
          </w:p>
        </w:tc>
        <w:tc>
          <w:tcPr>
            <w:tcW w:w="2410" w:type="dxa"/>
          </w:tcPr>
          <w:p w14:paraId="00239994" w14:textId="490DCE9E" w:rsidR="003328F3" w:rsidRPr="003328F3" w:rsidRDefault="003328F3" w:rsidP="004904A0">
            <w:pPr>
              <w:pStyle w:val="p1"/>
            </w:pPr>
            <w:r w:rsidRPr="003328F3">
              <w:t>73.1 (6.5) 69.2 (7.3) 71.5 (5.8)</w:t>
            </w:r>
          </w:p>
        </w:tc>
        <w:tc>
          <w:tcPr>
            <w:tcW w:w="2977" w:type="dxa"/>
          </w:tcPr>
          <w:p w14:paraId="31BC66E8" w14:textId="77777777" w:rsidR="003328F3" w:rsidRPr="003328F3" w:rsidRDefault="003328F3" w:rsidP="004904A0">
            <w:pPr>
              <w:rPr>
                <w:sz w:val="24"/>
                <w:szCs w:val="24"/>
              </w:rPr>
            </w:pPr>
            <w:r w:rsidRPr="003328F3">
              <w:rPr>
                <w:sz w:val="24"/>
                <w:szCs w:val="24"/>
              </w:rPr>
              <w:t>Male – 39% to 45%</w:t>
            </w:r>
          </w:p>
          <w:p w14:paraId="70C77125" w14:textId="23C48E27" w:rsidR="003328F3" w:rsidRPr="003328F3" w:rsidRDefault="003328F3" w:rsidP="004904A0">
            <w:pPr>
              <w:rPr>
                <w:sz w:val="24"/>
                <w:szCs w:val="24"/>
              </w:rPr>
            </w:pPr>
            <w:r w:rsidRPr="003328F3">
              <w:rPr>
                <w:sz w:val="24"/>
                <w:szCs w:val="24"/>
              </w:rPr>
              <w:t>Female – 55% to 62%</w:t>
            </w:r>
          </w:p>
        </w:tc>
        <w:tc>
          <w:tcPr>
            <w:tcW w:w="6379" w:type="dxa"/>
          </w:tcPr>
          <w:p w14:paraId="2E4C82FE" w14:textId="468E26AA" w:rsidR="003328F3" w:rsidRPr="003328F3" w:rsidRDefault="003328F3" w:rsidP="004904A0">
            <w:pPr>
              <w:pStyle w:val="p1"/>
            </w:pPr>
            <w:r w:rsidRPr="003328F3">
              <w:t>Older adults (≥60 years), history of falls or fear of falling, neurological conditions</w:t>
            </w:r>
          </w:p>
        </w:tc>
        <w:tc>
          <w:tcPr>
            <w:tcW w:w="2551" w:type="dxa"/>
          </w:tcPr>
          <w:p w14:paraId="484A1760" w14:textId="566E1FF3" w:rsidR="003328F3" w:rsidRPr="003328F3" w:rsidRDefault="003328F3" w:rsidP="004904A0">
            <w:pPr>
              <w:rPr>
                <w:sz w:val="24"/>
                <w:szCs w:val="24"/>
              </w:rPr>
            </w:pPr>
            <w:r w:rsidRPr="003328F3">
              <w:rPr>
                <w:sz w:val="24"/>
                <w:szCs w:val="24"/>
              </w:rPr>
              <w:t>157 &amp; 84 &amp; 403</w:t>
            </w:r>
          </w:p>
        </w:tc>
      </w:tr>
      <w:tr w:rsidR="00FD7D6E" w:rsidRPr="003328F3" w14:paraId="1142F83C" w14:textId="77777777" w:rsidTr="00FD7D6E">
        <w:tc>
          <w:tcPr>
            <w:tcW w:w="1564" w:type="dxa"/>
          </w:tcPr>
          <w:p w14:paraId="11BBC033" w14:textId="7C3D6C33" w:rsidR="003328F3" w:rsidRPr="003328F3" w:rsidRDefault="003328F3" w:rsidP="004904A0">
            <w:pPr>
              <w:rPr>
                <w:sz w:val="24"/>
                <w:szCs w:val="24"/>
              </w:rPr>
            </w:pPr>
            <w:r>
              <w:rPr>
                <w:sz w:val="24"/>
                <w:szCs w:val="24"/>
              </w:rPr>
              <w:t>HSSAT</w:t>
            </w:r>
          </w:p>
        </w:tc>
        <w:tc>
          <w:tcPr>
            <w:tcW w:w="2547" w:type="dxa"/>
          </w:tcPr>
          <w:p w14:paraId="6AC92A0F" w14:textId="574D0442" w:rsidR="003328F3" w:rsidRPr="003328F3" w:rsidRDefault="003328F3" w:rsidP="004904A0">
            <w:pPr>
              <w:pStyle w:val="p1"/>
            </w:pPr>
            <w:r w:rsidRPr="003328F3">
              <w:t>Tomita et al. 201</w:t>
            </w:r>
            <w:r w:rsidR="00FD7D6E">
              <w:t>4</w:t>
            </w:r>
          </w:p>
        </w:tc>
        <w:tc>
          <w:tcPr>
            <w:tcW w:w="1134" w:type="dxa"/>
          </w:tcPr>
          <w:p w14:paraId="425F70DE" w14:textId="00928824" w:rsidR="003328F3" w:rsidRPr="003328F3" w:rsidRDefault="003328F3" w:rsidP="004904A0">
            <w:pPr>
              <w:rPr>
                <w:sz w:val="24"/>
                <w:szCs w:val="24"/>
              </w:rPr>
            </w:pPr>
            <w:r w:rsidRPr="003328F3">
              <w:rPr>
                <w:sz w:val="24"/>
                <w:szCs w:val="24"/>
              </w:rPr>
              <w:t>Original</w:t>
            </w:r>
          </w:p>
        </w:tc>
        <w:tc>
          <w:tcPr>
            <w:tcW w:w="2126" w:type="dxa"/>
          </w:tcPr>
          <w:p w14:paraId="7688DC5B" w14:textId="5A57697F" w:rsidR="003328F3" w:rsidRPr="003328F3" w:rsidRDefault="003328F3" w:rsidP="004904A0">
            <w:pPr>
              <w:rPr>
                <w:sz w:val="24"/>
                <w:szCs w:val="24"/>
              </w:rPr>
            </w:pPr>
            <w:r w:rsidRPr="003328F3">
              <w:rPr>
                <w:sz w:val="24"/>
                <w:szCs w:val="24"/>
              </w:rPr>
              <w:t xml:space="preserve">English </w:t>
            </w:r>
          </w:p>
        </w:tc>
        <w:tc>
          <w:tcPr>
            <w:tcW w:w="3969" w:type="dxa"/>
          </w:tcPr>
          <w:p w14:paraId="7B7A7854" w14:textId="07D61A23" w:rsidR="003328F3" w:rsidRPr="003328F3" w:rsidRDefault="003328F3" w:rsidP="004904A0">
            <w:pPr>
              <w:rPr>
                <w:sz w:val="24"/>
                <w:szCs w:val="24"/>
              </w:rPr>
            </w:pPr>
            <w:r w:rsidRPr="003328F3">
              <w:rPr>
                <w:sz w:val="24"/>
                <w:szCs w:val="24"/>
              </w:rPr>
              <w:t xml:space="preserve">Community settings </w:t>
            </w:r>
          </w:p>
        </w:tc>
        <w:tc>
          <w:tcPr>
            <w:tcW w:w="2410" w:type="dxa"/>
          </w:tcPr>
          <w:p w14:paraId="246736AA" w14:textId="40A94140" w:rsidR="003328F3" w:rsidRPr="003328F3" w:rsidRDefault="003328F3" w:rsidP="004904A0">
            <w:pPr>
              <w:pStyle w:val="p1"/>
            </w:pPr>
            <w:r w:rsidRPr="003328F3">
              <w:rPr>
                <w:color w:val="0A0A0A"/>
                <w:shd w:val="clear" w:color="auto" w:fill="FEFEFE"/>
              </w:rPr>
              <w:t>77.4</w:t>
            </w:r>
          </w:p>
        </w:tc>
        <w:tc>
          <w:tcPr>
            <w:tcW w:w="2977" w:type="dxa"/>
          </w:tcPr>
          <w:p w14:paraId="3878617C" w14:textId="77777777" w:rsidR="003328F3" w:rsidRPr="003328F3" w:rsidRDefault="003328F3" w:rsidP="004904A0">
            <w:pPr>
              <w:rPr>
                <w:sz w:val="24"/>
                <w:szCs w:val="24"/>
              </w:rPr>
            </w:pPr>
            <w:r w:rsidRPr="003328F3">
              <w:rPr>
                <w:sz w:val="24"/>
                <w:szCs w:val="24"/>
              </w:rPr>
              <w:t>Male – 30% to 45%</w:t>
            </w:r>
          </w:p>
          <w:p w14:paraId="26A8CCE2" w14:textId="7D4091BC" w:rsidR="003328F3" w:rsidRPr="003328F3" w:rsidRDefault="003328F3" w:rsidP="004904A0">
            <w:pPr>
              <w:rPr>
                <w:sz w:val="24"/>
                <w:szCs w:val="24"/>
              </w:rPr>
            </w:pPr>
            <w:r w:rsidRPr="003328F3">
              <w:rPr>
                <w:sz w:val="24"/>
                <w:szCs w:val="24"/>
              </w:rPr>
              <w:t>Female – 55% to 70%</w:t>
            </w:r>
          </w:p>
        </w:tc>
        <w:tc>
          <w:tcPr>
            <w:tcW w:w="6379" w:type="dxa"/>
          </w:tcPr>
          <w:p w14:paraId="34C8CBA0" w14:textId="3123C246" w:rsidR="003328F3" w:rsidRPr="003328F3" w:rsidRDefault="003328F3" w:rsidP="004904A0">
            <w:pPr>
              <w:pStyle w:val="p1"/>
            </w:pPr>
            <w:r w:rsidRPr="003328F3">
              <w:t>Older adults (≥65 years), hospitalized patients, chronic diseases, history of falls</w:t>
            </w:r>
          </w:p>
        </w:tc>
        <w:tc>
          <w:tcPr>
            <w:tcW w:w="2551" w:type="dxa"/>
          </w:tcPr>
          <w:p w14:paraId="16388495" w14:textId="43E0BD56" w:rsidR="003328F3" w:rsidRPr="003328F3" w:rsidRDefault="003328F3" w:rsidP="004904A0">
            <w:pPr>
              <w:rPr>
                <w:sz w:val="24"/>
                <w:szCs w:val="24"/>
              </w:rPr>
            </w:pPr>
            <w:r w:rsidRPr="003328F3">
              <w:rPr>
                <w:sz w:val="24"/>
                <w:szCs w:val="24"/>
              </w:rPr>
              <w:t xml:space="preserve">78 &amp; 102 &amp; 150 &amp; 90 </w:t>
            </w:r>
          </w:p>
        </w:tc>
      </w:tr>
      <w:tr w:rsidR="00FD7D6E" w:rsidRPr="003328F3" w14:paraId="0407B4BB" w14:textId="77777777" w:rsidTr="00FD7D6E">
        <w:tc>
          <w:tcPr>
            <w:tcW w:w="1564" w:type="dxa"/>
          </w:tcPr>
          <w:p w14:paraId="3B1769B1" w14:textId="57CF9C9A" w:rsidR="003328F3" w:rsidRPr="003328F3" w:rsidRDefault="003328F3" w:rsidP="004904A0">
            <w:pPr>
              <w:rPr>
                <w:sz w:val="24"/>
                <w:szCs w:val="24"/>
              </w:rPr>
            </w:pPr>
            <w:r w:rsidRPr="003328F3">
              <w:rPr>
                <w:sz w:val="24"/>
                <w:szCs w:val="24"/>
              </w:rPr>
              <w:t>HOME FAST</w:t>
            </w:r>
            <w:r>
              <w:rPr>
                <w:sz w:val="24"/>
                <w:szCs w:val="24"/>
              </w:rPr>
              <w:t>- SR</w:t>
            </w:r>
          </w:p>
        </w:tc>
        <w:tc>
          <w:tcPr>
            <w:tcW w:w="2547" w:type="dxa"/>
          </w:tcPr>
          <w:p w14:paraId="0C3E7FF9" w14:textId="22F2248E" w:rsidR="003328F3" w:rsidRPr="003328F3" w:rsidRDefault="003328F3" w:rsidP="004904A0">
            <w:pPr>
              <w:pStyle w:val="p1"/>
            </w:pPr>
            <w:r w:rsidRPr="003328F3">
              <w:t xml:space="preserve">Mackenzie et al., 2009             </w:t>
            </w:r>
            <w:proofErr w:type="spellStart"/>
            <w:r w:rsidRPr="003328F3">
              <w:t>Mehraban</w:t>
            </w:r>
            <w:proofErr w:type="spellEnd"/>
            <w:r w:rsidRPr="003328F3">
              <w:t xml:space="preserve"> et al. 2011                   </w:t>
            </w:r>
          </w:p>
        </w:tc>
        <w:tc>
          <w:tcPr>
            <w:tcW w:w="1134" w:type="dxa"/>
          </w:tcPr>
          <w:p w14:paraId="54C030AC" w14:textId="6ED221AF" w:rsidR="003328F3" w:rsidRPr="003328F3" w:rsidRDefault="003328F3" w:rsidP="00FD7D6E">
            <w:pPr>
              <w:spacing w:line="276" w:lineRule="auto"/>
              <w:rPr>
                <w:sz w:val="24"/>
                <w:szCs w:val="24"/>
              </w:rPr>
            </w:pPr>
            <w:r w:rsidRPr="003328F3">
              <w:rPr>
                <w:sz w:val="24"/>
                <w:szCs w:val="24"/>
              </w:rPr>
              <w:t xml:space="preserve">Original </w:t>
            </w:r>
          </w:p>
        </w:tc>
        <w:tc>
          <w:tcPr>
            <w:tcW w:w="2126" w:type="dxa"/>
          </w:tcPr>
          <w:p w14:paraId="7484574F" w14:textId="0E6331FC" w:rsidR="003328F3" w:rsidRPr="003328F3" w:rsidRDefault="003328F3" w:rsidP="00FD7D6E">
            <w:pPr>
              <w:spacing w:line="276" w:lineRule="auto"/>
              <w:rPr>
                <w:sz w:val="24"/>
                <w:szCs w:val="24"/>
              </w:rPr>
            </w:pPr>
            <w:r w:rsidRPr="003328F3">
              <w:rPr>
                <w:sz w:val="24"/>
                <w:szCs w:val="24"/>
              </w:rPr>
              <w:t>English</w:t>
            </w:r>
          </w:p>
        </w:tc>
        <w:tc>
          <w:tcPr>
            <w:tcW w:w="3969" w:type="dxa"/>
          </w:tcPr>
          <w:p w14:paraId="141670B5" w14:textId="416156EB" w:rsidR="003328F3" w:rsidRPr="003328F3" w:rsidRDefault="003328F3" w:rsidP="004904A0">
            <w:pPr>
              <w:rPr>
                <w:sz w:val="24"/>
                <w:szCs w:val="24"/>
              </w:rPr>
            </w:pPr>
            <w:r w:rsidRPr="003328F3">
              <w:rPr>
                <w:sz w:val="24"/>
                <w:szCs w:val="24"/>
              </w:rPr>
              <w:t>Community settings rehabilitation centres, primary Healthcare settings</w:t>
            </w:r>
          </w:p>
        </w:tc>
        <w:tc>
          <w:tcPr>
            <w:tcW w:w="2410" w:type="dxa"/>
          </w:tcPr>
          <w:p w14:paraId="3BEE7EBC" w14:textId="4E504937" w:rsidR="003328F3" w:rsidRPr="003328F3" w:rsidRDefault="003328F3" w:rsidP="004904A0">
            <w:pPr>
              <w:pStyle w:val="p1"/>
              <w:rPr>
                <w:color w:val="0A0A0A"/>
                <w:shd w:val="clear" w:color="auto" w:fill="FEFEFE"/>
              </w:rPr>
            </w:pPr>
            <w:r w:rsidRPr="003328F3">
              <w:t>68.69 years (95% CI: 66.08 to 71.30</w:t>
            </w:r>
          </w:p>
        </w:tc>
        <w:tc>
          <w:tcPr>
            <w:tcW w:w="2977" w:type="dxa"/>
          </w:tcPr>
          <w:p w14:paraId="7915A6A2" w14:textId="77777777" w:rsidR="003328F3" w:rsidRPr="003328F3" w:rsidRDefault="003328F3" w:rsidP="004904A0">
            <w:pPr>
              <w:spacing w:line="276" w:lineRule="auto"/>
              <w:rPr>
                <w:sz w:val="24"/>
                <w:szCs w:val="24"/>
              </w:rPr>
            </w:pPr>
            <w:r w:rsidRPr="003328F3">
              <w:rPr>
                <w:sz w:val="24"/>
                <w:szCs w:val="24"/>
              </w:rPr>
              <w:t>Male – 35% to 45%</w:t>
            </w:r>
          </w:p>
          <w:p w14:paraId="4780C7DD" w14:textId="4EA68505" w:rsidR="003328F3" w:rsidRPr="003328F3" w:rsidRDefault="003328F3" w:rsidP="004904A0">
            <w:pPr>
              <w:rPr>
                <w:sz w:val="24"/>
                <w:szCs w:val="24"/>
              </w:rPr>
            </w:pPr>
            <w:r w:rsidRPr="003328F3">
              <w:rPr>
                <w:sz w:val="24"/>
                <w:szCs w:val="24"/>
              </w:rPr>
              <w:t>Female – 50% to 65%</w:t>
            </w:r>
          </w:p>
        </w:tc>
        <w:tc>
          <w:tcPr>
            <w:tcW w:w="6379" w:type="dxa"/>
          </w:tcPr>
          <w:p w14:paraId="328053C2" w14:textId="6549E782" w:rsidR="003328F3" w:rsidRPr="003328F3" w:rsidRDefault="003328F3" w:rsidP="004904A0">
            <w:pPr>
              <w:pStyle w:val="p1"/>
            </w:pPr>
            <w:r w:rsidRPr="003328F3">
              <w:t>Older adults (≥60 years), history of falls, living independently, chronic conditions</w:t>
            </w:r>
          </w:p>
        </w:tc>
        <w:tc>
          <w:tcPr>
            <w:tcW w:w="2551" w:type="dxa"/>
          </w:tcPr>
          <w:p w14:paraId="001A1797" w14:textId="5F434622" w:rsidR="003328F3" w:rsidRPr="003328F3" w:rsidRDefault="003328F3" w:rsidP="004904A0">
            <w:pPr>
              <w:rPr>
                <w:sz w:val="24"/>
                <w:szCs w:val="24"/>
              </w:rPr>
            </w:pPr>
            <w:r w:rsidRPr="003328F3">
              <w:rPr>
                <w:sz w:val="24"/>
                <w:szCs w:val="24"/>
              </w:rPr>
              <w:t>727 and  26</w:t>
            </w:r>
          </w:p>
        </w:tc>
      </w:tr>
      <w:tr w:rsidR="00FD7D6E" w:rsidRPr="003328F3" w14:paraId="6C0ED194" w14:textId="77777777" w:rsidTr="00FD7D6E">
        <w:tc>
          <w:tcPr>
            <w:tcW w:w="1564" w:type="dxa"/>
          </w:tcPr>
          <w:p w14:paraId="132CAB74" w14:textId="77777777" w:rsidR="003328F3" w:rsidRPr="003328F3" w:rsidRDefault="003328F3" w:rsidP="004904A0">
            <w:pPr>
              <w:spacing w:line="276" w:lineRule="auto"/>
              <w:rPr>
                <w:sz w:val="24"/>
                <w:szCs w:val="24"/>
              </w:rPr>
            </w:pPr>
            <w:r w:rsidRPr="003328F3">
              <w:rPr>
                <w:sz w:val="24"/>
                <w:szCs w:val="24"/>
              </w:rPr>
              <w:t xml:space="preserve">Outdoor Fall Questionnaire </w:t>
            </w:r>
          </w:p>
        </w:tc>
        <w:tc>
          <w:tcPr>
            <w:tcW w:w="2547" w:type="dxa"/>
          </w:tcPr>
          <w:p w14:paraId="7079E940" w14:textId="36202267" w:rsidR="003328F3" w:rsidRPr="003328F3" w:rsidRDefault="003328F3" w:rsidP="004904A0">
            <w:pPr>
              <w:pStyle w:val="p1"/>
              <w:spacing w:line="276" w:lineRule="auto"/>
            </w:pPr>
            <w:r w:rsidRPr="003328F3">
              <w:t>Chippendale et al. 2015 Chippendale et al. 2017</w:t>
            </w:r>
          </w:p>
        </w:tc>
        <w:tc>
          <w:tcPr>
            <w:tcW w:w="1134" w:type="dxa"/>
          </w:tcPr>
          <w:p w14:paraId="72C7F357" w14:textId="110CE0FE" w:rsidR="003328F3" w:rsidRPr="003328F3" w:rsidRDefault="003328F3" w:rsidP="004904A0">
            <w:pPr>
              <w:spacing w:line="276" w:lineRule="auto"/>
              <w:rPr>
                <w:sz w:val="24"/>
                <w:szCs w:val="24"/>
              </w:rPr>
            </w:pPr>
            <w:r w:rsidRPr="003328F3">
              <w:rPr>
                <w:sz w:val="24"/>
                <w:szCs w:val="24"/>
              </w:rPr>
              <w:t>Original</w:t>
            </w:r>
          </w:p>
        </w:tc>
        <w:tc>
          <w:tcPr>
            <w:tcW w:w="2126" w:type="dxa"/>
          </w:tcPr>
          <w:p w14:paraId="4F408565" w14:textId="0E814A52" w:rsidR="003328F3" w:rsidRPr="003328F3" w:rsidRDefault="003328F3" w:rsidP="004904A0">
            <w:pPr>
              <w:spacing w:line="276" w:lineRule="auto"/>
              <w:rPr>
                <w:sz w:val="24"/>
                <w:szCs w:val="24"/>
              </w:rPr>
            </w:pPr>
            <w:r w:rsidRPr="003328F3">
              <w:rPr>
                <w:sz w:val="24"/>
                <w:szCs w:val="24"/>
              </w:rPr>
              <w:t xml:space="preserve">English  </w:t>
            </w:r>
          </w:p>
        </w:tc>
        <w:tc>
          <w:tcPr>
            <w:tcW w:w="3969" w:type="dxa"/>
          </w:tcPr>
          <w:p w14:paraId="794A4223" w14:textId="09D490C1" w:rsidR="003328F3" w:rsidRPr="003328F3" w:rsidRDefault="003328F3" w:rsidP="004904A0">
            <w:pPr>
              <w:pStyle w:val="p1"/>
              <w:spacing w:line="276" w:lineRule="auto"/>
            </w:pPr>
            <w:r w:rsidRPr="00BD2CBC">
              <w:rPr>
                <w:sz w:val="24"/>
                <w:szCs w:val="24"/>
              </w:rPr>
              <w:t>Community &amp; outdoor environments, public spaces &amp; residential areas</w:t>
            </w:r>
          </w:p>
        </w:tc>
        <w:tc>
          <w:tcPr>
            <w:tcW w:w="2410" w:type="dxa"/>
          </w:tcPr>
          <w:p w14:paraId="12FB6070" w14:textId="122ABFC9" w:rsidR="003328F3" w:rsidRPr="003328F3" w:rsidRDefault="003328F3" w:rsidP="004904A0">
            <w:pPr>
              <w:pStyle w:val="p1"/>
              <w:spacing w:line="276" w:lineRule="auto"/>
            </w:pPr>
            <w:r w:rsidRPr="003328F3">
              <w:t>72.5 (7.4))</w:t>
            </w:r>
          </w:p>
        </w:tc>
        <w:tc>
          <w:tcPr>
            <w:tcW w:w="2977" w:type="dxa"/>
          </w:tcPr>
          <w:p w14:paraId="7669030C" w14:textId="7AA9E712" w:rsidR="003328F3" w:rsidRPr="003328F3" w:rsidRDefault="003328F3" w:rsidP="004904A0">
            <w:pPr>
              <w:spacing w:line="276" w:lineRule="auto"/>
              <w:rPr>
                <w:sz w:val="24"/>
                <w:szCs w:val="24"/>
              </w:rPr>
            </w:pPr>
            <w:r w:rsidRPr="003328F3">
              <w:rPr>
                <w:sz w:val="24"/>
                <w:szCs w:val="24"/>
              </w:rPr>
              <w:t>Male – 45%</w:t>
            </w:r>
            <w:r w:rsidR="00FD7D6E">
              <w:rPr>
                <w:sz w:val="24"/>
                <w:szCs w:val="24"/>
              </w:rPr>
              <w:t xml:space="preserve">, </w:t>
            </w:r>
            <w:r w:rsidRPr="003328F3">
              <w:rPr>
                <w:sz w:val="24"/>
                <w:szCs w:val="24"/>
              </w:rPr>
              <w:t>Female – 65%</w:t>
            </w:r>
          </w:p>
        </w:tc>
        <w:tc>
          <w:tcPr>
            <w:tcW w:w="6379" w:type="dxa"/>
          </w:tcPr>
          <w:p w14:paraId="35A6D554" w14:textId="77777777" w:rsidR="003328F3" w:rsidRPr="003328F3" w:rsidRDefault="003328F3" w:rsidP="004904A0">
            <w:pPr>
              <w:spacing w:line="276" w:lineRule="auto"/>
              <w:rPr>
                <w:sz w:val="24"/>
                <w:szCs w:val="24"/>
              </w:rPr>
            </w:pPr>
            <w:r w:rsidRPr="003328F3">
              <w:rPr>
                <w:sz w:val="24"/>
                <w:szCs w:val="24"/>
              </w:rPr>
              <w:t xml:space="preserve">Older adults (≥60 years), history of falls, ambulatory, balance impairment, frailty </w:t>
            </w:r>
          </w:p>
        </w:tc>
        <w:tc>
          <w:tcPr>
            <w:tcW w:w="2551" w:type="dxa"/>
          </w:tcPr>
          <w:p w14:paraId="5C52B5A1" w14:textId="77777777" w:rsidR="003328F3" w:rsidRPr="003328F3" w:rsidRDefault="003328F3" w:rsidP="004904A0">
            <w:pPr>
              <w:spacing w:line="276" w:lineRule="auto"/>
              <w:rPr>
                <w:sz w:val="24"/>
                <w:szCs w:val="24"/>
              </w:rPr>
            </w:pPr>
            <w:r w:rsidRPr="003328F3">
              <w:rPr>
                <w:sz w:val="24"/>
                <w:szCs w:val="24"/>
              </w:rPr>
              <w:t>120</w:t>
            </w:r>
          </w:p>
        </w:tc>
      </w:tr>
      <w:tr w:rsidR="00FD7D6E" w:rsidRPr="003328F3" w14:paraId="24A451EE" w14:textId="77777777" w:rsidTr="00FD7D6E">
        <w:trPr>
          <w:trHeight w:val="502"/>
        </w:trPr>
        <w:tc>
          <w:tcPr>
            <w:tcW w:w="1564" w:type="dxa"/>
          </w:tcPr>
          <w:p w14:paraId="0F8B10C8" w14:textId="08AD5971" w:rsidR="003328F3" w:rsidRPr="003328F3" w:rsidRDefault="003328F3" w:rsidP="004904A0">
            <w:pPr>
              <w:spacing w:line="276" w:lineRule="auto"/>
              <w:rPr>
                <w:sz w:val="24"/>
                <w:szCs w:val="24"/>
              </w:rPr>
            </w:pPr>
            <w:r w:rsidRPr="003328F3">
              <w:rPr>
                <w:sz w:val="24"/>
                <w:szCs w:val="24"/>
              </w:rPr>
              <w:t>FRSAS</w:t>
            </w:r>
          </w:p>
        </w:tc>
        <w:tc>
          <w:tcPr>
            <w:tcW w:w="2547" w:type="dxa"/>
          </w:tcPr>
          <w:p w14:paraId="1E987056" w14:textId="70998695" w:rsidR="003328F3" w:rsidRPr="00FD7D6E" w:rsidRDefault="003328F3" w:rsidP="00FD7D6E">
            <w:pPr>
              <w:spacing w:line="276" w:lineRule="auto"/>
              <w:rPr>
                <w:sz w:val="24"/>
                <w:szCs w:val="24"/>
              </w:rPr>
            </w:pPr>
            <w:proofErr w:type="spellStart"/>
            <w:r w:rsidRPr="003328F3">
              <w:rPr>
                <w:sz w:val="24"/>
                <w:szCs w:val="24"/>
              </w:rPr>
              <w:t>Miedany</w:t>
            </w:r>
            <w:proofErr w:type="spellEnd"/>
            <w:r w:rsidRPr="003328F3">
              <w:rPr>
                <w:sz w:val="24"/>
                <w:szCs w:val="24"/>
              </w:rPr>
              <w:t xml:space="preserve"> et al. 2011</w:t>
            </w:r>
            <w:r w:rsidR="00FD7D6E">
              <w:rPr>
                <w:sz w:val="24"/>
                <w:szCs w:val="24"/>
              </w:rPr>
              <w:t xml:space="preserve">, </w:t>
            </w:r>
          </w:p>
        </w:tc>
        <w:tc>
          <w:tcPr>
            <w:tcW w:w="1134" w:type="dxa"/>
          </w:tcPr>
          <w:p w14:paraId="6199012F" w14:textId="559B3D9C" w:rsidR="003328F3" w:rsidRPr="003328F3" w:rsidRDefault="003328F3" w:rsidP="004904A0">
            <w:pPr>
              <w:spacing w:line="276" w:lineRule="auto"/>
              <w:rPr>
                <w:sz w:val="24"/>
                <w:szCs w:val="24"/>
              </w:rPr>
            </w:pPr>
            <w:r w:rsidRPr="003328F3">
              <w:rPr>
                <w:sz w:val="24"/>
                <w:szCs w:val="24"/>
              </w:rPr>
              <w:t>Original</w:t>
            </w:r>
          </w:p>
        </w:tc>
        <w:tc>
          <w:tcPr>
            <w:tcW w:w="2126" w:type="dxa"/>
          </w:tcPr>
          <w:p w14:paraId="553592CF" w14:textId="1C3B9C10" w:rsidR="003328F3" w:rsidRPr="003328F3" w:rsidRDefault="003328F3" w:rsidP="004904A0">
            <w:pPr>
              <w:spacing w:line="276" w:lineRule="auto"/>
              <w:rPr>
                <w:sz w:val="24"/>
                <w:szCs w:val="24"/>
              </w:rPr>
            </w:pPr>
            <w:r w:rsidRPr="003328F3">
              <w:rPr>
                <w:sz w:val="24"/>
                <w:szCs w:val="24"/>
              </w:rPr>
              <w:t>English</w:t>
            </w:r>
            <w:r w:rsidR="00FD7D6E">
              <w:rPr>
                <w:sz w:val="24"/>
                <w:szCs w:val="24"/>
              </w:rPr>
              <w:t xml:space="preserve">, </w:t>
            </w:r>
            <w:r w:rsidRPr="003328F3">
              <w:rPr>
                <w:sz w:val="24"/>
                <w:szCs w:val="24"/>
              </w:rPr>
              <w:t xml:space="preserve">Chinese </w:t>
            </w:r>
          </w:p>
        </w:tc>
        <w:tc>
          <w:tcPr>
            <w:tcW w:w="3969" w:type="dxa"/>
          </w:tcPr>
          <w:p w14:paraId="034E04EA" w14:textId="77777777" w:rsidR="003328F3" w:rsidRPr="003328F3" w:rsidRDefault="003328F3" w:rsidP="004904A0">
            <w:pPr>
              <w:spacing w:line="276" w:lineRule="auto"/>
              <w:rPr>
                <w:sz w:val="24"/>
                <w:szCs w:val="24"/>
              </w:rPr>
            </w:pPr>
            <w:r w:rsidRPr="003328F3">
              <w:rPr>
                <w:sz w:val="24"/>
                <w:szCs w:val="24"/>
              </w:rPr>
              <w:t>Community settings</w:t>
            </w:r>
          </w:p>
        </w:tc>
        <w:tc>
          <w:tcPr>
            <w:tcW w:w="2410" w:type="dxa"/>
          </w:tcPr>
          <w:p w14:paraId="631F4632" w14:textId="77777777" w:rsidR="003328F3" w:rsidRPr="003328F3" w:rsidRDefault="003328F3" w:rsidP="004904A0">
            <w:pPr>
              <w:pStyle w:val="p1"/>
              <w:spacing w:line="276" w:lineRule="auto"/>
            </w:pPr>
            <w:r w:rsidRPr="003328F3">
              <w:t>73.84 (7.46)</w:t>
            </w:r>
          </w:p>
        </w:tc>
        <w:tc>
          <w:tcPr>
            <w:tcW w:w="2977" w:type="dxa"/>
          </w:tcPr>
          <w:p w14:paraId="1AE53B3B" w14:textId="6185C950" w:rsidR="003328F3" w:rsidRPr="003328F3" w:rsidRDefault="003328F3" w:rsidP="00FD7D6E">
            <w:pPr>
              <w:spacing w:line="276" w:lineRule="auto"/>
              <w:rPr>
                <w:sz w:val="24"/>
                <w:szCs w:val="24"/>
              </w:rPr>
            </w:pPr>
            <w:r w:rsidRPr="003328F3">
              <w:rPr>
                <w:sz w:val="24"/>
                <w:szCs w:val="24"/>
              </w:rPr>
              <w:t xml:space="preserve">Male – </w:t>
            </w:r>
            <w:r w:rsidR="00FD7D6E">
              <w:rPr>
                <w:sz w:val="24"/>
                <w:szCs w:val="24"/>
              </w:rPr>
              <w:t>5</w:t>
            </w:r>
            <w:r w:rsidRPr="003328F3">
              <w:rPr>
                <w:sz w:val="24"/>
                <w:szCs w:val="24"/>
              </w:rPr>
              <w:t xml:space="preserve">7% </w:t>
            </w:r>
            <w:r w:rsidR="00FD7D6E">
              <w:rPr>
                <w:sz w:val="24"/>
                <w:szCs w:val="24"/>
              </w:rPr>
              <w:t xml:space="preserve">, </w:t>
            </w:r>
            <w:r w:rsidRPr="003328F3">
              <w:rPr>
                <w:sz w:val="24"/>
                <w:szCs w:val="24"/>
              </w:rPr>
              <w:t xml:space="preserve">Female – </w:t>
            </w:r>
            <w:r w:rsidR="00FD7D6E">
              <w:rPr>
                <w:sz w:val="24"/>
                <w:szCs w:val="24"/>
              </w:rPr>
              <w:t>48</w:t>
            </w:r>
            <w:r w:rsidRPr="003328F3">
              <w:rPr>
                <w:sz w:val="24"/>
                <w:szCs w:val="24"/>
              </w:rPr>
              <w:t>%</w:t>
            </w:r>
          </w:p>
        </w:tc>
        <w:tc>
          <w:tcPr>
            <w:tcW w:w="6379" w:type="dxa"/>
          </w:tcPr>
          <w:p w14:paraId="671E036C" w14:textId="77777777" w:rsidR="003328F3" w:rsidRPr="003328F3" w:rsidRDefault="003328F3" w:rsidP="004904A0">
            <w:pPr>
              <w:spacing w:line="276" w:lineRule="auto"/>
              <w:rPr>
                <w:sz w:val="24"/>
                <w:szCs w:val="24"/>
              </w:rPr>
            </w:pPr>
            <w:r w:rsidRPr="003328F3">
              <w:rPr>
                <w:sz w:val="24"/>
                <w:szCs w:val="24"/>
              </w:rPr>
              <w:t>Older adults (≥60 years), history of falls</w:t>
            </w:r>
          </w:p>
        </w:tc>
        <w:tc>
          <w:tcPr>
            <w:tcW w:w="2551" w:type="dxa"/>
          </w:tcPr>
          <w:p w14:paraId="057640E5" w14:textId="77777777" w:rsidR="003328F3" w:rsidRPr="003328F3" w:rsidRDefault="003328F3" w:rsidP="004904A0">
            <w:pPr>
              <w:spacing w:line="276" w:lineRule="auto"/>
              <w:rPr>
                <w:sz w:val="24"/>
                <w:szCs w:val="24"/>
              </w:rPr>
            </w:pPr>
            <w:r w:rsidRPr="003328F3">
              <w:rPr>
                <w:sz w:val="24"/>
                <w:szCs w:val="24"/>
              </w:rPr>
              <w:t>186 &amp; 230</w:t>
            </w:r>
          </w:p>
        </w:tc>
      </w:tr>
      <w:tr w:rsidR="00FD7D6E" w:rsidRPr="003328F3" w14:paraId="46E73F70" w14:textId="77777777" w:rsidTr="00FD7D6E">
        <w:trPr>
          <w:trHeight w:val="386"/>
        </w:trPr>
        <w:tc>
          <w:tcPr>
            <w:tcW w:w="1564" w:type="dxa"/>
          </w:tcPr>
          <w:p w14:paraId="4EE7EEE7" w14:textId="1161A4CB" w:rsidR="003328F3" w:rsidRPr="003328F3" w:rsidRDefault="003328F3" w:rsidP="004904A0">
            <w:pPr>
              <w:spacing w:line="276" w:lineRule="auto"/>
              <w:rPr>
                <w:sz w:val="24"/>
                <w:szCs w:val="24"/>
              </w:rPr>
            </w:pPr>
            <w:r w:rsidRPr="003328F3">
              <w:rPr>
                <w:sz w:val="24"/>
                <w:szCs w:val="24"/>
              </w:rPr>
              <w:t>STEADI</w:t>
            </w:r>
          </w:p>
        </w:tc>
        <w:tc>
          <w:tcPr>
            <w:tcW w:w="2547" w:type="dxa"/>
          </w:tcPr>
          <w:p w14:paraId="47BC9ED4" w14:textId="18F45625" w:rsidR="003328F3" w:rsidRPr="00FD7D6E" w:rsidRDefault="003328F3" w:rsidP="00FD7D6E">
            <w:pPr>
              <w:spacing w:line="276" w:lineRule="auto"/>
              <w:rPr>
                <w:sz w:val="24"/>
                <w:szCs w:val="24"/>
              </w:rPr>
            </w:pPr>
            <w:r w:rsidRPr="00FD7D6E">
              <w:rPr>
                <w:sz w:val="24"/>
                <w:szCs w:val="24"/>
              </w:rPr>
              <w:t>Chen et al. 2024</w:t>
            </w:r>
          </w:p>
        </w:tc>
        <w:tc>
          <w:tcPr>
            <w:tcW w:w="1134" w:type="dxa"/>
          </w:tcPr>
          <w:p w14:paraId="41D88849" w14:textId="4474547B"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7BF3AF3A" w14:textId="3C836CDE" w:rsidR="003328F3" w:rsidRPr="003328F3" w:rsidRDefault="003328F3" w:rsidP="004904A0">
            <w:pPr>
              <w:spacing w:line="276" w:lineRule="auto"/>
              <w:rPr>
                <w:sz w:val="24"/>
                <w:szCs w:val="24"/>
              </w:rPr>
            </w:pPr>
            <w:r w:rsidRPr="003328F3">
              <w:rPr>
                <w:sz w:val="24"/>
                <w:szCs w:val="24"/>
              </w:rPr>
              <w:t xml:space="preserve">English </w:t>
            </w:r>
            <w:r w:rsidR="00FD7D6E">
              <w:rPr>
                <w:sz w:val="24"/>
                <w:szCs w:val="24"/>
              </w:rPr>
              <w:t xml:space="preserve">, </w:t>
            </w:r>
            <w:r w:rsidRPr="003328F3">
              <w:rPr>
                <w:sz w:val="24"/>
                <w:szCs w:val="24"/>
              </w:rPr>
              <w:t>Thai</w:t>
            </w:r>
            <w:r w:rsidR="00FD7D6E">
              <w:rPr>
                <w:sz w:val="24"/>
                <w:szCs w:val="24"/>
              </w:rPr>
              <w:t xml:space="preserve">, </w:t>
            </w:r>
          </w:p>
        </w:tc>
        <w:tc>
          <w:tcPr>
            <w:tcW w:w="3969" w:type="dxa"/>
          </w:tcPr>
          <w:p w14:paraId="4E963955" w14:textId="76960A0C"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7422560E" w14:textId="77777777" w:rsidR="003328F3" w:rsidRPr="003328F3" w:rsidRDefault="003328F3" w:rsidP="004904A0">
            <w:pPr>
              <w:pStyle w:val="p1"/>
              <w:spacing w:line="276" w:lineRule="auto"/>
            </w:pPr>
            <w:r w:rsidRPr="003328F3">
              <w:t>-</w:t>
            </w:r>
          </w:p>
        </w:tc>
        <w:tc>
          <w:tcPr>
            <w:tcW w:w="2977" w:type="dxa"/>
          </w:tcPr>
          <w:p w14:paraId="5EE5ED41" w14:textId="37C2B3AC" w:rsidR="003328F3" w:rsidRPr="003328F3" w:rsidRDefault="003328F3" w:rsidP="004904A0">
            <w:pPr>
              <w:spacing w:line="276" w:lineRule="auto"/>
              <w:rPr>
                <w:sz w:val="24"/>
                <w:szCs w:val="24"/>
              </w:rPr>
            </w:pPr>
            <w:r w:rsidRPr="003328F3">
              <w:rPr>
                <w:sz w:val="24"/>
                <w:szCs w:val="24"/>
              </w:rPr>
              <w:t>Male</w:t>
            </w:r>
            <w:r w:rsidR="00FD7D6E">
              <w:rPr>
                <w:sz w:val="24"/>
                <w:szCs w:val="24"/>
              </w:rPr>
              <w:t xml:space="preserve">, Female </w:t>
            </w:r>
            <w:r w:rsidRPr="003328F3">
              <w:rPr>
                <w:sz w:val="24"/>
                <w:szCs w:val="24"/>
              </w:rPr>
              <w:t>– 45% to 55%</w:t>
            </w:r>
          </w:p>
        </w:tc>
        <w:tc>
          <w:tcPr>
            <w:tcW w:w="6379" w:type="dxa"/>
          </w:tcPr>
          <w:p w14:paraId="35CBB22D" w14:textId="77777777" w:rsidR="003328F3" w:rsidRPr="003328F3" w:rsidRDefault="003328F3" w:rsidP="004904A0">
            <w:pPr>
              <w:spacing w:line="276" w:lineRule="auto"/>
              <w:rPr>
                <w:sz w:val="24"/>
                <w:szCs w:val="24"/>
              </w:rPr>
            </w:pPr>
            <w:r w:rsidRPr="003328F3">
              <w:rPr>
                <w:sz w:val="24"/>
                <w:szCs w:val="24"/>
              </w:rPr>
              <w:t>Older adults (≥60 years), history of falls</w:t>
            </w:r>
          </w:p>
        </w:tc>
        <w:tc>
          <w:tcPr>
            <w:tcW w:w="2551" w:type="dxa"/>
          </w:tcPr>
          <w:p w14:paraId="627F40D6" w14:textId="77777777" w:rsidR="003328F3" w:rsidRPr="003328F3" w:rsidRDefault="003328F3" w:rsidP="004904A0">
            <w:pPr>
              <w:spacing w:line="276" w:lineRule="auto"/>
              <w:rPr>
                <w:sz w:val="24"/>
                <w:szCs w:val="24"/>
              </w:rPr>
            </w:pPr>
            <w:r w:rsidRPr="003328F3">
              <w:rPr>
                <w:sz w:val="24"/>
                <w:szCs w:val="24"/>
              </w:rPr>
              <w:t>480 and 149</w:t>
            </w:r>
          </w:p>
        </w:tc>
      </w:tr>
      <w:tr w:rsidR="00FD7D6E" w:rsidRPr="003328F3" w14:paraId="46173F8D" w14:textId="77777777" w:rsidTr="00FD7D6E">
        <w:trPr>
          <w:trHeight w:val="440"/>
        </w:trPr>
        <w:tc>
          <w:tcPr>
            <w:tcW w:w="1564" w:type="dxa"/>
          </w:tcPr>
          <w:p w14:paraId="30798288" w14:textId="327F7BD0" w:rsidR="003328F3" w:rsidRPr="003328F3" w:rsidRDefault="00FD7D6E" w:rsidP="004904A0">
            <w:pPr>
              <w:spacing w:line="276" w:lineRule="auto"/>
              <w:rPr>
                <w:sz w:val="24"/>
                <w:szCs w:val="24"/>
              </w:rPr>
            </w:pPr>
            <w:r>
              <w:rPr>
                <w:sz w:val="24"/>
                <w:szCs w:val="24"/>
              </w:rPr>
              <w:t>TFES</w:t>
            </w:r>
          </w:p>
        </w:tc>
        <w:tc>
          <w:tcPr>
            <w:tcW w:w="2547" w:type="dxa"/>
          </w:tcPr>
          <w:p w14:paraId="248B833F" w14:textId="62E9C04E" w:rsidR="003328F3" w:rsidRPr="00FD7D6E" w:rsidRDefault="003328F3" w:rsidP="00FD7D6E">
            <w:pPr>
              <w:spacing w:line="276" w:lineRule="auto"/>
              <w:rPr>
                <w:sz w:val="24"/>
                <w:szCs w:val="24"/>
              </w:rPr>
            </w:pPr>
            <w:r w:rsidRPr="003328F3">
              <w:rPr>
                <w:sz w:val="24"/>
                <w:szCs w:val="24"/>
              </w:rPr>
              <w:t>Harada et al. 1995</w:t>
            </w:r>
          </w:p>
        </w:tc>
        <w:tc>
          <w:tcPr>
            <w:tcW w:w="1134" w:type="dxa"/>
          </w:tcPr>
          <w:p w14:paraId="2B81FC28" w14:textId="0961BD41"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698CBE69" w14:textId="30D472A1" w:rsidR="003328F3" w:rsidRPr="003328F3" w:rsidRDefault="003328F3" w:rsidP="004904A0">
            <w:pPr>
              <w:spacing w:line="276" w:lineRule="auto"/>
              <w:rPr>
                <w:sz w:val="24"/>
                <w:szCs w:val="24"/>
              </w:rPr>
            </w:pPr>
            <w:r w:rsidRPr="003328F3">
              <w:rPr>
                <w:sz w:val="24"/>
                <w:szCs w:val="24"/>
              </w:rPr>
              <w:t xml:space="preserve">English </w:t>
            </w:r>
          </w:p>
        </w:tc>
        <w:tc>
          <w:tcPr>
            <w:tcW w:w="3969" w:type="dxa"/>
          </w:tcPr>
          <w:p w14:paraId="5771BCA7" w14:textId="2EA9BDE4"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415F2BD5" w14:textId="77777777" w:rsidR="003328F3" w:rsidRPr="003328F3" w:rsidRDefault="003328F3" w:rsidP="004904A0">
            <w:pPr>
              <w:pStyle w:val="p1"/>
              <w:spacing w:line="276" w:lineRule="auto"/>
            </w:pPr>
            <w:r w:rsidRPr="003328F3">
              <w:t>-</w:t>
            </w:r>
          </w:p>
        </w:tc>
        <w:tc>
          <w:tcPr>
            <w:tcW w:w="2977" w:type="dxa"/>
          </w:tcPr>
          <w:p w14:paraId="2145D851" w14:textId="1E5EAB0A" w:rsidR="003328F3" w:rsidRPr="003328F3" w:rsidRDefault="003328F3" w:rsidP="004904A0">
            <w:pPr>
              <w:spacing w:line="276" w:lineRule="auto"/>
              <w:rPr>
                <w:sz w:val="24"/>
                <w:szCs w:val="24"/>
              </w:rPr>
            </w:pPr>
            <w:r w:rsidRPr="003328F3">
              <w:rPr>
                <w:sz w:val="24"/>
                <w:szCs w:val="24"/>
              </w:rPr>
              <w:t>Male –</w:t>
            </w:r>
            <w:r w:rsidR="00FD7D6E">
              <w:rPr>
                <w:sz w:val="24"/>
                <w:szCs w:val="24"/>
              </w:rPr>
              <w:t xml:space="preserve"> </w:t>
            </w:r>
            <w:r w:rsidRPr="003328F3">
              <w:rPr>
                <w:sz w:val="24"/>
                <w:szCs w:val="24"/>
              </w:rPr>
              <w:t>45%</w:t>
            </w:r>
            <w:r w:rsidR="00FD7D6E">
              <w:rPr>
                <w:sz w:val="24"/>
                <w:szCs w:val="24"/>
              </w:rPr>
              <w:t xml:space="preserve">, </w:t>
            </w:r>
            <w:r w:rsidRPr="003328F3">
              <w:rPr>
                <w:sz w:val="24"/>
                <w:szCs w:val="24"/>
              </w:rPr>
              <w:t>Female –65%</w:t>
            </w:r>
          </w:p>
        </w:tc>
        <w:tc>
          <w:tcPr>
            <w:tcW w:w="6379" w:type="dxa"/>
          </w:tcPr>
          <w:p w14:paraId="0F886083" w14:textId="77777777" w:rsidR="003328F3" w:rsidRPr="003328F3" w:rsidRDefault="003328F3" w:rsidP="004904A0">
            <w:pPr>
              <w:spacing w:line="276" w:lineRule="auto"/>
              <w:rPr>
                <w:sz w:val="24"/>
                <w:szCs w:val="24"/>
              </w:rPr>
            </w:pPr>
            <w:r w:rsidRPr="003328F3">
              <w:rPr>
                <w:sz w:val="24"/>
                <w:szCs w:val="24"/>
              </w:rPr>
              <w:t xml:space="preserve">Older adults (≥60 years), history of falls, fear of fall </w:t>
            </w:r>
          </w:p>
        </w:tc>
        <w:tc>
          <w:tcPr>
            <w:tcW w:w="2551" w:type="dxa"/>
          </w:tcPr>
          <w:p w14:paraId="7DEB4732" w14:textId="77777777" w:rsidR="003328F3" w:rsidRPr="003328F3" w:rsidRDefault="003328F3" w:rsidP="004904A0">
            <w:pPr>
              <w:spacing w:line="276" w:lineRule="auto"/>
              <w:rPr>
                <w:sz w:val="24"/>
                <w:szCs w:val="24"/>
              </w:rPr>
            </w:pPr>
            <w:r w:rsidRPr="003328F3">
              <w:rPr>
                <w:sz w:val="24"/>
                <w:szCs w:val="24"/>
              </w:rPr>
              <w:t>55 and 14</w:t>
            </w:r>
          </w:p>
        </w:tc>
      </w:tr>
      <w:tr w:rsidR="00FD7D6E" w:rsidRPr="003328F3" w14:paraId="719DA6A1" w14:textId="77777777" w:rsidTr="00FD7D6E">
        <w:tc>
          <w:tcPr>
            <w:tcW w:w="1564" w:type="dxa"/>
          </w:tcPr>
          <w:p w14:paraId="34615E01" w14:textId="52520BD3" w:rsidR="003328F3" w:rsidRPr="003328F3" w:rsidRDefault="003328F3" w:rsidP="004904A0">
            <w:pPr>
              <w:spacing w:line="276" w:lineRule="auto"/>
              <w:rPr>
                <w:sz w:val="24"/>
                <w:szCs w:val="24"/>
              </w:rPr>
            </w:pPr>
            <w:r w:rsidRPr="003328F3">
              <w:rPr>
                <w:sz w:val="24"/>
                <w:szCs w:val="24"/>
              </w:rPr>
              <w:t>SAFE</w:t>
            </w:r>
          </w:p>
        </w:tc>
        <w:tc>
          <w:tcPr>
            <w:tcW w:w="2547" w:type="dxa"/>
          </w:tcPr>
          <w:p w14:paraId="0A5BAC4A" w14:textId="1AD0AB8D" w:rsidR="003328F3" w:rsidRPr="00FD7D6E" w:rsidRDefault="003328F3" w:rsidP="00FD7D6E">
            <w:pPr>
              <w:spacing w:line="276" w:lineRule="auto"/>
              <w:rPr>
                <w:sz w:val="24"/>
                <w:szCs w:val="24"/>
              </w:rPr>
            </w:pPr>
            <w:r w:rsidRPr="003328F3">
              <w:rPr>
                <w:sz w:val="24"/>
                <w:szCs w:val="24"/>
              </w:rPr>
              <w:t>Lachman et al. 1998</w:t>
            </w:r>
          </w:p>
        </w:tc>
        <w:tc>
          <w:tcPr>
            <w:tcW w:w="1134" w:type="dxa"/>
          </w:tcPr>
          <w:p w14:paraId="03020AEC" w14:textId="697C2D97"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106D5614" w14:textId="5EB0B763" w:rsidR="003328F3" w:rsidRPr="003328F3" w:rsidRDefault="003328F3" w:rsidP="004904A0">
            <w:pPr>
              <w:spacing w:line="276" w:lineRule="auto"/>
              <w:rPr>
                <w:sz w:val="24"/>
                <w:szCs w:val="24"/>
              </w:rPr>
            </w:pPr>
            <w:r w:rsidRPr="003328F3">
              <w:rPr>
                <w:sz w:val="24"/>
                <w:szCs w:val="24"/>
              </w:rPr>
              <w:t>English</w:t>
            </w:r>
            <w:r w:rsidR="00FD7D6E">
              <w:rPr>
                <w:sz w:val="24"/>
                <w:szCs w:val="24"/>
              </w:rPr>
              <w:t xml:space="preserve">, </w:t>
            </w:r>
            <w:r w:rsidRPr="003328F3">
              <w:rPr>
                <w:sz w:val="24"/>
                <w:szCs w:val="24"/>
              </w:rPr>
              <w:t>Chinese</w:t>
            </w:r>
          </w:p>
        </w:tc>
        <w:tc>
          <w:tcPr>
            <w:tcW w:w="3969" w:type="dxa"/>
          </w:tcPr>
          <w:p w14:paraId="4D8BEEB8" w14:textId="26D1B3DF"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0C51DE31" w14:textId="77777777" w:rsidR="003328F3" w:rsidRPr="003328F3" w:rsidRDefault="003328F3" w:rsidP="004904A0">
            <w:pPr>
              <w:pStyle w:val="p1"/>
              <w:spacing w:line="276" w:lineRule="auto"/>
            </w:pPr>
            <w:r w:rsidRPr="003328F3">
              <w:rPr>
                <w:color w:val="000000" w:themeColor="text1"/>
              </w:rPr>
              <w:t>77.1 (6.6), 69.4 (7.5), 9.4 (7.5)</w:t>
            </w:r>
          </w:p>
        </w:tc>
        <w:tc>
          <w:tcPr>
            <w:tcW w:w="2977" w:type="dxa"/>
          </w:tcPr>
          <w:p w14:paraId="298AE9D7" w14:textId="0851BCAA" w:rsidR="003328F3" w:rsidRPr="003328F3" w:rsidRDefault="003328F3" w:rsidP="004904A0">
            <w:pPr>
              <w:spacing w:line="276" w:lineRule="auto"/>
              <w:rPr>
                <w:sz w:val="24"/>
                <w:szCs w:val="24"/>
              </w:rPr>
            </w:pPr>
            <w:r w:rsidRPr="003328F3">
              <w:rPr>
                <w:sz w:val="24"/>
                <w:szCs w:val="24"/>
              </w:rPr>
              <w:t>Male – 50%</w:t>
            </w:r>
            <w:r w:rsidR="00FD7D6E">
              <w:rPr>
                <w:sz w:val="24"/>
                <w:szCs w:val="24"/>
              </w:rPr>
              <w:t xml:space="preserve">, </w:t>
            </w:r>
            <w:r w:rsidRPr="003328F3">
              <w:rPr>
                <w:sz w:val="24"/>
                <w:szCs w:val="24"/>
              </w:rPr>
              <w:t>Female –</w:t>
            </w:r>
            <w:r w:rsidR="00FD7D6E">
              <w:rPr>
                <w:sz w:val="24"/>
                <w:szCs w:val="24"/>
              </w:rPr>
              <w:t xml:space="preserve"> </w:t>
            </w:r>
            <w:r w:rsidRPr="003328F3">
              <w:rPr>
                <w:sz w:val="24"/>
                <w:szCs w:val="24"/>
              </w:rPr>
              <w:t>80%</w:t>
            </w:r>
          </w:p>
        </w:tc>
        <w:tc>
          <w:tcPr>
            <w:tcW w:w="6379" w:type="dxa"/>
          </w:tcPr>
          <w:p w14:paraId="513994DA" w14:textId="77777777" w:rsidR="003328F3" w:rsidRPr="003328F3" w:rsidRDefault="003328F3" w:rsidP="004904A0">
            <w:pPr>
              <w:spacing w:line="276" w:lineRule="auto"/>
              <w:rPr>
                <w:sz w:val="24"/>
                <w:szCs w:val="24"/>
              </w:rPr>
            </w:pPr>
            <w:r w:rsidRPr="003328F3">
              <w:rPr>
                <w:sz w:val="24"/>
                <w:szCs w:val="24"/>
              </w:rPr>
              <w:t>Older adults (≥60 years), history of falls, fear of fall</w:t>
            </w:r>
          </w:p>
        </w:tc>
        <w:tc>
          <w:tcPr>
            <w:tcW w:w="2551" w:type="dxa"/>
          </w:tcPr>
          <w:p w14:paraId="29104E6E" w14:textId="77777777" w:rsidR="003328F3" w:rsidRPr="003328F3" w:rsidRDefault="003328F3" w:rsidP="004904A0">
            <w:pPr>
              <w:spacing w:line="276" w:lineRule="auto"/>
              <w:rPr>
                <w:sz w:val="24"/>
                <w:szCs w:val="24"/>
              </w:rPr>
            </w:pPr>
            <w:r w:rsidRPr="003328F3">
              <w:rPr>
                <w:sz w:val="24"/>
                <w:szCs w:val="24"/>
              </w:rPr>
              <w:t>266, 180, 93, 250</w:t>
            </w:r>
          </w:p>
        </w:tc>
      </w:tr>
      <w:tr w:rsidR="00FD7D6E" w:rsidRPr="003328F3" w14:paraId="54713B14" w14:textId="77777777" w:rsidTr="00FD7D6E">
        <w:tc>
          <w:tcPr>
            <w:tcW w:w="1564" w:type="dxa"/>
          </w:tcPr>
          <w:p w14:paraId="18F827E0" w14:textId="448CBC23" w:rsidR="003328F3" w:rsidRPr="003328F3" w:rsidRDefault="003328F3" w:rsidP="004904A0">
            <w:pPr>
              <w:spacing w:line="276" w:lineRule="auto"/>
              <w:rPr>
                <w:sz w:val="24"/>
                <w:szCs w:val="24"/>
              </w:rPr>
            </w:pPr>
            <w:r w:rsidRPr="003328F3">
              <w:rPr>
                <w:sz w:val="24"/>
                <w:szCs w:val="24"/>
              </w:rPr>
              <w:t>SAFE</w:t>
            </w:r>
          </w:p>
        </w:tc>
        <w:tc>
          <w:tcPr>
            <w:tcW w:w="2547" w:type="dxa"/>
          </w:tcPr>
          <w:p w14:paraId="031E8C07" w14:textId="24B8D959" w:rsidR="003328F3" w:rsidRPr="003328F3" w:rsidRDefault="003328F3" w:rsidP="004904A0">
            <w:pPr>
              <w:spacing w:line="276" w:lineRule="auto"/>
              <w:rPr>
                <w:sz w:val="24"/>
                <w:szCs w:val="24"/>
              </w:rPr>
            </w:pPr>
            <w:r w:rsidRPr="003328F3">
              <w:rPr>
                <w:sz w:val="24"/>
                <w:szCs w:val="24"/>
              </w:rPr>
              <w:t>Lachman et al. 1996</w:t>
            </w:r>
          </w:p>
        </w:tc>
        <w:tc>
          <w:tcPr>
            <w:tcW w:w="1134" w:type="dxa"/>
          </w:tcPr>
          <w:p w14:paraId="45EE9F3E" w14:textId="661A56FD"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6DEB9E19" w14:textId="135D42D8" w:rsidR="003328F3" w:rsidRPr="003328F3" w:rsidRDefault="003328F3" w:rsidP="004904A0">
            <w:pPr>
              <w:spacing w:line="276" w:lineRule="auto"/>
              <w:rPr>
                <w:sz w:val="24"/>
                <w:szCs w:val="24"/>
              </w:rPr>
            </w:pPr>
            <w:r w:rsidRPr="003328F3">
              <w:rPr>
                <w:sz w:val="24"/>
                <w:szCs w:val="24"/>
              </w:rPr>
              <w:t>English</w:t>
            </w:r>
            <w:r w:rsidR="00FD7D6E">
              <w:rPr>
                <w:sz w:val="24"/>
                <w:szCs w:val="24"/>
              </w:rPr>
              <w:t xml:space="preserve">, </w:t>
            </w:r>
            <w:r w:rsidRPr="003328F3">
              <w:rPr>
                <w:sz w:val="24"/>
                <w:szCs w:val="24"/>
              </w:rPr>
              <w:t>Chinese</w:t>
            </w:r>
          </w:p>
        </w:tc>
        <w:tc>
          <w:tcPr>
            <w:tcW w:w="3969" w:type="dxa"/>
          </w:tcPr>
          <w:p w14:paraId="031D20CB" w14:textId="75D75C39"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0F7FBB07" w14:textId="0177A7F5" w:rsidR="003328F3" w:rsidRPr="003328F3" w:rsidRDefault="003328F3" w:rsidP="004904A0">
            <w:pPr>
              <w:pStyle w:val="p1"/>
              <w:spacing w:line="276" w:lineRule="auto"/>
              <w:rPr>
                <w:color w:val="000000" w:themeColor="text1"/>
              </w:rPr>
            </w:pPr>
            <w:r w:rsidRPr="003328F3">
              <w:t>72.4 (7.0)</w:t>
            </w:r>
          </w:p>
        </w:tc>
        <w:tc>
          <w:tcPr>
            <w:tcW w:w="2977" w:type="dxa"/>
          </w:tcPr>
          <w:p w14:paraId="3236C6A0" w14:textId="2E50D9A4" w:rsidR="003328F3" w:rsidRPr="003328F3" w:rsidRDefault="003328F3" w:rsidP="004904A0">
            <w:pPr>
              <w:spacing w:line="276" w:lineRule="auto"/>
              <w:rPr>
                <w:sz w:val="24"/>
                <w:szCs w:val="24"/>
              </w:rPr>
            </w:pPr>
            <w:r w:rsidRPr="003328F3">
              <w:rPr>
                <w:sz w:val="24"/>
                <w:szCs w:val="24"/>
              </w:rPr>
              <w:t>Male – 40%</w:t>
            </w:r>
            <w:r w:rsidR="00FD7D6E">
              <w:rPr>
                <w:sz w:val="24"/>
                <w:szCs w:val="24"/>
              </w:rPr>
              <w:t xml:space="preserve">, </w:t>
            </w:r>
            <w:r w:rsidRPr="003328F3">
              <w:rPr>
                <w:sz w:val="24"/>
                <w:szCs w:val="24"/>
              </w:rPr>
              <w:t xml:space="preserve">Female – 62% </w:t>
            </w:r>
          </w:p>
        </w:tc>
        <w:tc>
          <w:tcPr>
            <w:tcW w:w="6379" w:type="dxa"/>
          </w:tcPr>
          <w:p w14:paraId="7A6EB2C0" w14:textId="5DB9CBDB" w:rsidR="003328F3" w:rsidRPr="003328F3" w:rsidRDefault="003328F3" w:rsidP="004904A0">
            <w:pPr>
              <w:spacing w:line="276" w:lineRule="auto"/>
              <w:rPr>
                <w:sz w:val="24"/>
                <w:szCs w:val="24"/>
              </w:rPr>
            </w:pPr>
            <w:r w:rsidRPr="003328F3">
              <w:rPr>
                <w:sz w:val="24"/>
                <w:szCs w:val="24"/>
              </w:rPr>
              <w:t>Older adults (≥60 years), history of falls, fear of fall</w:t>
            </w:r>
          </w:p>
        </w:tc>
        <w:tc>
          <w:tcPr>
            <w:tcW w:w="2551" w:type="dxa"/>
          </w:tcPr>
          <w:p w14:paraId="03CC6CA9" w14:textId="3BCE6AD9" w:rsidR="003328F3" w:rsidRPr="003328F3" w:rsidRDefault="003328F3" w:rsidP="004904A0">
            <w:pPr>
              <w:spacing w:line="276" w:lineRule="auto"/>
              <w:rPr>
                <w:sz w:val="24"/>
                <w:szCs w:val="24"/>
              </w:rPr>
            </w:pPr>
            <w:r w:rsidRPr="003328F3">
              <w:rPr>
                <w:sz w:val="24"/>
                <w:szCs w:val="24"/>
              </w:rPr>
              <w:t>270, 108</w:t>
            </w:r>
          </w:p>
        </w:tc>
      </w:tr>
      <w:tr w:rsidR="00FD7D6E" w:rsidRPr="003328F3" w14:paraId="5DC6E6FB" w14:textId="77777777" w:rsidTr="00FD7D6E">
        <w:trPr>
          <w:trHeight w:val="799"/>
        </w:trPr>
        <w:tc>
          <w:tcPr>
            <w:tcW w:w="1564" w:type="dxa"/>
          </w:tcPr>
          <w:p w14:paraId="6A22003E" w14:textId="77777777" w:rsidR="003328F3" w:rsidRPr="003328F3" w:rsidRDefault="003328F3" w:rsidP="004904A0">
            <w:pPr>
              <w:spacing w:line="276" w:lineRule="auto"/>
              <w:rPr>
                <w:sz w:val="24"/>
                <w:szCs w:val="24"/>
              </w:rPr>
            </w:pPr>
            <w:r w:rsidRPr="003328F3">
              <w:rPr>
                <w:sz w:val="24"/>
                <w:szCs w:val="24"/>
              </w:rPr>
              <w:t xml:space="preserve">Self-Reported Unsteadiness </w:t>
            </w:r>
          </w:p>
        </w:tc>
        <w:tc>
          <w:tcPr>
            <w:tcW w:w="2547" w:type="dxa"/>
          </w:tcPr>
          <w:p w14:paraId="35702CAE" w14:textId="77777777" w:rsidR="003328F3" w:rsidRPr="003328F3" w:rsidRDefault="003328F3" w:rsidP="004904A0">
            <w:pPr>
              <w:spacing w:line="276" w:lineRule="auto"/>
              <w:rPr>
                <w:sz w:val="24"/>
                <w:szCs w:val="24"/>
              </w:rPr>
            </w:pPr>
            <w:r w:rsidRPr="003328F3">
              <w:rPr>
                <w:sz w:val="24"/>
                <w:szCs w:val="24"/>
              </w:rPr>
              <w:t>Donoghue et al. 2017</w:t>
            </w:r>
          </w:p>
        </w:tc>
        <w:tc>
          <w:tcPr>
            <w:tcW w:w="1134" w:type="dxa"/>
          </w:tcPr>
          <w:p w14:paraId="2B6EE71A" w14:textId="77777777"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40845FED" w14:textId="77777777" w:rsidR="003328F3" w:rsidRPr="003328F3" w:rsidRDefault="003328F3" w:rsidP="004904A0">
            <w:pPr>
              <w:spacing w:line="276" w:lineRule="auto"/>
              <w:rPr>
                <w:sz w:val="24"/>
                <w:szCs w:val="24"/>
              </w:rPr>
            </w:pPr>
            <w:r w:rsidRPr="003328F3">
              <w:rPr>
                <w:sz w:val="24"/>
                <w:szCs w:val="24"/>
              </w:rPr>
              <w:t xml:space="preserve">English </w:t>
            </w:r>
          </w:p>
        </w:tc>
        <w:tc>
          <w:tcPr>
            <w:tcW w:w="3969" w:type="dxa"/>
          </w:tcPr>
          <w:p w14:paraId="3160CB95" w14:textId="591F6245"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5FA27679" w14:textId="5BCC6678" w:rsidR="003328F3" w:rsidRPr="003328F3" w:rsidRDefault="003328F3" w:rsidP="004904A0">
            <w:pPr>
              <w:pStyle w:val="p1"/>
              <w:spacing w:line="276" w:lineRule="auto"/>
            </w:pPr>
            <w:r w:rsidRPr="003328F3">
              <w:t>65.2 (8.93)</w:t>
            </w:r>
          </w:p>
        </w:tc>
        <w:tc>
          <w:tcPr>
            <w:tcW w:w="2977" w:type="dxa"/>
          </w:tcPr>
          <w:p w14:paraId="7283F6DB" w14:textId="076524D2" w:rsidR="003328F3" w:rsidRPr="003328F3" w:rsidRDefault="003328F3" w:rsidP="004904A0">
            <w:pPr>
              <w:spacing w:line="276" w:lineRule="auto"/>
              <w:rPr>
                <w:sz w:val="24"/>
                <w:szCs w:val="24"/>
              </w:rPr>
            </w:pPr>
            <w:r w:rsidRPr="003328F3">
              <w:rPr>
                <w:sz w:val="24"/>
                <w:szCs w:val="24"/>
              </w:rPr>
              <w:t>Male – 48%</w:t>
            </w:r>
            <w:r w:rsidR="00FD7D6E">
              <w:rPr>
                <w:sz w:val="24"/>
                <w:szCs w:val="24"/>
              </w:rPr>
              <w:t>,</w:t>
            </w:r>
            <w:r w:rsidRPr="003328F3">
              <w:rPr>
                <w:sz w:val="24"/>
                <w:szCs w:val="24"/>
              </w:rPr>
              <w:t>Female –52%</w:t>
            </w:r>
          </w:p>
        </w:tc>
        <w:tc>
          <w:tcPr>
            <w:tcW w:w="6379" w:type="dxa"/>
          </w:tcPr>
          <w:p w14:paraId="4BA213AA" w14:textId="77777777" w:rsidR="003328F3" w:rsidRPr="003328F3" w:rsidRDefault="003328F3" w:rsidP="004904A0">
            <w:pPr>
              <w:spacing w:line="276" w:lineRule="auto"/>
              <w:rPr>
                <w:sz w:val="24"/>
                <w:szCs w:val="24"/>
              </w:rPr>
            </w:pPr>
            <w:r w:rsidRPr="003328F3">
              <w:rPr>
                <w:sz w:val="24"/>
                <w:szCs w:val="24"/>
              </w:rPr>
              <w:t>Older adults (≥60 years), history of falls, dizziness, activity restriction</w:t>
            </w:r>
          </w:p>
        </w:tc>
        <w:tc>
          <w:tcPr>
            <w:tcW w:w="2551" w:type="dxa"/>
          </w:tcPr>
          <w:p w14:paraId="23D92E03" w14:textId="77777777" w:rsidR="003328F3" w:rsidRPr="003328F3" w:rsidRDefault="003328F3" w:rsidP="004904A0">
            <w:pPr>
              <w:spacing w:line="276" w:lineRule="auto"/>
              <w:rPr>
                <w:sz w:val="24"/>
                <w:szCs w:val="24"/>
              </w:rPr>
            </w:pPr>
            <w:r w:rsidRPr="003328F3">
              <w:rPr>
                <w:sz w:val="24"/>
                <w:szCs w:val="24"/>
              </w:rPr>
              <w:t>1,621</w:t>
            </w:r>
          </w:p>
        </w:tc>
      </w:tr>
      <w:tr w:rsidR="00FD7D6E" w:rsidRPr="003328F3" w14:paraId="6018CCEC" w14:textId="77777777" w:rsidTr="00FD7D6E">
        <w:tc>
          <w:tcPr>
            <w:tcW w:w="1564" w:type="dxa"/>
          </w:tcPr>
          <w:p w14:paraId="3298065F" w14:textId="71E4C4FE" w:rsidR="003328F3" w:rsidRPr="003328F3" w:rsidRDefault="003328F3" w:rsidP="004904A0">
            <w:pPr>
              <w:spacing w:line="276" w:lineRule="auto"/>
              <w:rPr>
                <w:sz w:val="24"/>
                <w:szCs w:val="24"/>
              </w:rPr>
            </w:pPr>
            <w:proofErr w:type="spellStart"/>
            <w:r w:rsidRPr="003328F3">
              <w:rPr>
                <w:sz w:val="24"/>
                <w:szCs w:val="24"/>
              </w:rPr>
              <w:t>FaB</w:t>
            </w:r>
            <w:proofErr w:type="spellEnd"/>
          </w:p>
        </w:tc>
        <w:tc>
          <w:tcPr>
            <w:tcW w:w="2547" w:type="dxa"/>
          </w:tcPr>
          <w:p w14:paraId="3E61A85E" w14:textId="2B085A18" w:rsidR="003328F3" w:rsidRPr="003328F3" w:rsidRDefault="003328F3" w:rsidP="004904A0">
            <w:pPr>
              <w:spacing w:line="276" w:lineRule="auto"/>
              <w:rPr>
                <w:sz w:val="24"/>
                <w:szCs w:val="24"/>
              </w:rPr>
            </w:pPr>
            <w:r w:rsidRPr="003328F3">
              <w:rPr>
                <w:sz w:val="24"/>
                <w:szCs w:val="24"/>
              </w:rPr>
              <w:t>Clemson et al. 2008</w:t>
            </w:r>
          </w:p>
        </w:tc>
        <w:tc>
          <w:tcPr>
            <w:tcW w:w="1134" w:type="dxa"/>
          </w:tcPr>
          <w:p w14:paraId="5F0DB7E0" w14:textId="6573EAEC" w:rsidR="003328F3" w:rsidRPr="003328F3" w:rsidRDefault="003328F3" w:rsidP="004904A0">
            <w:pPr>
              <w:spacing w:line="276" w:lineRule="auto"/>
              <w:rPr>
                <w:sz w:val="24"/>
                <w:szCs w:val="24"/>
              </w:rPr>
            </w:pPr>
            <w:r w:rsidRPr="003328F3">
              <w:rPr>
                <w:sz w:val="24"/>
                <w:szCs w:val="24"/>
              </w:rPr>
              <w:t xml:space="preserve"> Original </w:t>
            </w:r>
          </w:p>
        </w:tc>
        <w:tc>
          <w:tcPr>
            <w:tcW w:w="2126" w:type="dxa"/>
          </w:tcPr>
          <w:p w14:paraId="70EE4E68" w14:textId="5ED1ED40" w:rsidR="003328F3" w:rsidRPr="003328F3" w:rsidRDefault="003328F3" w:rsidP="004904A0">
            <w:pPr>
              <w:spacing w:line="276" w:lineRule="auto"/>
              <w:rPr>
                <w:sz w:val="24"/>
                <w:szCs w:val="24"/>
              </w:rPr>
            </w:pPr>
            <w:r w:rsidRPr="003328F3">
              <w:rPr>
                <w:sz w:val="24"/>
                <w:szCs w:val="24"/>
              </w:rPr>
              <w:t>English</w:t>
            </w:r>
            <w:r w:rsidR="00FD7D6E">
              <w:rPr>
                <w:sz w:val="24"/>
                <w:szCs w:val="24"/>
              </w:rPr>
              <w:t xml:space="preserve">, </w:t>
            </w:r>
            <w:r w:rsidRPr="003328F3">
              <w:rPr>
                <w:sz w:val="24"/>
                <w:szCs w:val="24"/>
              </w:rPr>
              <w:t>Turkish</w:t>
            </w:r>
          </w:p>
        </w:tc>
        <w:tc>
          <w:tcPr>
            <w:tcW w:w="3969" w:type="dxa"/>
          </w:tcPr>
          <w:p w14:paraId="0142D702" w14:textId="4124E4DA" w:rsidR="003328F3" w:rsidRPr="003328F3" w:rsidRDefault="003328F3" w:rsidP="004904A0">
            <w:pPr>
              <w:spacing w:line="276" w:lineRule="auto"/>
              <w:rPr>
                <w:sz w:val="24"/>
                <w:szCs w:val="24"/>
              </w:rPr>
            </w:pPr>
            <w:r w:rsidRPr="003328F3">
              <w:rPr>
                <w:sz w:val="24"/>
                <w:szCs w:val="24"/>
              </w:rPr>
              <w:t>Community settings</w:t>
            </w:r>
            <w:r w:rsidR="00FD7D6E">
              <w:rPr>
                <w:sz w:val="24"/>
                <w:szCs w:val="24"/>
              </w:rPr>
              <w:t xml:space="preserve">, </w:t>
            </w:r>
            <w:r w:rsidRPr="003328F3">
              <w:rPr>
                <w:sz w:val="24"/>
                <w:szCs w:val="24"/>
              </w:rPr>
              <w:t>clinical settings</w:t>
            </w:r>
          </w:p>
        </w:tc>
        <w:tc>
          <w:tcPr>
            <w:tcW w:w="2410" w:type="dxa"/>
          </w:tcPr>
          <w:p w14:paraId="1B9BF039" w14:textId="73A3940F" w:rsidR="003328F3" w:rsidRPr="003328F3" w:rsidRDefault="003328F3" w:rsidP="00FD7D6E">
            <w:pPr>
              <w:pStyle w:val="p1"/>
              <w:spacing w:line="276" w:lineRule="auto"/>
            </w:pPr>
            <w:r w:rsidRPr="003328F3">
              <w:t>68.72 (7.31)</w:t>
            </w:r>
          </w:p>
        </w:tc>
        <w:tc>
          <w:tcPr>
            <w:tcW w:w="2977" w:type="dxa"/>
          </w:tcPr>
          <w:p w14:paraId="3C08DA08" w14:textId="32E76F3F" w:rsidR="003328F3" w:rsidRPr="003328F3" w:rsidRDefault="003328F3" w:rsidP="004904A0">
            <w:pPr>
              <w:spacing w:line="276" w:lineRule="auto"/>
              <w:rPr>
                <w:sz w:val="24"/>
                <w:szCs w:val="24"/>
              </w:rPr>
            </w:pPr>
            <w:r w:rsidRPr="003328F3">
              <w:rPr>
                <w:sz w:val="24"/>
                <w:szCs w:val="24"/>
              </w:rPr>
              <w:t>Male – 52%</w:t>
            </w:r>
            <w:r w:rsidR="00FD7D6E">
              <w:rPr>
                <w:sz w:val="24"/>
                <w:szCs w:val="24"/>
              </w:rPr>
              <w:t xml:space="preserve">, </w:t>
            </w:r>
            <w:r w:rsidRPr="003328F3">
              <w:rPr>
                <w:sz w:val="24"/>
                <w:szCs w:val="24"/>
              </w:rPr>
              <w:t>Female – 48%</w:t>
            </w:r>
          </w:p>
        </w:tc>
        <w:tc>
          <w:tcPr>
            <w:tcW w:w="6379" w:type="dxa"/>
          </w:tcPr>
          <w:p w14:paraId="3AA12AD1" w14:textId="77777777" w:rsidR="003328F3" w:rsidRPr="003328F3" w:rsidRDefault="003328F3" w:rsidP="004904A0">
            <w:pPr>
              <w:spacing w:line="276" w:lineRule="auto"/>
              <w:rPr>
                <w:sz w:val="24"/>
                <w:szCs w:val="24"/>
              </w:rPr>
            </w:pPr>
            <w:r w:rsidRPr="003328F3">
              <w:rPr>
                <w:sz w:val="24"/>
                <w:szCs w:val="24"/>
              </w:rPr>
              <w:t>Older adults (≥60 years), history of falls, fear of fall</w:t>
            </w:r>
          </w:p>
        </w:tc>
        <w:tc>
          <w:tcPr>
            <w:tcW w:w="2551" w:type="dxa"/>
          </w:tcPr>
          <w:p w14:paraId="53F45975" w14:textId="77777777" w:rsidR="003328F3" w:rsidRPr="003328F3" w:rsidRDefault="003328F3" w:rsidP="004904A0">
            <w:pPr>
              <w:spacing w:line="276" w:lineRule="auto"/>
              <w:rPr>
                <w:sz w:val="24"/>
                <w:szCs w:val="24"/>
              </w:rPr>
            </w:pPr>
            <w:r w:rsidRPr="003328F3">
              <w:rPr>
                <w:sz w:val="24"/>
                <w:szCs w:val="24"/>
              </w:rPr>
              <w:t>678, 180 and 96</w:t>
            </w:r>
          </w:p>
        </w:tc>
      </w:tr>
      <w:tr w:rsidR="00FD7D6E" w:rsidRPr="003328F3" w14:paraId="246F2D1A" w14:textId="77777777" w:rsidTr="00FD7D6E">
        <w:tc>
          <w:tcPr>
            <w:tcW w:w="1564" w:type="dxa"/>
          </w:tcPr>
          <w:p w14:paraId="327A5765" w14:textId="0A6193AB" w:rsidR="003328F3" w:rsidRPr="003328F3" w:rsidRDefault="003328F3" w:rsidP="004904A0">
            <w:pPr>
              <w:spacing w:line="276" w:lineRule="auto"/>
              <w:rPr>
                <w:sz w:val="24"/>
                <w:szCs w:val="24"/>
              </w:rPr>
            </w:pPr>
            <w:r w:rsidRPr="003328F3">
              <w:rPr>
                <w:sz w:val="24"/>
                <w:szCs w:val="24"/>
              </w:rPr>
              <w:t>FFQ</w:t>
            </w:r>
          </w:p>
        </w:tc>
        <w:tc>
          <w:tcPr>
            <w:tcW w:w="2547" w:type="dxa"/>
          </w:tcPr>
          <w:p w14:paraId="1A77997B" w14:textId="77777777" w:rsidR="003328F3" w:rsidRPr="003328F3" w:rsidRDefault="003328F3" w:rsidP="004904A0">
            <w:pPr>
              <w:spacing w:line="276" w:lineRule="auto"/>
              <w:rPr>
                <w:sz w:val="24"/>
                <w:szCs w:val="24"/>
              </w:rPr>
            </w:pPr>
            <w:r w:rsidRPr="003328F3">
              <w:rPr>
                <w:sz w:val="24"/>
                <w:szCs w:val="24"/>
              </w:rPr>
              <w:t>Bower et al. 2015</w:t>
            </w:r>
          </w:p>
        </w:tc>
        <w:tc>
          <w:tcPr>
            <w:tcW w:w="1134" w:type="dxa"/>
          </w:tcPr>
          <w:p w14:paraId="7947CAB6" w14:textId="77777777" w:rsidR="003328F3" w:rsidRPr="003328F3" w:rsidRDefault="003328F3" w:rsidP="004904A0">
            <w:pPr>
              <w:spacing w:line="276" w:lineRule="auto"/>
              <w:rPr>
                <w:sz w:val="24"/>
                <w:szCs w:val="24"/>
              </w:rPr>
            </w:pPr>
            <w:r w:rsidRPr="003328F3">
              <w:rPr>
                <w:sz w:val="24"/>
                <w:szCs w:val="24"/>
              </w:rPr>
              <w:t xml:space="preserve">Original </w:t>
            </w:r>
          </w:p>
        </w:tc>
        <w:tc>
          <w:tcPr>
            <w:tcW w:w="2126" w:type="dxa"/>
          </w:tcPr>
          <w:p w14:paraId="63BD969A" w14:textId="77777777" w:rsidR="003328F3" w:rsidRPr="003328F3" w:rsidRDefault="003328F3" w:rsidP="004904A0">
            <w:pPr>
              <w:spacing w:line="276" w:lineRule="auto"/>
              <w:rPr>
                <w:sz w:val="24"/>
                <w:szCs w:val="24"/>
              </w:rPr>
            </w:pPr>
            <w:r w:rsidRPr="003328F3">
              <w:rPr>
                <w:sz w:val="24"/>
                <w:szCs w:val="24"/>
              </w:rPr>
              <w:t xml:space="preserve">English </w:t>
            </w:r>
          </w:p>
        </w:tc>
        <w:tc>
          <w:tcPr>
            <w:tcW w:w="3969" w:type="dxa"/>
          </w:tcPr>
          <w:p w14:paraId="7B477C31" w14:textId="03DD8561" w:rsidR="003328F3" w:rsidRPr="003328F3" w:rsidRDefault="003328F3" w:rsidP="004904A0">
            <w:pPr>
              <w:spacing w:line="276" w:lineRule="auto"/>
              <w:rPr>
                <w:sz w:val="24"/>
                <w:szCs w:val="24"/>
              </w:rPr>
            </w:pPr>
            <w:r w:rsidRPr="003328F3">
              <w:rPr>
                <w:sz w:val="24"/>
                <w:szCs w:val="24"/>
              </w:rPr>
              <w:t>Community, residential care facilities</w:t>
            </w:r>
          </w:p>
        </w:tc>
        <w:tc>
          <w:tcPr>
            <w:tcW w:w="2410" w:type="dxa"/>
          </w:tcPr>
          <w:p w14:paraId="09AF28D3" w14:textId="4B72D56A" w:rsidR="003328F3" w:rsidRPr="003328F3" w:rsidRDefault="003328F3" w:rsidP="00FD7D6E">
            <w:pPr>
              <w:pStyle w:val="p1"/>
              <w:spacing w:line="276" w:lineRule="auto"/>
            </w:pPr>
            <w:r w:rsidRPr="003328F3">
              <w:t>69.4 (7.5)</w:t>
            </w:r>
          </w:p>
        </w:tc>
        <w:tc>
          <w:tcPr>
            <w:tcW w:w="2977" w:type="dxa"/>
          </w:tcPr>
          <w:p w14:paraId="31C122F3" w14:textId="64527C2E" w:rsidR="003328F3" w:rsidRPr="003328F3" w:rsidRDefault="003328F3" w:rsidP="004904A0">
            <w:pPr>
              <w:spacing w:line="276" w:lineRule="auto"/>
              <w:rPr>
                <w:sz w:val="24"/>
                <w:szCs w:val="24"/>
              </w:rPr>
            </w:pPr>
            <w:r w:rsidRPr="003328F3">
              <w:rPr>
                <w:sz w:val="24"/>
                <w:szCs w:val="24"/>
              </w:rPr>
              <w:t>Male –45%</w:t>
            </w:r>
            <w:r w:rsidR="00FD7D6E">
              <w:rPr>
                <w:sz w:val="24"/>
                <w:szCs w:val="24"/>
              </w:rPr>
              <w:t xml:space="preserve">, </w:t>
            </w:r>
            <w:r w:rsidRPr="003328F3">
              <w:rPr>
                <w:sz w:val="24"/>
                <w:szCs w:val="24"/>
              </w:rPr>
              <w:t>Female –65%</w:t>
            </w:r>
          </w:p>
        </w:tc>
        <w:tc>
          <w:tcPr>
            <w:tcW w:w="6379" w:type="dxa"/>
          </w:tcPr>
          <w:p w14:paraId="59669653" w14:textId="77777777" w:rsidR="003328F3" w:rsidRPr="003328F3" w:rsidRDefault="003328F3" w:rsidP="004904A0">
            <w:pPr>
              <w:spacing w:line="276" w:lineRule="auto"/>
              <w:rPr>
                <w:sz w:val="24"/>
                <w:szCs w:val="24"/>
              </w:rPr>
            </w:pPr>
            <w:r w:rsidRPr="003328F3">
              <w:rPr>
                <w:sz w:val="24"/>
                <w:szCs w:val="24"/>
              </w:rPr>
              <w:t>Older adults (≥60 years), history of falls, balance impairment</w:t>
            </w:r>
          </w:p>
        </w:tc>
        <w:tc>
          <w:tcPr>
            <w:tcW w:w="2551" w:type="dxa"/>
          </w:tcPr>
          <w:p w14:paraId="0BE9D3CE" w14:textId="1D2E904A" w:rsidR="003328F3" w:rsidRPr="003328F3" w:rsidRDefault="003328F3" w:rsidP="00FD7D6E">
            <w:pPr>
              <w:pStyle w:val="p1"/>
              <w:spacing w:line="276" w:lineRule="auto"/>
            </w:pPr>
            <w:r w:rsidRPr="003328F3">
              <w:t>144</w:t>
            </w:r>
          </w:p>
        </w:tc>
      </w:tr>
      <w:tr w:rsidR="00FD7D6E" w:rsidRPr="003328F3" w14:paraId="165422AC" w14:textId="77777777" w:rsidTr="00FD7D6E">
        <w:trPr>
          <w:trHeight w:val="618"/>
        </w:trPr>
        <w:tc>
          <w:tcPr>
            <w:tcW w:w="1564" w:type="dxa"/>
          </w:tcPr>
          <w:p w14:paraId="5821F8D0" w14:textId="691B4FAE" w:rsidR="00FD7D6E" w:rsidRPr="003328F3" w:rsidRDefault="00FD7D6E" w:rsidP="004904A0">
            <w:pPr>
              <w:spacing w:line="276" w:lineRule="auto"/>
              <w:rPr>
                <w:sz w:val="24"/>
                <w:szCs w:val="24"/>
              </w:rPr>
            </w:pPr>
            <w:r w:rsidRPr="003328F3">
              <w:rPr>
                <w:sz w:val="24"/>
                <w:szCs w:val="24"/>
              </w:rPr>
              <w:t>FFABQ</w:t>
            </w:r>
          </w:p>
        </w:tc>
        <w:tc>
          <w:tcPr>
            <w:tcW w:w="2547" w:type="dxa"/>
          </w:tcPr>
          <w:p w14:paraId="5478C91C" w14:textId="74DE30A5" w:rsidR="00FD7D6E" w:rsidRPr="003328F3" w:rsidRDefault="00FD7D6E" w:rsidP="004904A0">
            <w:pPr>
              <w:spacing w:line="276" w:lineRule="auto"/>
              <w:rPr>
                <w:sz w:val="24"/>
                <w:szCs w:val="24"/>
              </w:rPr>
            </w:pPr>
            <w:r w:rsidRPr="003328F3">
              <w:rPr>
                <w:sz w:val="24"/>
                <w:szCs w:val="24"/>
              </w:rPr>
              <w:t>Landers et al. 2011</w:t>
            </w:r>
          </w:p>
        </w:tc>
        <w:tc>
          <w:tcPr>
            <w:tcW w:w="1134" w:type="dxa"/>
          </w:tcPr>
          <w:p w14:paraId="71AE2A51" w14:textId="66B81251" w:rsidR="00FD7D6E" w:rsidRPr="003328F3" w:rsidRDefault="00FD7D6E" w:rsidP="004904A0">
            <w:pPr>
              <w:spacing w:line="276" w:lineRule="auto"/>
              <w:rPr>
                <w:sz w:val="24"/>
                <w:szCs w:val="24"/>
              </w:rPr>
            </w:pPr>
            <w:r w:rsidRPr="003328F3">
              <w:rPr>
                <w:sz w:val="24"/>
                <w:szCs w:val="24"/>
              </w:rPr>
              <w:t>Original</w:t>
            </w:r>
          </w:p>
        </w:tc>
        <w:tc>
          <w:tcPr>
            <w:tcW w:w="2126" w:type="dxa"/>
          </w:tcPr>
          <w:p w14:paraId="237710A6" w14:textId="6180D3C9" w:rsidR="00FD7D6E" w:rsidRPr="003328F3" w:rsidRDefault="00FD7D6E" w:rsidP="004904A0">
            <w:pPr>
              <w:spacing w:line="276" w:lineRule="auto"/>
              <w:rPr>
                <w:sz w:val="24"/>
                <w:szCs w:val="24"/>
              </w:rPr>
            </w:pPr>
            <w:r w:rsidRPr="003328F3">
              <w:rPr>
                <w:sz w:val="24"/>
                <w:szCs w:val="24"/>
              </w:rPr>
              <w:t xml:space="preserve">English </w:t>
            </w:r>
          </w:p>
        </w:tc>
        <w:tc>
          <w:tcPr>
            <w:tcW w:w="3969" w:type="dxa"/>
          </w:tcPr>
          <w:p w14:paraId="29C68533" w14:textId="77777777" w:rsidR="00FD7D6E" w:rsidRPr="003328F3" w:rsidRDefault="00FD7D6E" w:rsidP="004904A0">
            <w:pPr>
              <w:spacing w:line="276" w:lineRule="auto"/>
              <w:rPr>
                <w:sz w:val="24"/>
                <w:szCs w:val="24"/>
              </w:rPr>
            </w:pPr>
            <w:r w:rsidRPr="003328F3">
              <w:rPr>
                <w:sz w:val="24"/>
                <w:szCs w:val="24"/>
              </w:rPr>
              <w:t>Community and clinical settings</w:t>
            </w:r>
          </w:p>
        </w:tc>
        <w:tc>
          <w:tcPr>
            <w:tcW w:w="2410" w:type="dxa"/>
          </w:tcPr>
          <w:p w14:paraId="3FF0C7A6" w14:textId="77777777" w:rsidR="00FD7D6E" w:rsidRPr="003328F3" w:rsidRDefault="00FD7D6E" w:rsidP="004904A0">
            <w:pPr>
              <w:spacing w:line="276" w:lineRule="auto"/>
              <w:rPr>
                <w:sz w:val="24"/>
                <w:szCs w:val="24"/>
              </w:rPr>
            </w:pPr>
            <w:r w:rsidRPr="003328F3">
              <w:rPr>
                <w:sz w:val="24"/>
                <w:szCs w:val="24"/>
              </w:rPr>
              <w:t>72.9 (6.3)</w:t>
            </w:r>
          </w:p>
        </w:tc>
        <w:tc>
          <w:tcPr>
            <w:tcW w:w="2977" w:type="dxa"/>
          </w:tcPr>
          <w:p w14:paraId="01CD28F2" w14:textId="6A875C94" w:rsidR="00FD7D6E" w:rsidRPr="003328F3" w:rsidRDefault="00FD7D6E" w:rsidP="004904A0">
            <w:pPr>
              <w:spacing w:line="276" w:lineRule="auto"/>
              <w:rPr>
                <w:sz w:val="24"/>
                <w:szCs w:val="24"/>
              </w:rPr>
            </w:pPr>
            <w:r w:rsidRPr="003328F3">
              <w:rPr>
                <w:sz w:val="24"/>
                <w:szCs w:val="24"/>
              </w:rPr>
              <w:t>Male – 48%</w:t>
            </w:r>
            <w:r>
              <w:rPr>
                <w:sz w:val="24"/>
                <w:szCs w:val="24"/>
              </w:rPr>
              <w:t xml:space="preserve">, </w:t>
            </w:r>
            <w:r w:rsidRPr="003328F3">
              <w:rPr>
                <w:sz w:val="24"/>
                <w:szCs w:val="24"/>
              </w:rPr>
              <w:t>Female – 52%</w:t>
            </w:r>
          </w:p>
        </w:tc>
        <w:tc>
          <w:tcPr>
            <w:tcW w:w="6379" w:type="dxa"/>
          </w:tcPr>
          <w:p w14:paraId="36A8738D" w14:textId="77777777" w:rsidR="00FD7D6E" w:rsidRPr="003328F3" w:rsidRDefault="00FD7D6E" w:rsidP="004904A0">
            <w:pPr>
              <w:spacing w:line="276" w:lineRule="auto"/>
              <w:rPr>
                <w:sz w:val="24"/>
                <w:szCs w:val="24"/>
              </w:rPr>
            </w:pPr>
            <w:r w:rsidRPr="003328F3">
              <w:rPr>
                <w:sz w:val="24"/>
                <w:szCs w:val="24"/>
              </w:rPr>
              <w:t>Older adults (≥60 years) with various health conditions</w:t>
            </w:r>
          </w:p>
        </w:tc>
        <w:tc>
          <w:tcPr>
            <w:tcW w:w="2551" w:type="dxa"/>
          </w:tcPr>
          <w:p w14:paraId="7765C56F" w14:textId="77777777" w:rsidR="00FD7D6E" w:rsidRPr="003328F3" w:rsidRDefault="00FD7D6E" w:rsidP="004904A0">
            <w:pPr>
              <w:spacing w:line="276" w:lineRule="auto"/>
              <w:rPr>
                <w:sz w:val="24"/>
                <w:szCs w:val="24"/>
              </w:rPr>
            </w:pPr>
            <w:r w:rsidRPr="003328F3">
              <w:rPr>
                <w:sz w:val="24"/>
                <w:szCs w:val="24"/>
              </w:rPr>
              <w:t>102 and 80</w:t>
            </w:r>
          </w:p>
        </w:tc>
      </w:tr>
      <w:tr w:rsidR="00FD7D6E" w:rsidRPr="003328F3" w14:paraId="0281C75F" w14:textId="77777777" w:rsidTr="00FD7D6E">
        <w:tc>
          <w:tcPr>
            <w:tcW w:w="1564" w:type="dxa"/>
          </w:tcPr>
          <w:p w14:paraId="30D19B79" w14:textId="2539B09C" w:rsidR="00FD7D6E" w:rsidRPr="003328F3" w:rsidRDefault="00FD7D6E" w:rsidP="004904A0">
            <w:pPr>
              <w:spacing w:line="276" w:lineRule="auto"/>
              <w:rPr>
                <w:sz w:val="24"/>
                <w:szCs w:val="24"/>
              </w:rPr>
            </w:pPr>
            <w:r w:rsidRPr="003328F3">
              <w:rPr>
                <w:sz w:val="24"/>
                <w:szCs w:val="24"/>
              </w:rPr>
              <w:t>FRAQ</w:t>
            </w:r>
          </w:p>
        </w:tc>
        <w:tc>
          <w:tcPr>
            <w:tcW w:w="2547" w:type="dxa"/>
          </w:tcPr>
          <w:p w14:paraId="44D066E3" w14:textId="67899C2F" w:rsidR="00FD7D6E" w:rsidRPr="003328F3" w:rsidRDefault="00FD7D6E" w:rsidP="004904A0">
            <w:pPr>
              <w:spacing w:line="276" w:lineRule="auto"/>
              <w:rPr>
                <w:sz w:val="24"/>
                <w:szCs w:val="24"/>
              </w:rPr>
            </w:pPr>
            <w:r w:rsidRPr="003328F3">
              <w:rPr>
                <w:sz w:val="24"/>
                <w:szCs w:val="24"/>
              </w:rPr>
              <w:t>Kim et al. 2014</w:t>
            </w:r>
          </w:p>
        </w:tc>
        <w:tc>
          <w:tcPr>
            <w:tcW w:w="1134" w:type="dxa"/>
          </w:tcPr>
          <w:p w14:paraId="6FCFDDAC" w14:textId="51ACA6D8" w:rsidR="00FD7D6E" w:rsidRPr="003328F3" w:rsidRDefault="00FD7D6E" w:rsidP="004904A0">
            <w:pPr>
              <w:spacing w:line="276" w:lineRule="auto"/>
              <w:rPr>
                <w:sz w:val="24"/>
                <w:szCs w:val="24"/>
              </w:rPr>
            </w:pPr>
            <w:r w:rsidRPr="003328F3">
              <w:rPr>
                <w:sz w:val="24"/>
                <w:szCs w:val="24"/>
              </w:rPr>
              <w:t>Original</w:t>
            </w:r>
          </w:p>
        </w:tc>
        <w:tc>
          <w:tcPr>
            <w:tcW w:w="2126" w:type="dxa"/>
          </w:tcPr>
          <w:p w14:paraId="38AE72C1" w14:textId="495E4D4C" w:rsidR="00FD7D6E" w:rsidRPr="003328F3" w:rsidRDefault="00FD7D6E" w:rsidP="004904A0">
            <w:pPr>
              <w:spacing w:line="276" w:lineRule="auto"/>
              <w:rPr>
                <w:sz w:val="24"/>
                <w:szCs w:val="24"/>
              </w:rPr>
            </w:pPr>
            <w:r w:rsidRPr="003328F3">
              <w:rPr>
                <w:sz w:val="24"/>
                <w:szCs w:val="24"/>
              </w:rPr>
              <w:t>English</w:t>
            </w:r>
          </w:p>
        </w:tc>
        <w:tc>
          <w:tcPr>
            <w:tcW w:w="3969" w:type="dxa"/>
          </w:tcPr>
          <w:p w14:paraId="177537D3" w14:textId="77777777" w:rsidR="00FD7D6E" w:rsidRPr="003328F3" w:rsidRDefault="00FD7D6E" w:rsidP="004904A0">
            <w:pPr>
              <w:spacing w:line="276" w:lineRule="auto"/>
              <w:rPr>
                <w:sz w:val="24"/>
                <w:szCs w:val="24"/>
              </w:rPr>
            </w:pPr>
            <w:r w:rsidRPr="003328F3">
              <w:rPr>
                <w:sz w:val="24"/>
                <w:szCs w:val="24"/>
              </w:rPr>
              <w:t>Community and clinical settings</w:t>
            </w:r>
          </w:p>
        </w:tc>
        <w:tc>
          <w:tcPr>
            <w:tcW w:w="2410" w:type="dxa"/>
          </w:tcPr>
          <w:p w14:paraId="06EB47BD" w14:textId="77777777" w:rsidR="00FD7D6E" w:rsidRPr="003328F3" w:rsidRDefault="00FD7D6E" w:rsidP="004904A0">
            <w:pPr>
              <w:spacing w:line="276" w:lineRule="auto"/>
              <w:rPr>
                <w:sz w:val="24"/>
                <w:szCs w:val="24"/>
              </w:rPr>
            </w:pPr>
            <w:r w:rsidRPr="003328F3">
              <w:rPr>
                <w:sz w:val="24"/>
                <w:szCs w:val="24"/>
              </w:rPr>
              <w:t>74.3 (6.7), 74.3 (6.7)</w:t>
            </w:r>
          </w:p>
        </w:tc>
        <w:tc>
          <w:tcPr>
            <w:tcW w:w="2977" w:type="dxa"/>
          </w:tcPr>
          <w:p w14:paraId="0B2BC5FA" w14:textId="77777777" w:rsidR="00FD7D6E" w:rsidRPr="003328F3" w:rsidRDefault="00FD7D6E" w:rsidP="004904A0">
            <w:pPr>
              <w:spacing w:line="276" w:lineRule="auto"/>
              <w:rPr>
                <w:sz w:val="24"/>
                <w:szCs w:val="24"/>
              </w:rPr>
            </w:pPr>
            <w:r w:rsidRPr="003328F3">
              <w:rPr>
                <w:sz w:val="24"/>
                <w:szCs w:val="24"/>
              </w:rPr>
              <w:t>Male – 20% to 45%</w:t>
            </w:r>
          </w:p>
          <w:p w14:paraId="2956B0A8" w14:textId="77777777" w:rsidR="00FD7D6E" w:rsidRPr="003328F3" w:rsidRDefault="00FD7D6E" w:rsidP="004904A0">
            <w:pPr>
              <w:spacing w:line="276" w:lineRule="auto"/>
              <w:rPr>
                <w:sz w:val="24"/>
                <w:szCs w:val="24"/>
              </w:rPr>
            </w:pPr>
            <w:r w:rsidRPr="003328F3">
              <w:rPr>
                <w:sz w:val="24"/>
                <w:szCs w:val="24"/>
              </w:rPr>
              <w:t>Female – 55% to 86%</w:t>
            </w:r>
          </w:p>
        </w:tc>
        <w:tc>
          <w:tcPr>
            <w:tcW w:w="6379" w:type="dxa"/>
          </w:tcPr>
          <w:p w14:paraId="7DC3F6A4" w14:textId="77777777" w:rsidR="00FD7D6E" w:rsidRPr="003328F3" w:rsidRDefault="00FD7D6E" w:rsidP="004904A0">
            <w:pPr>
              <w:spacing w:line="276" w:lineRule="auto"/>
              <w:rPr>
                <w:sz w:val="24"/>
                <w:szCs w:val="24"/>
              </w:rPr>
            </w:pPr>
            <w:r w:rsidRPr="003328F3">
              <w:rPr>
                <w:sz w:val="24"/>
                <w:szCs w:val="24"/>
              </w:rPr>
              <w:t xml:space="preserve">Older adults (≥60 years) </w:t>
            </w:r>
          </w:p>
        </w:tc>
        <w:tc>
          <w:tcPr>
            <w:tcW w:w="2551" w:type="dxa"/>
          </w:tcPr>
          <w:p w14:paraId="61D9FB12" w14:textId="77777777" w:rsidR="00FD7D6E" w:rsidRPr="003328F3" w:rsidRDefault="00FD7D6E" w:rsidP="004904A0">
            <w:pPr>
              <w:spacing w:line="276" w:lineRule="auto"/>
              <w:rPr>
                <w:sz w:val="24"/>
                <w:szCs w:val="24"/>
              </w:rPr>
            </w:pPr>
            <w:r w:rsidRPr="003328F3">
              <w:rPr>
                <w:sz w:val="24"/>
                <w:szCs w:val="24"/>
              </w:rPr>
              <w:t>82, 120, 316</w:t>
            </w:r>
          </w:p>
        </w:tc>
      </w:tr>
    </w:tbl>
    <w:p w14:paraId="348D6801" w14:textId="77777777" w:rsidR="00430444" w:rsidRDefault="00430444" w:rsidP="00430444">
      <w:pPr>
        <w:jc w:val="center"/>
        <w:rPr>
          <w:b/>
          <w:bCs/>
          <w:sz w:val="28"/>
          <w:szCs w:val="28"/>
        </w:rPr>
      </w:pPr>
    </w:p>
    <w:p w14:paraId="1C269561" w14:textId="77777777" w:rsidR="00430444" w:rsidRDefault="00430444">
      <w:pPr>
        <w:rPr>
          <w:b/>
          <w:bCs/>
          <w:sz w:val="28"/>
          <w:szCs w:val="28"/>
        </w:rPr>
      </w:pPr>
      <w:r>
        <w:rPr>
          <w:b/>
          <w:bCs/>
          <w:sz w:val="28"/>
          <w:szCs w:val="28"/>
        </w:rPr>
        <w:br w:type="page"/>
      </w:r>
    </w:p>
    <w:p w14:paraId="705A7744" w14:textId="2FDBBE77" w:rsidR="00467446" w:rsidRDefault="00467446" w:rsidP="00430444">
      <w:pPr>
        <w:jc w:val="center"/>
        <w:rPr>
          <w:b/>
          <w:bCs/>
          <w:sz w:val="28"/>
          <w:szCs w:val="28"/>
        </w:rPr>
      </w:pPr>
      <w:r w:rsidRPr="00430444">
        <w:rPr>
          <w:b/>
          <w:bCs/>
          <w:sz w:val="28"/>
          <w:szCs w:val="28"/>
          <w:highlight w:val="yellow"/>
        </w:rPr>
        <w:lastRenderedPageBreak/>
        <w:t xml:space="preserve">APPENDIX </w:t>
      </w:r>
      <w:r w:rsidR="00D01B11" w:rsidRPr="00430444">
        <w:rPr>
          <w:b/>
          <w:bCs/>
          <w:sz w:val="28"/>
          <w:szCs w:val="28"/>
          <w:highlight w:val="yellow"/>
        </w:rPr>
        <w:t>D</w:t>
      </w:r>
    </w:p>
    <w:p w14:paraId="599E6BAE" w14:textId="6740A8E3" w:rsidR="00467446" w:rsidRPr="002416CB" w:rsidRDefault="00C8649F" w:rsidP="00467446">
      <w:pPr>
        <w:rPr>
          <w:b/>
          <w:bCs/>
          <w:sz w:val="28"/>
          <w:szCs w:val="28"/>
        </w:rPr>
      </w:pPr>
      <w:r w:rsidRPr="00224779">
        <w:rPr>
          <w:b/>
          <w:bCs/>
          <w:highlight w:val="yellow"/>
        </w:rPr>
        <w:t xml:space="preserve">table </w:t>
      </w:r>
      <w:r w:rsidR="00D01B11">
        <w:rPr>
          <w:b/>
          <w:bCs/>
          <w:highlight w:val="yellow"/>
        </w:rPr>
        <w:t>4</w:t>
      </w:r>
      <w:r w:rsidRPr="00224779">
        <w:rPr>
          <w:b/>
          <w:bCs/>
          <w:highlight w:val="yellow"/>
        </w:rPr>
        <w:t xml:space="preserve"> - t</w:t>
      </w:r>
      <w:r w:rsidR="00467446" w:rsidRPr="00224779">
        <w:rPr>
          <w:b/>
          <w:bCs/>
          <w:highlight w:val="yellow"/>
        </w:rPr>
        <w:t>able of characteristics of Patient Reported Outcome Measures (PROMs)</w:t>
      </w:r>
    </w:p>
    <w:tbl>
      <w:tblPr>
        <w:tblStyle w:val="GridTable1Light"/>
        <w:tblW w:w="25657" w:type="dxa"/>
        <w:tblInd w:w="-572" w:type="dxa"/>
        <w:tblLayout w:type="fixed"/>
        <w:tblLook w:val="06A0" w:firstRow="1" w:lastRow="0" w:firstColumn="1" w:lastColumn="0" w:noHBand="1" w:noVBand="1"/>
      </w:tblPr>
      <w:tblGrid>
        <w:gridCol w:w="1134"/>
        <w:gridCol w:w="1276"/>
        <w:gridCol w:w="2552"/>
        <w:gridCol w:w="1275"/>
        <w:gridCol w:w="1985"/>
        <w:gridCol w:w="1276"/>
        <w:gridCol w:w="1134"/>
        <w:gridCol w:w="1417"/>
        <w:gridCol w:w="2268"/>
        <w:gridCol w:w="1985"/>
        <w:gridCol w:w="2126"/>
        <w:gridCol w:w="1701"/>
        <w:gridCol w:w="5528"/>
      </w:tblGrid>
      <w:tr w:rsidR="00D94F92" w:rsidRPr="00F36727" w14:paraId="53870798" w14:textId="77777777" w:rsidTr="00D94F92">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tcPr>
          <w:p w14:paraId="6826505B" w14:textId="77777777" w:rsidR="005D3F0C" w:rsidRPr="005D3F0C" w:rsidRDefault="005D3F0C" w:rsidP="00F36727">
            <w:pPr>
              <w:jc w:val="both"/>
              <w:rPr>
                <w:b w:val="0"/>
                <w:bCs w:val="0"/>
              </w:rPr>
            </w:pPr>
            <w:r w:rsidRPr="005D3F0C">
              <w:rPr>
                <w:b w:val="0"/>
                <w:bCs w:val="0"/>
              </w:rPr>
              <w:t>PROM</w:t>
            </w:r>
          </w:p>
        </w:tc>
        <w:tc>
          <w:tcPr>
            <w:tcW w:w="1276" w:type="dxa"/>
          </w:tcPr>
          <w:p w14:paraId="12C17212" w14:textId="566BD05A"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Language </w:t>
            </w:r>
            <w:r>
              <w:rPr>
                <w:b w:val="0"/>
                <w:bCs w:val="0"/>
              </w:rPr>
              <w:t>(</w:t>
            </w:r>
            <w:r w:rsidRPr="005D3F0C">
              <w:rPr>
                <w:b w:val="0"/>
                <w:bCs w:val="0"/>
              </w:rPr>
              <w:t>which the PROM developed</w:t>
            </w:r>
          </w:p>
        </w:tc>
        <w:tc>
          <w:tcPr>
            <w:tcW w:w="2552" w:type="dxa"/>
          </w:tcPr>
          <w:p w14:paraId="2241D171"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Construct of interest </w:t>
            </w:r>
          </w:p>
        </w:tc>
        <w:tc>
          <w:tcPr>
            <w:tcW w:w="1275" w:type="dxa"/>
          </w:tcPr>
          <w:p w14:paraId="520C98AB" w14:textId="375EB12F"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Clear description of construct </w:t>
            </w:r>
          </w:p>
        </w:tc>
        <w:tc>
          <w:tcPr>
            <w:tcW w:w="1985" w:type="dxa"/>
          </w:tcPr>
          <w:p w14:paraId="4849AFF0"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Target population</w:t>
            </w:r>
          </w:p>
        </w:tc>
        <w:tc>
          <w:tcPr>
            <w:tcW w:w="1276" w:type="dxa"/>
          </w:tcPr>
          <w:p w14:paraId="4DEF5F88" w14:textId="003E7604"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Clear description of target population </w:t>
            </w:r>
          </w:p>
        </w:tc>
        <w:tc>
          <w:tcPr>
            <w:tcW w:w="1134" w:type="dxa"/>
          </w:tcPr>
          <w:p w14:paraId="2F5B6FEE" w14:textId="404AA013"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Clear origin of construct </w:t>
            </w:r>
          </w:p>
        </w:tc>
        <w:tc>
          <w:tcPr>
            <w:tcW w:w="1417" w:type="dxa"/>
          </w:tcPr>
          <w:p w14:paraId="61E1DBA5"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(Sub)scale names (no. of items)</w:t>
            </w:r>
          </w:p>
        </w:tc>
        <w:tc>
          <w:tcPr>
            <w:tcW w:w="2268" w:type="dxa"/>
          </w:tcPr>
          <w:p w14:paraId="30B42F25"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Response options</w:t>
            </w:r>
          </w:p>
        </w:tc>
        <w:tc>
          <w:tcPr>
            <w:tcW w:w="1985" w:type="dxa"/>
          </w:tcPr>
          <w:p w14:paraId="0B816EFE"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Scoring algorithm</w:t>
            </w:r>
          </w:p>
        </w:tc>
        <w:tc>
          <w:tcPr>
            <w:tcW w:w="2126" w:type="dxa"/>
          </w:tcPr>
          <w:p w14:paraId="7F8BC3DC"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Measurement model </w:t>
            </w:r>
          </w:p>
        </w:tc>
        <w:tc>
          <w:tcPr>
            <w:tcW w:w="1701" w:type="dxa"/>
          </w:tcPr>
          <w:p w14:paraId="2FE5DAF7"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Recall period</w:t>
            </w:r>
          </w:p>
        </w:tc>
        <w:tc>
          <w:tcPr>
            <w:tcW w:w="5528" w:type="dxa"/>
          </w:tcPr>
          <w:p w14:paraId="200DFBF1" w14:textId="77777777" w:rsidR="005D3F0C" w:rsidRPr="005D3F0C" w:rsidRDefault="005D3F0C" w:rsidP="00F36727">
            <w:pPr>
              <w:cnfStyle w:val="100000000000" w:firstRow="1" w:lastRow="0" w:firstColumn="0" w:lastColumn="0" w:oddVBand="0" w:evenVBand="0" w:oddHBand="0" w:evenHBand="0" w:firstRowFirstColumn="0" w:firstRowLastColumn="0" w:lastRowFirstColumn="0" w:lastRowLastColumn="0"/>
              <w:rPr>
                <w:b w:val="0"/>
                <w:bCs w:val="0"/>
              </w:rPr>
            </w:pPr>
            <w:r w:rsidRPr="005D3F0C">
              <w:rPr>
                <w:b w:val="0"/>
                <w:bCs w:val="0"/>
              </w:rPr>
              <w:t xml:space="preserve">Recommended by standardization initiatives for core outcome sets </w:t>
            </w:r>
          </w:p>
        </w:tc>
      </w:tr>
      <w:tr w:rsidR="00D94F92" w:rsidRPr="00F36727" w14:paraId="435857C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3FD98454" w14:textId="460878EA" w:rsidR="005D3F0C" w:rsidRPr="005D3F0C" w:rsidRDefault="005D3F0C" w:rsidP="005D3F0C">
            <w:pPr>
              <w:rPr>
                <w:b w:val="0"/>
                <w:bCs w:val="0"/>
              </w:rPr>
            </w:pPr>
            <w:bookmarkStart w:id="0" w:name="_Hlk192181592"/>
            <w:r w:rsidRPr="005D3F0C">
              <w:rPr>
                <w:b w:val="0"/>
                <w:bCs w:val="0"/>
              </w:rPr>
              <w:t>FES –I</w:t>
            </w:r>
          </w:p>
        </w:tc>
        <w:tc>
          <w:tcPr>
            <w:tcW w:w="1276" w:type="dxa"/>
          </w:tcPr>
          <w:p w14:paraId="5C9E7C50" w14:textId="28AC2C5E"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4713E7B2"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Fear of fall</w:t>
            </w:r>
          </w:p>
        </w:tc>
        <w:tc>
          <w:tcPr>
            <w:tcW w:w="1275" w:type="dxa"/>
          </w:tcPr>
          <w:p w14:paraId="61AC8150"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1E9B840" w14:textId="592881BE"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6E4E2F16"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3EF962F3"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0055CA90"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16 items</w:t>
            </w:r>
          </w:p>
        </w:tc>
        <w:tc>
          <w:tcPr>
            <w:tcW w:w="2268" w:type="dxa"/>
          </w:tcPr>
          <w:p w14:paraId="7648B852" w14:textId="09EBD1B2"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 xml:space="preserve">4-point Likert scale </w:t>
            </w:r>
          </w:p>
        </w:tc>
        <w:tc>
          <w:tcPr>
            <w:tcW w:w="1985" w:type="dxa"/>
          </w:tcPr>
          <w:p w14:paraId="5ED422F7"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0B4E4BA7"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55B90B0D"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None</w:t>
            </w:r>
          </w:p>
        </w:tc>
        <w:tc>
          <w:tcPr>
            <w:tcW w:w="5528" w:type="dxa"/>
          </w:tcPr>
          <w:p w14:paraId="36E9D335" w14:textId="77777777" w:rsidR="005D3F0C" w:rsidRPr="00F36727" w:rsidRDefault="005D3F0C" w:rsidP="005D3F0C">
            <w:pPr>
              <w:cnfStyle w:val="000000000000" w:firstRow="0" w:lastRow="0" w:firstColumn="0" w:lastColumn="0" w:oddVBand="0" w:evenVBand="0" w:oddHBand="0" w:evenHBand="0" w:firstRowFirstColumn="0" w:firstRowLastColumn="0" w:lastRowFirstColumn="0" w:lastRowLastColumn="0"/>
            </w:pPr>
            <w:r w:rsidRPr="00F36727">
              <w:t>Recommended for fear of fall assessments in older populations</w:t>
            </w:r>
          </w:p>
        </w:tc>
      </w:tr>
      <w:tr w:rsidR="00D94F92" w:rsidRPr="00F36727" w14:paraId="055C5D18"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67DEAA18" w14:textId="4E138D69" w:rsidR="00D94F92" w:rsidRPr="005D3F0C" w:rsidRDefault="00D94F92" w:rsidP="00D94F92">
            <w:pPr>
              <w:rPr>
                <w:b w:val="0"/>
                <w:bCs w:val="0"/>
              </w:rPr>
            </w:pPr>
            <w:r w:rsidRPr="005D3F0C">
              <w:rPr>
                <w:b w:val="0"/>
                <w:bCs w:val="0"/>
              </w:rPr>
              <w:t>SFES</w:t>
            </w:r>
          </w:p>
        </w:tc>
        <w:tc>
          <w:tcPr>
            <w:tcW w:w="1276" w:type="dxa"/>
          </w:tcPr>
          <w:p w14:paraId="0A217911" w14:textId="702ECD1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412E366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Fear of fall</w:t>
            </w:r>
          </w:p>
        </w:tc>
        <w:tc>
          <w:tcPr>
            <w:tcW w:w="1275" w:type="dxa"/>
          </w:tcPr>
          <w:p w14:paraId="24E8D95E"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13E7B27C" w14:textId="62A27F8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3AB6EF8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557F5A7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11BE201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7 items</w:t>
            </w:r>
          </w:p>
        </w:tc>
        <w:tc>
          <w:tcPr>
            <w:tcW w:w="2268" w:type="dxa"/>
          </w:tcPr>
          <w:p w14:paraId="45E2915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1FEE6ECE"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191D912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1E56677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None</w:t>
            </w:r>
          </w:p>
        </w:tc>
        <w:tc>
          <w:tcPr>
            <w:tcW w:w="5528" w:type="dxa"/>
          </w:tcPr>
          <w:p w14:paraId="73CC72C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fear of fall assessment in older populations</w:t>
            </w:r>
          </w:p>
        </w:tc>
      </w:tr>
      <w:tr w:rsidR="00D94F92" w:rsidRPr="00F36727" w14:paraId="28F16C01"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2350BE07" w14:textId="5F24DE44" w:rsidR="00D94F92" w:rsidRPr="005D3F0C" w:rsidRDefault="00D94F92" w:rsidP="00D94F92">
            <w:pPr>
              <w:rPr>
                <w:b w:val="0"/>
                <w:bCs w:val="0"/>
              </w:rPr>
            </w:pPr>
            <w:r w:rsidRPr="005D3F0C">
              <w:rPr>
                <w:b w:val="0"/>
                <w:bCs w:val="0"/>
              </w:rPr>
              <w:t>MFES</w:t>
            </w:r>
          </w:p>
        </w:tc>
        <w:tc>
          <w:tcPr>
            <w:tcW w:w="1276" w:type="dxa"/>
          </w:tcPr>
          <w:p w14:paraId="6939A3D6" w14:textId="4E7FCFD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634F2A5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Fear of fall</w:t>
            </w:r>
          </w:p>
        </w:tc>
        <w:tc>
          <w:tcPr>
            <w:tcW w:w="1275" w:type="dxa"/>
          </w:tcPr>
          <w:p w14:paraId="6F197259"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E44B97E" w14:textId="0F03E605"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6D8CE5A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191BFD1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61C9D91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14 items</w:t>
            </w:r>
          </w:p>
        </w:tc>
        <w:tc>
          <w:tcPr>
            <w:tcW w:w="2268" w:type="dxa"/>
          </w:tcPr>
          <w:p w14:paraId="1799160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66EDDA0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4DD1810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794FBE8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None</w:t>
            </w:r>
          </w:p>
        </w:tc>
        <w:tc>
          <w:tcPr>
            <w:tcW w:w="5528" w:type="dxa"/>
          </w:tcPr>
          <w:p w14:paraId="034C80A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fear of fall assessment in older populations</w:t>
            </w:r>
          </w:p>
        </w:tc>
      </w:tr>
      <w:tr w:rsidR="00D94F92" w:rsidRPr="00F36727" w14:paraId="0BD170AA"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4EBF119D" w14:textId="246FD0D7" w:rsidR="00D94F92" w:rsidRPr="005D3F0C" w:rsidRDefault="00D94F92" w:rsidP="00D94F92">
            <w:pPr>
              <w:rPr>
                <w:b w:val="0"/>
                <w:bCs w:val="0"/>
              </w:rPr>
            </w:pPr>
            <w:r w:rsidRPr="005D3F0C">
              <w:rPr>
                <w:b w:val="0"/>
                <w:bCs w:val="0"/>
              </w:rPr>
              <w:t>Icon FES</w:t>
            </w:r>
          </w:p>
        </w:tc>
        <w:tc>
          <w:tcPr>
            <w:tcW w:w="1276" w:type="dxa"/>
          </w:tcPr>
          <w:p w14:paraId="7BB5FB98" w14:textId="1856349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0F8202B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Fear of fall</w:t>
            </w:r>
          </w:p>
        </w:tc>
        <w:tc>
          <w:tcPr>
            <w:tcW w:w="1275" w:type="dxa"/>
          </w:tcPr>
          <w:p w14:paraId="09AEC9C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117F799D" w14:textId="239BFE3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Older adults</w:t>
            </w:r>
          </w:p>
        </w:tc>
        <w:tc>
          <w:tcPr>
            <w:tcW w:w="1276" w:type="dxa"/>
          </w:tcPr>
          <w:p w14:paraId="626936D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7B301B0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7F89351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30 items</w:t>
            </w:r>
          </w:p>
        </w:tc>
        <w:tc>
          <w:tcPr>
            <w:tcW w:w="2268" w:type="dxa"/>
          </w:tcPr>
          <w:p w14:paraId="4DC71FC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6B1A0BF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6149452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52EE441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None</w:t>
            </w:r>
          </w:p>
        </w:tc>
        <w:tc>
          <w:tcPr>
            <w:tcW w:w="5528" w:type="dxa"/>
          </w:tcPr>
          <w:p w14:paraId="19B6907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fear of fall assessment in older populations</w:t>
            </w:r>
          </w:p>
        </w:tc>
      </w:tr>
      <w:tr w:rsidR="00D94F92" w:rsidRPr="00F36727" w14:paraId="4A27B03A"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AA62E41" w14:textId="70AB7E6D" w:rsidR="00D94F92" w:rsidRPr="005D3F0C" w:rsidRDefault="00D94F92" w:rsidP="00D94F92">
            <w:pPr>
              <w:rPr>
                <w:b w:val="0"/>
                <w:bCs w:val="0"/>
              </w:rPr>
            </w:pPr>
            <w:r w:rsidRPr="005D3F0C">
              <w:rPr>
                <w:b w:val="0"/>
                <w:bCs w:val="0"/>
              </w:rPr>
              <w:t>S- Icon FES</w:t>
            </w:r>
          </w:p>
        </w:tc>
        <w:tc>
          <w:tcPr>
            <w:tcW w:w="1276" w:type="dxa"/>
          </w:tcPr>
          <w:p w14:paraId="653FF0B9" w14:textId="3E2B6C0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6102CB5D"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Fear of fall</w:t>
            </w:r>
          </w:p>
        </w:tc>
        <w:tc>
          <w:tcPr>
            <w:tcW w:w="1275" w:type="dxa"/>
          </w:tcPr>
          <w:p w14:paraId="434086AD"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1D7B7729" w14:textId="3274913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2497315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36A659B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26CD259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10 items</w:t>
            </w:r>
          </w:p>
        </w:tc>
        <w:tc>
          <w:tcPr>
            <w:tcW w:w="2268" w:type="dxa"/>
          </w:tcPr>
          <w:p w14:paraId="2726DBD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18CD328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13185A4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284D467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None</w:t>
            </w:r>
          </w:p>
        </w:tc>
        <w:tc>
          <w:tcPr>
            <w:tcW w:w="5528" w:type="dxa"/>
          </w:tcPr>
          <w:p w14:paraId="37942A4D"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fear of fall assessment in older populations</w:t>
            </w:r>
          </w:p>
        </w:tc>
      </w:tr>
      <w:tr w:rsidR="00D94F92" w:rsidRPr="00F36727" w14:paraId="17BD09C3"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C625FB4" w14:textId="7E1E0FE2" w:rsidR="00D94F92" w:rsidRPr="005D3F0C" w:rsidRDefault="00D94F92" w:rsidP="00D94F92">
            <w:pPr>
              <w:rPr>
                <w:b w:val="0"/>
                <w:bCs w:val="0"/>
              </w:rPr>
            </w:pPr>
            <w:r w:rsidRPr="005D3F0C">
              <w:rPr>
                <w:b w:val="0"/>
                <w:bCs w:val="0"/>
              </w:rPr>
              <w:t xml:space="preserve">ABC </w:t>
            </w:r>
          </w:p>
        </w:tc>
        <w:tc>
          <w:tcPr>
            <w:tcW w:w="1276" w:type="dxa"/>
          </w:tcPr>
          <w:p w14:paraId="37A2EF17" w14:textId="22DB273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p w14:paraId="18CE333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p>
        </w:tc>
        <w:tc>
          <w:tcPr>
            <w:tcW w:w="2552" w:type="dxa"/>
          </w:tcPr>
          <w:p w14:paraId="39901069" w14:textId="00BB1203"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Balance Confidence</w:t>
            </w:r>
          </w:p>
        </w:tc>
        <w:tc>
          <w:tcPr>
            <w:tcW w:w="1275" w:type="dxa"/>
          </w:tcPr>
          <w:p w14:paraId="66D26BE7" w14:textId="23AEA99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1825C01" w14:textId="3CF3FA3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71105918" w14:textId="53F2CF64"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22446BA9" w14:textId="34687CEA"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35E2F4C8" w14:textId="278CE504"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16 items </w:t>
            </w:r>
          </w:p>
        </w:tc>
        <w:tc>
          <w:tcPr>
            <w:tcW w:w="2268" w:type="dxa"/>
          </w:tcPr>
          <w:p w14:paraId="5ED573F2" w14:textId="1C5EE9D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Percentage based scale</w:t>
            </w:r>
          </w:p>
        </w:tc>
        <w:tc>
          <w:tcPr>
            <w:tcW w:w="1985" w:type="dxa"/>
          </w:tcPr>
          <w:p w14:paraId="3DCDFC35" w14:textId="5F05F1D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Average of item scores </w:t>
            </w:r>
          </w:p>
        </w:tc>
        <w:tc>
          <w:tcPr>
            <w:tcW w:w="2126" w:type="dxa"/>
          </w:tcPr>
          <w:p w14:paraId="2251494F" w14:textId="17D2EB0A"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23761D30" w14:textId="118FA42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Not specified </w:t>
            </w:r>
          </w:p>
        </w:tc>
        <w:tc>
          <w:tcPr>
            <w:tcW w:w="5528" w:type="dxa"/>
          </w:tcPr>
          <w:p w14:paraId="054A8AD7" w14:textId="4E99CEA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fall risk and balance confidence evaluation in older adults</w:t>
            </w:r>
          </w:p>
        </w:tc>
      </w:tr>
      <w:tr w:rsidR="00D94F92" w:rsidRPr="00F36727" w14:paraId="60396B4E"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19D5B4B" w14:textId="4C0FFE3C" w:rsidR="00D94F92" w:rsidRPr="005D3F0C" w:rsidRDefault="00D94F92" w:rsidP="00D94F92">
            <w:pPr>
              <w:rPr>
                <w:b w:val="0"/>
                <w:bCs w:val="0"/>
              </w:rPr>
            </w:pPr>
            <w:r w:rsidRPr="005D3F0C">
              <w:rPr>
                <w:b w:val="0"/>
                <w:bCs w:val="0"/>
              </w:rPr>
              <w:t>SABC</w:t>
            </w:r>
          </w:p>
        </w:tc>
        <w:tc>
          <w:tcPr>
            <w:tcW w:w="1276" w:type="dxa"/>
          </w:tcPr>
          <w:p w14:paraId="5D316578" w14:textId="03B9DA9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English</w:t>
            </w:r>
          </w:p>
        </w:tc>
        <w:tc>
          <w:tcPr>
            <w:tcW w:w="2552" w:type="dxa"/>
          </w:tcPr>
          <w:p w14:paraId="4B0EA36E" w14:textId="0C04AE2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Balance Confidence</w:t>
            </w:r>
          </w:p>
        </w:tc>
        <w:tc>
          <w:tcPr>
            <w:tcW w:w="1275" w:type="dxa"/>
          </w:tcPr>
          <w:p w14:paraId="0BA08FF3" w14:textId="2A99BDF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29BF20B7" w14:textId="76D401C0"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2456D23E" w14:textId="642523C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05911290" w14:textId="7F1B905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2981D4DD" w14:textId="5F7C985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6 items </w:t>
            </w:r>
          </w:p>
        </w:tc>
        <w:tc>
          <w:tcPr>
            <w:tcW w:w="2268" w:type="dxa"/>
          </w:tcPr>
          <w:p w14:paraId="74CFDEC0" w14:textId="67FAD233"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Percentage based scale</w:t>
            </w:r>
          </w:p>
        </w:tc>
        <w:tc>
          <w:tcPr>
            <w:tcW w:w="1985" w:type="dxa"/>
          </w:tcPr>
          <w:p w14:paraId="65A15BFE" w14:textId="021C54A6"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Average of item scores </w:t>
            </w:r>
          </w:p>
        </w:tc>
        <w:tc>
          <w:tcPr>
            <w:tcW w:w="2126" w:type="dxa"/>
          </w:tcPr>
          <w:p w14:paraId="7A52FCDB" w14:textId="05FC32F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5CBB58BD" w14:textId="373D072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Not specified </w:t>
            </w:r>
          </w:p>
        </w:tc>
        <w:tc>
          <w:tcPr>
            <w:tcW w:w="5528" w:type="dxa"/>
          </w:tcPr>
          <w:p w14:paraId="1A483C2E" w14:textId="15A9EA43"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assessment for fall and balance confidence in older adults</w:t>
            </w:r>
          </w:p>
        </w:tc>
      </w:tr>
      <w:tr w:rsidR="00D94F92" w:rsidRPr="00F36727" w14:paraId="4C34A4DF"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6489154A" w14:textId="39C4FFDF" w:rsidR="00D94F92" w:rsidRPr="005D3F0C" w:rsidRDefault="00D94F92" w:rsidP="00D94F92">
            <w:pPr>
              <w:rPr>
                <w:b w:val="0"/>
                <w:bCs w:val="0"/>
              </w:rPr>
            </w:pPr>
            <w:r w:rsidRPr="005D3F0C">
              <w:rPr>
                <w:b w:val="0"/>
                <w:bCs w:val="0"/>
              </w:rPr>
              <w:t>HSSAT</w:t>
            </w:r>
          </w:p>
        </w:tc>
        <w:tc>
          <w:tcPr>
            <w:tcW w:w="1276" w:type="dxa"/>
          </w:tcPr>
          <w:p w14:paraId="0C5210BC" w14:textId="4054AA84"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4358A79B" w14:textId="2C6517E7" w:rsidR="00D94F92" w:rsidRPr="00F36727" w:rsidRDefault="00BD2CBC" w:rsidP="00D94F92">
            <w:pPr>
              <w:cnfStyle w:val="000000000000" w:firstRow="0" w:lastRow="0" w:firstColumn="0" w:lastColumn="0" w:oddVBand="0" w:evenVBand="0" w:oddHBand="0" w:evenHBand="0" w:firstRowFirstColumn="0" w:firstRowLastColumn="0" w:lastRowFirstColumn="0" w:lastRowLastColumn="0"/>
            </w:pPr>
            <w:r>
              <w:t>Home hazards</w:t>
            </w:r>
          </w:p>
        </w:tc>
        <w:tc>
          <w:tcPr>
            <w:tcW w:w="1275" w:type="dxa"/>
          </w:tcPr>
          <w:p w14:paraId="3B22BEB3" w14:textId="27B6569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EFAA741" w14:textId="1925BE1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30EF345E" w14:textId="57FB731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42959A82" w14:textId="09F6FA8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005541C0" w14:textId="62F5F47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10 items </w:t>
            </w:r>
          </w:p>
        </w:tc>
        <w:tc>
          <w:tcPr>
            <w:tcW w:w="2268" w:type="dxa"/>
          </w:tcPr>
          <w:p w14:paraId="61C81207" w14:textId="10AF865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Categorial score </w:t>
            </w:r>
          </w:p>
        </w:tc>
        <w:tc>
          <w:tcPr>
            <w:tcW w:w="1985" w:type="dxa"/>
          </w:tcPr>
          <w:p w14:paraId="536887FC" w14:textId="38C28C8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6C35B6EB" w14:textId="1A9602B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63B7568C" w14:textId="07F300F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Past12 months </w:t>
            </w:r>
          </w:p>
        </w:tc>
        <w:tc>
          <w:tcPr>
            <w:tcW w:w="5528" w:type="dxa"/>
          </w:tcPr>
          <w:p w14:paraId="0B801865" w14:textId="7F6EBAAC"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w:t>
            </w:r>
            <w:r w:rsidR="00BD2CBC" w:rsidRPr="00F36727">
              <w:t>home safety assessments</w:t>
            </w:r>
          </w:p>
        </w:tc>
      </w:tr>
      <w:tr w:rsidR="00D94F92" w:rsidRPr="00F36727" w14:paraId="085C29EE" w14:textId="77777777" w:rsidTr="00D94F92">
        <w:trPr>
          <w:trHeight w:val="788"/>
        </w:trPr>
        <w:tc>
          <w:tcPr>
            <w:cnfStyle w:val="001000000000" w:firstRow="0" w:lastRow="0" w:firstColumn="1" w:lastColumn="0" w:oddVBand="0" w:evenVBand="0" w:oddHBand="0" w:evenHBand="0" w:firstRowFirstColumn="0" w:firstRowLastColumn="0" w:lastRowFirstColumn="0" w:lastRowLastColumn="0"/>
            <w:tcW w:w="1134" w:type="dxa"/>
          </w:tcPr>
          <w:p w14:paraId="6075DD87" w14:textId="0743A1E1" w:rsidR="00D94F92" w:rsidRPr="005D3F0C" w:rsidRDefault="00D94F92" w:rsidP="00D94F92">
            <w:pPr>
              <w:rPr>
                <w:b w:val="0"/>
                <w:bCs w:val="0"/>
              </w:rPr>
            </w:pPr>
            <w:bookmarkStart w:id="1" w:name="_Hlk192097196"/>
            <w:r w:rsidRPr="005D3F0C">
              <w:rPr>
                <w:b w:val="0"/>
                <w:bCs w:val="0"/>
              </w:rPr>
              <w:t>HOME FAST- SR</w:t>
            </w:r>
          </w:p>
        </w:tc>
        <w:tc>
          <w:tcPr>
            <w:tcW w:w="1276" w:type="dxa"/>
          </w:tcPr>
          <w:p w14:paraId="141FA0C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7CDA52B1" w14:textId="0B196315"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Fall risk</w:t>
            </w:r>
          </w:p>
        </w:tc>
        <w:tc>
          <w:tcPr>
            <w:tcW w:w="1275" w:type="dxa"/>
          </w:tcPr>
          <w:p w14:paraId="5EA3526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A9C134D"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109D566E"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2761F73E"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7456C11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7 Domains (72 items)  </w:t>
            </w:r>
          </w:p>
        </w:tc>
        <w:tc>
          <w:tcPr>
            <w:tcW w:w="2268" w:type="dxa"/>
          </w:tcPr>
          <w:p w14:paraId="3F3A78B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w:t>
            </w:r>
          </w:p>
        </w:tc>
        <w:tc>
          <w:tcPr>
            <w:tcW w:w="1985" w:type="dxa"/>
          </w:tcPr>
          <w:p w14:paraId="41357A11" w14:textId="4A03F8F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Identification of hazards </w:t>
            </w:r>
            <w:r>
              <w:t>with recommendations</w:t>
            </w:r>
          </w:p>
        </w:tc>
        <w:tc>
          <w:tcPr>
            <w:tcW w:w="2126" w:type="dxa"/>
          </w:tcPr>
          <w:p w14:paraId="3B98AE8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w:t>
            </w:r>
          </w:p>
        </w:tc>
        <w:tc>
          <w:tcPr>
            <w:tcW w:w="1701" w:type="dxa"/>
          </w:tcPr>
          <w:p w14:paraId="6B6B338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0AA573E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home safety assessment</w:t>
            </w:r>
          </w:p>
        </w:tc>
      </w:tr>
      <w:tr w:rsidR="00D94F92" w:rsidRPr="00F36727" w14:paraId="015F154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4D4BC1C3" w14:textId="43110107" w:rsidR="00D94F92" w:rsidRPr="005D3F0C" w:rsidRDefault="00D94F92" w:rsidP="00D94F92">
            <w:pPr>
              <w:rPr>
                <w:b w:val="0"/>
                <w:bCs w:val="0"/>
              </w:rPr>
            </w:pPr>
            <w:r>
              <w:rPr>
                <w:b w:val="0"/>
                <w:bCs w:val="0"/>
              </w:rPr>
              <w:t>OFQ</w:t>
            </w:r>
          </w:p>
        </w:tc>
        <w:tc>
          <w:tcPr>
            <w:tcW w:w="1276" w:type="dxa"/>
          </w:tcPr>
          <w:p w14:paraId="47B788A6" w14:textId="5E5C60F4"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67021FF8" w14:textId="7F27A9AF" w:rsidR="00D94F92" w:rsidRPr="00F36727" w:rsidRDefault="00BD2CBC" w:rsidP="00D94F92">
            <w:pPr>
              <w:cnfStyle w:val="000000000000" w:firstRow="0" w:lastRow="0" w:firstColumn="0" w:lastColumn="0" w:oddVBand="0" w:evenVBand="0" w:oddHBand="0" w:evenHBand="0" w:firstRowFirstColumn="0" w:firstRowLastColumn="0" w:lastRowFirstColumn="0" w:lastRowLastColumn="0"/>
            </w:pPr>
            <w:r>
              <w:t xml:space="preserve">Environment </w:t>
            </w:r>
            <w:r w:rsidR="000F7106">
              <w:t>hazards</w:t>
            </w:r>
          </w:p>
        </w:tc>
        <w:tc>
          <w:tcPr>
            <w:tcW w:w="1275" w:type="dxa"/>
          </w:tcPr>
          <w:p w14:paraId="57915ADD" w14:textId="3B921E3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7E57AE18" w14:textId="6F9E12F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Older adults</w:t>
            </w:r>
          </w:p>
        </w:tc>
        <w:tc>
          <w:tcPr>
            <w:tcW w:w="1276" w:type="dxa"/>
          </w:tcPr>
          <w:p w14:paraId="04BEB872" w14:textId="1E49CE7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31FC08D8" w14:textId="20B599E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2CEC1346" w14:textId="71DD433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25 items </w:t>
            </w:r>
          </w:p>
        </w:tc>
        <w:tc>
          <w:tcPr>
            <w:tcW w:w="2268" w:type="dxa"/>
          </w:tcPr>
          <w:p w14:paraId="77AC1EDF" w14:textId="6ACF326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Dichotomous</w:t>
            </w:r>
          </w:p>
        </w:tc>
        <w:tc>
          <w:tcPr>
            <w:tcW w:w="1985" w:type="dxa"/>
          </w:tcPr>
          <w:p w14:paraId="212944EE" w14:textId="3B711D50"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474611F0" w14:textId="7D7E49F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662AF5DB" w14:textId="70E7B87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1926D250" w14:textId="148CFA65"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w:t>
            </w:r>
            <w:r w:rsidR="00BD2CBC" w:rsidRPr="00F36727">
              <w:t>outdoor fall assessments</w:t>
            </w:r>
          </w:p>
        </w:tc>
      </w:tr>
      <w:tr w:rsidR="00D94F92" w:rsidRPr="00F36727" w14:paraId="35E50416"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31A40D55" w14:textId="1EDBC264" w:rsidR="00D94F92" w:rsidRPr="005D3F0C" w:rsidRDefault="00D94F92" w:rsidP="00D94F92">
            <w:pPr>
              <w:rPr>
                <w:b w:val="0"/>
                <w:bCs w:val="0"/>
              </w:rPr>
            </w:pPr>
            <w:r w:rsidRPr="005D3F0C">
              <w:rPr>
                <w:b w:val="0"/>
                <w:bCs w:val="0"/>
              </w:rPr>
              <w:t>FRSAS</w:t>
            </w:r>
          </w:p>
        </w:tc>
        <w:tc>
          <w:tcPr>
            <w:tcW w:w="1276" w:type="dxa"/>
          </w:tcPr>
          <w:p w14:paraId="32ED756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5ABDAA90" w14:textId="0F360BB5"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Self</w:t>
            </w:r>
            <w:r>
              <w:t>-</w:t>
            </w:r>
            <w:r w:rsidRPr="00F36727">
              <w:t xml:space="preserve">perceived fall risk </w:t>
            </w:r>
          </w:p>
        </w:tc>
        <w:tc>
          <w:tcPr>
            <w:tcW w:w="1275" w:type="dxa"/>
          </w:tcPr>
          <w:p w14:paraId="39452E5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2E101CF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3B33391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09B1E75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0905685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10 items </w:t>
            </w:r>
          </w:p>
        </w:tc>
        <w:tc>
          <w:tcPr>
            <w:tcW w:w="2268" w:type="dxa"/>
          </w:tcPr>
          <w:p w14:paraId="010869CF" w14:textId="29CE9B4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Dichotomous</w:t>
            </w:r>
          </w:p>
        </w:tc>
        <w:tc>
          <w:tcPr>
            <w:tcW w:w="1985" w:type="dxa"/>
          </w:tcPr>
          <w:p w14:paraId="3ACFD44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5210B7B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6663A9D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18775AD9" w14:textId="11A6DCE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fall </w:t>
            </w:r>
            <w:r w:rsidR="00BD2CBC">
              <w:t>assessment</w:t>
            </w:r>
          </w:p>
        </w:tc>
      </w:tr>
      <w:tr w:rsidR="00D94F92" w:rsidRPr="00F36727" w14:paraId="43CADF5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321C224A" w14:textId="6FBD2621" w:rsidR="00D94F92" w:rsidRPr="005D3F0C" w:rsidRDefault="00D94F92" w:rsidP="00D94F92">
            <w:pPr>
              <w:rPr>
                <w:b w:val="0"/>
                <w:bCs w:val="0"/>
              </w:rPr>
            </w:pPr>
            <w:r w:rsidRPr="005D3F0C">
              <w:rPr>
                <w:b w:val="0"/>
                <w:bCs w:val="0"/>
              </w:rPr>
              <w:t>STEADI</w:t>
            </w:r>
          </w:p>
        </w:tc>
        <w:tc>
          <w:tcPr>
            <w:tcW w:w="1276" w:type="dxa"/>
          </w:tcPr>
          <w:p w14:paraId="7876CC0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007E2F0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Fall risk </w:t>
            </w:r>
          </w:p>
        </w:tc>
        <w:tc>
          <w:tcPr>
            <w:tcW w:w="1275" w:type="dxa"/>
          </w:tcPr>
          <w:p w14:paraId="03DF6E4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2D962C8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753705C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7DF409D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162A4BD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12 items</w:t>
            </w:r>
          </w:p>
        </w:tc>
        <w:tc>
          <w:tcPr>
            <w:tcW w:w="2268" w:type="dxa"/>
          </w:tcPr>
          <w:p w14:paraId="571F22EF" w14:textId="50DD81F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Dichotomous</w:t>
            </w:r>
          </w:p>
        </w:tc>
        <w:tc>
          <w:tcPr>
            <w:tcW w:w="1985" w:type="dxa"/>
          </w:tcPr>
          <w:p w14:paraId="608C0A3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777075D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3066544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Past 12 months</w:t>
            </w:r>
          </w:p>
        </w:tc>
        <w:tc>
          <w:tcPr>
            <w:tcW w:w="5528" w:type="dxa"/>
          </w:tcPr>
          <w:p w14:paraId="0D45A4AB" w14:textId="331F111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community fall assessment</w:t>
            </w:r>
          </w:p>
        </w:tc>
      </w:tr>
      <w:tr w:rsidR="00D94F92" w:rsidRPr="00F36727" w14:paraId="45CAAF91"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4305D908" w14:textId="466CBBD8" w:rsidR="00D94F92" w:rsidRPr="005D3F0C" w:rsidRDefault="00D94F92" w:rsidP="00D94F92">
            <w:pPr>
              <w:rPr>
                <w:b w:val="0"/>
                <w:bCs w:val="0"/>
              </w:rPr>
            </w:pPr>
            <w:r w:rsidRPr="005D3F0C">
              <w:rPr>
                <w:b w:val="0"/>
                <w:bCs w:val="0"/>
              </w:rPr>
              <w:t>TFES</w:t>
            </w:r>
          </w:p>
        </w:tc>
        <w:tc>
          <w:tcPr>
            <w:tcW w:w="1276" w:type="dxa"/>
          </w:tcPr>
          <w:p w14:paraId="4955F9F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0262653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Fall efficacy </w:t>
            </w:r>
          </w:p>
        </w:tc>
        <w:tc>
          <w:tcPr>
            <w:tcW w:w="1275" w:type="dxa"/>
          </w:tcPr>
          <w:p w14:paraId="13D1166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5755C5E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10957D1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2C30FD6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6E775B4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10 items </w:t>
            </w:r>
          </w:p>
        </w:tc>
        <w:tc>
          <w:tcPr>
            <w:tcW w:w="2268" w:type="dxa"/>
          </w:tcPr>
          <w:p w14:paraId="73F57600" w14:textId="2B2977B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Likert scale </w:t>
            </w:r>
          </w:p>
        </w:tc>
        <w:tc>
          <w:tcPr>
            <w:tcW w:w="1985" w:type="dxa"/>
          </w:tcPr>
          <w:p w14:paraId="2ABCDBA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2A438709"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7BA03749"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645C58E2" w14:textId="2FAD933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self-efficacy in fall assessment</w:t>
            </w:r>
          </w:p>
        </w:tc>
      </w:tr>
      <w:tr w:rsidR="00D94F92" w:rsidRPr="00F36727" w14:paraId="604E9286"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84C8CA5" w14:textId="546F310C" w:rsidR="00D94F92" w:rsidRPr="005D3F0C" w:rsidRDefault="00D94F92" w:rsidP="00D94F92">
            <w:pPr>
              <w:rPr>
                <w:b w:val="0"/>
                <w:bCs w:val="0"/>
              </w:rPr>
            </w:pPr>
            <w:r w:rsidRPr="005D3F0C">
              <w:rPr>
                <w:b w:val="0"/>
                <w:bCs w:val="0"/>
              </w:rPr>
              <w:t>SAFE</w:t>
            </w:r>
          </w:p>
        </w:tc>
        <w:tc>
          <w:tcPr>
            <w:tcW w:w="1276" w:type="dxa"/>
          </w:tcPr>
          <w:p w14:paraId="3004849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385F4602" w14:textId="5A976A2E"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t>F</w:t>
            </w:r>
            <w:r w:rsidRPr="00F36727">
              <w:t>ear of falling and activity restriction</w:t>
            </w:r>
          </w:p>
        </w:tc>
        <w:tc>
          <w:tcPr>
            <w:tcW w:w="1275" w:type="dxa"/>
          </w:tcPr>
          <w:p w14:paraId="3A0D9A8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36EF460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145D56F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01143D9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008BE3C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10 items</w:t>
            </w:r>
          </w:p>
        </w:tc>
        <w:tc>
          <w:tcPr>
            <w:tcW w:w="2268" w:type="dxa"/>
          </w:tcPr>
          <w:p w14:paraId="11AD66C4" w14:textId="2A79EA9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Dichotomous</w:t>
            </w:r>
          </w:p>
        </w:tc>
        <w:tc>
          <w:tcPr>
            <w:tcW w:w="1985" w:type="dxa"/>
          </w:tcPr>
          <w:p w14:paraId="444C31A6"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3A19809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7F66E37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2931386E" w14:textId="1B14F1E4"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fall</w:t>
            </w:r>
            <w:r w:rsidR="00BD2CBC">
              <w:t xml:space="preserve"> of falling and activity restriction assessment in older adults</w:t>
            </w:r>
          </w:p>
        </w:tc>
      </w:tr>
      <w:tr w:rsidR="00D94F92" w:rsidRPr="00F36727" w14:paraId="0F78DEE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5C36A1E0" w14:textId="0D908A67" w:rsidR="00D94F92" w:rsidRPr="005D3F0C" w:rsidRDefault="00BD2CBC" w:rsidP="00D94F92">
            <w:pPr>
              <w:rPr>
                <w:b w:val="0"/>
                <w:bCs w:val="0"/>
              </w:rPr>
            </w:pPr>
            <w:r>
              <w:rPr>
                <w:b w:val="0"/>
                <w:bCs w:val="0"/>
              </w:rPr>
              <w:t>M</w:t>
            </w:r>
            <w:r w:rsidR="00D94F92" w:rsidRPr="005D3F0C">
              <w:rPr>
                <w:b w:val="0"/>
                <w:bCs w:val="0"/>
              </w:rPr>
              <w:t>SAFE</w:t>
            </w:r>
          </w:p>
        </w:tc>
        <w:tc>
          <w:tcPr>
            <w:tcW w:w="1276" w:type="dxa"/>
          </w:tcPr>
          <w:p w14:paraId="6439020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English</w:t>
            </w:r>
          </w:p>
        </w:tc>
        <w:tc>
          <w:tcPr>
            <w:tcW w:w="2552" w:type="dxa"/>
          </w:tcPr>
          <w:p w14:paraId="7A0E9C4D" w14:textId="52FE98E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t>F</w:t>
            </w:r>
            <w:r w:rsidRPr="00F36727">
              <w:t>ear of falling and activity restriction</w:t>
            </w:r>
          </w:p>
        </w:tc>
        <w:tc>
          <w:tcPr>
            <w:tcW w:w="1275" w:type="dxa"/>
          </w:tcPr>
          <w:p w14:paraId="1D8F422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1BEA196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7EDD5D9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1CFE8FC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6CDDB0E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11 items </w:t>
            </w:r>
          </w:p>
        </w:tc>
        <w:tc>
          <w:tcPr>
            <w:tcW w:w="2268" w:type="dxa"/>
          </w:tcPr>
          <w:p w14:paraId="0FD9A82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score</w:t>
            </w:r>
          </w:p>
        </w:tc>
        <w:tc>
          <w:tcPr>
            <w:tcW w:w="1985" w:type="dxa"/>
          </w:tcPr>
          <w:p w14:paraId="2C14A63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Summed score </w:t>
            </w:r>
          </w:p>
        </w:tc>
        <w:tc>
          <w:tcPr>
            <w:tcW w:w="2126" w:type="dxa"/>
          </w:tcPr>
          <w:p w14:paraId="2F39D28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model</w:t>
            </w:r>
          </w:p>
        </w:tc>
        <w:tc>
          <w:tcPr>
            <w:tcW w:w="1701" w:type="dxa"/>
          </w:tcPr>
          <w:p w14:paraId="584EDF4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None </w:t>
            </w:r>
          </w:p>
        </w:tc>
        <w:tc>
          <w:tcPr>
            <w:tcW w:w="5528" w:type="dxa"/>
          </w:tcPr>
          <w:p w14:paraId="64D9B81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fall risk screening</w:t>
            </w:r>
          </w:p>
        </w:tc>
      </w:tr>
      <w:tr w:rsidR="00D94F92" w:rsidRPr="00F36727" w14:paraId="5B4644F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E9EA9AB" w14:textId="50F706DB" w:rsidR="00D94F92" w:rsidRPr="005D3F0C" w:rsidRDefault="00D94F92" w:rsidP="00D94F92">
            <w:pPr>
              <w:rPr>
                <w:b w:val="0"/>
                <w:bCs w:val="0"/>
              </w:rPr>
            </w:pPr>
            <w:r>
              <w:rPr>
                <w:b w:val="0"/>
                <w:bCs w:val="0"/>
              </w:rPr>
              <w:t>SRU</w:t>
            </w:r>
          </w:p>
        </w:tc>
        <w:tc>
          <w:tcPr>
            <w:tcW w:w="1276" w:type="dxa"/>
          </w:tcPr>
          <w:p w14:paraId="0FEFB20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798DDFF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Perceived balance or unsteadiness</w:t>
            </w:r>
          </w:p>
        </w:tc>
        <w:tc>
          <w:tcPr>
            <w:tcW w:w="1275" w:type="dxa"/>
          </w:tcPr>
          <w:p w14:paraId="52D587EE"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64CC8BB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161854DB"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42F4E5D9" w14:textId="58D22550"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417" w:type="dxa"/>
          </w:tcPr>
          <w:p w14:paraId="48229FC8"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4 items </w:t>
            </w:r>
          </w:p>
        </w:tc>
        <w:tc>
          <w:tcPr>
            <w:tcW w:w="2268" w:type="dxa"/>
          </w:tcPr>
          <w:p w14:paraId="73588F59"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score</w:t>
            </w:r>
          </w:p>
        </w:tc>
        <w:tc>
          <w:tcPr>
            <w:tcW w:w="1985" w:type="dxa"/>
          </w:tcPr>
          <w:p w14:paraId="7EF3C58D" w14:textId="2FCEE47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68EEAE74"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27A77820" w14:textId="75648AB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Past 6</w:t>
            </w:r>
            <w:r>
              <w:t xml:space="preserve"> to </w:t>
            </w:r>
            <w:r w:rsidRPr="00F36727">
              <w:t>12</w:t>
            </w:r>
            <w:r>
              <w:t xml:space="preserve"> </w:t>
            </w:r>
            <w:r w:rsidRPr="00F36727">
              <w:t xml:space="preserve">months  </w:t>
            </w:r>
          </w:p>
        </w:tc>
        <w:tc>
          <w:tcPr>
            <w:tcW w:w="5528" w:type="dxa"/>
          </w:tcPr>
          <w:p w14:paraId="5EB8314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Recommended for quick fall risk screening</w:t>
            </w:r>
          </w:p>
        </w:tc>
      </w:tr>
      <w:tr w:rsidR="00D94F92" w:rsidRPr="00F36727" w14:paraId="48519095"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434955E0" w14:textId="19EC7281" w:rsidR="00D94F92" w:rsidRPr="005D3F0C" w:rsidRDefault="00D94F92" w:rsidP="00D94F92">
            <w:pPr>
              <w:rPr>
                <w:b w:val="0"/>
                <w:bCs w:val="0"/>
              </w:rPr>
            </w:pPr>
            <w:proofErr w:type="spellStart"/>
            <w:r w:rsidRPr="005D3F0C">
              <w:rPr>
                <w:b w:val="0"/>
                <w:bCs w:val="0"/>
              </w:rPr>
              <w:t>FaB</w:t>
            </w:r>
            <w:proofErr w:type="spellEnd"/>
          </w:p>
        </w:tc>
        <w:tc>
          <w:tcPr>
            <w:tcW w:w="1276" w:type="dxa"/>
          </w:tcPr>
          <w:p w14:paraId="025E5FC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798CB69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Behavioural adaptions to prevent falls</w:t>
            </w:r>
          </w:p>
        </w:tc>
        <w:tc>
          <w:tcPr>
            <w:tcW w:w="1275" w:type="dxa"/>
          </w:tcPr>
          <w:p w14:paraId="3D49357F" w14:textId="39565C5C"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985" w:type="dxa"/>
          </w:tcPr>
          <w:p w14:paraId="3C96194F" w14:textId="1522E62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Community dwelling </w:t>
            </w:r>
            <w:r>
              <w:t>older adults</w:t>
            </w:r>
          </w:p>
        </w:tc>
        <w:tc>
          <w:tcPr>
            <w:tcW w:w="1276" w:type="dxa"/>
          </w:tcPr>
          <w:p w14:paraId="3308D054" w14:textId="557DE08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134" w:type="dxa"/>
          </w:tcPr>
          <w:p w14:paraId="7154BECF" w14:textId="51D2F8F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417" w:type="dxa"/>
          </w:tcPr>
          <w:p w14:paraId="5B28EEC7"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30 items</w:t>
            </w:r>
          </w:p>
        </w:tc>
        <w:tc>
          <w:tcPr>
            <w:tcW w:w="2268" w:type="dxa"/>
          </w:tcPr>
          <w:p w14:paraId="4C5D319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78180008" w14:textId="178E9F3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0C0B5D49" w14:textId="591CABE8"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2B067D4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Not specified</w:t>
            </w:r>
          </w:p>
        </w:tc>
        <w:tc>
          <w:tcPr>
            <w:tcW w:w="5528" w:type="dxa"/>
          </w:tcPr>
          <w:p w14:paraId="2349265D" w14:textId="6497151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w:t>
            </w:r>
            <w:r w:rsidR="00BD2CBC">
              <w:t>avoidance behaviour assessment</w:t>
            </w:r>
          </w:p>
        </w:tc>
      </w:tr>
      <w:tr w:rsidR="00D94F92" w:rsidRPr="00F36727" w14:paraId="7480EDC0"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1D5AD7C7" w14:textId="1EF18D2A" w:rsidR="00D94F92" w:rsidRPr="005D3F0C" w:rsidRDefault="00D94F92" w:rsidP="00D94F92">
            <w:pPr>
              <w:rPr>
                <w:b w:val="0"/>
                <w:bCs w:val="0"/>
              </w:rPr>
            </w:pPr>
            <w:r w:rsidRPr="005D3F0C">
              <w:rPr>
                <w:b w:val="0"/>
                <w:bCs w:val="0"/>
              </w:rPr>
              <w:t>FFQ</w:t>
            </w:r>
          </w:p>
        </w:tc>
        <w:tc>
          <w:tcPr>
            <w:tcW w:w="1276" w:type="dxa"/>
          </w:tcPr>
          <w:p w14:paraId="43B8ACD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1ECA988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Fear of falling</w:t>
            </w:r>
          </w:p>
        </w:tc>
        <w:tc>
          <w:tcPr>
            <w:tcW w:w="1275" w:type="dxa"/>
          </w:tcPr>
          <w:p w14:paraId="2E3401F6" w14:textId="48E12A3C"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985" w:type="dxa"/>
          </w:tcPr>
          <w:p w14:paraId="1C3C0945" w14:textId="0A7CD73C"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t xml:space="preserve">Older adults </w:t>
            </w:r>
            <w:r w:rsidRPr="00F36727">
              <w:t>with balance impairment</w:t>
            </w:r>
          </w:p>
        </w:tc>
        <w:tc>
          <w:tcPr>
            <w:tcW w:w="1276" w:type="dxa"/>
          </w:tcPr>
          <w:p w14:paraId="154C4B09" w14:textId="011E29E6"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134" w:type="dxa"/>
          </w:tcPr>
          <w:p w14:paraId="47CF7ADF" w14:textId="7D3A17D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417" w:type="dxa"/>
          </w:tcPr>
          <w:p w14:paraId="7DA991FA" w14:textId="2D29D82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15 item</w:t>
            </w:r>
            <w:r>
              <w:t>s</w:t>
            </w:r>
          </w:p>
        </w:tc>
        <w:tc>
          <w:tcPr>
            <w:tcW w:w="2268" w:type="dxa"/>
          </w:tcPr>
          <w:p w14:paraId="6D52234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6B2CC773" w14:textId="5CFA67DA"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204DD992" w14:textId="38B0C72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582785AA" w14:textId="70D41B52"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Not specified</w:t>
            </w:r>
          </w:p>
        </w:tc>
        <w:tc>
          <w:tcPr>
            <w:tcW w:w="5528" w:type="dxa"/>
          </w:tcPr>
          <w:p w14:paraId="4912E250" w14:textId="3CCD4FEF"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w:t>
            </w:r>
            <w:r w:rsidR="00F94186">
              <w:t>fear of falling assessment</w:t>
            </w:r>
          </w:p>
        </w:tc>
      </w:tr>
      <w:tr w:rsidR="00D94F92" w:rsidRPr="00F36727" w14:paraId="58E053E4"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28B7DDD7" w14:textId="33C156FB" w:rsidR="00D94F92" w:rsidRPr="005D3F0C" w:rsidRDefault="00D94F92" w:rsidP="00D94F92">
            <w:pPr>
              <w:rPr>
                <w:b w:val="0"/>
                <w:bCs w:val="0"/>
              </w:rPr>
            </w:pPr>
            <w:r w:rsidRPr="005D3F0C">
              <w:rPr>
                <w:b w:val="0"/>
                <w:bCs w:val="0"/>
              </w:rPr>
              <w:t>FFABQ</w:t>
            </w:r>
          </w:p>
        </w:tc>
        <w:tc>
          <w:tcPr>
            <w:tcW w:w="1276" w:type="dxa"/>
          </w:tcPr>
          <w:p w14:paraId="6CDFA4CA"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5AC1B85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Avoidance behaviour due to fear</w:t>
            </w:r>
          </w:p>
        </w:tc>
        <w:tc>
          <w:tcPr>
            <w:tcW w:w="1275" w:type="dxa"/>
          </w:tcPr>
          <w:p w14:paraId="38795A10" w14:textId="696D6FF1"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985" w:type="dxa"/>
          </w:tcPr>
          <w:p w14:paraId="2280FB6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Older adults</w:t>
            </w:r>
          </w:p>
        </w:tc>
        <w:tc>
          <w:tcPr>
            <w:tcW w:w="1276" w:type="dxa"/>
          </w:tcPr>
          <w:p w14:paraId="6CE22638" w14:textId="62A63D5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134" w:type="dxa"/>
          </w:tcPr>
          <w:p w14:paraId="6F11C580" w14:textId="266C6823"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Yes</w:t>
            </w:r>
          </w:p>
        </w:tc>
        <w:tc>
          <w:tcPr>
            <w:tcW w:w="1417" w:type="dxa"/>
          </w:tcPr>
          <w:p w14:paraId="17D2C300"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14 items</w:t>
            </w:r>
          </w:p>
        </w:tc>
        <w:tc>
          <w:tcPr>
            <w:tcW w:w="2268" w:type="dxa"/>
          </w:tcPr>
          <w:p w14:paraId="213E0844" w14:textId="27E3DCA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4-point Likert scale</w:t>
            </w:r>
          </w:p>
        </w:tc>
        <w:tc>
          <w:tcPr>
            <w:tcW w:w="1985" w:type="dxa"/>
          </w:tcPr>
          <w:p w14:paraId="28CBF5E6" w14:textId="1E8C6A7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6728EBF1" w14:textId="0BDDC0C9"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4BB8DA48" w14:textId="6B94FFF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Current</w:t>
            </w:r>
          </w:p>
        </w:tc>
        <w:tc>
          <w:tcPr>
            <w:tcW w:w="5528" w:type="dxa"/>
          </w:tcPr>
          <w:p w14:paraId="099FF756" w14:textId="4F261CA3"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w:t>
            </w:r>
            <w:r w:rsidR="00F94186">
              <w:t>avoidance behaviour assessment in fall</w:t>
            </w:r>
          </w:p>
        </w:tc>
      </w:tr>
      <w:tr w:rsidR="00D94F92" w:rsidRPr="00F36727" w14:paraId="26D183EB" w14:textId="77777777" w:rsidTr="00D94F92">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2CB3AA13" w14:textId="1B32A30B" w:rsidR="00D94F92" w:rsidRPr="005D3F0C" w:rsidRDefault="00D94F92" w:rsidP="00D94F92">
            <w:pPr>
              <w:rPr>
                <w:b w:val="0"/>
                <w:bCs w:val="0"/>
              </w:rPr>
            </w:pPr>
            <w:r w:rsidRPr="005D3F0C">
              <w:rPr>
                <w:b w:val="0"/>
                <w:bCs w:val="0"/>
              </w:rPr>
              <w:t>FRAQ</w:t>
            </w:r>
          </w:p>
        </w:tc>
        <w:tc>
          <w:tcPr>
            <w:tcW w:w="1276" w:type="dxa"/>
          </w:tcPr>
          <w:p w14:paraId="221247B2"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English </w:t>
            </w:r>
          </w:p>
        </w:tc>
        <w:tc>
          <w:tcPr>
            <w:tcW w:w="2552" w:type="dxa"/>
          </w:tcPr>
          <w:p w14:paraId="32554045"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Fall risk awareness</w:t>
            </w:r>
          </w:p>
        </w:tc>
        <w:tc>
          <w:tcPr>
            <w:tcW w:w="1275" w:type="dxa"/>
          </w:tcPr>
          <w:p w14:paraId="0B8F7149"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985" w:type="dxa"/>
          </w:tcPr>
          <w:p w14:paraId="18F9A54F"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Older adults </w:t>
            </w:r>
          </w:p>
        </w:tc>
        <w:tc>
          <w:tcPr>
            <w:tcW w:w="1276" w:type="dxa"/>
          </w:tcPr>
          <w:p w14:paraId="3C478C7C"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134" w:type="dxa"/>
          </w:tcPr>
          <w:p w14:paraId="390108F3"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1417" w:type="dxa"/>
          </w:tcPr>
          <w:p w14:paraId="77C12A51"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21 items</w:t>
            </w:r>
          </w:p>
        </w:tc>
        <w:tc>
          <w:tcPr>
            <w:tcW w:w="2268" w:type="dxa"/>
          </w:tcPr>
          <w:p w14:paraId="48814FAD" w14:textId="77777777"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MCQ (true/false)</w:t>
            </w:r>
          </w:p>
        </w:tc>
        <w:tc>
          <w:tcPr>
            <w:tcW w:w="1985" w:type="dxa"/>
          </w:tcPr>
          <w:p w14:paraId="0CFD0353" w14:textId="4AD180FB"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Summed score</w:t>
            </w:r>
          </w:p>
        </w:tc>
        <w:tc>
          <w:tcPr>
            <w:tcW w:w="2126" w:type="dxa"/>
          </w:tcPr>
          <w:p w14:paraId="68658F05" w14:textId="624DF24D"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Reflective measure</w:t>
            </w:r>
          </w:p>
        </w:tc>
        <w:tc>
          <w:tcPr>
            <w:tcW w:w="1701" w:type="dxa"/>
          </w:tcPr>
          <w:p w14:paraId="1B2CB379" w14:textId="77777777" w:rsidR="00D94F92" w:rsidRPr="00F36727" w:rsidRDefault="00D94F92" w:rsidP="00D94F92">
            <w:pPr>
              <w:jc w:val="center"/>
              <w:cnfStyle w:val="000000000000" w:firstRow="0" w:lastRow="0" w:firstColumn="0" w:lastColumn="0" w:oddVBand="0" w:evenVBand="0" w:oddHBand="0" w:evenHBand="0" w:firstRowFirstColumn="0" w:firstRowLastColumn="0" w:lastRowFirstColumn="0" w:lastRowLastColumn="0"/>
            </w:pPr>
            <w:r w:rsidRPr="00F36727">
              <w:t>-</w:t>
            </w:r>
          </w:p>
        </w:tc>
        <w:tc>
          <w:tcPr>
            <w:tcW w:w="5528" w:type="dxa"/>
          </w:tcPr>
          <w:p w14:paraId="6B794824" w14:textId="156D1A60" w:rsidR="00D94F92" w:rsidRPr="00F36727" w:rsidRDefault="00D94F92" w:rsidP="00D94F92">
            <w:pPr>
              <w:cnfStyle w:val="000000000000" w:firstRow="0" w:lastRow="0" w:firstColumn="0" w:lastColumn="0" w:oddVBand="0" w:evenVBand="0" w:oddHBand="0" w:evenHBand="0" w:firstRowFirstColumn="0" w:firstRowLastColumn="0" w:lastRowFirstColumn="0" w:lastRowLastColumn="0"/>
            </w:pPr>
            <w:r w:rsidRPr="00F36727">
              <w:t xml:space="preserve">Recommended for assessing </w:t>
            </w:r>
            <w:r w:rsidR="00F94186">
              <w:t xml:space="preserve">self-perceived </w:t>
            </w:r>
            <w:r w:rsidRPr="00F36727">
              <w:t>fall risk</w:t>
            </w:r>
          </w:p>
        </w:tc>
      </w:tr>
      <w:bookmarkEnd w:id="0"/>
      <w:bookmarkEnd w:id="1"/>
    </w:tbl>
    <w:p w14:paraId="3FFC0A42" w14:textId="77777777" w:rsidR="00430444" w:rsidRDefault="00430444" w:rsidP="00430444">
      <w:pPr>
        <w:jc w:val="center"/>
        <w:rPr>
          <w:b/>
          <w:bCs/>
          <w:sz w:val="28"/>
          <w:szCs w:val="28"/>
        </w:rPr>
      </w:pPr>
    </w:p>
    <w:p w14:paraId="16448350" w14:textId="77777777" w:rsidR="00430444" w:rsidRDefault="00430444">
      <w:pPr>
        <w:rPr>
          <w:b/>
          <w:bCs/>
          <w:sz w:val="28"/>
          <w:szCs w:val="28"/>
        </w:rPr>
      </w:pPr>
      <w:r>
        <w:rPr>
          <w:b/>
          <w:bCs/>
          <w:sz w:val="28"/>
          <w:szCs w:val="28"/>
        </w:rPr>
        <w:br w:type="page"/>
      </w:r>
    </w:p>
    <w:p w14:paraId="71B7756D" w14:textId="43224F2E" w:rsidR="00467446" w:rsidRPr="00F3217D" w:rsidRDefault="00467446" w:rsidP="00430444">
      <w:pPr>
        <w:jc w:val="center"/>
        <w:rPr>
          <w:b/>
          <w:bCs/>
          <w:sz w:val="28"/>
          <w:szCs w:val="28"/>
        </w:rPr>
      </w:pPr>
      <w:r w:rsidRPr="00430444">
        <w:rPr>
          <w:b/>
          <w:bCs/>
          <w:sz w:val="28"/>
          <w:szCs w:val="28"/>
          <w:highlight w:val="yellow"/>
        </w:rPr>
        <w:lastRenderedPageBreak/>
        <w:t xml:space="preserve">APPENDIX </w:t>
      </w:r>
      <w:r w:rsidR="00D01B11" w:rsidRPr="00430444">
        <w:rPr>
          <w:b/>
          <w:bCs/>
          <w:sz w:val="28"/>
          <w:szCs w:val="28"/>
          <w:highlight w:val="yellow"/>
        </w:rPr>
        <w:t>E</w:t>
      </w:r>
    </w:p>
    <w:p w14:paraId="2620D53A" w14:textId="0F3C87DA" w:rsidR="00467446" w:rsidRPr="002416CB" w:rsidRDefault="00C8649F" w:rsidP="00467446">
      <w:pPr>
        <w:rPr>
          <w:b/>
          <w:bCs/>
        </w:rPr>
      </w:pPr>
      <w:r w:rsidRPr="00224779">
        <w:rPr>
          <w:b/>
          <w:bCs/>
          <w:highlight w:val="yellow"/>
        </w:rPr>
        <w:t xml:space="preserve">table </w:t>
      </w:r>
      <w:r w:rsidR="00D01B11">
        <w:rPr>
          <w:b/>
          <w:bCs/>
          <w:highlight w:val="yellow"/>
        </w:rPr>
        <w:t>5</w:t>
      </w:r>
      <w:r w:rsidRPr="00224779">
        <w:rPr>
          <w:b/>
          <w:bCs/>
          <w:highlight w:val="yellow"/>
        </w:rPr>
        <w:t xml:space="preserve"> - t</w:t>
      </w:r>
      <w:r w:rsidR="00467446" w:rsidRPr="00224779">
        <w:rPr>
          <w:b/>
          <w:bCs/>
          <w:highlight w:val="yellow"/>
        </w:rPr>
        <w:t>able of  quality of included studies – risk of bias rating</w:t>
      </w:r>
    </w:p>
    <w:tbl>
      <w:tblPr>
        <w:tblStyle w:val="GridTable1Light"/>
        <w:tblW w:w="25749" w:type="dxa"/>
        <w:jc w:val="center"/>
        <w:tblLayout w:type="fixed"/>
        <w:tblLook w:val="06A0" w:firstRow="1" w:lastRow="0" w:firstColumn="1" w:lastColumn="0" w:noHBand="1" w:noVBand="1"/>
      </w:tblPr>
      <w:tblGrid>
        <w:gridCol w:w="2127"/>
        <w:gridCol w:w="4536"/>
        <w:gridCol w:w="2977"/>
        <w:gridCol w:w="2835"/>
        <w:gridCol w:w="3827"/>
        <w:gridCol w:w="3610"/>
        <w:gridCol w:w="1958"/>
        <w:gridCol w:w="2121"/>
        <w:gridCol w:w="1758"/>
      </w:tblGrid>
      <w:tr w:rsidR="00997CAC" w:rsidRPr="00532FB5" w14:paraId="6F5BCF05" w14:textId="77777777" w:rsidTr="004304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27" w:type="dxa"/>
            <w:vMerge w:val="restart"/>
          </w:tcPr>
          <w:p w14:paraId="54A0EADC" w14:textId="77777777" w:rsidR="00997CAC" w:rsidRPr="00532FB5" w:rsidRDefault="00997CAC" w:rsidP="00532FB5">
            <w:r w:rsidRPr="00532FB5">
              <w:t>PROM</w:t>
            </w:r>
          </w:p>
        </w:tc>
        <w:tc>
          <w:tcPr>
            <w:tcW w:w="4536" w:type="dxa"/>
            <w:vMerge w:val="restart"/>
          </w:tcPr>
          <w:p w14:paraId="3C5EDD21" w14:textId="77777777" w:rsidR="00997CAC" w:rsidRPr="00532FB5" w:rsidRDefault="00997CAC" w:rsidP="00532FB5">
            <w:pPr>
              <w:cnfStyle w:val="100000000000" w:firstRow="1" w:lastRow="0" w:firstColumn="0" w:lastColumn="0" w:oddVBand="0" w:evenVBand="0" w:oddHBand="0" w:evenHBand="0" w:firstRowFirstColumn="0" w:firstRowLastColumn="0" w:lastRowFirstColumn="0" w:lastRowLastColumn="0"/>
            </w:pPr>
            <w:r w:rsidRPr="00532FB5">
              <w:t>Reference</w:t>
            </w:r>
          </w:p>
        </w:tc>
        <w:tc>
          <w:tcPr>
            <w:tcW w:w="17328" w:type="dxa"/>
            <w:gridSpan w:val="6"/>
          </w:tcPr>
          <w:p w14:paraId="647E7C4F" w14:textId="77777777" w:rsidR="00997CAC" w:rsidRPr="00532FB5" w:rsidRDefault="00997CAC" w:rsidP="00532FB5">
            <w:pPr>
              <w:jc w:val="center"/>
              <w:cnfStyle w:val="100000000000" w:firstRow="1" w:lastRow="0" w:firstColumn="0" w:lastColumn="0" w:oddVBand="0" w:evenVBand="0" w:oddHBand="0" w:evenHBand="0" w:firstRowFirstColumn="0" w:firstRowLastColumn="0" w:lastRowFirstColumn="0" w:lastRowLastColumn="0"/>
            </w:pPr>
            <w:r w:rsidRPr="00532FB5">
              <w:t>PROM design</w:t>
            </w:r>
          </w:p>
        </w:tc>
        <w:tc>
          <w:tcPr>
            <w:tcW w:w="1758" w:type="dxa"/>
            <w:vMerge w:val="restart"/>
          </w:tcPr>
          <w:p w14:paraId="6373DFC1" w14:textId="77777777" w:rsidR="00997CAC" w:rsidRPr="00532FB5" w:rsidRDefault="00997CAC" w:rsidP="00532FB5">
            <w:pPr>
              <w:cnfStyle w:val="100000000000" w:firstRow="1" w:lastRow="0" w:firstColumn="0" w:lastColumn="0" w:oddVBand="0" w:evenVBand="0" w:oddHBand="0" w:evenHBand="0" w:firstRowFirstColumn="0" w:firstRowLastColumn="0" w:lastRowFirstColumn="0" w:lastRowLastColumn="0"/>
            </w:pPr>
            <w:r w:rsidRPr="00532FB5">
              <w:t>Pilot test</w:t>
            </w:r>
          </w:p>
        </w:tc>
      </w:tr>
      <w:tr w:rsidR="00997CAC" w:rsidRPr="00532FB5" w14:paraId="019F7BA9"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3021DFD7" w14:textId="77777777" w:rsidR="00997CAC" w:rsidRPr="00532FB5" w:rsidRDefault="00997CAC" w:rsidP="00532FB5"/>
        </w:tc>
        <w:tc>
          <w:tcPr>
            <w:tcW w:w="4536" w:type="dxa"/>
            <w:vMerge/>
          </w:tcPr>
          <w:p w14:paraId="1E94F9AC"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c>
          <w:tcPr>
            <w:tcW w:w="13249" w:type="dxa"/>
            <w:gridSpan w:val="4"/>
          </w:tcPr>
          <w:p w14:paraId="77C818AD" w14:textId="77777777" w:rsidR="00997CAC" w:rsidRPr="00532FB5" w:rsidRDefault="00997CAC" w:rsidP="00532FB5">
            <w:pPr>
              <w:jc w:val="center"/>
              <w:cnfStyle w:val="000000000000" w:firstRow="0" w:lastRow="0" w:firstColumn="0" w:lastColumn="0" w:oddVBand="0" w:evenVBand="0" w:oddHBand="0" w:evenHBand="0" w:firstRowFirstColumn="0" w:firstRowLastColumn="0" w:lastRowFirstColumn="0" w:lastRowLastColumn="0"/>
              <w:rPr>
                <w:b/>
                <w:bCs/>
              </w:rPr>
            </w:pPr>
            <w:r w:rsidRPr="00532FB5">
              <w:rPr>
                <w:b/>
                <w:bCs/>
              </w:rPr>
              <w:t>General design requirements</w:t>
            </w:r>
          </w:p>
        </w:tc>
        <w:tc>
          <w:tcPr>
            <w:tcW w:w="1958" w:type="dxa"/>
            <w:vMerge w:val="restart"/>
          </w:tcPr>
          <w:p w14:paraId="5267AA85"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 xml:space="preserve">Concept elicitation </w:t>
            </w:r>
          </w:p>
        </w:tc>
        <w:tc>
          <w:tcPr>
            <w:tcW w:w="2121" w:type="dxa"/>
            <w:vMerge w:val="restart"/>
          </w:tcPr>
          <w:p w14:paraId="6E058BF4"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Total PROM design</w:t>
            </w:r>
          </w:p>
        </w:tc>
        <w:tc>
          <w:tcPr>
            <w:tcW w:w="1758" w:type="dxa"/>
            <w:vMerge/>
          </w:tcPr>
          <w:p w14:paraId="65D6EF19"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r>
      <w:tr w:rsidR="00997CAC" w:rsidRPr="00532FB5" w14:paraId="3E5737C9"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vMerge/>
          </w:tcPr>
          <w:p w14:paraId="5E57B33F" w14:textId="77777777" w:rsidR="00997CAC" w:rsidRPr="00532FB5" w:rsidRDefault="00997CAC" w:rsidP="00532FB5"/>
        </w:tc>
        <w:tc>
          <w:tcPr>
            <w:tcW w:w="4536" w:type="dxa"/>
            <w:vMerge/>
          </w:tcPr>
          <w:p w14:paraId="65846236"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c>
          <w:tcPr>
            <w:tcW w:w="2977" w:type="dxa"/>
          </w:tcPr>
          <w:p w14:paraId="1D0FD613"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Clear construct</w:t>
            </w:r>
          </w:p>
        </w:tc>
        <w:tc>
          <w:tcPr>
            <w:tcW w:w="2835" w:type="dxa"/>
          </w:tcPr>
          <w:p w14:paraId="03945A1E"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Clear origin of construct</w:t>
            </w:r>
          </w:p>
        </w:tc>
        <w:tc>
          <w:tcPr>
            <w:tcW w:w="3827" w:type="dxa"/>
          </w:tcPr>
          <w:p w14:paraId="794E6D12" w14:textId="7294FB2D"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Clear target population for which the PROM was developed</w:t>
            </w:r>
          </w:p>
        </w:tc>
        <w:tc>
          <w:tcPr>
            <w:tcW w:w="3610" w:type="dxa"/>
          </w:tcPr>
          <w:p w14:paraId="50BB4226"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rPr>
                <w:b/>
                <w:bCs/>
              </w:rPr>
            </w:pPr>
            <w:r w:rsidRPr="00532FB5">
              <w:rPr>
                <w:b/>
                <w:bCs/>
              </w:rPr>
              <w:t>Clear Context of use</w:t>
            </w:r>
          </w:p>
        </w:tc>
        <w:tc>
          <w:tcPr>
            <w:tcW w:w="1958" w:type="dxa"/>
            <w:vMerge/>
          </w:tcPr>
          <w:p w14:paraId="3AE59A53"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c>
          <w:tcPr>
            <w:tcW w:w="2121" w:type="dxa"/>
            <w:vMerge/>
          </w:tcPr>
          <w:p w14:paraId="155E38EC"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c>
          <w:tcPr>
            <w:tcW w:w="1758" w:type="dxa"/>
            <w:vMerge/>
          </w:tcPr>
          <w:p w14:paraId="5ABA763F" w14:textId="77777777" w:rsidR="00997CAC" w:rsidRPr="00532FB5" w:rsidRDefault="00997CAC" w:rsidP="00532FB5">
            <w:pPr>
              <w:cnfStyle w:val="000000000000" w:firstRow="0" w:lastRow="0" w:firstColumn="0" w:lastColumn="0" w:oddVBand="0" w:evenVBand="0" w:oddHBand="0" w:evenHBand="0" w:firstRowFirstColumn="0" w:firstRowLastColumn="0" w:lastRowFirstColumn="0" w:lastRowLastColumn="0"/>
            </w:pPr>
          </w:p>
        </w:tc>
      </w:tr>
      <w:tr w:rsidR="00997CAC" w:rsidRPr="00532FB5" w14:paraId="7D7C6C86" w14:textId="77777777" w:rsidTr="00430444">
        <w:trPr>
          <w:trHeight w:val="488"/>
          <w:jc w:val="center"/>
        </w:trPr>
        <w:tc>
          <w:tcPr>
            <w:cnfStyle w:val="001000000000" w:firstRow="0" w:lastRow="0" w:firstColumn="1" w:lastColumn="0" w:oddVBand="0" w:evenVBand="0" w:oddHBand="0" w:evenHBand="0" w:firstRowFirstColumn="0" w:firstRowLastColumn="0" w:lastRowFirstColumn="0" w:lastRowLastColumn="0"/>
            <w:tcW w:w="2127" w:type="dxa"/>
          </w:tcPr>
          <w:p w14:paraId="3B63FCF0" w14:textId="192C4CB4" w:rsidR="00997CAC" w:rsidRPr="00532FB5" w:rsidRDefault="00997CAC" w:rsidP="00997CAC">
            <w:pPr>
              <w:rPr>
                <w:b w:val="0"/>
                <w:bCs w:val="0"/>
              </w:rPr>
            </w:pPr>
            <w:r w:rsidRPr="005D3F0C">
              <w:rPr>
                <w:b w:val="0"/>
                <w:bCs w:val="0"/>
              </w:rPr>
              <w:t>FES –I</w:t>
            </w:r>
          </w:p>
        </w:tc>
        <w:tc>
          <w:tcPr>
            <w:tcW w:w="4536" w:type="dxa"/>
          </w:tcPr>
          <w:p w14:paraId="56ABC965" w14:textId="19E523C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Yardley et al. 2005</w:t>
            </w:r>
            <w:r>
              <w:t xml:space="preserve">, </w:t>
            </w:r>
            <w:proofErr w:type="spellStart"/>
            <w:r w:rsidRPr="00532FB5">
              <w:t>Kempen</w:t>
            </w:r>
            <w:proofErr w:type="spellEnd"/>
            <w:r w:rsidRPr="00532FB5">
              <w:t xml:space="preserve"> et al. 2008</w:t>
            </w:r>
          </w:p>
        </w:tc>
        <w:tc>
          <w:tcPr>
            <w:tcW w:w="2977" w:type="dxa"/>
          </w:tcPr>
          <w:p w14:paraId="72F6B034"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7CD2BEC3" w14:textId="645708D0" w:rsidR="00997CAC" w:rsidRPr="00532FB5" w:rsidRDefault="00997CAC" w:rsidP="00997CAC">
            <w:pPr>
              <w:spacing w:before="240" w:after="240"/>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3BED330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15CC6F7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5EDBDCE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Very good </w:t>
            </w:r>
          </w:p>
        </w:tc>
        <w:tc>
          <w:tcPr>
            <w:tcW w:w="2121" w:type="dxa"/>
          </w:tcPr>
          <w:p w14:paraId="33B55844"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Very good </w:t>
            </w:r>
          </w:p>
        </w:tc>
        <w:tc>
          <w:tcPr>
            <w:tcW w:w="1758" w:type="dxa"/>
          </w:tcPr>
          <w:p w14:paraId="4F07E8D7"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Very good </w:t>
            </w:r>
          </w:p>
        </w:tc>
      </w:tr>
      <w:tr w:rsidR="00997CAC" w:rsidRPr="00532FB5" w14:paraId="72514ED9"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54A36AC4" w14:textId="5387621E" w:rsidR="00997CAC" w:rsidRPr="00532FB5" w:rsidRDefault="00997CAC" w:rsidP="00997CAC">
            <w:pPr>
              <w:rPr>
                <w:b w:val="0"/>
                <w:bCs w:val="0"/>
              </w:rPr>
            </w:pPr>
            <w:r w:rsidRPr="005D3F0C">
              <w:rPr>
                <w:b w:val="0"/>
                <w:bCs w:val="0"/>
              </w:rPr>
              <w:t>SFES</w:t>
            </w:r>
          </w:p>
        </w:tc>
        <w:tc>
          <w:tcPr>
            <w:tcW w:w="4536" w:type="dxa"/>
          </w:tcPr>
          <w:p w14:paraId="6E1ABEC7" w14:textId="471F615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proofErr w:type="spellStart"/>
            <w:r w:rsidRPr="00532FB5">
              <w:t>Kempen</w:t>
            </w:r>
            <w:proofErr w:type="spellEnd"/>
            <w:r w:rsidRPr="00532FB5">
              <w:t xml:space="preserve"> et al. 2008</w:t>
            </w:r>
          </w:p>
        </w:tc>
        <w:tc>
          <w:tcPr>
            <w:tcW w:w="2977" w:type="dxa"/>
          </w:tcPr>
          <w:p w14:paraId="7244237A" w14:textId="21A1BC0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3D75FE90" w14:textId="27D42EA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73EAA423" w14:textId="224D7571"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0BA7D06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324E75FA" w14:textId="109F3776"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0710B531"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Very good </w:t>
            </w:r>
          </w:p>
        </w:tc>
        <w:tc>
          <w:tcPr>
            <w:tcW w:w="1758" w:type="dxa"/>
          </w:tcPr>
          <w:p w14:paraId="5664C11D" w14:textId="4D3FB97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3B071FBC"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344AC874" w14:textId="0BCBF2BE" w:rsidR="00997CAC" w:rsidRPr="00532FB5" w:rsidRDefault="00997CAC" w:rsidP="00997CAC">
            <w:pPr>
              <w:rPr>
                <w:b w:val="0"/>
                <w:bCs w:val="0"/>
              </w:rPr>
            </w:pPr>
            <w:r w:rsidRPr="005D3F0C">
              <w:rPr>
                <w:b w:val="0"/>
                <w:bCs w:val="0"/>
              </w:rPr>
              <w:t>MFES</w:t>
            </w:r>
          </w:p>
        </w:tc>
        <w:tc>
          <w:tcPr>
            <w:tcW w:w="4536" w:type="dxa"/>
          </w:tcPr>
          <w:p w14:paraId="33F8DA17"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Hill et al. 1996</w:t>
            </w:r>
          </w:p>
        </w:tc>
        <w:tc>
          <w:tcPr>
            <w:tcW w:w="2977" w:type="dxa"/>
          </w:tcPr>
          <w:p w14:paraId="0786426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4C343EC7" w14:textId="20BBBCE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0B59429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7A5D779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6EC10383"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2121" w:type="dxa"/>
          </w:tcPr>
          <w:p w14:paraId="7DB0B2F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1758" w:type="dxa"/>
          </w:tcPr>
          <w:p w14:paraId="7ECDDF94"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0C178A6"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B594997" w14:textId="2A2C0E55" w:rsidR="00997CAC" w:rsidRPr="00532FB5" w:rsidRDefault="00997CAC" w:rsidP="00997CAC">
            <w:r w:rsidRPr="005D3F0C">
              <w:rPr>
                <w:b w:val="0"/>
                <w:bCs w:val="0"/>
              </w:rPr>
              <w:t>Icon FES</w:t>
            </w:r>
          </w:p>
        </w:tc>
        <w:tc>
          <w:tcPr>
            <w:tcW w:w="4536" w:type="dxa"/>
          </w:tcPr>
          <w:p w14:paraId="0FB14BB4" w14:textId="325F36D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Moreira et a. 2020</w:t>
            </w:r>
            <w:r>
              <w:t xml:space="preserve">, </w:t>
            </w:r>
            <w:r w:rsidRPr="00532FB5">
              <w:t>Lim et al. 2021</w:t>
            </w:r>
          </w:p>
        </w:tc>
        <w:tc>
          <w:tcPr>
            <w:tcW w:w="2977" w:type="dxa"/>
          </w:tcPr>
          <w:p w14:paraId="064B257D"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28A31D98" w14:textId="72E6FB8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14B307D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333FAE39"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2D0B9D9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2121" w:type="dxa"/>
          </w:tcPr>
          <w:p w14:paraId="31AA993B"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1758" w:type="dxa"/>
          </w:tcPr>
          <w:p w14:paraId="78C5364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0B0DAAC3"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593E4D32" w14:textId="772EAC44" w:rsidR="00997CAC" w:rsidRPr="00532FB5" w:rsidRDefault="00997CAC" w:rsidP="00997CAC">
            <w:r w:rsidRPr="005D3F0C">
              <w:rPr>
                <w:b w:val="0"/>
                <w:bCs w:val="0"/>
              </w:rPr>
              <w:t>S- Icon FES</w:t>
            </w:r>
          </w:p>
        </w:tc>
        <w:tc>
          <w:tcPr>
            <w:tcW w:w="4536" w:type="dxa"/>
          </w:tcPr>
          <w:p w14:paraId="46246FA6"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proofErr w:type="spellStart"/>
            <w:r w:rsidRPr="00532FB5">
              <w:t>Almarwani</w:t>
            </w:r>
            <w:proofErr w:type="spellEnd"/>
            <w:r w:rsidRPr="00532FB5">
              <w:t xml:space="preserve"> et al. 2021</w:t>
            </w:r>
          </w:p>
        </w:tc>
        <w:tc>
          <w:tcPr>
            <w:tcW w:w="2977" w:type="dxa"/>
          </w:tcPr>
          <w:p w14:paraId="5B6410F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5029ED6F" w14:textId="79F9F351"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738693A9"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0CDBC085"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65756709"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2121" w:type="dxa"/>
          </w:tcPr>
          <w:p w14:paraId="63FEB15D"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1758" w:type="dxa"/>
          </w:tcPr>
          <w:p w14:paraId="3CE7289C"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6E0D432"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265CB643" w14:textId="5493A14A" w:rsidR="00997CAC" w:rsidRPr="00532FB5" w:rsidRDefault="00997CAC" w:rsidP="00997CAC">
            <w:pPr>
              <w:rPr>
                <w:b w:val="0"/>
                <w:bCs w:val="0"/>
              </w:rPr>
            </w:pPr>
            <w:r w:rsidRPr="005D3F0C">
              <w:rPr>
                <w:b w:val="0"/>
                <w:bCs w:val="0"/>
              </w:rPr>
              <w:t xml:space="preserve">ABC </w:t>
            </w:r>
          </w:p>
        </w:tc>
        <w:tc>
          <w:tcPr>
            <w:tcW w:w="4536" w:type="dxa"/>
          </w:tcPr>
          <w:p w14:paraId="055A62F2" w14:textId="1A33C8FB"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Powell et al. 1995</w:t>
            </w:r>
            <w:r>
              <w:t xml:space="preserve">, </w:t>
            </w:r>
            <w:r w:rsidRPr="00532FB5">
              <w:t>Hatch et al. 2005</w:t>
            </w:r>
          </w:p>
        </w:tc>
        <w:tc>
          <w:tcPr>
            <w:tcW w:w="2977" w:type="dxa"/>
          </w:tcPr>
          <w:p w14:paraId="4F5312F9" w14:textId="2D7EC20B"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410BC3C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37C4D7EA" w14:textId="04F86FE1"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1BFB3A21" w14:textId="49E8AB2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0FF1C90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50363EB9" w14:textId="7DFBF67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4C11185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3C244378"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45494702" w14:textId="3E9F8600" w:rsidR="00997CAC" w:rsidRPr="00532FB5" w:rsidRDefault="00997CAC" w:rsidP="00997CAC">
            <w:r w:rsidRPr="005D3F0C">
              <w:rPr>
                <w:b w:val="0"/>
                <w:bCs w:val="0"/>
              </w:rPr>
              <w:t>SABC</w:t>
            </w:r>
          </w:p>
        </w:tc>
        <w:tc>
          <w:tcPr>
            <w:tcW w:w="4536" w:type="dxa"/>
          </w:tcPr>
          <w:p w14:paraId="3D597907" w14:textId="462C70D4"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Schepens et al. 2011</w:t>
            </w:r>
            <w:r>
              <w:t xml:space="preserve">, </w:t>
            </w:r>
            <w:proofErr w:type="spellStart"/>
            <w:r w:rsidRPr="00532FB5">
              <w:t>Moiz</w:t>
            </w:r>
            <w:proofErr w:type="spellEnd"/>
            <w:r w:rsidRPr="00532FB5">
              <w:t xml:space="preserve"> et al. 2019</w:t>
            </w:r>
          </w:p>
        </w:tc>
        <w:tc>
          <w:tcPr>
            <w:tcW w:w="2977" w:type="dxa"/>
          </w:tcPr>
          <w:p w14:paraId="7FD590CA"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3F207F4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1FCF5A1A" w14:textId="31F1573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1FEF6467" w14:textId="12ACEAC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3DEB8E1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019B31C9" w14:textId="0EB67995"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384B4F0C" w14:textId="0962F49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Adequate</w:t>
            </w:r>
          </w:p>
        </w:tc>
      </w:tr>
      <w:tr w:rsidR="00997CAC" w:rsidRPr="00532FB5" w14:paraId="33514B61"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7FF6E7D3" w14:textId="08E479FB" w:rsidR="00997CAC" w:rsidRPr="00532FB5" w:rsidRDefault="00997CAC" w:rsidP="00997CAC">
            <w:r w:rsidRPr="005D3F0C">
              <w:rPr>
                <w:b w:val="0"/>
                <w:bCs w:val="0"/>
              </w:rPr>
              <w:t>HSSAT</w:t>
            </w:r>
          </w:p>
        </w:tc>
        <w:tc>
          <w:tcPr>
            <w:tcW w:w="4536" w:type="dxa"/>
          </w:tcPr>
          <w:p w14:paraId="3E287A6B" w14:textId="0E79028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Horowitz et al. 2016</w:t>
            </w:r>
            <w:r>
              <w:t xml:space="preserve">, </w:t>
            </w:r>
            <w:r w:rsidRPr="00532FB5">
              <w:t>Tomita et al. 2014</w:t>
            </w:r>
          </w:p>
        </w:tc>
        <w:tc>
          <w:tcPr>
            <w:tcW w:w="2977" w:type="dxa"/>
          </w:tcPr>
          <w:p w14:paraId="762E2337" w14:textId="70BFDFF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6309E4FF" w14:textId="0BFF282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0DA2F9C2" w14:textId="529652DB"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40544944" w14:textId="091DAD84"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7C8B7B9C" w14:textId="3555AB7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Adequate</w:t>
            </w:r>
          </w:p>
        </w:tc>
        <w:tc>
          <w:tcPr>
            <w:tcW w:w="2121" w:type="dxa"/>
          </w:tcPr>
          <w:p w14:paraId="0E11FB92" w14:textId="416CE1C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 Adequate</w:t>
            </w:r>
          </w:p>
        </w:tc>
        <w:tc>
          <w:tcPr>
            <w:tcW w:w="1758" w:type="dxa"/>
          </w:tcPr>
          <w:p w14:paraId="62ECD918" w14:textId="344E05D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Doubtful </w:t>
            </w:r>
          </w:p>
        </w:tc>
      </w:tr>
      <w:tr w:rsidR="00997CAC" w:rsidRPr="00532FB5" w14:paraId="5D6BBA51"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0F6E067A" w14:textId="40284CB4" w:rsidR="00997CAC" w:rsidRPr="00532FB5" w:rsidRDefault="00997CAC" w:rsidP="00997CAC">
            <w:r w:rsidRPr="005D3F0C">
              <w:rPr>
                <w:b w:val="0"/>
                <w:bCs w:val="0"/>
              </w:rPr>
              <w:t>HOME FAST- SR</w:t>
            </w:r>
          </w:p>
        </w:tc>
        <w:tc>
          <w:tcPr>
            <w:tcW w:w="4536" w:type="dxa"/>
          </w:tcPr>
          <w:p w14:paraId="0AFB1EA3" w14:textId="72DE4CC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Mackenzie et al. 2018</w:t>
            </w:r>
            <w:r>
              <w:t xml:space="preserve">, </w:t>
            </w:r>
            <w:r w:rsidRPr="00532FB5">
              <w:t>Lai et al. 2019</w:t>
            </w:r>
          </w:p>
        </w:tc>
        <w:tc>
          <w:tcPr>
            <w:tcW w:w="2977" w:type="dxa"/>
          </w:tcPr>
          <w:p w14:paraId="5F1C5856" w14:textId="0FCC58F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5D75BE5F" w14:textId="11E06EFC"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09152845" w14:textId="6BF57459"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0BB685CF" w14:textId="427D5D8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74380627" w14:textId="5E7A3D7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2450E99A" w14:textId="1295D3C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4F1E6DEB" w14:textId="18E969C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Doubtful</w:t>
            </w:r>
          </w:p>
        </w:tc>
      </w:tr>
      <w:tr w:rsidR="00997CAC" w:rsidRPr="00532FB5" w14:paraId="7C4B1497"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D47233F" w14:textId="651369E8" w:rsidR="00997CAC" w:rsidRPr="00532FB5" w:rsidRDefault="00997CAC" w:rsidP="00997CAC">
            <w:pPr>
              <w:rPr>
                <w:b w:val="0"/>
                <w:bCs w:val="0"/>
              </w:rPr>
            </w:pPr>
            <w:r>
              <w:rPr>
                <w:b w:val="0"/>
                <w:bCs w:val="0"/>
              </w:rPr>
              <w:t>OFQ</w:t>
            </w:r>
          </w:p>
        </w:tc>
        <w:tc>
          <w:tcPr>
            <w:tcW w:w="4536" w:type="dxa"/>
          </w:tcPr>
          <w:p w14:paraId="5DA4A8A0" w14:textId="7791DC9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Chippendale et al. 2015</w:t>
            </w:r>
            <w:r>
              <w:t>, 2018</w:t>
            </w:r>
          </w:p>
        </w:tc>
        <w:tc>
          <w:tcPr>
            <w:tcW w:w="2977" w:type="dxa"/>
          </w:tcPr>
          <w:p w14:paraId="5CA4AAD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343BEE46"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3E7333E7" w14:textId="7A8A08D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26468B84" w14:textId="43D9186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2338F114" w14:textId="6271D3D9"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46BCD8BF" w14:textId="3109DD0C"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3C78AB29" w14:textId="4D8CE3B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363446F1"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6761D6BF" w14:textId="34D2E54A" w:rsidR="00997CAC" w:rsidRPr="00532FB5" w:rsidRDefault="00997CAC" w:rsidP="00997CAC">
            <w:r w:rsidRPr="005D3F0C">
              <w:rPr>
                <w:b w:val="0"/>
                <w:bCs w:val="0"/>
              </w:rPr>
              <w:t>FRSAS</w:t>
            </w:r>
          </w:p>
        </w:tc>
        <w:tc>
          <w:tcPr>
            <w:tcW w:w="4536" w:type="dxa"/>
          </w:tcPr>
          <w:p w14:paraId="2F783AD3"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proofErr w:type="spellStart"/>
            <w:r w:rsidRPr="00532FB5">
              <w:t>Miedany</w:t>
            </w:r>
            <w:proofErr w:type="spellEnd"/>
            <w:r w:rsidRPr="00532FB5">
              <w:t xml:space="preserve"> et al. 2011</w:t>
            </w:r>
          </w:p>
        </w:tc>
        <w:tc>
          <w:tcPr>
            <w:tcW w:w="2977" w:type="dxa"/>
          </w:tcPr>
          <w:p w14:paraId="5F77962A"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09C8A978"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not clear</w:t>
            </w:r>
          </w:p>
        </w:tc>
        <w:tc>
          <w:tcPr>
            <w:tcW w:w="3827" w:type="dxa"/>
          </w:tcPr>
          <w:p w14:paraId="721A1CC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6ECE3935"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51C8078C" w14:textId="1C81659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19195C94" w14:textId="2B230AB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3A4CFA8A" w14:textId="7A5F563C"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70B66321"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0E9257FB" w14:textId="19B312F7" w:rsidR="00997CAC" w:rsidRPr="00532FB5" w:rsidRDefault="00997CAC" w:rsidP="00997CAC">
            <w:r w:rsidRPr="005D3F0C">
              <w:rPr>
                <w:b w:val="0"/>
                <w:bCs w:val="0"/>
              </w:rPr>
              <w:t>STEADI</w:t>
            </w:r>
          </w:p>
        </w:tc>
        <w:tc>
          <w:tcPr>
            <w:tcW w:w="4536" w:type="dxa"/>
          </w:tcPr>
          <w:p w14:paraId="5A00F1F6" w14:textId="637CC041"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proofErr w:type="spellStart"/>
            <w:r w:rsidRPr="00532FB5">
              <w:t>Loonlawong</w:t>
            </w:r>
            <w:proofErr w:type="spellEnd"/>
            <w:r w:rsidRPr="00532FB5">
              <w:t xml:space="preserve"> et al. 2019</w:t>
            </w:r>
            <w:r>
              <w:t xml:space="preserve">, </w:t>
            </w:r>
            <w:proofErr w:type="spellStart"/>
            <w:r w:rsidRPr="00532FB5">
              <w:t>Lafontant</w:t>
            </w:r>
            <w:proofErr w:type="spellEnd"/>
            <w:r w:rsidRPr="00532FB5">
              <w:t xml:space="preserve"> et al. 2024</w:t>
            </w:r>
          </w:p>
        </w:tc>
        <w:tc>
          <w:tcPr>
            <w:tcW w:w="2977" w:type="dxa"/>
          </w:tcPr>
          <w:p w14:paraId="08ADBA4B"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0BD07A55"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57F1D35D"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7346715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4F693D68" w14:textId="367C45B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3A71EAE2" w14:textId="588C4CE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7E71D99D" w14:textId="19704E89"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F8EE962"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AEFEFA8" w14:textId="05EB415C" w:rsidR="00997CAC" w:rsidRPr="00532FB5" w:rsidRDefault="00997CAC" w:rsidP="00997CAC">
            <w:pPr>
              <w:rPr>
                <w:b w:val="0"/>
                <w:bCs w:val="0"/>
              </w:rPr>
            </w:pPr>
            <w:r w:rsidRPr="005D3F0C">
              <w:rPr>
                <w:b w:val="0"/>
                <w:bCs w:val="0"/>
              </w:rPr>
              <w:t>TFES</w:t>
            </w:r>
          </w:p>
        </w:tc>
        <w:tc>
          <w:tcPr>
            <w:tcW w:w="4536" w:type="dxa"/>
          </w:tcPr>
          <w:p w14:paraId="35D2478A" w14:textId="519A6388"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Tinetti et al, 1990</w:t>
            </w:r>
            <w:r>
              <w:t xml:space="preserve">, </w:t>
            </w:r>
            <w:r w:rsidRPr="00532FB5">
              <w:rPr>
                <w:color w:val="000000" w:themeColor="text1"/>
              </w:rPr>
              <w:t>Powell et al. 1995</w:t>
            </w:r>
          </w:p>
        </w:tc>
        <w:tc>
          <w:tcPr>
            <w:tcW w:w="2977" w:type="dxa"/>
          </w:tcPr>
          <w:p w14:paraId="6AC0D9B0"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036C31B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68BB3DB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723AD32B"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5AA67A1D" w14:textId="04818BDB"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1A8AF1A9" w14:textId="78DEF8D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56C1455D" w14:textId="1CFE523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0A738A4"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5DF5D0F5" w14:textId="2D371FAB" w:rsidR="00997CAC" w:rsidRPr="00532FB5" w:rsidRDefault="00997CAC" w:rsidP="00997CAC">
            <w:r w:rsidRPr="005D3F0C">
              <w:rPr>
                <w:b w:val="0"/>
                <w:bCs w:val="0"/>
              </w:rPr>
              <w:t>SAFE</w:t>
            </w:r>
          </w:p>
        </w:tc>
        <w:tc>
          <w:tcPr>
            <w:tcW w:w="4536" w:type="dxa"/>
          </w:tcPr>
          <w:p w14:paraId="4BB0E704" w14:textId="5933D14B"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Lachman et al. 1998</w:t>
            </w:r>
            <w:r>
              <w:t xml:space="preserve">, </w:t>
            </w:r>
            <w:proofErr w:type="spellStart"/>
            <w:r w:rsidRPr="00532FB5">
              <w:t>Brodowski</w:t>
            </w:r>
            <w:proofErr w:type="spellEnd"/>
            <w:r w:rsidRPr="00532FB5">
              <w:t xml:space="preserve"> et al. 2022</w:t>
            </w:r>
          </w:p>
        </w:tc>
        <w:tc>
          <w:tcPr>
            <w:tcW w:w="2977" w:type="dxa"/>
          </w:tcPr>
          <w:p w14:paraId="4E80404C"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not clearly described</w:t>
            </w:r>
          </w:p>
        </w:tc>
        <w:tc>
          <w:tcPr>
            <w:tcW w:w="2835" w:type="dxa"/>
          </w:tcPr>
          <w:p w14:paraId="292F8E6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not clear</w:t>
            </w:r>
          </w:p>
        </w:tc>
        <w:tc>
          <w:tcPr>
            <w:tcW w:w="3827" w:type="dxa"/>
          </w:tcPr>
          <w:p w14:paraId="20761939"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not clearly described</w:t>
            </w:r>
          </w:p>
        </w:tc>
        <w:tc>
          <w:tcPr>
            <w:tcW w:w="3610" w:type="dxa"/>
          </w:tcPr>
          <w:p w14:paraId="6DB26E74"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not clearly described</w:t>
            </w:r>
          </w:p>
        </w:tc>
        <w:tc>
          <w:tcPr>
            <w:tcW w:w="1958" w:type="dxa"/>
          </w:tcPr>
          <w:p w14:paraId="65711FFA" w14:textId="6C4EAAA8"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40773B41" w14:textId="5C816D65"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760BE042" w14:textId="36CFC9E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Doubtful</w:t>
            </w:r>
          </w:p>
        </w:tc>
      </w:tr>
      <w:tr w:rsidR="00997CAC" w:rsidRPr="00532FB5" w14:paraId="25E34EC5"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A5BC728" w14:textId="36C6B445" w:rsidR="00997CAC" w:rsidRPr="00532FB5" w:rsidRDefault="00997CAC" w:rsidP="00997CAC">
            <w:r w:rsidRPr="005D3F0C">
              <w:rPr>
                <w:b w:val="0"/>
                <w:bCs w:val="0"/>
              </w:rPr>
              <w:t>SAFE</w:t>
            </w:r>
          </w:p>
        </w:tc>
        <w:tc>
          <w:tcPr>
            <w:tcW w:w="4536" w:type="dxa"/>
          </w:tcPr>
          <w:p w14:paraId="25F8B37C" w14:textId="74BF68D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Lachman et al. 1998</w:t>
            </w:r>
            <w:r>
              <w:t xml:space="preserve">, </w:t>
            </w:r>
            <w:proofErr w:type="spellStart"/>
            <w:r w:rsidRPr="00532FB5">
              <w:t>Brodowski</w:t>
            </w:r>
            <w:proofErr w:type="spellEnd"/>
            <w:r w:rsidRPr="00532FB5">
              <w:t xml:space="preserve"> et al. 2022</w:t>
            </w:r>
          </w:p>
        </w:tc>
        <w:tc>
          <w:tcPr>
            <w:tcW w:w="2977" w:type="dxa"/>
          </w:tcPr>
          <w:p w14:paraId="1628FBD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3D533A28"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1ABDF53B" w14:textId="41B2896F"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2D8ACF8D" w14:textId="63A4BB4E"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3462D580" w14:textId="794F48F4"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71D40685" w14:textId="71AEAC7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55407C09" w14:textId="551BBD7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736C9DD4"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C51ABD1" w14:textId="7FFE8A0A" w:rsidR="00997CAC" w:rsidRPr="00532FB5" w:rsidRDefault="00997CAC" w:rsidP="00997CAC">
            <w:pPr>
              <w:rPr>
                <w:b w:val="0"/>
                <w:bCs w:val="0"/>
              </w:rPr>
            </w:pPr>
            <w:r>
              <w:rPr>
                <w:b w:val="0"/>
                <w:bCs w:val="0"/>
              </w:rPr>
              <w:t>SRU</w:t>
            </w:r>
          </w:p>
        </w:tc>
        <w:tc>
          <w:tcPr>
            <w:tcW w:w="4536" w:type="dxa"/>
          </w:tcPr>
          <w:p w14:paraId="04393903"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Donoghue et al. 2017</w:t>
            </w:r>
          </w:p>
        </w:tc>
        <w:tc>
          <w:tcPr>
            <w:tcW w:w="2977" w:type="dxa"/>
          </w:tcPr>
          <w:p w14:paraId="780EECAD"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not clearly described</w:t>
            </w:r>
          </w:p>
        </w:tc>
        <w:tc>
          <w:tcPr>
            <w:tcW w:w="2835" w:type="dxa"/>
          </w:tcPr>
          <w:p w14:paraId="6F9A915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not clear</w:t>
            </w:r>
          </w:p>
        </w:tc>
        <w:tc>
          <w:tcPr>
            <w:tcW w:w="3827" w:type="dxa"/>
          </w:tcPr>
          <w:p w14:paraId="17C7D257"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67DD0B93"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not clearly described</w:t>
            </w:r>
          </w:p>
        </w:tc>
        <w:tc>
          <w:tcPr>
            <w:tcW w:w="1958" w:type="dxa"/>
          </w:tcPr>
          <w:p w14:paraId="2611FA8B"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Adequate</w:t>
            </w:r>
          </w:p>
        </w:tc>
        <w:tc>
          <w:tcPr>
            <w:tcW w:w="2121" w:type="dxa"/>
          </w:tcPr>
          <w:p w14:paraId="1AC56EC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 xml:space="preserve">Adequate </w:t>
            </w:r>
          </w:p>
        </w:tc>
        <w:tc>
          <w:tcPr>
            <w:tcW w:w="1758" w:type="dxa"/>
          </w:tcPr>
          <w:p w14:paraId="4C7303FB" w14:textId="2440E696"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Doubtful</w:t>
            </w:r>
          </w:p>
        </w:tc>
      </w:tr>
      <w:tr w:rsidR="00997CAC" w:rsidRPr="00532FB5" w14:paraId="455D14CF"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36DC498" w14:textId="63028CB4" w:rsidR="00997CAC" w:rsidRPr="00532FB5" w:rsidRDefault="00997CAC" w:rsidP="00997CAC">
            <w:pPr>
              <w:rPr>
                <w:b w:val="0"/>
                <w:bCs w:val="0"/>
              </w:rPr>
            </w:pPr>
            <w:proofErr w:type="spellStart"/>
            <w:r w:rsidRPr="005D3F0C">
              <w:rPr>
                <w:b w:val="0"/>
                <w:bCs w:val="0"/>
              </w:rPr>
              <w:t>FaB</w:t>
            </w:r>
            <w:proofErr w:type="spellEnd"/>
          </w:p>
        </w:tc>
        <w:tc>
          <w:tcPr>
            <w:tcW w:w="4536" w:type="dxa"/>
          </w:tcPr>
          <w:p w14:paraId="41B09858" w14:textId="4B6CBCA4" w:rsidR="00997CAC" w:rsidRPr="00997CAC" w:rsidRDefault="00997CAC" w:rsidP="00997CAC">
            <w:pPr>
              <w:cnfStyle w:val="000000000000" w:firstRow="0" w:lastRow="0" w:firstColumn="0" w:lastColumn="0" w:oddVBand="0" w:evenVBand="0" w:oddHBand="0" w:evenHBand="0" w:firstRowFirstColumn="0" w:firstRowLastColumn="0" w:lastRowFirstColumn="0" w:lastRowLastColumn="0"/>
              <w:rPr>
                <w:color w:val="000000" w:themeColor="text1"/>
              </w:rPr>
            </w:pPr>
            <w:r w:rsidRPr="00532FB5">
              <w:rPr>
                <w:color w:val="000000" w:themeColor="text1"/>
              </w:rPr>
              <w:t>Rose et al. 2006</w:t>
            </w:r>
            <w:r>
              <w:rPr>
                <w:color w:val="000000" w:themeColor="text1"/>
              </w:rPr>
              <w:t xml:space="preserve">, </w:t>
            </w:r>
            <w:r w:rsidRPr="00532FB5">
              <w:t>Clemson et al. 2008</w:t>
            </w:r>
          </w:p>
        </w:tc>
        <w:tc>
          <w:tcPr>
            <w:tcW w:w="2977" w:type="dxa"/>
          </w:tcPr>
          <w:p w14:paraId="5F43E178" w14:textId="400EE59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530F4A35" w14:textId="2BF3B90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68F43BC6" w14:textId="039BCDB9"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08525CB9" w14:textId="0B2FE7C9"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715DDB4C" w14:textId="47DBB8A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43EBE961" w14:textId="5346AB3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5A4FE04F" w14:textId="592335B2"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786A0CB"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EF4286F" w14:textId="73DCC4F5" w:rsidR="00997CAC" w:rsidRPr="00532FB5" w:rsidRDefault="00997CAC" w:rsidP="00997CAC">
            <w:pPr>
              <w:rPr>
                <w:b w:val="0"/>
                <w:bCs w:val="0"/>
              </w:rPr>
            </w:pPr>
            <w:r w:rsidRPr="005D3F0C">
              <w:rPr>
                <w:b w:val="0"/>
                <w:bCs w:val="0"/>
              </w:rPr>
              <w:t>FFQ</w:t>
            </w:r>
          </w:p>
        </w:tc>
        <w:tc>
          <w:tcPr>
            <w:tcW w:w="4536" w:type="dxa"/>
          </w:tcPr>
          <w:p w14:paraId="3BA639DB" w14:textId="67E62465"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Bower et al. 2014</w:t>
            </w:r>
            <w:r>
              <w:t xml:space="preserve">, </w:t>
            </w:r>
            <w:r w:rsidRPr="00532FB5">
              <w:t>Bower et al. 2015</w:t>
            </w:r>
          </w:p>
        </w:tc>
        <w:tc>
          <w:tcPr>
            <w:tcW w:w="2977" w:type="dxa"/>
          </w:tcPr>
          <w:p w14:paraId="533A826E"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06AA8E9B"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582D7F36"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64762F94"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250C2F5D"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5F81BA28"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0ECF734A"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78B9805E"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12D36D75" w14:textId="777CD699" w:rsidR="00997CAC" w:rsidRPr="00532FB5" w:rsidRDefault="00997CAC" w:rsidP="00997CAC">
            <w:pPr>
              <w:rPr>
                <w:b w:val="0"/>
                <w:bCs w:val="0"/>
              </w:rPr>
            </w:pPr>
            <w:r w:rsidRPr="005D3F0C">
              <w:rPr>
                <w:b w:val="0"/>
                <w:bCs w:val="0"/>
              </w:rPr>
              <w:t>FFABQ</w:t>
            </w:r>
          </w:p>
        </w:tc>
        <w:tc>
          <w:tcPr>
            <w:tcW w:w="4536" w:type="dxa"/>
          </w:tcPr>
          <w:p w14:paraId="789A4CD1" w14:textId="04671C2D"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Landers et al. 2011</w:t>
            </w:r>
            <w:r>
              <w:t xml:space="preserve">, </w:t>
            </w:r>
            <w:r w:rsidRPr="00532FB5">
              <w:t>Landers et al. 2024</w:t>
            </w:r>
          </w:p>
        </w:tc>
        <w:tc>
          <w:tcPr>
            <w:tcW w:w="2977" w:type="dxa"/>
          </w:tcPr>
          <w:p w14:paraId="0F72A41E" w14:textId="20F5EF9C"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1BF47889" w14:textId="15F601D3"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5DE4D901" w14:textId="19B0C070"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720FADC8" w14:textId="2CD358CA"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0DF53E6E" w14:textId="4301F78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138ED2A0" w14:textId="3D81CE16"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642EF6A8" w14:textId="37CBE5E1"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r w:rsidR="00997CAC" w:rsidRPr="00532FB5" w14:paraId="4E1AAE5F" w14:textId="7777777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127" w:type="dxa"/>
          </w:tcPr>
          <w:p w14:paraId="7F7E8138" w14:textId="0B41A57E" w:rsidR="00997CAC" w:rsidRPr="00532FB5" w:rsidRDefault="00997CAC" w:rsidP="00997CAC">
            <w:pPr>
              <w:rPr>
                <w:b w:val="0"/>
                <w:bCs w:val="0"/>
              </w:rPr>
            </w:pPr>
            <w:r w:rsidRPr="005D3F0C">
              <w:rPr>
                <w:b w:val="0"/>
                <w:bCs w:val="0"/>
              </w:rPr>
              <w:t>FRAQ</w:t>
            </w:r>
          </w:p>
        </w:tc>
        <w:tc>
          <w:tcPr>
            <w:tcW w:w="4536" w:type="dxa"/>
          </w:tcPr>
          <w:p w14:paraId="5AD14651" w14:textId="7FBBEF78" w:rsidR="00997CAC" w:rsidRPr="00997CAC" w:rsidRDefault="00997CAC" w:rsidP="00997CAC">
            <w:pPr>
              <w:cnfStyle w:val="000000000000" w:firstRow="0" w:lastRow="0" w:firstColumn="0" w:lastColumn="0" w:oddVBand="0" w:evenVBand="0" w:oddHBand="0" w:evenHBand="0" w:firstRowFirstColumn="0" w:firstRowLastColumn="0" w:lastRowFirstColumn="0" w:lastRowLastColumn="0"/>
              <w:rPr>
                <w:color w:val="000000" w:themeColor="text1"/>
              </w:rPr>
            </w:pPr>
            <w:r w:rsidRPr="00532FB5">
              <w:rPr>
                <w:color w:val="000000" w:themeColor="text1"/>
              </w:rPr>
              <w:t>Sadowski et al. 2010</w:t>
            </w:r>
            <w:r>
              <w:rPr>
                <w:color w:val="000000" w:themeColor="text1"/>
              </w:rPr>
              <w:t xml:space="preserve">, </w:t>
            </w:r>
            <w:r w:rsidRPr="00532FB5">
              <w:t>Wang et al. 2022</w:t>
            </w:r>
          </w:p>
        </w:tc>
        <w:tc>
          <w:tcPr>
            <w:tcW w:w="2977" w:type="dxa"/>
          </w:tcPr>
          <w:p w14:paraId="31D0C036"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Construct clearly described</w:t>
            </w:r>
          </w:p>
        </w:tc>
        <w:tc>
          <w:tcPr>
            <w:tcW w:w="2835" w:type="dxa"/>
          </w:tcPr>
          <w:p w14:paraId="306AB248"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Origin of construct is clear</w:t>
            </w:r>
          </w:p>
        </w:tc>
        <w:tc>
          <w:tcPr>
            <w:tcW w:w="3827" w:type="dxa"/>
          </w:tcPr>
          <w:p w14:paraId="084645C2"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Target population clearly described</w:t>
            </w:r>
          </w:p>
        </w:tc>
        <w:tc>
          <w:tcPr>
            <w:tcW w:w="3610" w:type="dxa"/>
          </w:tcPr>
          <w:p w14:paraId="0AEECF8A"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Context of use clearly described</w:t>
            </w:r>
          </w:p>
        </w:tc>
        <w:tc>
          <w:tcPr>
            <w:tcW w:w="1958" w:type="dxa"/>
          </w:tcPr>
          <w:p w14:paraId="069C8D1F"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2121" w:type="dxa"/>
          </w:tcPr>
          <w:p w14:paraId="3EDE8347"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c>
          <w:tcPr>
            <w:tcW w:w="1758" w:type="dxa"/>
          </w:tcPr>
          <w:p w14:paraId="795F0A4A" w14:textId="77777777" w:rsidR="00997CAC" w:rsidRPr="00532FB5" w:rsidRDefault="00997CAC" w:rsidP="00997CAC">
            <w:pPr>
              <w:cnfStyle w:val="000000000000" w:firstRow="0" w:lastRow="0" w:firstColumn="0" w:lastColumn="0" w:oddVBand="0" w:evenVBand="0" w:oddHBand="0" w:evenHBand="0" w:firstRowFirstColumn="0" w:firstRowLastColumn="0" w:lastRowFirstColumn="0" w:lastRowLastColumn="0"/>
            </w:pPr>
            <w:r w:rsidRPr="00532FB5">
              <w:t>Very good</w:t>
            </w:r>
          </w:p>
        </w:tc>
      </w:tr>
    </w:tbl>
    <w:p w14:paraId="2E84F5E5" w14:textId="4C0429AA" w:rsidR="00467446" w:rsidRPr="00A05090" w:rsidRDefault="00467446" w:rsidP="00A05090"/>
    <w:tbl>
      <w:tblPr>
        <w:tblStyle w:val="GridTable1Light"/>
        <w:tblW w:w="25657" w:type="dxa"/>
        <w:tblInd w:w="-572" w:type="dxa"/>
        <w:tblLayout w:type="fixed"/>
        <w:tblLook w:val="06A0" w:firstRow="1" w:lastRow="0" w:firstColumn="1" w:lastColumn="0" w:noHBand="1" w:noVBand="1"/>
      </w:tblPr>
      <w:tblGrid>
        <w:gridCol w:w="1134"/>
        <w:gridCol w:w="1276"/>
        <w:gridCol w:w="1276"/>
        <w:gridCol w:w="1276"/>
        <w:gridCol w:w="1417"/>
        <w:gridCol w:w="1418"/>
        <w:gridCol w:w="1275"/>
        <w:gridCol w:w="1418"/>
        <w:gridCol w:w="1417"/>
        <w:gridCol w:w="1276"/>
        <w:gridCol w:w="1276"/>
        <w:gridCol w:w="1276"/>
        <w:gridCol w:w="1417"/>
        <w:gridCol w:w="1418"/>
        <w:gridCol w:w="1417"/>
        <w:gridCol w:w="1418"/>
        <w:gridCol w:w="1275"/>
        <w:gridCol w:w="1418"/>
        <w:gridCol w:w="1559"/>
      </w:tblGrid>
      <w:tr w:rsidR="00467446" w:rsidRPr="00E12C19" w14:paraId="5EA9D812" w14:textId="77777777" w:rsidTr="00A0509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34" w:type="dxa"/>
            <w:vMerge w:val="restart"/>
          </w:tcPr>
          <w:p w14:paraId="3DDA16C0" w14:textId="77777777" w:rsidR="00467446" w:rsidRPr="00D01B11" w:rsidRDefault="00467446" w:rsidP="00A05090">
            <w:pPr>
              <w:spacing w:line="276" w:lineRule="auto"/>
              <w:jc w:val="center"/>
            </w:pPr>
            <w:r w:rsidRPr="00D01B11">
              <w:t>PROM</w:t>
            </w:r>
          </w:p>
        </w:tc>
        <w:tc>
          <w:tcPr>
            <w:tcW w:w="7938" w:type="dxa"/>
            <w:gridSpan w:val="6"/>
          </w:tcPr>
          <w:p w14:paraId="72A7A54E"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Content validity</w:t>
            </w:r>
          </w:p>
        </w:tc>
        <w:tc>
          <w:tcPr>
            <w:tcW w:w="1418" w:type="dxa"/>
            <w:vMerge w:val="restart"/>
          </w:tcPr>
          <w:p w14:paraId="247D8E35"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Structural validity</w:t>
            </w:r>
          </w:p>
        </w:tc>
        <w:tc>
          <w:tcPr>
            <w:tcW w:w="1417" w:type="dxa"/>
            <w:vMerge w:val="restart"/>
          </w:tcPr>
          <w:p w14:paraId="7FC55E3E"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Internal consistency</w:t>
            </w:r>
          </w:p>
        </w:tc>
        <w:tc>
          <w:tcPr>
            <w:tcW w:w="1276" w:type="dxa"/>
            <w:vMerge w:val="restart"/>
          </w:tcPr>
          <w:p w14:paraId="51BD6C4E"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Cross cultural validity</w:t>
            </w:r>
          </w:p>
        </w:tc>
        <w:tc>
          <w:tcPr>
            <w:tcW w:w="1276" w:type="dxa"/>
            <w:vMerge w:val="restart"/>
          </w:tcPr>
          <w:p w14:paraId="6AF0C8DF"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Reliability</w:t>
            </w:r>
          </w:p>
        </w:tc>
        <w:tc>
          <w:tcPr>
            <w:tcW w:w="1276" w:type="dxa"/>
            <w:vMerge w:val="restart"/>
          </w:tcPr>
          <w:p w14:paraId="3256F95D"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Measurement error</w:t>
            </w:r>
          </w:p>
        </w:tc>
        <w:tc>
          <w:tcPr>
            <w:tcW w:w="1417" w:type="dxa"/>
            <w:vMerge w:val="restart"/>
          </w:tcPr>
          <w:p w14:paraId="4DA94345"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Criterion validity</w:t>
            </w:r>
          </w:p>
        </w:tc>
        <w:tc>
          <w:tcPr>
            <w:tcW w:w="2835" w:type="dxa"/>
            <w:gridSpan w:val="2"/>
            <w:vMerge w:val="restart"/>
          </w:tcPr>
          <w:p w14:paraId="718689C7"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Construct validity</w:t>
            </w:r>
          </w:p>
        </w:tc>
        <w:tc>
          <w:tcPr>
            <w:tcW w:w="5670" w:type="dxa"/>
            <w:gridSpan w:val="4"/>
            <w:vMerge w:val="restart"/>
          </w:tcPr>
          <w:p w14:paraId="51607DB8"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p>
          <w:p w14:paraId="7DC3E15E" w14:textId="77777777" w:rsidR="00467446" w:rsidRPr="00D01B11" w:rsidRDefault="00467446" w:rsidP="00A05090">
            <w:pPr>
              <w:spacing w:line="276" w:lineRule="auto"/>
              <w:jc w:val="center"/>
              <w:cnfStyle w:val="100000000000" w:firstRow="1" w:lastRow="0" w:firstColumn="0" w:lastColumn="0" w:oddVBand="0" w:evenVBand="0" w:oddHBand="0" w:evenHBand="0" w:firstRowFirstColumn="0" w:firstRowLastColumn="0" w:lastRowFirstColumn="0" w:lastRowLastColumn="0"/>
            </w:pPr>
            <w:r w:rsidRPr="00D01B11">
              <w:t>Responsiveness</w:t>
            </w:r>
          </w:p>
        </w:tc>
      </w:tr>
      <w:tr w:rsidR="00467446" w:rsidRPr="00E12C19" w14:paraId="1A9A93CF" w14:textId="77777777" w:rsidTr="00A05090">
        <w:trPr>
          <w:trHeight w:val="300"/>
        </w:trPr>
        <w:tc>
          <w:tcPr>
            <w:cnfStyle w:val="001000000000" w:firstRow="0" w:lastRow="0" w:firstColumn="1" w:lastColumn="0" w:oddVBand="0" w:evenVBand="0" w:oddHBand="0" w:evenHBand="0" w:firstRowFirstColumn="0" w:firstRowLastColumn="0" w:lastRowFirstColumn="0" w:lastRowLastColumn="0"/>
            <w:tcW w:w="1134" w:type="dxa"/>
            <w:vMerge/>
          </w:tcPr>
          <w:p w14:paraId="34D30D38" w14:textId="77777777" w:rsidR="00467446" w:rsidRPr="00D01B11" w:rsidRDefault="00467446" w:rsidP="00A05090">
            <w:pPr>
              <w:spacing w:line="276" w:lineRule="auto"/>
              <w:jc w:val="center"/>
            </w:pPr>
          </w:p>
        </w:tc>
        <w:tc>
          <w:tcPr>
            <w:tcW w:w="3828" w:type="dxa"/>
            <w:gridSpan w:val="3"/>
          </w:tcPr>
          <w:p w14:paraId="1FAEFFA7"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Asking patients</w:t>
            </w:r>
          </w:p>
        </w:tc>
        <w:tc>
          <w:tcPr>
            <w:tcW w:w="4110" w:type="dxa"/>
            <w:gridSpan w:val="3"/>
          </w:tcPr>
          <w:p w14:paraId="17926923"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Asking experts</w:t>
            </w:r>
          </w:p>
        </w:tc>
        <w:tc>
          <w:tcPr>
            <w:tcW w:w="1418" w:type="dxa"/>
            <w:vMerge/>
          </w:tcPr>
          <w:p w14:paraId="66D8116B"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0A212E6F"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35FF15C4"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15F2D7F2"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20532D4B"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31FD4993"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2835" w:type="dxa"/>
            <w:gridSpan w:val="2"/>
            <w:vMerge/>
          </w:tcPr>
          <w:p w14:paraId="5CFC5023"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5670" w:type="dxa"/>
            <w:gridSpan w:val="4"/>
            <w:vMerge/>
          </w:tcPr>
          <w:p w14:paraId="569B3058"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r>
      <w:tr w:rsidR="00A05090" w:rsidRPr="00E12C19" w14:paraId="42319D8E" w14:textId="77777777" w:rsidTr="00A05090">
        <w:trPr>
          <w:trHeight w:val="563"/>
        </w:trPr>
        <w:tc>
          <w:tcPr>
            <w:cnfStyle w:val="001000000000" w:firstRow="0" w:lastRow="0" w:firstColumn="1" w:lastColumn="0" w:oddVBand="0" w:evenVBand="0" w:oddHBand="0" w:evenHBand="0" w:firstRowFirstColumn="0" w:firstRowLastColumn="0" w:lastRowFirstColumn="0" w:lastRowLastColumn="0"/>
            <w:tcW w:w="1134" w:type="dxa"/>
            <w:vMerge/>
          </w:tcPr>
          <w:p w14:paraId="37253EFF" w14:textId="77777777" w:rsidR="00467446" w:rsidRPr="00D01B11" w:rsidRDefault="00467446" w:rsidP="00A05090">
            <w:pPr>
              <w:spacing w:line="276" w:lineRule="auto"/>
              <w:jc w:val="center"/>
            </w:pPr>
          </w:p>
        </w:tc>
        <w:tc>
          <w:tcPr>
            <w:tcW w:w="1276" w:type="dxa"/>
            <w:vMerge w:val="restart"/>
          </w:tcPr>
          <w:p w14:paraId="2AEE8B77"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Relevance</w:t>
            </w:r>
          </w:p>
        </w:tc>
        <w:tc>
          <w:tcPr>
            <w:tcW w:w="1276" w:type="dxa"/>
            <w:vMerge w:val="restart"/>
          </w:tcPr>
          <w:p w14:paraId="1C690B01"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Comprehensiveness</w:t>
            </w:r>
          </w:p>
        </w:tc>
        <w:tc>
          <w:tcPr>
            <w:tcW w:w="1276" w:type="dxa"/>
            <w:vMerge w:val="restart"/>
          </w:tcPr>
          <w:p w14:paraId="04D7F6BD"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Comprehensibility</w:t>
            </w:r>
          </w:p>
        </w:tc>
        <w:tc>
          <w:tcPr>
            <w:tcW w:w="1417" w:type="dxa"/>
            <w:vMerge w:val="restart"/>
          </w:tcPr>
          <w:p w14:paraId="6C216E2D"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Relevance</w:t>
            </w:r>
          </w:p>
        </w:tc>
        <w:tc>
          <w:tcPr>
            <w:tcW w:w="1418" w:type="dxa"/>
            <w:vMerge w:val="restart"/>
          </w:tcPr>
          <w:p w14:paraId="598C930E"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Comprehensiveness</w:t>
            </w:r>
          </w:p>
        </w:tc>
        <w:tc>
          <w:tcPr>
            <w:tcW w:w="1275" w:type="dxa"/>
            <w:vMerge w:val="restart"/>
          </w:tcPr>
          <w:p w14:paraId="00F270B5"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Comprehensibility</w:t>
            </w:r>
          </w:p>
        </w:tc>
        <w:tc>
          <w:tcPr>
            <w:tcW w:w="1418" w:type="dxa"/>
            <w:vMerge/>
          </w:tcPr>
          <w:p w14:paraId="6FDA8374"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2CF1DFB8"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56206E55"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3535A093"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655DFE3E"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61EF7E5E"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2835" w:type="dxa"/>
            <w:gridSpan w:val="2"/>
            <w:vMerge/>
          </w:tcPr>
          <w:p w14:paraId="3BCFC0ED"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5670" w:type="dxa"/>
            <w:gridSpan w:val="4"/>
            <w:vMerge/>
          </w:tcPr>
          <w:p w14:paraId="2C2929B4"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r>
      <w:tr w:rsidR="00A05090" w:rsidRPr="00E12C19" w14:paraId="400B3C4D" w14:textId="77777777" w:rsidTr="00D01B11">
        <w:trPr>
          <w:trHeight w:val="300"/>
        </w:trPr>
        <w:tc>
          <w:tcPr>
            <w:cnfStyle w:val="001000000000" w:firstRow="0" w:lastRow="0" w:firstColumn="1" w:lastColumn="0" w:oddVBand="0" w:evenVBand="0" w:oddHBand="0" w:evenHBand="0" w:firstRowFirstColumn="0" w:firstRowLastColumn="0" w:lastRowFirstColumn="0" w:lastRowLastColumn="0"/>
            <w:tcW w:w="1134" w:type="dxa"/>
            <w:vMerge/>
          </w:tcPr>
          <w:p w14:paraId="04762F26" w14:textId="77777777" w:rsidR="00467446" w:rsidRPr="00D01B11" w:rsidRDefault="00467446" w:rsidP="00A05090">
            <w:pPr>
              <w:spacing w:line="276" w:lineRule="auto"/>
              <w:jc w:val="center"/>
            </w:pPr>
          </w:p>
        </w:tc>
        <w:tc>
          <w:tcPr>
            <w:tcW w:w="1276" w:type="dxa"/>
            <w:vMerge/>
          </w:tcPr>
          <w:p w14:paraId="44FB811F"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7F956490"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213FF481"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2D93CD02"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8" w:type="dxa"/>
            <w:vMerge/>
          </w:tcPr>
          <w:p w14:paraId="1A2C9EE5"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5" w:type="dxa"/>
            <w:vMerge/>
          </w:tcPr>
          <w:p w14:paraId="3CD87083"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8" w:type="dxa"/>
            <w:vMerge/>
          </w:tcPr>
          <w:p w14:paraId="566129B4"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6889CF9B"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09EE58C2"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17CFD016"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276" w:type="dxa"/>
            <w:vMerge/>
          </w:tcPr>
          <w:p w14:paraId="1A6EAC05"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7" w:type="dxa"/>
            <w:vMerge/>
          </w:tcPr>
          <w:p w14:paraId="22C9EEFF"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418" w:type="dxa"/>
          </w:tcPr>
          <w:p w14:paraId="37E26270"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Convergent validity</w:t>
            </w:r>
          </w:p>
        </w:tc>
        <w:tc>
          <w:tcPr>
            <w:tcW w:w="1417" w:type="dxa"/>
          </w:tcPr>
          <w:p w14:paraId="02E72634"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Known group validity</w:t>
            </w:r>
          </w:p>
        </w:tc>
        <w:tc>
          <w:tcPr>
            <w:tcW w:w="1418" w:type="dxa"/>
          </w:tcPr>
          <w:p w14:paraId="78B13F40"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Comparison with gold standard</w:t>
            </w:r>
          </w:p>
        </w:tc>
        <w:tc>
          <w:tcPr>
            <w:tcW w:w="1275" w:type="dxa"/>
          </w:tcPr>
          <w:p w14:paraId="42D47A74" w14:textId="73D840E0"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Comparison with other instrument</w:t>
            </w:r>
          </w:p>
        </w:tc>
        <w:tc>
          <w:tcPr>
            <w:tcW w:w="1418" w:type="dxa"/>
          </w:tcPr>
          <w:p w14:paraId="6C6A9CD0"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Comparison between subgroups</w:t>
            </w:r>
          </w:p>
        </w:tc>
        <w:tc>
          <w:tcPr>
            <w:tcW w:w="1559" w:type="dxa"/>
          </w:tcPr>
          <w:p w14:paraId="510ECE40" w14:textId="77777777" w:rsidR="00467446" w:rsidRPr="00D01B11" w:rsidRDefault="00467446"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D01B11">
              <w:rPr>
                <w:b/>
                <w:bCs/>
              </w:rPr>
              <w:t>Comparison before and after intervention</w:t>
            </w:r>
          </w:p>
        </w:tc>
      </w:tr>
      <w:tr w:rsidR="00A05090" w:rsidRPr="00E12C19" w14:paraId="63B2181C" w14:textId="77777777" w:rsidTr="00D01B11">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67B8C8AD" w14:textId="698B2A85" w:rsidR="00A05090" w:rsidRPr="00E12C19" w:rsidRDefault="00A05090" w:rsidP="00A05090">
            <w:pPr>
              <w:spacing w:line="276" w:lineRule="auto"/>
              <w:jc w:val="center"/>
            </w:pPr>
            <w:r w:rsidRPr="005D3F0C">
              <w:rPr>
                <w:b w:val="0"/>
                <w:bCs w:val="0"/>
              </w:rPr>
              <w:t>FES –I</w:t>
            </w:r>
          </w:p>
        </w:tc>
        <w:tc>
          <w:tcPr>
            <w:tcW w:w="1276" w:type="dxa"/>
          </w:tcPr>
          <w:p w14:paraId="4F0A7457" w14:textId="6F2D086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5F1E06C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77BD65E" w14:textId="59A3778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4DB9F0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p w14:paraId="786FAE72" w14:textId="77777777" w:rsidR="00A05090" w:rsidRPr="00E12C19" w:rsidRDefault="00A05090" w:rsidP="00A05090">
            <w:pPr>
              <w:spacing w:line="276" w:lineRule="auto"/>
              <w:cnfStyle w:val="000000000000" w:firstRow="0" w:lastRow="0" w:firstColumn="0" w:lastColumn="0" w:oddVBand="0" w:evenVBand="0" w:oddHBand="0" w:evenHBand="0" w:firstRowFirstColumn="0" w:firstRowLastColumn="0" w:lastRowFirstColumn="0" w:lastRowLastColumn="0"/>
            </w:pPr>
          </w:p>
        </w:tc>
        <w:tc>
          <w:tcPr>
            <w:tcW w:w="1418" w:type="dxa"/>
          </w:tcPr>
          <w:p w14:paraId="3E4DA110" w14:textId="028594A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0DDCD8B4" w14:textId="145E58E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3D4951C" w14:textId="4EA112E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912C545" w14:textId="33F1644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52C86513" w14:textId="034512C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2595461" w14:textId="0BED917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5AEC312" w14:textId="30A69F9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C7E3FB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3E14D15" w14:textId="3D9C4F9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F0F0440" w14:textId="6B94916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E22CA6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37BC231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79A25D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7FAB24D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r>
      <w:tr w:rsidR="00A05090" w:rsidRPr="00E12C19" w14:paraId="725E771D" w14:textId="77777777" w:rsidTr="00D01B11">
        <w:trPr>
          <w:trHeight w:val="549"/>
        </w:trPr>
        <w:tc>
          <w:tcPr>
            <w:cnfStyle w:val="001000000000" w:firstRow="0" w:lastRow="0" w:firstColumn="1" w:lastColumn="0" w:oddVBand="0" w:evenVBand="0" w:oddHBand="0" w:evenHBand="0" w:firstRowFirstColumn="0" w:firstRowLastColumn="0" w:lastRowFirstColumn="0" w:lastRowLastColumn="0"/>
            <w:tcW w:w="1134" w:type="dxa"/>
          </w:tcPr>
          <w:p w14:paraId="2778C061" w14:textId="1AEB2608" w:rsidR="00A05090" w:rsidRPr="00E12C19" w:rsidRDefault="00A05090" w:rsidP="00A05090">
            <w:pPr>
              <w:spacing w:line="276" w:lineRule="auto"/>
              <w:jc w:val="center"/>
              <w:rPr>
                <w:b w:val="0"/>
                <w:bCs w:val="0"/>
              </w:rPr>
            </w:pPr>
            <w:r w:rsidRPr="005D3F0C">
              <w:rPr>
                <w:b w:val="0"/>
                <w:bCs w:val="0"/>
              </w:rPr>
              <w:t>SFES</w:t>
            </w:r>
          </w:p>
        </w:tc>
        <w:tc>
          <w:tcPr>
            <w:tcW w:w="1276" w:type="dxa"/>
          </w:tcPr>
          <w:p w14:paraId="5E79028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364001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E63570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140E92F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E29DFE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777EB11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525DF22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7920117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5E4BFF9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49A190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6BE159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054E9CE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3E6A82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32CDD6A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1DAFBF0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7A3F14A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61091B1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3561574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6CE0D4E7" w14:textId="77777777" w:rsidTr="00D01B11">
        <w:trPr>
          <w:trHeight w:val="557"/>
        </w:trPr>
        <w:tc>
          <w:tcPr>
            <w:cnfStyle w:val="001000000000" w:firstRow="0" w:lastRow="0" w:firstColumn="1" w:lastColumn="0" w:oddVBand="0" w:evenVBand="0" w:oddHBand="0" w:evenHBand="0" w:firstRowFirstColumn="0" w:firstRowLastColumn="0" w:lastRowFirstColumn="0" w:lastRowLastColumn="0"/>
            <w:tcW w:w="1134" w:type="dxa"/>
          </w:tcPr>
          <w:p w14:paraId="2D0C8D72" w14:textId="4A1EC218" w:rsidR="00A05090" w:rsidRPr="00E12C19" w:rsidRDefault="00A05090" w:rsidP="00A05090">
            <w:pPr>
              <w:spacing w:line="276" w:lineRule="auto"/>
              <w:jc w:val="center"/>
            </w:pPr>
            <w:r w:rsidRPr="005D3F0C">
              <w:rPr>
                <w:b w:val="0"/>
                <w:bCs w:val="0"/>
              </w:rPr>
              <w:t>MFES</w:t>
            </w:r>
          </w:p>
        </w:tc>
        <w:tc>
          <w:tcPr>
            <w:tcW w:w="1276" w:type="dxa"/>
          </w:tcPr>
          <w:p w14:paraId="559B164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39B2365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4DADF2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5BAF9C3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B086A3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0CDF3BA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6AFFA18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6BE46C3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35177DD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6142E26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5DF3EEE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7220957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6713D57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7EF230F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2C4E618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56006F6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69BEA9D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5285AA3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7E87A2A7" w14:textId="77777777" w:rsidTr="00D01B11">
        <w:trPr>
          <w:trHeight w:val="551"/>
        </w:trPr>
        <w:tc>
          <w:tcPr>
            <w:cnfStyle w:val="001000000000" w:firstRow="0" w:lastRow="0" w:firstColumn="1" w:lastColumn="0" w:oddVBand="0" w:evenVBand="0" w:oddHBand="0" w:evenHBand="0" w:firstRowFirstColumn="0" w:firstRowLastColumn="0" w:lastRowFirstColumn="0" w:lastRowLastColumn="0"/>
            <w:tcW w:w="1134" w:type="dxa"/>
          </w:tcPr>
          <w:p w14:paraId="08548D98" w14:textId="1908ED9C" w:rsidR="00A05090" w:rsidRPr="00E12C19" w:rsidRDefault="00A05090" w:rsidP="00A05090">
            <w:pPr>
              <w:spacing w:line="276" w:lineRule="auto"/>
              <w:jc w:val="center"/>
            </w:pPr>
            <w:r w:rsidRPr="005D3F0C">
              <w:rPr>
                <w:b w:val="0"/>
                <w:bCs w:val="0"/>
              </w:rPr>
              <w:t>Icon FES</w:t>
            </w:r>
          </w:p>
        </w:tc>
        <w:tc>
          <w:tcPr>
            <w:tcW w:w="1276" w:type="dxa"/>
          </w:tcPr>
          <w:p w14:paraId="64BF440A" w14:textId="16E219B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8A2308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54040AB5" w14:textId="7B025D38"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51B6B62C" w14:textId="24BF2D5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2C64F159" w14:textId="553A85E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07386EE9" w14:textId="41306E2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B038F4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729B635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E3ED95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5C23FB0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6B62060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2A8DDCC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1F5BE54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2378DCD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6EBC24F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2E2751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04B3B68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7D6DF61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1DC3EB34" w14:textId="77777777" w:rsidTr="00D01B11">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3477E511" w14:textId="069039D0" w:rsidR="00A05090" w:rsidRPr="00E12C19" w:rsidRDefault="00A05090" w:rsidP="00A05090">
            <w:pPr>
              <w:spacing w:line="276" w:lineRule="auto"/>
              <w:jc w:val="center"/>
            </w:pPr>
            <w:r w:rsidRPr="005D3F0C">
              <w:rPr>
                <w:b w:val="0"/>
                <w:bCs w:val="0"/>
              </w:rPr>
              <w:t>S- Icon FES</w:t>
            </w:r>
          </w:p>
        </w:tc>
        <w:tc>
          <w:tcPr>
            <w:tcW w:w="1276" w:type="dxa"/>
          </w:tcPr>
          <w:p w14:paraId="769B958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9C3C8B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76F7CD3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B880AA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D0C619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6F08799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32D048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61144A5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627509D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3F07E20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C76638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54D62FF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37FA76A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1EA7152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0AE23D6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245A448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604AE8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6CA8AB6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28E26E58" w14:textId="77777777" w:rsidTr="00D01B11">
        <w:trPr>
          <w:trHeight w:val="600"/>
        </w:trPr>
        <w:tc>
          <w:tcPr>
            <w:cnfStyle w:val="001000000000" w:firstRow="0" w:lastRow="0" w:firstColumn="1" w:lastColumn="0" w:oddVBand="0" w:evenVBand="0" w:oddHBand="0" w:evenHBand="0" w:firstRowFirstColumn="0" w:firstRowLastColumn="0" w:lastRowFirstColumn="0" w:lastRowLastColumn="0"/>
            <w:tcW w:w="1134" w:type="dxa"/>
          </w:tcPr>
          <w:p w14:paraId="781F8933" w14:textId="6606A69E" w:rsidR="00A05090" w:rsidRPr="00E12C19" w:rsidRDefault="00A05090" w:rsidP="00A05090">
            <w:pPr>
              <w:spacing w:line="276" w:lineRule="auto"/>
              <w:jc w:val="center"/>
              <w:rPr>
                <w:b w:val="0"/>
                <w:bCs w:val="0"/>
              </w:rPr>
            </w:pPr>
            <w:r w:rsidRPr="005D3F0C">
              <w:rPr>
                <w:b w:val="0"/>
                <w:bCs w:val="0"/>
              </w:rPr>
              <w:lastRenderedPageBreak/>
              <w:t xml:space="preserve">ABC </w:t>
            </w:r>
          </w:p>
        </w:tc>
        <w:tc>
          <w:tcPr>
            <w:tcW w:w="1276" w:type="dxa"/>
          </w:tcPr>
          <w:p w14:paraId="6CDF562C" w14:textId="4721FFD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bookmarkStart w:id="2" w:name="_Int_dd1g5dnj"/>
            <w:r w:rsidRPr="00E12C19">
              <w:t>Very good</w:t>
            </w:r>
            <w:bookmarkEnd w:id="2"/>
          </w:p>
        </w:tc>
        <w:tc>
          <w:tcPr>
            <w:tcW w:w="1276" w:type="dxa"/>
          </w:tcPr>
          <w:p w14:paraId="4EF9BE5C" w14:textId="7E609D1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bookmarkStart w:id="3" w:name="_Int_WDvCPDXN"/>
            <w:r w:rsidRPr="00E12C19">
              <w:t>Very good</w:t>
            </w:r>
            <w:bookmarkEnd w:id="3"/>
          </w:p>
        </w:tc>
        <w:tc>
          <w:tcPr>
            <w:tcW w:w="1276" w:type="dxa"/>
          </w:tcPr>
          <w:p w14:paraId="5E08AA4F" w14:textId="5B7862B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D7A7F34" w14:textId="346FBFA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2F6EB3F3" w14:textId="0F594BE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44FA44BF" w14:textId="79FD8EB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02C3A90" w14:textId="6FC126E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4BCF84B9" w14:textId="5FFDFA7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732381F3" w14:textId="2D7E171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343D31D4" w14:textId="5949D81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2AAD50BB" w14:textId="00F34C9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55FEF10C" w14:textId="10CED23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30722E67" w14:textId="696458A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276B057A" w14:textId="49A9287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FBDEDEA" w14:textId="2D4777D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445D069F" w14:textId="798224C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3FD3C8B8" w14:textId="10CA1EC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559" w:type="dxa"/>
          </w:tcPr>
          <w:p w14:paraId="3AC81535" w14:textId="350B26B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r>
      <w:tr w:rsidR="00A05090" w:rsidRPr="00E12C19" w14:paraId="5BB26144" w14:textId="77777777" w:rsidTr="00D01B11">
        <w:trPr>
          <w:trHeight w:val="566"/>
        </w:trPr>
        <w:tc>
          <w:tcPr>
            <w:cnfStyle w:val="001000000000" w:firstRow="0" w:lastRow="0" w:firstColumn="1" w:lastColumn="0" w:oddVBand="0" w:evenVBand="0" w:oddHBand="0" w:evenHBand="0" w:firstRowFirstColumn="0" w:firstRowLastColumn="0" w:lastRowFirstColumn="0" w:lastRowLastColumn="0"/>
            <w:tcW w:w="1134" w:type="dxa"/>
          </w:tcPr>
          <w:p w14:paraId="2330AA3A" w14:textId="2832F53C" w:rsidR="00A05090" w:rsidRPr="00E12C19" w:rsidRDefault="00A05090" w:rsidP="00A05090">
            <w:pPr>
              <w:spacing w:line="276" w:lineRule="auto"/>
              <w:jc w:val="center"/>
            </w:pPr>
            <w:r w:rsidRPr="005D3F0C">
              <w:rPr>
                <w:b w:val="0"/>
                <w:bCs w:val="0"/>
              </w:rPr>
              <w:t>SABC</w:t>
            </w:r>
          </w:p>
        </w:tc>
        <w:tc>
          <w:tcPr>
            <w:tcW w:w="1276" w:type="dxa"/>
          </w:tcPr>
          <w:p w14:paraId="1CFF3A68" w14:textId="060D357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67063C4" w14:textId="43C9360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0B005F9" w14:textId="192B7B6C"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1BE1E049" w14:textId="342AAAE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36622E7" w14:textId="63EA995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055D9F6" w14:textId="3A094E0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8979307" w14:textId="1203884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29F03329" w14:textId="2C902A4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7EE76789" w14:textId="31B2531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E7BE317" w14:textId="212956E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1C3A79F" w14:textId="49F8417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0A02566E" w14:textId="53F593F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16BA815F" w14:textId="0F39EA4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0C01D0F6" w14:textId="3BDDA28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CBA30BA" w14:textId="40B1BF4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DEC34B9" w14:textId="7E031E1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79AF7F49" w14:textId="58A7484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5CB30ACE" w14:textId="248BB9E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241CC781" w14:textId="77777777" w:rsidTr="00D01B11">
        <w:trPr>
          <w:trHeight w:val="560"/>
        </w:trPr>
        <w:tc>
          <w:tcPr>
            <w:cnfStyle w:val="001000000000" w:firstRow="0" w:lastRow="0" w:firstColumn="1" w:lastColumn="0" w:oddVBand="0" w:evenVBand="0" w:oddHBand="0" w:evenHBand="0" w:firstRowFirstColumn="0" w:firstRowLastColumn="0" w:lastRowFirstColumn="0" w:lastRowLastColumn="0"/>
            <w:tcW w:w="1134" w:type="dxa"/>
          </w:tcPr>
          <w:p w14:paraId="4CFEE2B6" w14:textId="257F7B2C" w:rsidR="00A05090" w:rsidRPr="00E12C19" w:rsidRDefault="00A05090" w:rsidP="00A05090">
            <w:pPr>
              <w:spacing w:line="276" w:lineRule="auto"/>
              <w:jc w:val="center"/>
            </w:pPr>
            <w:r w:rsidRPr="005D3F0C">
              <w:rPr>
                <w:b w:val="0"/>
                <w:bCs w:val="0"/>
              </w:rPr>
              <w:t>HSSAT</w:t>
            </w:r>
          </w:p>
        </w:tc>
        <w:tc>
          <w:tcPr>
            <w:tcW w:w="1276" w:type="dxa"/>
          </w:tcPr>
          <w:p w14:paraId="694C483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2E7A651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885867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25844BE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28E9310C" w14:textId="07D7ED7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150B5E8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7035E0E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5E017D1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7A28DBB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0C818E5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613F56E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55F6DDC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AA7C62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16AC23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47A9298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3FAAAAF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16E4CF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4F8B0A7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7845F9DD" w14:textId="77777777" w:rsidTr="00D01B11">
        <w:trPr>
          <w:trHeight w:val="300"/>
        </w:trPr>
        <w:tc>
          <w:tcPr>
            <w:cnfStyle w:val="001000000000" w:firstRow="0" w:lastRow="0" w:firstColumn="1" w:lastColumn="0" w:oddVBand="0" w:evenVBand="0" w:oddHBand="0" w:evenHBand="0" w:firstRowFirstColumn="0" w:firstRowLastColumn="0" w:lastRowFirstColumn="0" w:lastRowLastColumn="0"/>
            <w:tcW w:w="1134" w:type="dxa"/>
          </w:tcPr>
          <w:p w14:paraId="3400CFD3" w14:textId="26A5088C" w:rsidR="00A05090" w:rsidRPr="00E12C19" w:rsidRDefault="00A05090" w:rsidP="00A05090">
            <w:pPr>
              <w:spacing w:line="276" w:lineRule="auto"/>
            </w:pPr>
            <w:r w:rsidRPr="005D3F0C">
              <w:rPr>
                <w:b w:val="0"/>
                <w:bCs w:val="0"/>
              </w:rPr>
              <w:t>HOME FAST- SR</w:t>
            </w:r>
          </w:p>
        </w:tc>
        <w:tc>
          <w:tcPr>
            <w:tcW w:w="1276" w:type="dxa"/>
          </w:tcPr>
          <w:p w14:paraId="1E31A89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54715337" w14:textId="01BE3C5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7963BA3B" w14:textId="7A1E637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01EC676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654727D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5300BE98" w14:textId="7ADBE35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E9CAD3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3BAD718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7E8B5B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58EE78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5654B73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B05103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C4C156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6DDCE65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E7D184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30194E0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5D46F5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559" w:type="dxa"/>
          </w:tcPr>
          <w:p w14:paraId="51C11B6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r>
      <w:tr w:rsidR="00A05090" w:rsidRPr="00E12C19" w14:paraId="36C9BE61" w14:textId="77777777" w:rsidTr="00D01B11">
        <w:trPr>
          <w:trHeight w:val="662"/>
        </w:trPr>
        <w:tc>
          <w:tcPr>
            <w:cnfStyle w:val="001000000000" w:firstRow="0" w:lastRow="0" w:firstColumn="1" w:lastColumn="0" w:oddVBand="0" w:evenVBand="0" w:oddHBand="0" w:evenHBand="0" w:firstRowFirstColumn="0" w:firstRowLastColumn="0" w:lastRowFirstColumn="0" w:lastRowLastColumn="0"/>
            <w:tcW w:w="1134" w:type="dxa"/>
          </w:tcPr>
          <w:p w14:paraId="0ECDFFD3" w14:textId="2445BA3A" w:rsidR="00A05090" w:rsidRPr="00E12C19" w:rsidRDefault="00A05090" w:rsidP="00A05090">
            <w:pPr>
              <w:spacing w:line="276" w:lineRule="auto"/>
              <w:rPr>
                <w:b w:val="0"/>
                <w:bCs w:val="0"/>
              </w:rPr>
            </w:pPr>
            <w:r>
              <w:rPr>
                <w:b w:val="0"/>
                <w:bCs w:val="0"/>
              </w:rPr>
              <w:t>OFQ</w:t>
            </w:r>
          </w:p>
        </w:tc>
        <w:tc>
          <w:tcPr>
            <w:tcW w:w="1276" w:type="dxa"/>
          </w:tcPr>
          <w:p w14:paraId="0FDBF13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03C24B6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Inadequate</w:t>
            </w:r>
          </w:p>
        </w:tc>
        <w:tc>
          <w:tcPr>
            <w:tcW w:w="1276" w:type="dxa"/>
          </w:tcPr>
          <w:p w14:paraId="4FD2DE7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67AD82B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067BF67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1566C070" w14:textId="11A0E0C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42CE18B1" w14:textId="63DBB9DC"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7796151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53B3140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276" w:type="dxa"/>
          </w:tcPr>
          <w:p w14:paraId="18151FB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276" w:type="dxa"/>
          </w:tcPr>
          <w:p w14:paraId="7D6DDBD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417" w:type="dxa"/>
          </w:tcPr>
          <w:p w14:paraId="7A986BD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418" w:type="dxa"/>
          </w:tcPr>
          <w:p w14:paraId="446E577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417" w:type="dxa"/>
          </w:tcPr>
          <w:p w14:paraId="581D94B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418" w:type="dxa"/>
          </w:tcPr>
          <w:p w14:paraId="01E01F2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275" w:type="dxa"/>
          </w:tcPr>
          <w:p w14:paraId="0E18FF9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418" w:type="dxa"/>
          </w:tcPr>
          <w:p w14:paraId="7012934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c>
          <w:tcPr>
            <w:tcW w:w="1559" w:type="dxa"/>
          </w:tcPr>
          <w:p w14:paraId="13A8336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NA</w:t>
            </w:r>
          </w:p>
        </w:tc>
      </w:tr>
      <w:tr w:rsidR="00A05090" w:rsidRPr="00E12C19" w14:paraId="338B5A86" w14:textId="77777777" w:rsidTr="00D01B11">
        <w:trPr>
          <w:trHeight w:val="558"/>
        </w:trPr>
        <w:tc>
          <w:tcPr>
            <w:cnfStyle w:val="001000000000" w:firstRow="0" w:lastRow="0" w:firstColumn="1" w:lastColumn="0" w:oddVBand="0" w:evenVBand="0" w:oddHBand="0" w:evenHBand="0" w:firstRowFirstColumn="0" w:firstRowLastColumn="0" w:lastRowFirstColumn="0" w:lastRowLastColumn="0"/>
            <w:tcW w:w="1134" w:type="dxa"/>
          </w:tcPr>
          <w:p w14:paraId="74996AA6" w14:textId="50DBBEA9" w:rsidR="00A05090" w:rsidRPr="00E12C19" w:rsidRDefault="00A05090" w:rsidP="00A05090">
            <w:pPr>
              <w:spacing w:line="276" w:lineRule="auto"/>
              <w:rPr>
                <w:b w:val="0"/>
                <w:bCs w:val="0"/>
              </w:rPr>
            </w:pPr>
            <w:r w:rsidRPr="00E12C19">
              <w:rPr>
                <w:b w:val="0"/>
                <w:bCs w:val="0"/>
              </w:rPr>
              <w:t>FRSAS</w:t>
            </w:r>
          </w:p>
        </w:tc>
        <w:tc>
          <w:tcPr>
            <w:tcW w:w="1276" w:type="dxa"/>
          </w:tcPr>
          <w:p w14:paraId="3C9D533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7A8E815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8055D1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10D238A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6BD4B9C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5AE725C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21D933C9" w14:textId="192E455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510CE32B" w14:textId="1F27F72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7673CEB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53CF655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566F2F9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0281992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40DD838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0D0C80E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3BA161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04EECAC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57E5D3E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26FF848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6AE5DDE2" w14:textId="77777777" w:rsidTr="00D01B11">
        <w:trPr>
          <w:trHeight w:val="553"/>
        </w:trPr>
        <w:tc>
          <w:tcPr>
            <w:cnfStyle w:val="001000000000" w:firstRow="0" w:lastRow="0" w:firstColumn="1" w:lastColumn="0" w:oddVBand="0" w:evenVBand="0" w:oddHBand="0" w:evenHBand="0" w:firstRowFirstColumn="0" w:firstRowLastColumn="0" w:lastRowFirstColumn="0" w:lastRowLastColumn="0"/>
            <w:tcW w:w="1134" w:type="dxa"/>
          </w:tcPr>
          <w:p w14:paraId="041CA4B8" w14:textId="2B0DD4E3" w:rsidR="00A05090" w:rsidRPr="00E12C19" w:rsidRDefault="00A05090" w:rsidP="00A05090">
            <w:pPr>
              <w:spacing w:line="276" w:lineRule="auto"/>
              <w:jc w:val="center"/>
            </w:pPr>
            <w:r w:rsidRPr="00E12C19">
              <w:rPr>
                <w:b w:val="0"/>
                <w:bCs w:val="0"/>
              </w:rPr>
              <w:t>STEAD</w:t>
            </w:r>
            <w:r>
              <w:rPr>
                <w:b w:val="0"/>
                <w:bCs w:val="0"/>
              </w:rPr>
              <w:t>I</w:t>
            </w:r>
          </w:p>
        </w:tc>
        <w:tc>
          <w:tcPr>
            <w:tcW w:w="1276" w:type="dxa"/>
          </w:tcPr>
          <w:p w14:paraId="59E7D8B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A74D18E" w14:textId="5B00D83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782DEE4" w14:textId="4A74440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0C03704" w14:textId="696265E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6DF3683D" w14:textId="7EED4DCC"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5A292B8D" w14:textId="70CE925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49BD5B51" w14:textId="3FD181A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3D83762C" w14:textId="45A309C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w:t>
            </w:r>
            <w:r>
              <w:t>d</w:t>
            </w:r>
          </w:p>
        </w:tc>
        <w:tc>
          <w:tcPr>
            <w:tcW w:w="1276" w:type="dxa"/>
          </w:tcPr>
          <w:p w14:paraId="7759466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36EE020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63CFC97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3571942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614E856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1C6067F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981DE6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63ED80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73F396D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62EE4BF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5343EA07" w14:textId="77777777" w:rsidTr="00D01B11">
        <w:trPr>
          <w:trHeight w:val="546"/>
        </w:trPr>
        <w:tc>
          <w:tcPr>
            <w:cnfStyle w:val="001000000000" w:firstRow="0" w:lastRow="0" w:firstColumn="1" w:lastColumn="0" w:oddVBand="0" w:evenVBand="0" w:oddHBand="0" w:evenHBand="0" w:firstRowFirstColumn="0" w:firstRowLastColumn="0" w:lastRowFirstColumn="0" w:lastRowLastColumn="0"/>
            <w:tcW w:w="1134" w:type="dxa"/>
          </w:tcPr>
          <w:p w14:paraId="7260F36A" w14:textId="4F988E7B" w:rsidR="00A05090" w:rsidRPr="00E12C19" w:rsidRDefault="00A05090" w:rsidP="00A05090">
            <w:pPr>
              <w:spacing w:line="276" w:lineRule="auto"/>
            </w:pPr>
            <w:r w:rsidRPr="00E12C19">
              <w:rPr>
                <w:b w:val="0"/>
                <w:bCs w:val="0"/>
              </w:rPr>
              <w:t>TFES</w:t>
            </w:r>
          </w:p>
        </w:tc>
        <w:tc>
          <w:tcPr>
            <w:tcW w:w="1276" w:type="dxa"/>
          </w:tcPr>
          <w:p w14:paraId="6C19E3E6" w14:textId="5FE1A16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0640100" w14:textId="5B01673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D3ADAA5" w14:textId="382ABF8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4EA7C70" w14:textId="3C41822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65A72499" w14:textId="7C8CAFC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59391E1D" w14:textId="231BCCC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B572EEF" w14:textId="22654BD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57F853C7" w14:textId="1ABB66D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CB2E67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6402FA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771245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A8CBF9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6C21D157" w14:textId="3CFB1988"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C8F436F" w14:textId="080F3F5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E8C18D2" w14:textId="4BFCAFC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455E087D" w14:textId="37F0960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16F6628" w14:textId="23B9370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559" w:type="dxa"/>
          </w:tcPr>
          <w:p w14:paraId="3142304E" w14:textId="138009B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r>
      <w:tr w:rsidR="00A05090" w:rsidRPr="00E12C19" w14:paraId="3199491C" w14:textId="77777777" w:rsidTr="00D01B11">
        <w:trPr>
          <w:trHeight w:val="568"/>
        </w:trPr>
        <w:tc>
          <w:tcPr>
            <w:cnfStyle w:val="001000000000" w:firstRow="0" w:lastRow="0" w:firstColumn="1" w:lastColumn="0" w:oddVBand="0" w:evenVBand="0" w:oddHBand="0" w:evenHBand="0" w:firstRowFirstColumn="0" w:firstRowLastColumn="0" w:lastRowFirstColumn="0" w:lastRowLastColumn="0"/>
            <w:tcW w:w="1134" w:type="dxa"/>
          </w:tcPr>
          <w:p w14:paraId="1A340FCF" w14:textId="41D5DFC1" w:rsidR="00A05090" w:rsidRPr="00E12C19" w:rsidRDefault="00A05090" w:rsidP="00A05090">
            <w:pPr>
              <w:spacing w:line="276" w:lineRule="auto"/>
            </w:pPr>
            <w:r w:rsidRPr="00E12C19">
              <w:rPr>
                <w:b w:val="0"/>
                <w:bCs w:val="0"/>
              </w:rPr>
              <w:t>SAFE</w:t>
            </w:r>
          </w:p>
        </w:tc>
        <w:tc>
          <w:tcPr>
            <w:tcW w:w="1276" w:type="dxa"/>
          </w:tcPr>
          <w:p w14:paraId="2B59915D" w14:textId="472A6E4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262A726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4574B10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4EDD015F" w14:textId="362867F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F8A6AA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C2AA45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1AF0953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1A9974D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C241A6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6014862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E6C5A1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6DCA0EB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7BA31F7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3BFB708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81993F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84EFE5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197F461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559" w:type="dxa"/>
          </w:tcPr>
          <w:p w14:paraId="42B1947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r>
      <w:tr w:rsidR="00A05090" w:rsidRPr="00E12C19" w14:paraId="1D9F72FC" w14:textId="77777777" w:rsidTr="00D01B11">
        <w:trPr>
          <w:trHeight w:val="548"/>
        </w:trPr>
        <w:tc>
          <w:tcPr>
            <w:cnfStyle w:val="001000000000" w:firstRow="0" w:lastRow="0" w:firstColumn="1" w:lastColumn="0" w:oddVBand="0" w:evenVBand="0" w:oddHBand="0" w:evenHBand="0" w:firstRowFirstColumn="0" w:firstRowLastColumn="0" w:lastRowFirstColumn="0" w:lastRowLastColumn="0"/>
            <w:tcW w:w="1134" w:type="dxa"/>
          </w:tcPr>
          <w:p w14:paraId="5A9E5460" w14:textId="585CBC82" w:rsidR="00A05090" w:rsidRPr="00E12C19" w:rsidRDefault="00A05090" w:rsidP="00A05090">
            <w:pPr>
              <w:spacing w:line="276" w:lineRule="auto"/>
            </w:pPr>
            <w:r w:rsidRPr="00E12C19">
              <w:rPr>
                <w:b w:val="0"/>
                <w:bCs w:val="0"/>
              </w:rPr>
              <w:t>MSAFE</w:t>
            </w:r>
          </w:p>
        </w:tc>
        <w:tc>
          <w:tcPr>
            <w:tcW w:w="1276" w:type="dxa"/>
          </w:tcPr>
          <w:p w14:paraId="0717C750" w14:textId="154D2658"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E12C19">
              <w:t>Very good</w:t>
            </w:r>
          </w:p>
        </w:tc>
        <w:tc>
          <w:tcPr>
            <w:tcW w:w="1276" w:type="dxa"/>
          </w:tcPr>
          <w:p w14:paraId="3645F2C6" w14:textId="06BB3E96" w:rsidR="00A05090" w:rsidRPr="00A05090"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347F5DF0" w14:textId="61655002" w:rsidR="00A05090" w:rsidRPr="00A05090"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15438905" w14:textId="28DA7FCB" w:rsidR="00A05090" w:rsidRPr="00A05090"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AEC4D92" w14:textId="7234F85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E12C19">
              <w:t>Very good</w:t>
            </w:r>
          </w:p>
        </w:tc>
        <w:tc>
          <w:tcPr>
            <w:tcW w:w="1275" w:type="dxa"/>
          </w:tcPr>
          <w:p w14:paraId="3668C231" w14:textId="78B8B405" w:rsidR="00A05090" w:rsidRPr="00A05090"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6BEE97B5" w14:textId="7C97A7B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3B3EE6A7" w14:textId="61096CB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77235DB8" w14:textId="419BCD71"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2CF5FDF" w14:textId="11254DA8"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089DA370" w14:textId="5F20E53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2293C6B9" w14:textId="0C058DB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A3B622E" w14:textId="4C1AD4E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73323050" w14:textId="3C65EAC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67745057" w14:textId="2CEC6D65"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743B0D5E" w14:textId="052D8FC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87CC158" w14:textId="3FF0FE0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559" w:type="dxa"/>
          </w:tcPr>
          <w:p w14:paraId="0511F98E" w14:textId="1B4E831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r>
      <w:tr w:rsidR="00A05090" w:rsidRPr="00E12C19" w14:paraId="46230C49" w14:textId="77777777" w:rsidTr="00D01B11">
        <w:trPr>
          <w:trHeight w:val="556"/>
        </w:trPr>
        <w:tc>
          <w:tcPr>
            <w:cnfStyle w:val="001000000000" w:firstRow="0" w:lastRow="0" w:firstColumn="1" w:lastColumn="0" w:oddVBand="0" w:evenVBand="0" w:oddHBand="0" w:evenHBand="0" w:firstRowFirstColumn="0" w:firstRowLastColumn="0" w:lastRowFirstColumn="0" w:lastRowLastColumn="0"/>
            <w:tcW w:w="1134" w:type="dxa"/>
          </w:tcPr>
          <w:p w14:paraId="5396A315" w14:textId="7C004101" w:rsidR="00A05090" w:rsidRPr="00E12C19" w:rsidRDefault="00A05090" w:rsidP="00A05090">
            <w:pPr>
              <w:spacing w:line="276" w:lineRule="auto"/>
              <w:jc w:val="center"/>
              <w:rPr>
                <w:b w:val="0"/>
                <w:bCs w:val="0"/>
              </w:rPr>
            </w:pPr>
            <w:r>
              <w:rPr>
                <w:b w:val="0"/>
                <w:bCs w:val="0"/>
              </w:rPr>
              <w:t>SRU</w:t>
            </w:r>
          </w:p>
        </w:tc>
        <w:tc>
          <w:tcPr>
            <w:tcW w:w="1276" w:type="dxa"/>
          </w:tcPr>
          <w:p w14:paraId="54FB360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6C2A6DBF" w14:textId="60DF1A2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32C12AB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3791027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5117F0A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1E78590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09FC9FB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Inadequate</w:t>
            </w:r>
          </w:p>
        </w:tc>
        <w:tc>
          <w:tcPr>
            <w:tcW w:w="1417" w:type="dxa"/>
          </w:tcPr>
          <w:p w14:paraId="3B87E31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6720626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Inadequate</w:t>
            </w:r>
          </w:p>
        </w:tc>
        <w:tc>
          <w:tcPr>
            <w:tcW w:w="1276" w:type="dxa"/>
          </w:tcPr>
          <w:p w14:paraId="606C740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3BABB2C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44F6DA7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Inadequate</w:t>
            </w:r>
          </w:p>
        </w:tc>
        <w:tc>
          <w:tcPr>
            <w:tcW w:w="1418" w:type="dxa"/>
          </w:tcPr>
          <w:p w14:paraId="4D2783A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7FF1C27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78BEC05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48E6041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3B38375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76AF823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5876D995" w14:textId="77777777" w:rsidTr="00D01B11">
        <w:trPr>
          <w:trHeight w:val="706"/>
        </w:trPr>
        <w:tc>
          <w:tcPr>
            <w:cnfStyle w:val="001000000000" w:firstRow="0" w:lastRow="0" w:firstColumn="1" w:lastColumn="0" w:oddVBand="0" w:evenVBand="0" w:oddHBand="0" w:evenHBand="0" w:firstRowFirstColumn="0" w:firstRowLastColumn="0" w:lastRowFirstColumn="0" w:lastRowLastColumn="0"/>
            <w:tcW w:w="1134" w:type="dxa"/>
          </w:tcPr>
          <w:p w14:paraId="499B2F0D" w14:textId="7D270365" w:rsidR="00A05090" w:rsidRPr="00E12C19" w:rsidRDefault="00A05090" w:rsidP="00A05090">
            <w:pPr>
              <w:spacing w:line="276" w:lineRule="auto"/>
              <w:jc w:val="center"/>
            </w:pPr>
            <w:proofErr w:type="spellStart"/>
            <w:r w:rsidRPr="00E12C19">
              <w:rPr>
                <w:b w:val="0"/>
                <w:bCs w:val="0"/>
              </w:rPr>
              <w:t>Fa</w:t>
            </w:r>
            <w:r>
              <w:rPr>
                <w:b w:val="0"/>
                <w:bCs w:val="0"/>
              </w:rPr>
              <w:t>B</w:t>
            </w:r>
            <w:proofErr w:type="spellEnd"/>
          </w:p>
        </w:tc>
        <w:tc>
          <w:tcPr>
            <w:tcW w:w="1276" w:type="dxa"/>
          </w:tcPr>
          <w:p w14:paraId="6168DA1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0E83926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3ECF3A9C" w14:textId="5CB0515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6E579925" w14:textId="732DCB4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250FA4D5" w14:textId="3EDB431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2093AF49" w14:textId="7CAAD340"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5CB84B7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3F69EA3D" w14:textId="40773A08"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49BF799E" w14:textId="38FA217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E1B8150" w14:textId="4CF8825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270491AE" w14:textId="74AD8EA9"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6CD63AFE" w14:textId="4146CCAD"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0909C6A" w14:textId="5426D63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451CC28E" w14:textId="70F6211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7B60A93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46485E7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615D2A5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4E2E120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7A5505A6" w14:textId="77777777" w:rsidTr="00D01B11">
        <w:trPr>
          <w:trHeight w:val="701"/>
        </w:trPr>
        <w:tc>
          <w:tcPr>
            <w:cnfStyle w:val="001000000000" w:firstRow="0" w:lastRow="0" w:firstColumn="1" w:lastColumn="0" w:oddVBand="0" w:evenVBand="0" w:oddHBand="0" w:evenHBand="0" w:firstRowFirstColumn="0" w:firstRowLastColumn="0" w:lastRowFirstColumn="0" w:lastRowLastColumn="0"/>
            <w:tcW w:w="1134" w:type="dxa"/>
          </w:tcPr>
          <w:p w14:paraId="6285FBB3" w14:textId="2DE4E137" w:rsidR="00A05090" w:rsidRPr="00E12C19" w:rsidRDefault="00A05090" w:rsidP="00A05090">
            <w:pPr>
              <w:spacing w:line="276" w:lineRule="auto"/>
              <w:jc w:val="center"/>
            </w:pPr>
            <w:r w:rsidRPr="00E12C19">
              <w:rPr>
                <w:b w:val="0"/>
                <w:bCs w:val="0"/>
              </w:rPr>
              <w:t>FFQ</w:t>
            </w:r>
          </w:p>
        </w:tc>
        <w:tc>
          <w:tcPr>
            <w:tcW w:w="1276" w:type="dxa"/>
          </w:tcPr>
          <w:p w14:paraId="4915E24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797DA3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12FCE861" w14:textId="2D5FCF36"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354E037C" w14:textId="4F9D277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CE86E3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5" w:type="dxa"/>
          </w:tcPr>
          <w:p w14:paraId="4BD8D001"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57B08DA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2B3730F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7F5E196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580205B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60A25A9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4F7AC25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37DD81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7DD7164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3F7ED00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7EFE75F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0300D9D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52B163F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151779AA" w14:textId="77777777" w:rsidTr="00D01B11">
        <w:trPr>
          <w:trHeight w:val="555"/>
        </w:trPr>
        <w:tc>
          <w:tcPr>
            <w:cnfStyle w:val="001000000000" w:firstRow="0" w:lastRow="0" w:firstColumn="1" w:lastColumn="0" w:oddVBand="0" w:evenVBand="0" w:oddHBand="0" w:evenHBand="0" w:firstRowFirstColumn="0" w:firstRowLastColumn="0" w:lastRowFirstColumn="0" w:lastRowLastColumn="0"/>
            <w:tcW w:w="1134" w:type="dxa"/>
          </w:tcPr>
          <w:p w14:paraId="1FE8A431" w14:textId="5AFF6900" w:rsidR="00A05090" w:rsidRPr="00A05090" w:rsidRDefault="00A05090" w:rsidP="00A05090">
            <w:pPr>
              <w:spacing w:line="276" w:lineRule="auto"/>
              <w:jc w:val="center"/>
              <w:rPr>
                <w:b w:val="0"/>
                <w:bCs w:val="0"/>
              </w:rPr>
            </w:pPr>
            <w:r w:rsidRPr="00E12C19">
              <w:rPr>
                <w:b w:val="0"/>
                <w:bCs w:val="0"/>
              </w:rPr>
              <w:t>FRAQ</w:t>
            </w:r>
          </w:p>
        </w:tc>
        <w:tc>
          <w:tcPr>
            <w:tcW w:w="1276" w:type="dxa"/>
          </w:tcPr>
          <w:p w14:paraId="3AEFA3B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667D0D6"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276" w:type="dxa"/>
          </w:tcPr>
          <w:p w14:paraId="27C36E2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0F664BF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627C8B6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5EFDF937"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8" w:type="dxa"/>
          </w:tcPr>
          <w:p w14:paraId="504E8F4B"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Adequate</w:t>
            </w:r>
          </w:p>
        </w:tc>
        <w:tc>
          <w:tcPr>
            <w:tcW w:w="1417" w:type="dxa"/>
          </w:tcPr>
          <w:p w14:paraId="4339CE26" w14:textId="07D1ADDA"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1BA66265"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43692B55" w14:textId="12074AE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34B02DD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65DBD31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13F122E8" w14:textId="6B9D8CD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150F5F2D" w14:textId="0C80DA12"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9C2F70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178A709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350D8C5F"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63CEF199"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r w:rsidR="00A05090" w:rsidRPr="00E12C19" w14:paraId="0EFE27B2" w14:textId="77777777" w:rsidTr="00D01B11">
        <w:trPr>
          <w:trHeight w:val="599"/>
        </w:trPr>
        <w:tc>
          <w:tcPr>
            <w:cnfStyle w:val="001000000000" w:firstRow="0" w:lastRow="0" w:firstColumn="1" w:lastColumn="0" w:oddVBand="0" w:evenVBand="0" w:oddHBand="0" w:evenHBand="0" w:firstRowFirstColumn="0" w:firstRowLastColumn="0" w:lastRowFirstColumn="0" w:lastRowLastColumn="0"/>
            <w:tcW w:w="1134" w:type="dxa"/>
          </w:tcPr>
          <w:p w14:paraId="40A324A2" w14:textId="20A65A14" w:rsidR="00A05090" w:rsidRPr="00E12C19" w:rsidRDefault="00A05090" w:rsidP="00A05090">
            <w:pPr>
              <w:spacing w:line="276" w:lineRule="auto"/>
              <w:jc w:val="center"/>
            </w:pPr>
            <w:r w:rsidRPr="00E12C19">
              <w:rPr>
                <w:b w:val="0"/>
                <w:bCs w:val="0"/>
              </w:rPr>
              <w:t>FFABQ</w:t>
            </w:r>
          </w:p>
        </w:tc>
        <w:tc>
          <w:tcPr>
            <w:tcW w:w="1276" w:type="dxa"/>
          </w:tcPr>
          <w:p w14:paraId="4DC1255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7D19CD42" w14:textId="136C195E"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61E4517D"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035904EC" w14:textId="3515E1FF"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091E87C3"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5" w:type="dxa"/>
          </w:tcPr>
          <w:p w14:paraId="1DC8128F" w14:textId="238BCBFB"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1F7CACA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05003CB6" w14:textId="451D1594"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7525BFF8"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6" w:type="dxa"/>
          </w:tcPr>
          <w:p w14:paraId="4924E37E" w14:textId="3CD251EC"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276" w:type="dxa"/>
          </w:tcPr>
          <w:p w14:paraId="2738383C"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7" w:type="dxa"/>
          </w:tcPr>
          <w:p w14:paraId="32D21902"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0C935FE1" w14:textId="16303613"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7" w:type="dxa"/>
          </w:tcPr>
          <w:p w14:paraId="6B39B655" w14:textId="52972C0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Very good</w:t>
            </w:r>
          </w:p>
        </w:tc>
        <w:tc>
          <w:tcPr>
            <w:tcW w:w="1418" w:type="dxa"/>
          </w:tcPr>
          <w:p w14:paraId="2014D52A"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275" w:type="dxa"/>
          </w:tcPr>
          <w:p w14:paraId="5A427084"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418" w:type="dxa"/>
          </w:tcPr>
          <w:p w14:paraId="41E36400"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c>
          <w:tcPr>
            <w:tcW w:w="1559" w:type="dxa"/>
          </w:tcPr>
          <w:p w14:paraId="4B802AFE" w14:textId="77777777" w:rsidR="00A05090" w:rsidRPr="00E12C19" w:rsidRDefault="00A05090" w:rsidP="00A05090">
            <w:pPr>
              <w:spacing w:line="276" w:lineRule="auto"/>
              <w:jc w:val="center"/>
              <w:cnfStyle w:val="000000000000" w:firstRow="0" w:lastRow="0" w:firstColumn="0" w:lastColumn="0" w:oddVBand="0" w:evenVBand="0" w:oddHBand="0" w:evenHBand="0" w:firstRowFirstColumn="0" w:firstRowLastColumn="0" w:lastRowFirstColumn="0" w:lastRowLastColumn="0"/>
            </w:pPr>
            <w:r w:rsidRPr="00E12C19">
              <w:t>Doubtful</w:t>
            </w:r>
          </w:p>
        </w:tc>
      </w:tr>
    </w:tbl>
    <w:p w14:paraId="77C01B1F" w14:textId="77777777" w:rsidR="00430444" w:rsidRDefault="00430444" w:rsidP="00430444">
      <w:pPr>
        <w:jc w:val="center"/>
        <w:rPr>
          <w:b/>
          <w:bCs/>
          <w:sz w:val="28"/>
          <w:szCs w:val="28"/>
        </w:rPr>
      </w:pPr>
    </w:p>
    <w:p w14:paraId="0C8219B9" w14:textId="77777777" w:rsidR="00430444" w:rsidRDefault="00430444">
      <w:pPr>
        <w:rPr>
          <w:b/>
          <w:bCs/>
          <w:sz w:val="28"/>
          <w:szCs w:val="28"/>
        </w:rPr>
      </w:pPr>
      <w:r>
        <w:rPr>
          <w:b/>
          <w:bCs/>
          <w:sz w:val="28"/>
          <w:szCs w:val="28"/>
        </w:rPr>
        <w:br w:type="page"/>
      </w:r>
    </w:p>
    <w:p w14:paraId="64A45A9A" w14:textId="1FDD6BED" w:rsidR="00467446" w:rsidRDefault="00467446" w:rsidP="00430444">
      <w:pPr>
        <w:jc w:val="center"/>
        <w:rPr>
          <w:b/>
          <w:bCs/>
          <w:sz w:val="28"/>
          <w:szCs w:val="28"/>
        </w:rPr>
      </w:pPr>
      <w:r w:rsidRPr="00430444">
        <w:rPr>
          <w:b/>
          <w:bCs/>
          <w:sz w:val="28"/>
          <w:szCs w:val="28"/>
          <w:highlight w:val="yellow"/>
        </w:rPr>
        <w:lastRenderedPageBreak/>
        <w:t xml:space="preserve">APPENDIX </w:t>
      </w:r>
      <w:r w:rsidR="00D01B11" w:rsidRPr="00430444">
        <w:rPr>
          <w:b/>
          <w:bCs/>
          <w:sz w:val="28"/>
          <w:szCs w:val="28"/>
          <w:highlight w:val="yellow"/>
        </w:rPr>
        <w:t>F</w:t>
      </w:r>
    </w:p>
    <w:p w14:paraId="1034AC60" w14:textId="3AE7B201" w:rsidR="00467446" w:rsidRPr="00304CD6" w:rsidRDefault="00C8649F" w:rsidP="00467446">
      <w:pPr>
        <w:spacing w:line="279" w:lineRule="auto"/>
        <w:rPr>
          <w:b/>
          <w:bCs/>
          <w:sz w:val="28"/>
          <w:szCs w:val="28"/>
          <w:lang w:val="en-GB" w:eastAsia="ja-JP"/>
        </w:rPr>
      </w:pPr>
      <w:r w:rsidRPr="00224779">
        <w:rPr>
          <w:b/>
          <w:bCs/>
          <w:highlight w:val="yellow"/>
        </w:rPr>
        <w:t xml:space="preserve">table </w:t>
      </w:r>
      <w:r w:rsidR="00D01B11">
        <w:rPr>
          <w:b/>
          <w:bCs/>
          <w:highlight w:val="yellow"/>
        </w:rPr>
        <w:t>6</w:t>
      </w:r>
      <w:r w:rsidRPr="00224779">
        <w:rPr>
          <w:b/>
          <w:bCs/>
          <w:highlight w:val="yellow"/>
        </w:rPr>
        <w:t xml:space="preserve"> - </w:t>
      </w:r>
      <w:r w:rsidRPr="00224779">
        <w:rPr>
          <w:b/>
          <w:bCs/>
          <w:highlight w:val="yellow"/>
          <w:lang w:val="en-GB" w:eastAsia="ja-JP"/>
        </w:rPr>
        <w:t>t</w:t>
      </w:r>
      <w:r w:rsidR="00467446" w:rsidRPr="00224779">
        <w:rPr>
          <w:b/>
          <w:bCs/>
          <w:highlight w:val="yellow"/>
          <w:lang w:val="en-GB" w:eastAsia="ja-JP"/>
        </w:rPr>
        <w:t>able of rating for the results of the study</w:t>
      </w:r>
    </w:p>
    <w:tbl>
      <w:tblPr>
        <w:tblStyle w:val="GridTable1Light"/>
        <w:tblW w:w="25171" w:type="dxa"/>
        <w:jc w:val="center"/>
        <w:tblLook w:val="06A0" w:firstRow="1" w:lastRow="0" w:firstColumn="1" w:lastColumn="0" w:noHBand="1" w:noVBand="1"/>
      </w:tblPr>
      <w:tblGrid>
        <w:gridCol w:w="2538"/>
        <w:gridCol w:w="1410"/>
        <w:gridCol w:w="2069"/>
        <w:gridCol w:w="2256"/>
        <w:gridCol w:w="2203"/>
        <w:gridCol w:w="2023"/>
        <w:gridCol w:w="2012"/>
        <w:gridCol w:w="2243"/>
        <w:gridCol w:w="2126"/>
        <w:gridCol w:w="1925"/>
        <w:gridCol w:w="2243"/>
        <w:gridCol w:w="2123"/>
      </w:tblGrid>
      <w:tr w:rsidR="00ED2ED8" w:rsidRPr="00E12C19" w14:paraId="77D50CD2" w14:textId="413A5454" w:rsidTr="00430444">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538" w:type="dxa"/>
            <w:vMerge w:val="restart"/>
          </w:tcPr>
          <w:p w14:paraId="6B49E452" w14:textId="77777777" w:rsidR="00ED2ED8" w:rsidRPr="00E12C19" w:rsidRDefault="00ED2ED8" w:rsidP="00617B24">
            <w:pPr>
              <w:spacing w:line="360" w:lineRule="auto"/>
            </w:pPr>
            <w:r w:rsidRPr="00E12C19">
              <w:t>PROM</w:t>
            </w:r>
          </w:p>
        </w:tc>
        <w:tc>
          <w:tcPr>
            <w:tcW w:w="1410" w:type="dxa"/>
            <w:vMerge w:val="restart"/>
          </w:tcPr>
          <w:p w14:paraId="16C1F6CA" w14:textId="77777777" w:rsidR="00ED2ED8" w:rsidRPr="00E12C19" w:rsidRDefault="00ED2ED8" w:rsidP="00617B24">
            <w:pPr>
              <w:spacing w:line="360" w:lineRule="auto"/>
              <w:cnfStyle w:val="100000000000" w:firstRow="1" w:lastRow="0" w:firstColumn="0" w:lastColumn="0" w:oddVBand="0" w:evenVBand="0" w:oddHBand="0" w:evenHBand="0" w:firstRowFirstColumn="0" w:firstRowLastColumn="0" w:lastRowFirstColumn="0" w:lastRowLastColumn="0"/>
            </w:pPr>
            <w:r w:rsidRPr="00E12C19">
              <w:t>Language in which PROM was developed</w:t>
            </w:r>
          </w:p>
        </w:tc>
        <w:tc>
          <w:tcPr>
            <w:tcW w:w="8551" w:type="dxa"/>
            <w:gridSpan w:val="4"/>
          </w:tcPr>
          <w:p w14:paraId="2A25665F" w14:textId="77777777" w:rsidR="00ED2ED8" w:rsidRPr="00E12C19" w:rsidRDefault="00ED2ED8" w:rsidP="00617B24">
            <w:pPr>
              <w:spacing w:line="360" w:lineRule="auto"/>
              <w:jc w:val="center"/>
              <w:cnfStyle w:val="100000000000" w:firstRow="1" w:lastRow="0" w:firstColumn="0" w:lastColumn="0" w:oddVBand="0" w:evenVBand="0" w:oddHBand="0" w:evenHBand="0" w:firstRowFirstColumn="0" w:firstRowLastColumn="0" w:lastRowFirstColumn="0" w:lastRowLastColumn="0"/>
            </w:pPr>
            <w:r w:rsidRPr="00E12C19">
              <w:t>PROM development</w:t>
            </w:r>
          </w:p>
        </w:tc>
        <w:tc>
          <w:tcPr>
            <w:tcW w:w="12672" w:type="dxa"/>
            <w:gridSpan w:val="6"/>
          </w:tcPr>
          <w:p w14:paraId="52D4D343" w14:textId="08ABCF2E" w:rsidR="00ED2ED8" w:rsidRPr="00E12C19" w:rsidRDefault="00ED2ED8" w:rsidP="00617B24">
            <w:pPr>
              <w:spacing w:line="360" w:lineRule="auto"/>
              <w:jc w:val="center"/>
              <w:cnfStyle w:val="100000000000" w:firstRow="1" w:lastRow="0" w:firstColumn="0" w:lastColumn="0" w:oddVBand="0" w:evenVBand="0" w:oddHBand="0" w:evenHBand="0" w:firstRowFirstColumn="0" w:firstRowLastColumn="0" w:lastRowFirstColumn="0" w:lastRowLastColumn="0"/>
            </w:pPr>
            <w:r>
              <w:t>Content Validity</w:t>
            </w:r>
          </w:p>
        </w:tc>
      </w:tr>
      <w:tr w:rsidR="00ED2ED8" w:rsidRPr="00E12C19" w14:paraId="307B0489" w14:textId="2A38B638"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vMerge/>
          </w:tcPr>
          <w:p w14:paraId="66CCA7DE" w14:textId="77777777" w:rsidR="00ED2ED8" w:rsidRPr="00E12C19" w:rsidRDefault="00ED2ED8" w:rsidP="00617B24">
            <w:pPr>
              <w:spacing w:line="360" w:lineRule="auto"/>
            </w:pPr>
          </w:p>
        </w:tc>
        <w:tc>
          <w:tcPr>
            <w:tcW w:w="1410" w:type="dxa"/>
            <w:vMerge/>
          </w:tcPr>
          <w:p w14:paraId="3DEF084F"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p>
        </w:tc>
        <w:tc>
          <w:tcPr>
            <w:tcW w:w="8551" w:type="dxa"/>
            <w:gridSpan w:val="4"/>
          </w:tcPr>
          <w:p w14:paraId="161EA3B5" w14:textId="77777777" w:rsidR="00ED2ED8" w:rsidRPr="00E12C19" w:rsidRDefault="00ED2ED8" w:rsidP="00617B24">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E12C19">
              <w:rPr>
                <w:b/>
                <w:bCs/>
              </w:rPr>
              <w:t>General design requirements</w:t>
            </w:r>
          </w:p>
        </w:tc>
        <w:tc>
          <w:tcPr>
            <w:tcW w:w="6381" w:type="dxa"/>
            <w:gridSpan w:val="3"/>
          </w:tcPr>
          <w:p w14:paraId="702A18F4" w14:textId="161F5398" w:rsidR="00ED2ED8" w:rsidRPr="00ED2ED8" w:rsidRDefault="00ED2ED8" w:rsidP="00617B24">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ED2ED8">
              <w:rPr>
                <w:b/>
                <w:bCs/>
              </w:rPr>
              <w:t>Asking patients</w:t>
            </w:r>
          </w:p>
        </w:tc>
        <w:tc>
          <w:tcPr>
            <w:tcW w:w="6291" w:type="dxa"/>
            <w:gridSpan w:val="3"/>
          </w:tcPr>
          <w:p w14:paraId="6F1A2A00" w14:textId="4AD6A092" w:rsidR="00ED2ED8" w:rsidRPr="00ED2ED8" w:rsidRDefault="00ED2ED8" w:rsidP="00617B24">
            <w:pPr>
              <w:spacing w:line="360" w:lineRule="auto"/>
              <w:jc w:val="center"/>
              <w:cnfStyle w:val="000000000000" w:firstRow="0" w:lastRow="0" w:firstColumn="0" w:lastColumn="0" w:oddVBand="0" w:evenVBand="0" w:oddHBand="0" w:evenHBand="0" w:firstRowFirstColumn="0" w:firstRowLastColumn="0" w:lastRowFirstColumn="0" w:lastRowLastColumn="0"/>
              <w:rPr>
                <w:b/>
                <w:bCs/>
              </w:rPr>
            </w:pPr>
            <w:r w:rsidRPr="00ED2ED8">
              <w:rPr>
                <w:b/>
                <w:bCs/>
              </w:rPr>
              <w:t>Asking experts</w:t>
            </w:r>
          </w:p>
        </w:tc>
      </w:tr>
      <w:tr w:rsidR="00ED2ED8" w:rsidRPr="00E12C19" w14:paraId="7DE26781" w14:textId="64E7AB25"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vMerge/>
          </w:tcPr>
          <w:p w14:paraId="491AB482" w14:textId="77777777" w:rsidR="00ED2ED8" w:rsidRPr="00E12C19" w:rsidRDefault="00ED2ED8" w:rsidP="00617B24">
            <w:pPr>
              <w:spacing w:line="360" w:lineRule="auto"/>
            </w:pPr>
          </w:p>
        </w:tc>
        <w:tc>
          <w:tcPr>
            <w:tcW w:w="1410" w:type="dxa"/>
            <w:vMerge/>
          </w:tcPr>
          <w:p w14:paraId="2B0855B2"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p>
        </w:tc>
        <w:tc>
          <w:tcPr>
            <w:tcW w:w="2069" w:type="dxa"/>
          </w:tcPr>
          <w:p w14:paraId="79CC4EA0"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12C19">
              <w:rPr>
                <w:b/>
                <w:bCs/>
              </w:rPr>
              <w:t>Relevance</w:t>
            </w:r>
          </w:p>
        </w:tc>
        <w:tc>
          <w:tcPr>
            <w:tcW w:w="2256" w:type="dxa"/>
          </w:tcPr>
          <w:p w14:paraId="2DF13C79"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12C19">
              <w:rPr>
                <w:b/>
                <w:bCs/>
              </w:rPr>
              <w:t>Comprehensiveness</w:t>
            </w:r>
          </w:p>
        </w:tc>
        <w:tc>
          <w:tcPr>
            <w:tcW w:w="2203" w:type="dxa"/>
          </w:tcPr>
          <w:p w14:paraId="1AA9BA76"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12C19">
              <w:rPr>
                <w:b/>
                <w:bCs/>
              </w:rPr>
              <w:t>Comprehensibility</w:t>
            </w:r>
          </w:p>
        </w:tc>
        <w:tc>
          <w:tcPr>
            <w:tcW w:w="2023" w:type="dxa"/>
          </w:tcPr>
          <w:p w14:paraId="7C6305CC"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12C19">
              <w:rPr>
                <w:b/>
                <w:bCs/>
              </w:rPr>
              <w:t>Clear Context of use</w:t>
            </w:r>
          </w:p>
        </w:tc>
        <w:tc>
          <w:tcPr>
            <w:tcW w:w="2012" w:type="dxa"/>
          </w:tcPr>
          <w:p w14:paraId="1B8BB6CF" w14:textId="77AA372C"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 xml:space="preserve">Relevance </w:t>
            </w:r>
          </w:p>
        </w:tc>
        <w:tc>
          <w:tcPr>
            <w:tcW w:w="2243" w:type="dxa"/>
          </w:tcPr>
          <w:p w14:paraId="613C2CB7" w14:textId="58138EFD"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 xml:space="preserve">Comprehensiveness </w:t>
            </w:r>
          </w:p>
        </w:tc>
        <w:tc>
          <w:tcPr>
            <w:tcW w:w="2126" w:type="dxa"/>
          </w:tcPr>
          <w:p w14:paraId="602BC810" w14:textId="0161716E"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Comprehensibility</w:t>
            </w:r>
          </w:p>
        </w:tc>
        <w:tc>
          <w:tcPr>
            <w:tcW w:w="1925" w:type="dxa"/>
          </w:tcPr>
          <w:p w14:paraId="6E1E25AC" w14:textId="1249438F"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 xml:space="preserve">Relevance </w:t>
            </w:r>
          </w:p>
        </w:tc>
        <w:tc>
          <w:tcPr>
            <w:tcW w:w="2243" w:type="dxa"/>
          </w:tcPr>
          <w:p w14:paraId="560A1B1A" w14:textId="1FB17A14"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Comprehensiveness</w:t>
            </w:r>
          </w:p>
        </w:tc>
        <w:tc>
          <w:tcPr>
            <w:tcW w:w="2123" w:type="dxa"/>
          </w:tcPr>
          <w:p w14:paraId="3CAE756B" w14:textId="76A507EC" w:rsidR="00ED2ED8" w:rsidRPr="00ED2ED8"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rPr>
                <w:b/>
                <w:bCs/>
              </w:rPr>
            </w:pPr>
            <w:r w:rsidRPr="00ED2ED8">
              <w:rPr>
                <w:b/>
                <w:bCs/>
              </w:rPr>
              <w:t>Comprehensibility</w:t>
            </w:r>
          </w:p>
        </w:tc>
      </w:tr>
      <w:tr w:rsidR="00ED2ED8" w:rsidRPr="00E12C19" w14:paraId="29FAD7D7" w14:textId="07246A96"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6B1A815A" w14:textId="3A8B746B" w:rsidR="00ED2ED8" w:rsidRPr="00C87D1A" w:rsidRDefault="00ED2ED8" w:rsidP="00617B24">
            <w:pPr>
              <w:spacing w:line="360" w:lineRule="auto"/>
              <w:rPr>
                <w:b w:val="0"/>
                <w:bCs w:val="0"/>
              </w:rPr>
            </w:pPr>
            <w:r w:rsidRPr="005D3F0C">
              <w:rPr>
                <w:b w:val="0"/>
                <w:bCs w:val="0"/>
              </w:rPr>
              <w:t>FES –I</w:t>
            </w:r>
          </w:p>
        </w:tc>
        <w:tc>
          <w:tcPr>
            <w:tcW w:w="1410" w:type="dxa"/>
          </w:tcPr>
          <w:p w14:paraId="252A184B"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 xml:space="preserve">English </w:t>
            </w:r>
          </w:p>
        </w:tc>
        <w:tc>
          <w:tcPr>
            <w:tcW w:w="2069" w:type="dxa"/>
          </w:tcPr>
          <w:p w14:paraId="2B67A58F" w14:textId="1ABDC0B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40EA5419" w14:textId="77A2242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0BCCEFA4" w14:textId="3755F4EE"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62BA8E88" w14:textId="5D699A6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08CA0C9E" w14:textId="6412160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c>
          <w:tcPr>
            <w:tcW w:w="2243" w:type="dxa"/>
          </w:tcPr>
          <w:p w14:paraId="0FB0293C" w14:textId="24E4B95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c>
          <w:tcPr>
            <w:tcW w:w="2126" w:type="dxa"/>
          </w:tcPr>
          <w:p w14:paraId="4555E6B0" w14:textId="1DAA7B0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c>
          <w:tcPr>
            <w:tcW w:w="1925" w:type="dxa"/>
          </w:tcPr>
          <w:p w14:paraId="09EC900A" w14:textId="4927F9E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c>
          <w:tcPr>
            <w:tcW w:w="2243" w:type="dxa"/>
          </w:tcPr>
          <w:p w14:paraId="16F20659" w14:textId="5ACB6D2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c>
          <w:tcPr>
            <w:tcW w:w="2123" w:type="dxa"/>
          </w:tcPr>
          <w:p w14:paraId="7909003F" w14:textId="2D5A984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87D1A">
              <w:t>Sufficient (+)</w:t>
            </w:r>
          </w:p>
        </w:tc>
      </w:tr>
      <w:tr w:rsidR="00ED2ED8" w:rsidRPr="00E12C19" w14:paraId="7F8C3BFF" w14:textId="43CB4B67" w:rsidTr="00430444">
        <w:trPr>
          <w:trHeight w:val="458"/>
          <w:jc w:val="center"/>
        </w:trPr>
        <w:tc>
          <w:tcPr>
            <w:cnfStyle w:val="001000000000" w:firstRow="0" w:lastRow="0" w:firstColumn="1" w:lastColumn="0" w:oddVBand="0" w:evenVBand="0" w:oddHBand="0" w:evenHBand="0" w:firstRowFirstColumn="0" w:firstRowLastColumn="0" w:lastRowFirstColumn="0" w:lastRowLastColumn="0"/>
            <w:tcW w:w="2538" w:type="dxa"/>
          </w:tcPr>
          <w:p w14:paraId="3973C0B8" w14:textId="12FE0092" w:rsidR="00ED2ED8" w:rsidRPr="00C87D1A" w:rsidRDefault="00ED2ED8" w:rsidP="00617B24">
            <w:pPr>
              <w:spacing w:line="360" w:lineRule="auto"/>
              <w:rPr>
                <w:b w:val="0"/>
                <w:bCs w:val="0"/>
              </w:rPr>
            </w:pPr>
            <w:r w:rsidRPr="005D3F0C">
              <w:rPr>
                <w:b w:val="0"/>
                <w:bCs w:val="0"/>
              </w:rPr>
              <w:t>SFES</w:t>
            </w:r>
          </w:p>
        </w:tc>
        <w:tc>
          <w:tcPr>
            <w:tcW w:w="1410" w:type="dxa"/>
          </w:tcPr>
          <w:p w14:paraId="35F939CF"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61573246" w14:textId="31E8323E"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0526C261" w14:textId="33DC53E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66BCCF38" w14:textId="268BCDE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1A7B1974" w14:textId="5C6658C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61DA1DEB" w14:textId="2B949BC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243BC8D" w14:textId="7F29C52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3DDE28F6" w14:textId="007CBC5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6C377693" w14:textId="4C52FDC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7E5D4701" w14:textId="26DF55E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712012C7" w14:textId="60F029B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ED2ED8" w:rsidRPr="00E12C19" w14:paraId="22F3C50B" w14:textId="6E4F90B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5A982FBA" w14:textId="35689065" w:rsidR="00ED2ED8" w:rsidRPr="00C87D1A" w:rsidRDefault="00ED2ED8" w:rsidP="00617B24">
            <w:pPr>
              <w:spacing w:line="360" w:lineRule="auto"/>
              <w:rPr>
                <w:b w:val="0"/>
                <w:bCs w:val="0"/>
              </w:rPr>
            </w:pPr>
            <w:r w:rsidRPr="005D3F0C">
              <w:rPr>
                <w:b w:val="0"/>
                <w:bCs w:val="0"/>
              </w:rPr>
              <w:t>MFES</w:t>
            </w:r>
          </w:p>
        </w:tc>
        <w:tc>
          <w:tcPr>
            <w:tcW w:w="1410" w:type="dxa"/>
          </w:tcPr>
          <w:p w14:paraId="2758421F" w14:textId="0A555EE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51E487CB" w14:textId="0825B52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230FDDB8" w14:textId="29A47E9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15543C19" w14:textId="2698B79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18AF94FF" w14:textId="4BC76B00"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1EB1E4A9" w14:textId="787DD37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A42F4EC" w14:textId="0B413A78"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49D9A1BB" w14:textId="5EC01DB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1A5E01D7" w14:textId="606CD58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70015BBF" w14:textId="4A485DE8"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4277A421" w14:textId="55475A28"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ED2ED8" w:rsidRPr="00E12C19" w14:paraId="063EBCDC" w14:textId="3E50C93E"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77813D2F" w14:textId="077844BE" w:rsidR="00ED2ED8" w:rsidRPr="00C87D1A" w:rsidRDefault="00ED2ED8" w:rsidP="00617B24">
            <w:pPr>
              <w:spacing w:line="360" w:lineRule="auto"/>
              <w:rPr>
                <w:b w:val="0"/>
                <w:bCs w:val="0"/>
              </w:rPr>
            </w:pPr>
            <w:r w:rsidRPr="005D3F0C">
              <w:rPr>
                <w:b w:val="0"/>
                <w:bCs w:val="0"/>
              </w:rPr>
              <w:t>Icon FES</w:t>
            </w:r>
          </w:p>
        </w:tc>
        <w:tc>
          <w:tcPr>
            <w:tcW w:w="1410" w:type="dxa"/>
          </w:tcPr>
          <w:p w14:paraId="5A0CB4FC"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60D242D3" w14:textId="438C2C5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403B1">
              <w:t>Indeterminate (?)</w:t>
            </w:r>
          </w:p>
        </w:tc>
        <w:tc>
          <w:tcPr>
            <w:tcW w:w="2256" w:type="dxa"/>
          </w:tcPr>
          <w:p w14:paraId="14AFFD60" w14:textId="738D13C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403B1">
              <w:t>Indeterminate (?)</w:t>
            </w:r>
          </w:p>
        </w:tc>
        <w:tc>
          <w:tcPr>
            <w:tcW w:w="2203" w:type="dxa"/>
          </w:tcPr>
          <w:p w14:paraId="6A2B9A58" w14:textId="063D099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403B1">
              <w:t>Indeterminate (?)</w:t>
            </w:r>
          </w:p>
        </w:tc>
        <w:tc>
          <w:tcPr>
            <w:tcW w:w="2023" w:type="dxa"/>
          </w:tcPr>
          <w:p w14:paraId="48E14C73" w14:textId="6EA5E48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403B1">
              <w:t>Indeterminate (?)</w:t>
            </w:r>
          </w:p>
        </w:tc>
        <w:tc>
          <w:tcPr>
            <w:tcW w:w="2012" w:type="dxa"/>
          </w:tcPr>
          <w:p w14:paraId="28F94224" w14:textId="7425B9E8"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4BD9EFD5" w14:textId="228BB567"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36C79">
              <w:t>Indeterminate (?)</w:t>
            </w:r>
          </w:p>
        </w:tc>
        <w:tc>
          <w:tcPr>
            <w:tcW w:w="2126" w:type="dxa"/>
          </w:tcPr>
          <w:p w14:paraId="5155840A" w14:textId="734C5CC3"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36C79">
              <w:t>Indeterminate (?)</w:t>
            </w:r>
          </w:p>
        </w:tc>
        <w:tc>
          <w:tcPr>
            <w:tcW w:w="1925" w:type="dxa"/>
          </w:tcPr>
          <w:p w14:paraId="025A85D8" w14:textId="47B014B2"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36C79">
              <w:t>Indeterminate (?)</w:t>
            </w:r>
          </w:p>
        </w:tc>
        <w:tc>
          <w:tcPr>
            <w:tcW w:w="2243" w:type="dxa"/>
          </w:tcPr>
          <w:p w14:paraId="7DB401AB" w14:textId="0A43E9F6"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36C79">
              <w:t>Indeterminate (?)</w:t>
            </w:r>
          </w:p>
        </w:tc>
        <w:tc>
          <w:tcPr>
            <w:tcW w:w="2123" w:type="dxa"/>
          </w:tcPr>
          <w:p w14:paraId="72733496" w14:textId="61DF85E3" w:rsidR="00ED2ED8" w:rsidRPr="00A403B1"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36C79">
              <w:t>Indeterminate (?)</w:t>
            </w:r>
          </w:p>
        </w:tc>
      </w:tr>
      <w:tr w:rsidR="00ED2ED8" w:rsidRPr="00E12C19" w14:paraId="06C34B46" w14:textId="4239FE83"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3E53B387" w14:textId="2BF1DC88" w:rsidR="00ED2ED8" w:rsidRPr="00C87D1A" w:rsidRDefault="00ED2ED8" w:rsidP="00617B24">
            <w:pPr>
              <w:spacing w:line="360" w:lineRule="auto"/>
              <w:rPr>
                <w:b w:val="0"/>
                <w:bCs w:val="0"/>
              </w:rPr>
            </w:pPr>
            <w:r w:rsidRPr="005D3F0C">
              <w:rPr>
                <w:b w:val="0"/>
                <w:bCs w:val="0"/>
              </w:rPr>
              <w:t>S- Icon FES</w:t>
            </w:r>
          </w:p>
        </w:tc>
        <w:tc>
          <w:tcPr>
            <w:tcW w:w="1410" w:type="dxa"/>
          </w:tcPr>
          <w:p w14:paraId="7325A03E" w14:textId="137F5EFA"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4E13D3E8" w14:textId="5403746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6155F">
              <w:t>Indeterminate (?)</w:t>
            </w:r>
          </w:p>
        </w:tc>
        <w:tc>
          <w:tcPr>
            <w:tcW w:w="2256" w:type="dxa"/>
          </w:tcPr>
          <w:p w14:paraId="6B8B1806" w14:textId="2394A341"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6155F">
              <w:t>Indeterminate (?)</w:t>
            </w:r>
          </w:p>
        </w:tc>
        <w:tc>
          <w:tcPr>
            <w:tcW w:w="2203" w:type="dxa"/>
          </w:tcPr>
          <w:p w14:paraId="06EF5626" w14:textId="1847AB50"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6155F">
              <w:t>Indeterminate (?)</w:t>
            </w:r>
          </w:p>
        </w:tc>
        <w:tc>
          <w:tcPr>
            <w:tcW w:w="2023" w:type="dxa"/>
          </w:tcPr>
          <w:p w14:paraId="7C23DC31" w14:textId="1083E678"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6155F">
              <w:t>Indeterminate (?)</w:t>
            </w:r>
          </w:p>
        </w:tc>
        <w:tc>
          <w:tcPr>
            <w:tcW w:w="2012" w:type="dxa"/>
          </w:tcPr>
          <w:p w14:paraId="12F81DA1" w14:textId="0C754A77"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66A4914E" w14:textId="11202AD6"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6" w:type="dxa"/>
          </w:tcPr>
          <w:p w14:paraId="0D433431" w14:textId="29550470"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1925" w:type="dxa"/>
          </w:tcPr>
          <w:p w14:paraId="122BDD2C" w14:textId="7E27FC1E"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243" w:type="dxa"/>
          </w:tcPr>
          <w:p w14:paraId="0BA8173F" w14:textId="5F000781"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6D27A791" w14:textId="48AB5501" w:rsidR="00ED2ED8" w:rsidRPr="0026155F"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r>
      <w:tr w:rsidR="00ED2ED8" w:rsidRPr="00E12C19" w14:paraId="5673C115" w14:textId="1A0C6CB4" w:rsidTr="00430444">
        <w:trPr>
          <w:trHeight w:val="546"/>
          <w:jc w:val="center"/>
        </w:trPr>
        <w:tc>
          <w:tcPr>
            <w:cnfStyle w:val="001000000000" w:firstRow="0" w:lastRow="0" w:firstColumn="1" w:lastColumn="0" w:oddVBand="0" w:evenVBand="0" w:oddHBand="0" w:evenHBand="0" w:firstRowFirstColumn="0" w:firstRowLastColumn="0" w:lastRowFirstColumn="0" w:lastRowLastColumn="0"/>
            <w:tcW w:w="2538" w:type="dxa"/>
          </w:tcPr>
          <w:p w14:paraId="58C6CE0D" w14:textId="78A60706" w:rsidR="00ED2ED8" w:rsidRPr="00C87D1A" w:rsidRDefault="00ED2ED8" w:rsidP="00617B24">
            <w:pPr>
              <w:spacing w:line="360" w:lineRule="auto"/>
              <w:rPr>
                <w:b w:val="0"/>
                <w:bCs w:val="0"/>
              </w:rPr>
            </w:pPr>
            <w:r w:rsidRPr="005D3F0C">
              <w:rPr>
                <w:b w:val="0"/>
                <w:bCs w:val="0"/>
              </w:rPr>
              <w:t xml:space="preserve">ABC </w:t>
            </w:r>
          </w:p>
        </w:tc>
        <w:tc>
          <w:tcPr>
            <w:tcW w:w="1410" w:type="dxa"/>
          </w:tcPr>
          <w:p w14:paraId="6EC57371" w14:textId="480A4DF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6E53DBEA" w14:textId="5925AC6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0AAE33C5" w14:textId="15530CD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477F2C3B" w14:textId="2E2124E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04F8C394" w14:textId="489232C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228F9340" w14:textId="6FE8EFF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5D8B98B6" w14:textId="1F2CBC6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3C5A7D49" w14:textId="12447B6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5718CD55" w14:textId="683F234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38CEECE" w14:textId="5938C36A"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2EE6FC2A" w14:textId="71AD9FE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ED2ED8" w:rsidRPr="00E12C19" w14:paraId="769A29BF" w14:textId="13ACEF82" w:rsidTr="00430444">
        <w:trPr>
          <w:trHeight w:val="365"/>
          <w:jc w:val="center"/>
        </w:trPr>
        <w:tc>
          <w:tcPr>
            <w:cnfStyle w:val="001000000000" w:firstRow="0" w:lastRow="0" w:firstColumn="1" w:lastColumn="0" w:oddVBand="0" w:evenVBand="0" w:oddHBand="0" w:evenHBand="0" w:firstRowFirstColumn="0" w:firstRowLastColumn="0" w:lastRowFirstColumn="0" w:lastRowLastColumn="0"/>
            <w:tcW w:w="2538" w:type="dxa"/>
          </w:tcPr>
          <w:p w14:paraId="266CCAA7" w14:textId="1468652C" w:rsidR="00ED2ED8" w:rsidRPr="00C87D1A" w:rsidRDefault="00ED2ED8" w:rsidP="00617B24">
            <w:pPr>
              <w:spacing w:line="360" w:lineRule="auto"/>
              <w:rPr>
                <w:b w:val="0"/>
                <w:bCs w:val="0"/>
              </w:rPr>
            </w:pPr>
            <w:r w:rsidRPr="005D3F0C">
              <w:rPr>
                <w:b w:val="0"/>
                <w:bCs w:val="0"/>
              </w:rPr>
              <w:t>SABC</w:t>
            </w:r>
          </w:p>
        </w:tc>
        <w:tc>
          <w:tcPr>
            <w:tcW w:w="1410" w:type="dxa"/>
          </w:tcPr>
          <w:p w14:paraId="7E98F886"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4D83216B"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3AA5DF90"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03" w:type="dxa"/>
          </w:tcPr>
          <w:p w14:paraId="087E5B0D"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7277BCFD"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152AC872" w14:textId="2A676350"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574B0283" w14:textId="379FE1C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70B0EF57" w14:textId="0BA653A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1925" w:type="dxa"/>
          </w:tcPr>
          <w:p w14:paraId="6639041D" w14:textId="06E43A3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7C4E5031" w14:textId="7C9AE05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28103C13" w14:textId="5C9D73E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ED2ED8" w:rsidRPr="00E12C19" w14:paraId="4A6A3850" w14:textId="2D7CA157" w:rsidTr="00430444">
        <w:trPr>
          <w:trHeight w:val="484"/>
          <w:jc w:val="center"/>
        </w:trPr>
        <w:tc>
          <w:tcPr>
            <w:cnfStyle w:val="001000000000" w:firstRow="0" w:lastRow="0" w:firstColumn="1" w:lastColumn="0" w:oddVBand="0" w:evenVBand="0" w:oddHBand="0" w:evenHBand="0" w:firstRowFirstColumn="0" w:firstRowLastColumn="0" w:lastRowFirstColumn="0" w:lastRowLastColumn="0"/>
            <w:tcW w:w="2538" w:type="dxa"/>
          </w:tcPr>
          <w:p w14:paraId="2C1D32C3" w14:textId="03FE035C" w:rsidR="00ED2ED8" w:rsidRPr="00C87D1A" w:rsidRDefault="00ED2ED8" w:rsidP="00617B24">
            <w:pPr>
              <w:spacing w:line="360" w:lineRule="auto"/>
              <w:rPr>
                <w:b w:val="0"/>
                <w:bCs w:val="0"/>
              </w:rPr>
            </w:pPr>
            <w:r w:rsidRPr="005D3F0C">
              <w:rPr>
                <w:b w:val="0"/>
                <w:bCs w:val="0"/>
              </w:rPr>
              <w:t>HSSAT</w:t>
            </w:r>
          </w:p>
        </w:tc>
        <w:tc>
          <w:tcPr>
            <w:tcW w:w="1410" w:type="dxa"/>
          </w:tcPr>
          <w:p w14:paraId="67F68A91"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782EBED4" w14:textId="77ABF4C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56" w:type="dxa"/>
          </w:tcPr>
          <w:p w14:paraId="345BC945"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03" w:type="dxa"/>
          </w:tcPr>
          <w:p w14:paraId="40453874"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023" w:type="dxa"/>
          </w:tcPr>
          <w:p w14:paraId="3A93928F"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4EAA5895" w14:textId="6B5B2D6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30AA2D36" w14:textId="23E98F3A"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D0E8C">
              <w:t>Sufficient (+)</w:t>
            </w:r>
          </w:p>
        </w:tc>
        <w:tc>
          <w:tcPr>
            <w:tcW w:w="2126" w:type="dxa"/>
          </w:tcPr>
          <w:p w14:paraId="39F769BF" w14:textId="5228709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D0E8C">
              <w:t>Sufficient (+)</w:t>
            </w:r>
          </w:p>
        </w:tc>
        <w:tc>
          <w:tcPr>
            <w:tcW w:w="1925" w:type="dxa"/>
          </w:tcPr>
          <w:p w14:paraId="5986489C" w14:textId="74737C5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10EB41AA" w14:textId="0D75CD48"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3" w:type="dxa"/>
          </w:tcPr>
          <w:p w14:paraId="76FE2B98" w14:textId="7B50F521"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r>
      <w:tr w:rsidR="00ED2ED8" w:rsidRPr="00E12C19" w14:paraId="59FC1936" w14:textId="207F2EA9" w:rsidTr="00430444">
        <w:trPr>
          <w:trHeight w:val="265"/>
          <w:jc w:val="center"/>
        </w:trPr>
        <w:tc>
          <w:tcPr>
            <w:cnfStyle w:val="001000000000" w:firstRow="0" w:lastRow="0" w:firstColumn="1" w:lastColumn="0" w:oddVBand="0" w:evenVBand="0" w:oddHBand="0" w:evenHBand="0" w:firstRowFirstColumn="0" w:firstRowLastColumn="0" w:lastRowFirstColumn="0" w:lastRowLastColumn="0"/>
            <w:tcW w:w="2538" w:type="dxa"/>
          </w:tcPr>
          <w:p w14:paraId="5715C936" w14:textId="42D380A4" w:rsidR="00ED2ED8" w:rsidRPr="00C87D1A" w:rsidRDefault="00ED2ED8" w:rsidP="00617B24">
            <w:pPr>
              <w:spacing w:line="360" w:lineRule="auto"/>
              <w:rPr>
                <w:b w:val="0"/>
                <w:bCs w:val="0"/>
              </w:rPr>
            </w:pPr>
            <w:r w:rsidRPr="005D3F0C">
              <w:rPr>
                <w:b w:val="0"/>
                <w:bCs w:val="0"/>
              </w:rPr>
              <w:t>HOME FAST- SR</w:t>
            </w:r>
          </w:p>
        </w:tc>
        <w:tc>
          <w:tcPr>
            <w:tcW w:w="1410" w:type="dxa"/>
          </w:tcPr>
          <w:p w14:paraId="7C8C51D2" w14:textId="39B3AC9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2E2BCD37" w14:textId="3CF0CDE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616C8E6C" w14:textId="4D36C41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03" w:type="dxa"/>
          </w:tcPr>
          <w:p w14:paraId="1CA09E1A" w14:textId="490EB7A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023" w:type="dxa"/>
          </w:tcPr>
          <w:p w14:paraId="58DE0F41" w14:textId="27088D4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012" w:type="dxa"/>
          </w:tcPr>
          <w:p w14:paraId="60EDCF47" w14:textId="73C292E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243" w:type="dxa"/>
          </w:tcPr>
          <w:p w14:paraId="783C88D9" w14:textId="0A8A2D2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6" w:type="dxa"/>
          </w:tcPr>
          <w:p w14:paraId="206AB0B5" w14:textId="71F38A1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1925" w:type="dxa"/>
          </w:tcPr>
          <w:p w14:paraId="7CB2D650" w14:textId="27054210"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243" w:type="dxa"/>
          </w:tcPr>
          <w:p w14:paraId="1BF8B314" w14:textId="0FC4320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3" w:type="dxa"/>
          </w:tcPr>
          <w:p w14:paraId="6B1DFB35" w14:textId="74BF5A8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r>
      <w:tr w:rsidR="00ED2ED8" w:rsidRPr="00E12C19" w14:paraId="7A3DA9F0" w14:textId="5CA44FC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0CDE04AA" w14:textId="46FAF177" w:rsidR="00ED2ED8" w:rsidRPr="00C87D1A" w:rsidRDefault="00ED2ED8" w:rsidP="00617B24">
            <w:pPr>
              <w:spacing w:line="360" w:lineRule="auto"/>
              <w:rPr>
                <w:b w:val="0"/>
                <w:bCs w:val="0"/>
              </w:rPr>
            </w:pPr>
            <w:r>
              <w:rPr>
                <w:b w:val="0"/>
                <w:bCs w:val="0"/>
              </w:rPr>
              <w:t>OFQ</w:t>
            </w:r>
          </w:p>
        </w:tc>
        <w:tc>
          <w:tcPr>
            <w:tcW w:w="1410" w:type="dxa"/>
          </w:tcPr>
          <w:p w14:paraId="10C2C90E" w14:textId="55ACB31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13750C94" w14:textId="047BB7CE"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76370">
              <w:t>Indeterminate (?)</w:t>
            </w:r>
          </w:p>
        </w:tc>
        <w:tc>
          <w:tcPr>
            <w:tcW w:w="2256" w:type="dxa"/>
          </w:tcPr>
          <w:p w14:paraId="4965DFA2" w14:textId="19470CA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76370">
              <w:t>Indeterminate (?)</w:t>
            </w:r>
          </w:p>
        </w:tc>
        <w:tc>
          <w:tcPr>
            <w:tcW w:w="2203" w:type="dxa"/>
          </w:tcPr>
          <w:p w14:paraId="34225688" w14:textId="55BCA8E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76370">
              <w:t>Indeterminate (?)</w:t>
            </w:r>
          </w:p>
        </w:tc>
        <w:tc>
          <w:tcPr>
            <w:tcW w:w="2023" w:type="dxa"/>
          </w:tcPr>
          <w:p w14:paraId="558F6C61" w14:textId="41A857AC"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A76370">
              <w:t>Indeterminate (?)</w:t>
            </w:r>
          </w:p>
        </w:tc>
        <w:tc>
          <w:tcPr>
            <w:tcW w:w="2012" w:type="dxa"/>
          </w:tcPr>
          <w:p w14:paraId="0FA027AE" w14:textId="6C00EB25"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243" w:type="dxa"/>
          </w:tcPr>
          <w:p w14:paraId="497B6417" w14:textId="7A49DF40"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6" w:type="dxa"/>
          </w:tcPr>
          <w:p w14:paraId="6A9ED413" w14:textId="7F06A158"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1925" w:type="dxa"/>
          </w:tcPr>
          <w:p w14:paraId="404C920A" w14:textId="3C6899FD"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243" w:type="dxa"/>
          </w:tcPr>
          <w:p w14:paraId="67FBAE6C" w14:textId="13E863D7"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3" w:type="dxa"/>
          </w:tcPr>
          <w:p w14:paraId="0ED1E042" w14:textId="554AFC48" w:rsidR="00ED2ED8" w:rsidRPr="00A76370"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r>
      <w:tr w:rsidR="00ED2ED8" w:rsidRPr="00E12C19" w14:paraId="4CE4CA66" w14:textId="4F96FD2C"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587631CC" w14:textId="240E2C90" w:rsidR="00ED2ED8" w:rsidRPr="00C87D1A" w:rsidRDefault="00ED2ED8" w:rsidP="00617B24">
            <w:pPr>
              <w:spacing w:line="360" w:lineRule="auto"/>
              <w:rPr>
                <w:b w:val="0"/>
                <w:bCs w:val="0"/>
              </w:rPr>
            </w:pPr>
            <w:r w:rsidRPr="00E12C19">
              <w:rPr>
                <w:b w:val="0"/>
                <w:bCs w:val="0"/>
              </w:rPr>
              <w:t>FRSAS</w:t>
            </w:r>
          </w:p>
        </w:tc>
        <w:tc>
          <w:tcPr>
            <w:tcW w:w="1410" w:type="dxa"/>
          </w:tcPr>
          <w:p w14:paraId="6F5C9ACD" w14:textId="5505BC2E"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2B82F7CD" w14:textId="2EF3C2E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92E55">
              <w:t>Indeterminate (?)</w:t>
            </w:r>
          </w:p>
        </w:tc>
        <w:tc>
          <w:tcPr>
            <w:tcW w:w="2256" w:type="dxa"/>
          </w:tcPr>
          <w:p w14:paraId="140170A9" w14:textId="5888AB6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92E55">
              <w:t>Indeterminate (?)</w:t>
            </w:r>
          </w:p>
        </w:tc>
        <w:tc>
          <w:tcPr>
            <w:tcW w:w="2203" w:type="dxa"/>
          </w:tcPr>
          <w:p w14:paraId="7400A02B" w14:textId="0E244A9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92E55">
              <w:t>Indeterminate (?)</w:t>
            </w:r>
          </w:p>
        </w:tc>
        <w:tc>
          <w:tcPr>
            <w:tcW w:w="2023" w:type="dxa"/>
          </w:tcPr>
          <w:p w14:paraId="3E6F3F86" w14:textId="214E30D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692E55">
              <w:t>Indeterminate (?)</w:t>
            </w:r>
          </w:p>
        </w:tc>
        <w:tc>
          <w:tcPr>
            <w:tcW w:w="2012" w:type="dxa"/>
          </w:tcPr>
          <w:p w14:paraId="5275D244" w14:textId="38BD3371"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A1EA6">
              <w:t>Indeterminate (?)</w:t>
            </w:r>
          </w:p>
        </w:tc>
        <w:tc>
          <w:tcPr>
            <w:tcW w:w="2243" w:type="dxa"/>
          </w:tcPr>
          <w:p w14:paraId="40E69C61" w14:textId="4D6B555C"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A1EA6">
              <w:t>Indeterminate (?)</w:t>
            </w:r>
          </w:p>
        </w:tc>
        <w:tc>
          <w:tcPr>
            <w:tcW w:w="2126" w:type="dxa"/>
          </w:tcPr>
          <w:p w14:paraId="6F3E469B" w14:textId="29B68610"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A1EA6">
              <w:t>Indeterminate (?)</w:t>
            </w:r>
          </w:p>
        </w:tc>
        <w:tc>
          <w:tcPr>
            <w:tcW w:w="1925" w:type="dxa"/>
          </w:tcPr>
          <w:p w14:paraId="03D85A99" w14:textId="5A41CCE8"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2A1EA6">
              <w:t>Indeterminate (?)</w:t>
            </w:r>
          </w:p>
        </w:tc>
        <w:tc>
          <w:tcPr>
            <w:tcW w:w="2243" w:type="dxa"/>
          </w:tcPr>
          <w:p w14:paraId="0A5CA992" w14:textId="295EC9DB"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3" w:type="dxa"/>
          </w:tcPr>
          <w:p w14:paraId="021F6C3B" w14:textId="3472ADC7" w:rsidR="00ED2ED8" w:rsidRPr="00692E55"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r>
      <w:tr w:rsidR="00ED2ED8" w:rsidRPr="00E12C19" w14:paraId="6CFCB38E" w14:textId="0EBC924B"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2345F3B0" w14:textId="4ED04AFB" w:rsidR="00ED2ED8" w:rsidRPr="00C87D1A" w:rsidRDefault="00ED2ED8" w:rsidP="00617B24">
            <w:pPr>
              <w:spacing w:line="360" w:lineRule="auto"/>
              <w:rPr>
                <w:b w:val="0"/>
                <w:bCs w:val="0"/>
              </w:rPr>
            </w:pPr>
            <w:r w:rsidRPr="00E12C19">
              <w:rPr>
                <w:b w:val="0"/>
                <w:bCs w:val="0"/>
              </w:rPr>
              <w:t>STEAD</w:t>
            </w:r>
            <w:r>
              <w:rPr>
                <w:b w:val="0"/>
                <w:bCs w:val="0"/>
              </w:rPr>
              <w:t>I</w:t>
            </w:r>
          </w:p>
        </w:tc>
        <w:tc>
          <w:tcPr>
            <w:tcW w:w="1410" w:type="dxa"/>
          </w:tcPr>
          <w:p w14:paraId="769CAAA4" w14:textId="62FD0B6A"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29666B04" w14:textId="03359D9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4C004A">
              <w:t>Indeterminate (?)</w:t>
            </w:r>
          </w:p>
        </w:tc>
        <w:tc>
          <w:tcPr>
            <w:tcW w:w="2256" w:type="dxa"/>
          </w:tcPr>
          <w:p w14:paraId="592437C4" w14:textId="56EE740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4C004A">
              <w:t>Indeterminate (?)</w:t>
            </w:r>
          </w:p>
        </w:tc>
        <w:tc>
          <w:tcPr>
            <w:tcW w:w="2203" w:type="dxa"/>
          </w:tcPr>
          <w:p w14:paraId="03B11B78" w14:textId="14E5822A"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4C004A">
              <w:t>Indeterminate (?)</w:t>
            </w:r>
          </w:p>
        </w:tc>
        <w:tc>
          <w:tcPr>
            <w:tcW w:w="2023" w:type="dxa"/>
          </w:tcPr>
          <w:p w14:paraId="508DDA4E" w14:textId="43BF4E6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4C004A">
              <w:t>Indeterminate (?)</w:t>
            </w:r>
          </w:p>
        </w:tc>
        <w:tc>
          <w:tcPr>
            <w:tcW w:w="2012" w:type="dxa"/>
          </w:tcPr>
          <w:p w14:paraId="4859D538" w14:textId="2E816F41"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243" w:type="dxa"/>
          </w:tcPr>
          <w:p w14:paraId="214A08E9" w14:textId="3695E0CA"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6" w:type="dxa"/>
          </w:tcPr>
          <w:p w14:paraId="640554EC" w14:textId="2EDD667F"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1925" w:type="dxa"/>
          </w:tcPr>
          <w:p w14:paraId="244E8E1C" w14:textId="7EB1EA0E"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243" w:type="dxa"/>
          </w:tcPr>
          <w:p w14:paraId="39370542" w14:textId="0A6D05B6"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3" w:type="dxa"/>
          </w:tcPr>
          <w:p w14:paraId="14FAF4ED" w14:textId="1380DCE1" w:rsidR="00ED2ED8" w:rsidRPr="004C004A"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r>
      <w:tr w:rsidR="00ED2ED8" w:rsidRPr="00E12C19" w14:paraId="2B0A985C" w14:textId="366AB2DD"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3C22F3DB" w14:textId="27D961A4" w:rsidR="00ED2ED8" w:rsidRPr="00C87D1A" w:rsidRDefault="00ED2ED8" w:rsidP="00617B24">
            <w:pPr>
              <w:spacing w:line="360" w:lineRule="auto"/>
              <w:rPr>
                <w:b w:val="0"/>
                <w:bCs w:val="0"/>
              </w:rPr>
            </w:pPr>
            <w:r w:rsidRPr="00E12C19">
              <w:rPr>
                <w:b w:val="0"/>
                <w:bCs w:val="0"/>
              </w:rPr>
              <w:t>TFES</w:t>
            </w:r>
          </w:p>
        </w:tc>
        <w:tc>
          <w:tcPr>
            <w:tcW w:w="1410" w:type="dxa"/>
          </w:tcPr>
          <w:p w14:paraId="05157E40" w14:textId="1F83747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1FC19A22" w14:textId="111733E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58EF1A62" w14:textId="422FBDE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4DBD690E" w14:textId="3C95003D"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5E06196F" w14:textId="3B36FC4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22673B2A" w14:textId="2037BB0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52F0A15E" w14:textId="150E4692"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4B2E3818" w14:textId="5FB618C4"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663A506C" w14:textId="67E10D3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172767B2" w14:textId="3FC4D40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714591D8" w14:textId="7D07746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ED2ED8" w:rsidRPr="00E12C19" w14:paraId="495E7262" w14:textId="1C3466BF"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690A3E5A" w14:textId="59839DFA" w:rsidR="00ED2ED8" w:rsidRPr="00C87D1A" w:rsidRDefault="00ED2ED8" w:rsidP="00617B24">
            <w:pPr>
              <w:spacing w:line="360" w:lineRule="auto"/>
              <w:rPr>
                <w:b w:val="0"/>
                <w:bCs w:val="0"/>
              </w:rPr>
            </w:pPr>
            <w:r w:rsidRPr="00E12C19">
              <w:rPr>
                <w:b w:val="0"/>
                <w:bCs w:val="0"/>
              </w:rPr>
              <w:t>SAFE</w:t>
            </w:r>
          </w:p>
        </w:tc>
        <w:tc>
          <w:tcPr>
            <w:tcW w:w="1410" w:type="dxa"/>
          </w:tcPr>
          <w:p w14:paraId="0067642E" w14:textId="3FF85336"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1A9E8C4E" w14:textId="1D2F1099"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56" w:type="dxa"/>
          </w:tcPr>
          <w:p w14:paraId="4F794C15" w14:textId="77777777"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203" w:type="dxa"/>
          </w:tcPr>
          <w:p w14:paraId="75DE72CC" w14:textId="5956C1D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023" w:type="dxa"/>
          </w:tcPr>
          <w:p w14:paraId="45F4549A" w14:textId="319C6EE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Indeterminate (?)</w:t>
            </w:r>
          </w:p>
        </w:tc>
        <w:tc>
          <w:tcPr>
            <w:tcW w:w="2012" w:type="dxa"/>
          </w:tcPr>
          <w:p w14:paraId="05C0A489" w14:textId="2209550F"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5AD339F7" w14:textId="5B10D86B"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6" w:type="dxa"/>
          </w:tcPr>
          <w:p w14:paraId="506FF8B2" w14:textId="304B750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1925" w:type="dxa"/>
          </w:tcPr>
          <w:p w14:paraId="46296FCC" w14:textId="59D4BC6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729D2794" w14:textId="514C5365"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3" w:type="dxa"/>
          </w:tcPr>
          <w:p w14:paraId="2FA3A9DB" w14:textId="78282853" w:rsidR="00ED2ED8" w:rsidRPr="00E12C19" w:rsidRDefault="00ED2ED8"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r>
      <w:tr w:rsidR="00617B24" w:rsidRPr="00E12C19" w14:paraId="12328DD7" w14:textId="0B2D802F"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6F2797D0" w14:textId="29507203" w:rsidR="00617B24" w:rsidRPr="00C87D1A" w:rsidRDefault="00617B24" w:rsidP="00617B24">
            <w:pPr>
              <w:spacing w:line="360" w:lineRule="auto"/>
              <w:rPr>
                <w:b w:val="0"/>
                <w:bCs w:val="0"/>
              </w:rPr>
            </w:pPr>
            <w:r w:rsidRPr="00E12C19">
              <w:rPr>
                <w:b w:val="0"/>
                <w:bCs w:val="0"/>
              </w:rPr>
              <w:t>MSAFE</w:t>
            </w:r>
          </w:p>
        </w:tc>
        <w:tc>
          <w:tcPr>
            <w:tcW w:w="1410" w:type="dxa"/>
          </w:tcPr>
          <w:p w14:paraId="3492761C" w14:textId="7C15BFD2"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6B3A1A37" w14:textId="4AEA7846"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D64DAD">
              <w:t>Indeterminate (?)</w:t>
            </w:r>
          </w:p>
        </w:tc>
        <w:tc>
          <w:tcPr>
            <w:tcW w:w="2256" w:type="dxa"/>
          </w:tcPr>
          <w:p w14:paraId="12576947" w14:textId="2014FCD3"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D64DAD">
              <w:t>Indeterminate (?)</w:t>
            </w:r>
          </w:p>
        </w:tc>
        <w:tc>
          <w:tcPr>
            <w:tcW w:w="2203" w:type="dxa"/>
          </w:tcPr>
          <w:p w14:paraId="2E7FE1CD" w14:textId="6033E851"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D64DAD">
              <w:t>Indeterminate (?)</w:t>
            </w:r>
          </w:p>
        </w:tc>
        <w:tc>
          <w:tcPr>
            <w:tcW w:w="2023" w:type="dxa"/>
          </w:tcPr>
          <w:p w14:paraId="3B2EEC78" w14:textId="42645812"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D64DAD">
              <w:t>Indeterminate (?)</w:t>
            </w:r>
          </w:p>
        </w:tc>
        <w:tc>
          <w:tcPr>
            <w:tcW w:w="2012" w:type="dxa"/>
          </w:tcPr>
          <w:p w14:paraId="7EC96F59" w14:textId="629637EA"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D39A2D9" w14:textId="37EBF3EF"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6" w:type="dxa"/>
          </w:tcPr>
          <w:p w14:paraId="33B18663" w14:textId="71F9EF30"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1925" w:type="dxa"/>
          </w:tcPr>
          <w:p w14:paraId="69A7C9B5" w14:textId="1C59FCB3"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49C22BB1" w14:textId="43402709"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c>
          <w:tcPr>
            <w:tcW w:w="2123" w:type="dxa"/>
          </w:tcPr>
          <w:p w14:paraId="124622A8" w14:textId="0F264D1A" w:rsidR="00617B24" w:rsidRPr="00D64DAD"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CD3402">
              <w:t>Indeterminate (?)</w:t>
            </w:r>
          </w:p>
        </w:tc>
      </w:tr>
      <w:tr w:rsidR="00617B24" w:rsidRPr="00E12C19" w14:paraId="67F7E90E" w14:textId="3D0F00A8"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7484D545" w14:textId="0E32B00A" w:rsidR="00617B24" w:rsidRPr="00C87D1A" w:rsidRDefault="00617B24" w:rsidP="00617B24">
            <w:pPr>
              <w:spacing w:line="360" w:lineRule="auto"/>
              <w:rPr>
                <w:b w:val="0"/>
                <w:bCs w:val="0"/>
              </w:rPr>
            </w:pPr>
            <w:r>
              <w:rPr>
                <w:b w:val="0"/>
                <w:bCs w:val="0"/>
              </w:rPr>
              <w:t>SRU</w:t>
            </w:r>
          </w:p>
        </w:tc>
        <w:tc>
          <w:tcPr>
            <w:tcW w:w="1410" w:type="dxa"/>
          </w:tcPr>
          <w:p w14:paraId="6358519B" w14:textId="77777777"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4E3F9142" w14:textId="5BA4E214"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t>In</w:t>
            </w:r>
            <w:r w:rsidRPr="00E12C19">
              <w:t>sufficient (</w:t>
            </w:r>
            <w:r>
              <w:t>-</w:t>
            </w:r>
            <w:r w:rsidRPr="00E12C19">
              <w:t>)</w:t>
            </w:r>
          </w:p>
        </w:tc>
        <w:tc>
          <w:tcPr>
            <w:tcW w:w="2256" w:type="dxa"/>
          </w:tcPr>
          <w:p w14:paraId="77B464AB" w14:textId="63B84279"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2E2AB6">
              <w:t>Insufficient (-)</w:t>
            </w:r>
          </w:p>
        </w:tc>
        <w:tc>
          <w:tcPr>
            <w:tcW w:w="2203" w:type="dxa"/>
          </w:tcPr>
          <w:p w14:paraId="5E86F033" w14:textId="213F82D8"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2E2AB6">
              <w:t>Insufficient (-)</w:t>
            </w:r>
          </w:p>
        </w:tc>
        <w:tc>
          <w:tcPr>
            <w:tcW w:w="2023" w:type="dxa"/>
          </w:tcPr>
          <w:p w14:paraId="79B9CCEF" w14:textId="29181BA1"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2E2AB6">
              <w:t>Insufficient (-)</w:t>
            </w:r>
          </w:p>
        </w:tc>
        <w:tc>
          <w:tcPr>
            <w:tcW w:w="2012" w:type="dxa"/>
          </w:tcPr>
          <w:p w14:paraId="6F9A89A3" w14:textId="568CBAED"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t>Insufficient (-)</w:t>
            </w:r>
          </w:p>
        </w:tc>
        <w:tc>
          <w:tcPr>
            <w:tcW w:w="2243" w:type="dxa"/>
          </w:tcPr>
          <w:p w14:paraId="2095D102" w14:textId="6FEBF33B"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8E02A9">
              <w:t>Insufficient (-)</w:t>
            </w:r>
          </w:p>
        </w:tc>
        <w:tc>
          <w:tcPr>
            <w:tcW w:w="2126" w:type="dxa"/>
          </w:tcPr>
          <w:p w14:paraId="2C7F67CF" w14:textId="49DF162B"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8E02A9">
              <w:t>Insufficient (-)</w:t>
            </w:r>
          </w:p>
        </w:tc>
        <w:tc>
          <w:tcPr>
            <w:tcW w:w="1925" w:type="dxa"/>
          </w:tcPr>
          <w:p w14:paraId="353F022E" w14:textId="0E625381"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8E02A9">
              <w:t>Insufficient (-)</w:t>
            </w:r>
          </w:p>
        </w:tc>
        <w:tc>
          <w:tcPr>
            <w:tcW w:w="2243" w:type="dxa"/>
          </w:tcPr>
          <w:p w14:paraId="2806C2EF" w14:textId="6D2A3435"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8E02A9">
              <w:t>Insufficient (-)</w:t>
            </w:r>
          </w:p>
        </w:tc>
        <w:tc>
          <w:tcPr>
            <w:tcW w:w="2123" w:type="dxa"/>
          </w:tcPr>
          <w:p w14:paraId="14814815" w14:textId="0721C5E0" w:rsidR="00617B24" w:rsidRPr="002E2AB6"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8E02A9">
              <w:t>Insufficient (-)</w:t>
            </w:r>
          </w:p>
        </w:tc>
      </w:tr>
      <w:tr w:rsidR="00617B24" w:rsidRPr="00E12C19" w14:paraId="5F05AEFE" w14:textId="1D67D031"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2820E62B" w14:textId="49982608" w:rsidR="00617B24" w:rsidRPr="00C87D1A" w:rsidRDefault="00617B24" w:rsidP="00617B24">
            <w:pPr>
              <w:spacing w:line="360" w:lineRule="auto"/>
              <w:rPr>
                <w:b w:val="0"/>
                <w:bCs w:val="0"/>
              </w:rPr>
            </w:pPr>
            <w:proofErr w:type="spellStart"/>
            <w:r w:rsidRPr="00E12C19">
              <w:rPr>
                <w:b w:val="0"/>
                <w:bCs w:val="0"/>
              </w:rPr>
              <w:t>Fa</w:t>
            </w:r>
            <w:r>
              <w:rPr>
                <w:b w:val="0"/>
                <w:bCs w:val="0"/>
              </w:rPr>
              <w:t>B</w:t>
            </w:r>
            <w:proofErr w:type="spellEnd"/>
          </w:p>
        </w:tc>
        <w:tc>
          <w:tcPr>
            <w:tcW w:w="1410" w:type="dxa"/>
          </w:tcPr>
          <w:p w14:paraId="00F615BF" w14:textId="66149FF4"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36282A8B" w14:textId="40493E0A"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78926676" w14:textId="54DDDCC6"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5F075AEC" w14:textId="5E6B7B48"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538CE3A2" w14:textId="5C6573D0"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70F70BBA" w14:textId="35B0D627"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7E4E2374" w14:textId="5C145D59"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6" w:type="dxa"/>
          </w:tcPr>
          <w:p w14:paraId="51FAD808" w14:textId="144E0E9B"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31438196" w14:textId="1192F9AC"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5B6218E8" w14:textId="4E80F926"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113BB1BF" w14:textId="44E31373"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617B24" w:rsidRPr="00E12C19" w14:paraId="33341F50" w14:textId="56E2BB27"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2BCFF7D8" w14:textId="6CF7D5CC" w:rsidR="00617B24" w:rsidRPr="00C87D1A" w:rsidRDefault="00617B24" w:rsidP="00617B24">
            <w:pPr>
              <w:spacing w:line="360" w:lineRule="auto"/>
              <w:rPr>
                <w:b w:val="0"/>
                <w:bCs w:val="0"/>
              </w:rPr>
            </w:pPr>
            <w:r w:rsidRPr="00E12C19">
              <w:rPr>
                <w:b w:val="0"/>
                <w:bCs w:val="0"/>
              </w:rPr>
              <w:t>FFQ</w:t>
            </w:r>
          </w:p>
        </w:tc>
        <w:tc>
          <w:tcPr>
            <w:tcW w:w="1410" w:type="dxa"/>
          </w:tcPr>
          <w:p w14:paraId="5FC91891" w14:textId="72022580"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2CF0ADDE" w14:textId="57658819"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5C64A658" w14:textId="6D2316CC"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05436999" w14:textId="762E89A4"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7EFFB79E" w14:textId="72634A3E"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518AE240" w14:textId="566E0B27"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6F955A13" w14:textId="56AEB1FB"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6" w:type="dxa"/>
          </w:tcPr>
          <w:p w14:paraId="3F518436" w14:textId="06EEC9B9"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745A4CF3" w14:textId="11BD6207"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16C0AFA" w14:textId="29665347"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44C50900" w14:textId="55958F20"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617B24" w:rsidRPr="00E12C19" w14:paraId="439A7C09" w14:textId="59CD4A96"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6E8FB537" w14:textId="7AD1EB97" w:rsidR="00617B24" w:rsidRPr="00C87D1A" w:rsidRDefault="00617B24" w:rsidP="00617B24">
            <w:pPr>
              <w:spacing w:line="360" w:lineRule="auto"/>
              <w:rPr>
                <w:b w:val="0"/>
                <w:bCs w:val="0"/>
              </w:rPr>
            </w:pPr>
            <w:r w:rsidRPr="00E12C19">
              <w:rPr>
                <w:b w:val="0"/>
                <w:bCs w:val="0"/>
              </w:rPr>
              <w:t>FRAQ</w:t>
            </w:r>
          </w:p>
        </w:tc>
        <w:tc>
          <w:tcPr>
            <w:tcW w:w="1410" w:type="dxa"/>
          </w:tcPr>
          <w:p w14:paraId="7589B8ED" w14:textId="1AA09E65"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6C5572A3" w14:textId="604A3A04"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33138FDF" w14:textId="1EE95499"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11C3BD3F" w14:textId="785F2521"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33E71842" w14:textId="752061FD"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76750569" w14:textId="6333D8C4"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4F87BEF0" w14:textId="570FCE30"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6D3F9ED5" w14:textId="1465F25D"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0AF2ECE2" w14:textId="260F94FB"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69E241D1" w14:textId="3ED327B1"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02C62289" w14:textId="45A68838"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r w:rsidR="00617B24" w:rsidRPr="00E12C19" w14:paraId="75931F8D" w14:textId="7D5AAAFF" w:rsidTr="00430444">
        <w:trPr>
          <w:trHeight w:val="300"/>
          <w:jc w:val="center"/>
        </w:trPr>
        <w:tc>
          <w:tcPr>
            <w:cnfStyle w:val="001000000000" w:firstRow="0" w:lastRow="0" w:firstColumn="1" w:lastColumn="0" w:oddVBand="0" w:evenVBand="0" w:oddHBand="0" w:evenHBand="0" w:firstRowFirstColumn="0" w:firstRowLastColumn="0" w:lastRowFirstColumn="0" w:lastRowLastColumn="0"/>
            <w:tcW w:w="2538" w:type="dxa"/>
          </w:tcPr>
          <w:p w14:paraId="2FD9AFE6" w14:textId="6248030E" w:rsidR="00617B24" w:rsidRPr="00C87D1A" w:rsidRDefault="00617B24" w:rsidP="00617B24">
            <w:pPr>
              <w:spacing w:line="360" w:lineRule="auto"/>
              <w:rPr>
                <w:b w:val="0"/>
                <w:bCs w:val="0"/>
              </w:rPr>
            </w:pPr>
            <w:r w:rsidRPr="00E12C19">
              <w:rPr>
                <w:b w:val="0"/>
                <w:bCs w:val="0"/>
              </w:rPr>
              <w:t>FFABQ</w:t>
            </w:r>
          </w:p>
        </w:tc>
        <w:tc>
          <w:tcPr>
            <w:tcW w:w="1410" w:type="dxa"/>
          </w:tcPr>
          <w:p w14:paraId="478C672B" w14:textId="65D624C3"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English</w:t>
            </w:r>
          </w:p>
        </w:tc>
        <w:tc>
          <w:tcPr>
            <w:tcW w:w="2069" w:type="dxa"/>
          </w:tcPr>
          <w:p w14:paraId="7E8A4784" w14:textId="634D2853"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56" w:type="dxa"/>
          </w:tcPr>
          <w:p w14:paraId="3CE4C013" w14:textId="2210F00A"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203" w:type="dxa"/>
          </w:tcPr>
          <w:p w14:paraId="329E777C" w14:textId="7ED57B15"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23" w:type="dxa"/>
          </w:tcPr>
          <w:p w14:paraId="248AA2C5" w14:textId="5EDFD175"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E12C19">
              <w:t>Sufficient (+)</w:t>
            </w:r>
          </w:p>
        </w:tc>
        <w:tc>
          <w:tcPr>
            <w:tcW w:w="2012" w:type="dxa"/>
          </w:tcPr>
          <w:p w14:paraId="5680A97B" w14:textId="20C49ACC"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25D51747" w14:textId="31733E68"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6" w:type="dxa"/>
          </w:tcPr>
          <w:p w14:paraId="42018024" w14:textId="2D2DDB66"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1925" w:type="dxa"/>
          </w:tcPr>
          <w:p w14:paraId="68DBA053" w14:textId="534693B2"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243" w:type="dxa"/>
          </w:tcPr>
          <w:p w14:paraId="37789380" w14:textId="559D03FB"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c>
          <w:tcPr>
            <w:tcW w:w="2123" w:type="dxa"/>
          </w:tcPr>
          <w:p w14:paraId="35146067" w14:textId="03AE98BE" w:rsidR="00617B24" w:rsidRPr="00E12C19" w:rsidRDefault="00617B24" w:rsidP="00617B24">
            <w:pPr>
              <w:spacing w:line="360" w:lineRule="auto"/>
              <w:cnfStyle w:val="000000000000" w:firstRow="0" w:lastRow="0" w:firstColumn="0" w:lastColumn="0" w:oddVBand="0" w:evenVBand="0" w:oddHBand="0" w:evenHBand="0" w:firstRowFirstColumn="0" w:firstRowLastColumn="0" w:lastRowFirstColumn="0" w:lastRowLastColumn="0"/>
            </w:pPr>
            <w:r w:rsidRPr="00F30473">
              <w:t>Sufficient (+)</w:t>
            </w:r>
          </w:p>
        </w:tc>
      </w:tr>
    </w:tbl>
    <w:p w14:paraId="0C1FF089" w14:textId="479F252D" w:rsidR="00467446" w:rsidRDefault="00467446" w:rsidP="00C87D1A"/>
    <w:p w14:paraId="41483448" w14:textId="34A51C82" w:rsidR="00430444" w:rsidRDefault="0079042F" w:rsidP="00C87D1A">
      <w:r>
        <w:br w:type="page"/>
      </w:r>
    </w:p>
    <w:tbl>
      <w:tblPr>
        <w:tblStyle w:val="GridTable1Light"/>
        <w:tblW w:w="25799" w:type="dxa"/>
        <w:tblInd w:w="-714" w:type="dxa"/>
        <w:tblLayout w:type="fixed"/>
        <w:tblLook w:val="06A0" w:firstRow="1" w:lastRow="0" w:firstColumn="1" w:lastColumn="0" w:noHBand="1" w:noVBand="1"/>
      </w:tblPr>
      <w:tblGrid>
        <w:gridCol w:w="990"/>
        <w:gridCol w:w="5953"/>
        <w:gridCol w:w="2127"/>
        <w:gridCol w:w="2696"/>
        <w:gridCol w:w="2410"/>
        <w:gridCol w:w="1842"/>
        <w:gridCol w:w="1806"/>
        <w:gridCol w:w="2305"/>
        <w:gridCol w:w="3402"/>
        <w:gridCol w:w="2268"/>
      </w:tblGrid>
      <w:tr w:rsidR="00617B24" w:rsidRPr="00F3217D" w14:paraId="0F014D67" w14:textId="670293C2" w:rsidTr="00617B24">
        <w:trPr>
          <w:cnfStyle w:val="100000000000" w:firstRow="1" w:lastRow="0" w:firstColumn="0" w:lastColumn="0" w:oddVBand="0" w:evenVBand="0" w:oddHBand="0" w:evenHBand="0" w:firstRowFirstColumn="0" w:firstRowLastColumn="0" w:lastRowFirstColumn="0" w:lastRowLastColumn="0"/>
          <w:trHeight w:val="436"/>
        </w:trPr>
        <w:tc>
          <w:tcPr>
            <w:cnfStyle w:val="001000000000" w:firstRow="0" w:lastRow="0" w:firstColumn="1" w:lastColumn="0" w:oddVBand="0" w:evenVBand="0" w:oddHBand="0" w:evenHBand="0" w:firstRowFirstColumn="0" w:firstRowLastColumn="0" w:lastRowFirstColumn="0" w:lastRowLastColumn="0"/>
            <w:tcW w:w="990" w:type="dxa"/>
            <w:vMerge w:val="restart"/>
          </w:tcPr>
          <w:p w14:paraId="65C9648C" w14:textId="6B6146C1" w:rsidR="00617B24" w:rsidRPr="00F3217D" w:rsidRDefault="00617B24" w:rsidP="00617B24">
            <w:pPr>
              <w:jc w:val="center"/>
            </w:pPr>
            <w:r w:rsidRPr="00F3217D">
              <w:lastRenderedPageBreak/>
              <w:t xml:space="preserve">PROM </w:t>
            </w:r>
          </w:p>
        </w:tc>
        <w:tc>
          <w:tcPr>
            <w:tcW w:w="5953" w:type="dxa"/>
            <w:vMerge w:val="restart"/>
          </w:tcPr>
          <w:p w14:paraId="32FC9FC5" w14:textId="09812899" w:rsidR="00617B24" w:rsidRPr="00F3217D" w:rsidRDefault="00617B24" w:rsidP="00617B24">
            <w:pPr>
              <w:jc w:val="center"/>
              <w:cnfStyle w:val="100000000000" w:firstRow="1" w:lastRow="0" w:firstColumn="0" w:lastColumn="0" w:oddVBand="0" w:evenVBand="0" w:oddHBand="0" w:evenHBand="0" w:firstRowFirstColumn="0" w:firstRowLastColumn="0" w:lastRowFirstColumn="0" w:lastRowLastColumn="0"/>
            </w:pPr>
            <w:r w:rsidRPr="00F3217D">
              <w:t xml:space="preserve">Structural validity </w:t>
            </w:r>
          </w:p>
        </w:tc>
        <w:tc>
          <w:tcPr>
            <w:tcW w:w="2127" w:type="dxa"/>
            <w:vMerge w:val="restart"/>
          </w:tcPr>
          <w:p w14:paraId="208A057C" w14:textId="68C022AA" w:rsidR="00617B24" w:rsidRPr="00F3217D" w:rsidRDefault="00617B24" w:rsidP="00617B24">
            <w:pPr>
              <w:jc w:val="center"/>
              <w:cnfStyle w:val="100000000000" w:firstRow="1" w:lastRow="0" w:firstColumn="0" w:lastColumn="0" w:oddVBand="0" w:evenVBand="0" w:oddHBand="0" w:evenHBand="0" w:firstRowFirstColumn="0" w:firstRowLastColumn="0" w:lastRowFirstColumn="0" w:lastRowLastColumn="0"/>
            </w:pPr>
            <w:r w:rsidRPr="00F3217D">
              <w:t xml:space="preserve">Internal consistency </w:t>
            </w:r>
          </w:p>
        </w:tc>
        <w:tc>
          <w:tcPr>
            <w:tcW w:w="2696" w:type="dxa"/>
            <w:vMerge w:val="restart"/>
          </w:tcPr>
          <w:p w14:paraId="6A01335F" w14:textId="20AF5D3A" w:rsidR="00617B24" w:rsidRPr="00F3217D" w:rsidRDefault="00617B24" w:rsidP="00617B24">
            <w:pPr>
              <w:jc w:val="center"/>
              <w:cnfStyle w:val="100000000000" w:firstRow="1" w:lastRow="0" w:firstColumn="0" w:lastColumn="0" w:oddVBand="0" w:evenVBand="0" w:oddHBand="0" w:evenHBand="0" w:firstRowFirstColumn="0" w:firstRowLastColumn="0" w:lastRowFirstColumn="0" w:lastRowLastColumn="0"/>
            </w:pPr>
            <w:r w:rsidRPr="00F3217D">
              <w:t xml:space="preserve">Cross cultural validity </w:t>
            </w:r>
          </w:p>
        </w:tc>
        <w:tc>
          <w:tcPr>
            <w:tcW w:w="2410" w:type="dxa"/>
            <w:vMerge w:val="restart"/>
          </w:tcPr>
          <w:p w14:paraId="4B1CAEBC" w14:textId="262EA1F8" w:rsidR="00617B24" w:rsidRPr="00F3217D" w:rsidRDefault="00617B24" w:rsidP="00617B24">
            <w:pPr>
              <w:cnfStyle w:val="100000000000" w:firstRow="1" w:lastRow="0" w:firstColumn="0" w:lastColumn="0" w:oddVBand="0" w:evenVBand="0" w:oddHBand="0" w:evenHBand="0" w:firstRowFirstColumn="0" w:firstRowLastColumn="0" w:lastRowFirstColumn="0" w:lastRowLastColumn="0"/>
            </w:pPr>
            <w:r w:rsidRPr="00F3217D">
              <w:t>Reliability</w:t>
            </w:r>
          </w:p>
        </w:tc>
        <w:tc>
          <w:tcPr>
            <w:tcW w:w="1842" w:type="dxa"/>
            <w:vMerge w:val="restart"/>
          </w:tcPr>
          <w:p w14:paraId="2668395E" w14:textId="6C19BE19" w:rsidR="00617B24" w:rsidRPr="00F3217D" w:rsidRDefault="00617B24" w:rsidP="00617B24">
            <w:pPr>
              <w:cnfStyle w:val="100000000000" w:firstRow="1" w:lastRow="0" w:firstColumn="0" w:lastColumn="0" w:oddVBand="0" w:evenVBand="0" w:oddHBand="0" w:evenHBand="0" w:firstRowFirstColumn="0" w:firstRowLastColumn="0" w:lastRowFirstColumn="0" w:lastRowLastColumn="0"/>
            </w:pPr>
            <w:r w:rsidRPr="00F3217D">
              <w:t>Measurement error</w:t>
            </w:r>
          </w:p>
        </w:tc>
        <w:tc>
          <w:tcPr>
            <w:tcW w:w="1806" w:type="dxa"/>
            <w:vMerge w:val="restart"/>
          </w:tcPr>
          <w:p w14:paraId="076D812D" w14:textId="0B23CB66" w:rsidR="00617B24" w:rsidRPr="00F3217D" w:rsidRDefault="00617B24" w:rsidP="00617B24">
            <w:pPr>
              <w:cnfStyle w:val="100000000000" w:firstRow="1" w:lastRow="0" w:firstColumn="0" w:lastColumn="0" w:oddVBand="0" w:evenVBand="0" w:oddHBand="0" w:evenHBand="0" w:firstRowFirstColumn="0" w:firstRowLastColumn="0" w:lastRowFirstColumn="0" w:lastRowLastColumn="0"/>
            </w:pPr>
            <w:r w:rsidRPr="00F3217D">
              <w:t xml:space="preserve">Criterion validity </w:t>
            </w:r>
          </w:p>
        </w:tc>
        <w:tc>
          <w:tcPr>
            <w:tcW w:w="5707" w:type="dxa"/>
            <w:gridSpan w:val="2"/>
          </w:tcPr>
          <w:p w14:paraId="1A292DCF" w14:textId="3B798FEB" w:rsidR="00617B24" w:rsidRPr="00F3217D" w:rsidRDefault="00617B24" w:rsidP="00617B24">
            <w:pPr>
              <w:jc w:val="center"/>
              <w:cnfStyle w:val="100000000000" w:firstRow="1" w:lastRow="0" w:firstColumn="0" w:lastColumn="0" w:oddVBand="0" w:evenVBand="0" w:oddHBand="0" w:evenHBand="0" w:firstRowFirstColumn="0" w:firstRowLastColumn="0" w:lastRowFirstColumn="0" w:lastRowLastColumn="0"/>
            </w:pPr>
            <w:r w:rsidRPr="00F3217D">
              <w:t>Construct validity</w:t>
            </w:r>
          </w:p>
        </w:tc>
        <w:tc>
          <w:tcPr>
            <w:tcW w:w="2268" w:type="dxa"/>
            <w:vMerge w:val="restart"/>
          </w:tcPr>
          <w:p w14:paraId="68EB54AA" w14:textId="3D1E7F6E" w:rsidR="00617B24" w:rsidRPr="00F3217D" w:rsidRDefault="00617B24" w:rsidP="00617B24">
            <w:pPr>
              <w:cnfStyle w:val="100000000000" w:firstRow="1" w:lastRow="0" w:firstColumn="0" w:lastColumn="0" w:oddVBand="0" w:evenVBand="0" w:oddHBand="0" w:evenHBand="0" w:firstRowFirstColumn="0" w:firstRowLastColumn="0" w:lastRowFirstColumn="0" w:lastRowLastColumn="0"/>
            </w:pPr>
            <w:r w:rsidRPr="00F3217D">
              <w:t>Responsiveness</w:t>
            </w:r>
          </w:p>
        </w:tc>
      </w:tr>
      <w:tr w:rsidR="00617B24" w:rsidRPr="00F30473" w14:paraId="056474D7" w14:textId="271BD9C6" w:rsidTr="00617B24">
        <w:trPr>
          <w:trHeight w:val="374"/>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999999" w:themeColor="text1" w:themeTint="66"/>
            </w:tcBorders>
          </w:tcPr>
          <w:p w14:paraId="400328C8" w14:textId="77777777" w:rsidR="00617B24" w:rsidRPr="00F3217D" w:rsidRDefault="00617B24" w:rsidP="00617B24"/>
        </w:tc>
        <w:tc>
          <w:tcPr>
            <w:tcW w:w="5953" w:type="dxa"/>
            <w:vMerge/>
            <w:tcBorders>
              <w:bottom w:val="single" w:sz="4" w:space="0" w:color="999999" w:themeColor="text1" w:themeTint="66"/>
            </w:tcBorders>
          </w:tcPr>
          <w:p w14:paraId="750C91F2"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2127" w:type="dxa"/>
            <w:vMerge/>
            <w:tcBorders>
              <w:bottom w:val="single" w:sz="4" w:space="0" w:color="999999" w:themeColor="text1" w:themeTint="66"/>
            </w:tcBorders>
          </w:tcPr>
          <w:p w14:paraId="7E47EB1E"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2696" w:type="dxa"/>
            <w:vMerge/>
            <w:tcBorders>
              <w:bottom w:val="single" w:sz="4" w:space="0" w:color="999999" w:themeColor="text1" w:themeTint="66"/>
            </w:tcBorders>
          </w:tcPr>
          <w:p w14:paraId="2813E7FE"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2410" w:type="dxa"/>
            <w:vMerge/>
            <w:tcBorders>
              <w:bottom w:val="single" w:sz="4" w:space="0" w:color="999999" w:themeColor="text1" w:themeTint="66"/>
            </w:tcBorders>
          </w:tcPr>
          <w:p w14:paraId="1EB7CC20"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1842" w:type="dxa"/>
            <w:vMerge/>
            <w:tcBorders>
              <w:bottom w:val="single" w:sz="4" w:space="0" w:color="999999" w:themeColor="text1" w:themeTint="66"/>
            </w:tcBorders>
          </w:tcPr>
          <w:p w14:paraId="0C1E9ABB"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1806" w:type="dxa"/>
            <w:vMerge/>
            <w:tcBorders>
              <w:bottom w:val="single" w:sz="4" w:space="0" w:color="999999" w:themeColor="text1" w:themeTint="66"/>
            </w:tcBorders>
          </w:tcPr>
          <w:p w14:paraId="0D22A6C4" w14:textId="77777777" w:rsidR="00617B24" w:rsidRPr="00F3217D" w:rsidRDefault="00617B24" w:rsidP="00617B24">
            <w:pPr>
              <w:cnfStyle w:val="000000000000" w:firstRow="0" w:lastRow="0" w:firstColumn="0" w:lastColumn="0" w:oddVBand="0" w:evenVBand="0" w:oddHBand="0" w:evenHBand="0" w:firstRowFirstColumn="0" w:firstRowLastColumn="0" w:lastRowFirstColumn="0" w:lastRowLastColumn="0"/>
              <w:rPr>
                <w:b/>
                <w:bCs/>
              </w:rPr>
            </w:pPr>
          </w:p>
        </w:tc>
        <w:tc>
          <w:tcPr>
            <w:tcW w:w="2305" w:type="dxa"/>
            <w:tcBorders>
              <w:bottom w:val="single" w:sz="4" w:space="0" w:color="999999" w:themeColor="text1" w:themeTint="66"/>
            </w:tcBorders>
          </w:tcPr>
          <w:p w14:paraId="7FF1FBAD" w14:textId="2E49CB9E" w:rsidR="00617B24" w:rsidRPr="00F3217D" w:rsidRDefault="00617B24" w:rsidP="00617B24">
            <w:pPr>
              <w:jc w:val="center"/>
              <w:cnfStyle w:val="000000000000" w:firstRow="0" w:lastRow="0" w:firstColumn="0" w:lastColumn="0" w:oddVBand="0" w:evenVBand="0" w:oddHBand="0" w:evenHBand="0" w:firstRowFirstColumn="0" w:firstRowLastColumn="0" w:lastRowFirstColumn="0" w:lastRowLastColumn="0"/>
              <w:rPr>
                <w:b/>
                <w:bCs/>
              </w:rPr>
            </w:pPr>
            <w:r w:rsidRPr="00F3217D">
              <w:rPr>
                <w:b/>
                <w:bCs/>
              </w:rPr>
              <w:t>Convergent validity</w:t>
            </w:r>
          </w:p>
        </w:tc>
        <w:tc>
          <w:tcPr>
            <w:tcW w:w="3402" w:type="dxa"/>
            <w:tcBorders>
              <w:bottom w:val="single" w:sz="4" w:space="0" w:color="999999" w:themeColor="text1" w:themeTint="66"/>
            </w:tcBorders>
          </w:tcPr>
          <w:p w14:paraId="7A2B13EC" w14:textId="601544E3" w:rsidR="00617B24" w:rsidRPr="00F3217D" w:rsidRDefault="00617B24" w:rsidP="00617B24">
            <w:pPr>
              <w:jc w:val="center"/>
              <w:cnfStyle w:val="000000000000" w:firstRow="0" w:lastRow="0" w:firstColumn="0" w:lastColumn="0" w:oddVBand="0" w:evenVBand="0" w:oddHBand="0" w:evenHBand="0" w:firstRowFirstColumn="0" w:firstRowLastColumn="0" w:lastRowFirstColumn="0" w:lastRowLastColumn="0"/>
              <w:rPr>
                <w:b/>
                <w:bCs/>
              </w:rPr>
            </w:pPr>
            <w:r w:rsidRPr="00F3217D">
              <w:rPr>
                <w:b/>
                <w:bCs/>
              </w:rPr>
              <w:t>Known group validity</w:t>
            </w:r>
          </w:p>
        </w:tc>
        <w:tc>
          <w:tcPr>
            <w:tcW w:w="2268" w:type="dxa"/>
            <w:vMerge/>
            <w:tcBorders>
              <w:bottom w:val="single" w:sz="4" w:space="0" w:color="999999" w:themeColor="text1" w:themeTint="66"/>
            </w:tcBorders>
          </w:tcPr>
          <w:p w14:paraId="727E3680" w14:textId="77777777" w:rsidR="00617B24" w:rsidRPr="00617B24" w:rsidRDefault="00617B24" w:rsidP="00617B24">
            <w:pPr>
              <w:cnfStyle w:val="000000000000" w:firstRow="0" w:lastRow="0" w:firstColumn="0" w:lastColumn="0" w:oddVBand="0" w:evenVBand="0" w:oddHBand="0" w:evenHBand="0" w:firstRowFirstColumn="0" w:firstRowLastColumn="0" w:lastRowFirstColumn="0" w:lastRowLastColumn="0"/>
            </w:pPr>
          </w:p>
        </w:tc>
      </w:tr>
      <w:tr w:rsidR="00617B24" w:rsidRPr="00F30473" w14:paraId="6194FF22" w14:textId="19A64763"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270783D" w14:textId="009A1E8E" w:rsidR="00617B24" w:rsidRPr="00C87D1A" w:rsidRDefault="00617B24" w:rsidP="00F3217D">
            <w:pPr>
              <w:spacing w:line="276" w:lineRule="auto"/>
              <w:rPr>
                <w:b w:val="0"/>
                <w:bCs w:val="0"/>
              </w:rPr>
            </w:pPr>
            <w:r w:rsidRPr="00C87D1A">
              <w:rPr>
                <w:b w:val="0"/>
                <w:bCs w:val="0"/>
              </w:rPr>
              <w:t>FES –I</w:t>
            </w:r>
          </w:p>
          <w:p w14:paraId="4FC18AD6" w14:textId="77777777" w:rsidR="00617B24" w:rsidRPr="00C87D1A" w:rsidRDefault="00617B24" w:rsidP="00F3217D">
            <w:pPr>
              <w:spacing w:line="276" w:lineRule="auto"/>
              <w:rPr>
                <w:b w:val="0"/>
                <w:bCs w:val="0"/>
              </w:rPr>
            </w:pPr>
          </w:p>
        </w:tc>
        <w:tc>
          <w:tcPr>
            <w:tcW w:w="5953" w:type="dxa"/>
          </w:tcPr>
          <w:p w14:paraId="5620EEDA"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Sufficient (+)</w:t>
            </w:r>
          </w:p>
          <w:p w14:paraId="4877FF4E"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C87D1A">
              <w:rPr>
                <w:u w:val="single"/>
              </w:rPr>
              <w:t>Classical Test Theory (CTT)</w:t>
            </w:r>
          </w:p>
          <w:p w14:paraId="3E8A3292"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Factor loadings for FES-I ranged between 0.52 and 0.81</w:t>
            </w:r>
          </w:p>
          <w:p w14:paraId="3ACDA4EE" w14:textId="3350440F"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Explained variance is 62%.</w:t>
            </w:r>
            <w:r>
              <w:t xml:space="preserve">, </w:t>
            </w:r>
            <w:r w:rsidRPr="00C87D1A">
              <w:t>Confirmatory Factor Analysis (CFA) Model Fit Indices:</w:t>
            </w:r>
            <w:r>
              <w:t xml:space="preserve"> </w:t>
            </w:r>
            <w:r w:rsidRPr="00C87D1A">
              <w:t>Comparative Fit Index (CFI) - 0.96</w:t>
            </w:r>
            <w:r>
              <w:t xml:space="preserve">, </w:t>
            </w:r>
            <w:r w:rsidRPr="00C87D1A">
              <w:t>RMSEA (Root mean square error of approximation) - 0.08</w:t>
            </w:r>
            <w:r>
              <w:t xml:space="preserve">, </w:t>
            </w:r>
            <w:r w:rsidRPr="00C87D1A">
              <w:t>Eigenvalues - &gt;1</w:t>
            </w:r>
          </w:p>
          <w:p w14:paraId="7E3D0CC2"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rPr>
                <w:u w:val="single"/>
              </w:rPr>
              <w:t>Item Response Theory (IRT)/ Rasch</w:t>
            </w:r>
            <w:r w:rsidRPr="00C87D1A">
              <w:t xml:space="preserve"> </w:t>
            </w:r>
          </w:p>
          <w:p w14:paraId="1D95C0B3" w14:textId="5C5FC726"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TLI (Tucker-Lewis index) - 0.97</w:t>
            </w:r>
            <w:r>
              <w:t xml:space="preserve">, </w:t>
            </w:r>
            <w:r w:rsidRPr="00C87D1A">
              <w:t>SRMR (Standardized Root Mean Residuals) = 0.08</w:t>
            </w:r>
            <w:r>
              <w:t xml:space="preserve">, </w:t>
            </w:r>
            <w:r w:rsidRPr="00C87D1A">
              <w:t xml:space="preserve">Rasch: Infit and outfit mean – 0.7 and 1.3 </w:t>
            </w:r>
          </w:p>
        </w:tc>
        <w:tc>
          <w:tcPr>
            <w:tcW w:w="2127" w:type="dxa"/>
          </w:tcPr>
          <w:p w14:paraId="150E5FFB"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 xml:space="preserve">Sufficient (+)  </w:t>
            </w:r>
          </w:p>
          <w:p w14:paraId="6384E890"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 xml:space="preserve">Cronbach alpha - 0.92 to 0.95 </w:t>
            </w:r>
          </w:p>
          <w:p w14:paraId="7CDAC7FB"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C87D1A">
              <w:t>Kempen</w:t>
            </w:r>
            <w:proofErr w:type="spellEnd"/>
            <w:r w:rsidRPr="00C87D1A">
              <w:t xml:space="preserve"> et al. (2008)</w:t>
            </w:r>
          </w:p>
          <w:p w14:paraId="7036E90F"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Yardley et al. (2005)</w:t>
            </w:r>
          </w:p>
          <w:p w14:paraId="2BD8D2B2" w14:textId="6877F7DD"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C87D1A">
              <w:t>Delbaere</w:t>
            </w:r>
            <w:proofErr w:type="spellEnd"/>
            <w:r w:rsidRPr="00C87D1A">
              <w:t xml:space="preserve"> et al. 2010</w:t>
            </w:r>
          </w:p>
        </w:tc>
        <w:tc>
          <w:tcPr>
            <w:tcW w:w="2696" w:type="dxa"/>
          </w:tcPr>
          <w:p w14:paraId="3817CF3B"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Insufficient (–)</w:t>
            </w:r>
          </w:p>
          <w:p w14:paraId="0475D8BD"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 xml:space="preserve">The strong correlation (r = 1.0) between the DIF-adjusted per-son locations and the no adjusted locations for items1 and 2, indicated that the DIF for these items were of minor importance </w:t>
            </w:r>
          </w:p>
          <w:p w14:paraId="37CAC2AC" w14:textId="5D06C9C8"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C87D1A">
              <w:t>Kempen</w:t>
            </w:r>
            <w:proofErr w:type="spellEnd"/>
            <w:r w:rsidRPr="00C87D1A">
              <w:t xml:space="preserve"> et al. (2007)</w:t>
            </w:r>
          </w:p>
        </w:tc>
        <w:tc>
          <w:tcPr>
            <w:tcW w:w="2410" w:type="dxa"/>
          </w:tcPr>
          <w:p w14:paraId="789B21BD"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Sufficient (+)</w:t>
            </w:r>
          </w:p>
          <w:p w14:paraId="726A4705"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 xml:space="preserve">ICC- 0.96 </w:t>
            </w:r>
          </w:p>
          <w:p w14:paraId="7233724A"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 xml:space="preserve">Test-retest reliability ICC = 0.58 to 0.96 </w:t>
            </w:r>
          </w:p>
          <w:p w14:paraId="3AB47B3E"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Inter-rater reliability, ICC range: 0.72–0.98</w:t>
            </w:r>
          </w:p>
          <w:p w14:paraId="54D3C18C" w14:textId="2F99335B"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Intra-rater reliability, ICC range: 0.94 –0.98</w:t>
            </w:r>
          </w:p>
          <w:p w14:paraId="5AB4EB1A"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C87D1A">
              <w:t>Kempen</w:t>
            </w:r>
            <w:proofErr w:type="spellEnd"/>
            <w:r w:rsidRPr="00C87D1A">
              <w:t xml:space="preserve"> et al. (2007)</w:t>
            </w:r>
          </w:p>
          <w:p w14:paraId="69AC3D14"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Hauer et al. 2010</w:t>
            </w:r>
          </w:p>
        </w:tc>
        <w:tc>
          <w:tcPr>
            <w:tcW w:w="1842" w:type="dxa"/>
          </w:tcPr>
          <w:p w14:paraId="0FB0130B"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Sufficient (+)</w:t>
            </w:r>
          </w:p>
          <w:p w14:paraId="70D73A40"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rPr>
                <w:color w:val="000000" w:themeColor="text1"/>
                <w:shd w:val="clear" w:color="auto" w:fill="FFFFFF"/>
              </w:rPr>
              <w:t>Smallest Detectable Difference</w:t>
            </w:r>
            <w:r w:rsidRPr="00C87D1A">
              <w:t xml:space="preserve"> (SDC) - 4</w:t>
            </w:r>
          </w:p>
          <w:p w14:paraId="0BE29E5E" w14:textId="6B7F1D1F"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SEM – 3</w:t>
            </w:r>
          </w:p>
          <w:p w14:paraId="46C136BF" w14:textId="744493C4"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The minimal important change (MIC) - 8</w:t>
            </w:r>
          </w:p>
        </w:tc>
        <w:tc>
          <w:tcPr>
            <w:tcW w:w="1806" w:type="dxa"/>
          </w:tcPr>
          <w:p w14:paraId="7D5E2010"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Sufficient (+)</w:t>
            </w:r>
          </w:p>
          <w:p w14:paraId="1F010E7C"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AUC – 0.864</w:t>
            </w:r>
          </w:p>
          <w:p w14:paraId="06956A84"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Sensitivity – 78%</w:t>
            </w:r>
          </w:p>
          <w:p w14:paraId="2D23F7A9"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C87D1A">
              <w:t>Specificity – 83%</w:t>
            </w:r>
          </w:p>
          <w:p w14:paraId="6914E4A8" w14:textId="5D6CBCF0"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C87D1A">
              <w:t>Kempen</w:t>
            </w:r>
            <w:proofErr w:type="spellEnd"/>
            <w:r w:rsidRPr="00C87D1A">
              <w:t xml:space="preserve"> et al. (2008)</w:t>
            </w:r>
          </w:p>
        </w:tc>
        <w:tc>
          <w:tcPr>
            <w:tcW w:w="2305" w:type="dxa"/>
          </w:tcPr>
          <w:p w14:paraId="6A125858"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Sufficient (+)</w:t>
            </w:r>
          </w:p>
          <w:p w14:paraId="5CD4070D"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Activities-Specific Balance Confidence (ABC) Scale, Correlation coefficient – r = 0.84</w:t>
            </w:r>
          </w:p>
          <w:p w14:paraId="4D1F6AD1"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Gait Speed, Correlation coefficient of – r = 0.55</w:t>
            </w:r>
          </w:p>
          <w:p w14:paraId="4951BFBF"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4-item Dynamic Gait Index (DGI-4), Correlation coefficient of – r = 0.55</w:t>
            </w:r>
          </w:p>
          <w:p w14:paraId="3E978272" w14:textId="67812053"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5467EA">
              <w:t>Delbaere</w:t>
            </w:r>
            <w:proofErr w:type="spellEnd"/>
            <w:r w:rsidRPr="005467EA">
              <w:t xml:space="preserve"> et al. 2010</w:t>
            </w:r>
          </w:p>
        </w:tc>
        <w:tc>
          <w:tcPr>
            <w:tcW w:w="3402" w:type="dxa"/>
          </w:tcPr>
          <w:p w14:paraId="0F7EF587"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 xml:space="preserve"> Sufficient (+)</w:t>
            </w:r>
          </w:p>
          <w:p w14:paraId="149DF118"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Females had higher FES-I scores (23.4 ± 6.6) compared to males (21.7 ± 5.8)</w:t>
            </w:r>
          </w:p>
          <w:p w14:paraId="0A36F047"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Individuals aged over 75 had higher scores (24.0 ± 6.4) compared to those aged 75 or below (22.5 ± 6.3)</w:t>
            </w:r>
          </w:p>
          <w:p w14:paraId="78AC7D00"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Multiple falls: no and Multiple falls: yes - 22.1 ± 6.1 and 26.1 ± 7.4</w:t>
            </w:r>
          </w:p>
          <w:p w14:paraId="0C446576"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Cut off scores are:</w:t>
            </w:r>
          </w:p>
          <w:p w14:paraId="14A96140" w14:textId="058C03F9"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Low Concern: 16–19, Moderate Concern: 20–27, High Concern: 28–64</w:t>
            </w:r>
          </w:p>
        </w:tc>
        <w:tc>
          <w:tcPr>
            <w:tcW w:w="2268" w:type="dxa"/>
          </w:tcPr>
          <w:p w14:paraId="74EEA95D"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Sufficient (+)</w:t>
            </w:r>
          </w:p>
          <w:p w14:paraId="02E45DFC"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AUC Criterion: An AUC of 0.85 is below the threshold of 0.70, indicating that the FES-I may have good responsiveness in certain populations.</w:t>
            </w:r>
          </w:p>
          <w:p w14:paraId="1B0D5DCF" w14:textId="438B630D"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Hypotheses Testing: The large effect size observed suggests that the FES-I can effectively discriminate between fallers and non-fallers, supporting its responsiveness.</w:t>
            </w:r>
          </w:p>
        </w:tc>
      </w:tr>
      <w:tr w:rsidR="00617B24" w:rsidRPr="00F30473" w14:paraId="40B26DF3" w14:textId="6AD4948E"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DCC3C0B" w14:textId="6051B671" w:rsidR="00617B24" w:rsidRPr="00F30473" w:rsidRDefault="00617B24" w:rsidP="00F3217D">
            <w:pPr>
              <w:spacing w:line="276" w:lineRule="auto"/>
              <w:rPr>
                <w:b w:val="0"/>
                <w:bCs w:val="0"/>
              </w:rPr>
            </w:pPr>
            <w:r w:rsidRPr="00F30473">
              <w:rPr>
                <w:b w:val="0"/>
                <w:bCs w:val="0"/>
              </w:rPr>
              <w:t>SFES</w:t>
            </w:r>
          </w:p>
        </w:tc>
        <w:tc>
          <w:tcPr>
            <w:tcW w:w="5953" w:type="dxa"/>
          </w:tcPr>
          <w:p w14:paraId="2FD05913"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Sufficient (+)</w:t>
            </w:r>
          </w:p>
          <w:p w14:paraId="66F5FDC6"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Classical Test Theory (CTT)</w:t>
            </w:r>
          </w:p>
          <w:p w14:paraId="449CBE0E" w14:textId="0DBB2109"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Factor loadings for SFES ranged between 0.60 and 0.80</w:t>
            </w:r>
            <w:r>
              <w:t xml:space="preserve">, </w:t>
            </w:r>
            <w:r w:rsidRPr="00F30473">
              <w:t>Explained variance is 60.3%.</w:t>
            </w:r>
            <w:r>
              <w:t xml:space="preserve">, </w:t>
            </w:r>
            <w:r w:rsidRPr="00F30473">
              <w:t>Confirmatory Factor Analysis (CFA) Model Fit Indices:</w:t>
            </w:r>
            <w:r>
              <w:t xml:space="preserve"> </w:t>
            </w:r>
            <w:r w:rsidRPr="00F30473">
              <w:t>Comparative Fit Index (CFI) - 0.98</w:t>
            </w:r>
            <w:r>
              <w:t xml:space="preserve">, </w:t>
            </w:r>
            <w:r w:rsidRPr="00F30473">
              <w:t>RMSEA (Root mean square error of approximation) - 0.07</w:t>
            </w:r>
            <w:r>
              <w:t xml:space="preserve">, </w:t>
            </w:r>
            <w:r w:rsidRPr="00F30473">
              <w:t>TLI (Tucker-Lewis index) - 0.97</w:t>
            </w:r>
            <w:r>
              <w:t>, S</w:t>
            </w:r>
            <w:r w:rsidRPr="00F30473">
              <w:t>RMR (Standardized Root Mean Residuals) = 0.06</w:t>
            </w:r>
          </w:p>
        </w:tc>
        <w:tc>
          <w:tcPr>
            <w:tcW w:w="2127" w:type="dxa"/>
          </w:tcPr>
          <w:p w14:paraId="4C33F78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34031C09" w14:textId="452EFEFE"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Cronbach’s alpha of 0.92</w:t>
            </w:r>
          </w:p>
          <w:p w14:paraId="76574C6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F30473">
              <w:t>Lipardo</w:t>
            </w:r>
            <w:proofErr w:type="spellEnd"/>
            <w:r w:rsidRPr="00F30473">
              <w:t xml:space="preserve"> et al., 2019</w:t>
            </w:r>
          </w:p>
          <w:p w14:paraId="0E19F2AE"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Whitney et al., 2013</w:t>
            </w:r>
          </w:p>
        </w:tc>
        <w:tc>
          <w:tcPr>
            <w:tcW w:w="2696" w:type="dxa"/>
          </w:tcPr>
          <w:p w14:paraId="147FB962"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Indeterminate (?)</w:t>
            </w:r>
          </w:p>
          <w:p w14:paraId="02F7929D"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SFES exhibits strong reliability and validity across various cultural contexts, there is a lack of reported data on measurement invariance analyses, including ΔCFI and DIF, in these studies.</w:t>
            </w:r>
          </w:p>
          <w:p w14:paraId="6EC0326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Gertrudis et al. 2007</w:t>
            </w:r>
          </w:p>
        </w:tc>
        <w:tc>
          <w:tcPr>
            <w:tcW w:w="2410" w:type="dxa"/>
          </w:tcPr>
          <w:p w14:paraId="5E59868F"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2B8C0C1E"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Test-retest reliability, Intraclass Correlation Coefficients (ICCs) - 0.79 to 0.84</w:t>
            </w:r>
          </w:p>
          <w:p w14:paraId="36B9B184"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Inter-rater reliability (ICC) - 0.93</w:t>
            </w:r>
          </w:p>
          <w:p w14:paraId="0CDBEDE5"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Kumar et al., 2018</w:t>
            </w:r>
          </w:p>
        </w:tc>
        <w:tc>
          <w:tcPr>
            <w:tcW w:w="1842" w:type="dxa"/>
          </w:tcPr>
          <w:p w14:paraId="6C4234F8"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Indeterminate (?)</w:t>
            </w:r>
          </w:p>
          <w:p w14:paraId="42F6F293" w14:textId="27B01AAE"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SEM – 1.7</w:t>
            </w:r>
          </w:p>
          <w:p w14:paraId="16C4BB36"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hd w:val="clear" w:color="auto" w:fill="FFFFFF"/>
              </w:rPr>
            </w:pPr>
            <w:r w:rsidRPr="00F30473">
              <w:rPr>
                <w:color w:val="000000" w:themeColor="text1"/>
                <w:shd w:val="clear" w:color="auto" w:fill="FFFFFF"/>
              </w:rPr>
              <w:t>Smallest Detectable Difference (SDD) – 4.7</w:t>
            </w:r>
          </w:p>
          <w:p w14:paraId="311C986C" w14:textId="633324A9"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hd w:val="clear" w:color="auto" w:fill="FFFFFF"/>
              </w:rPr>
            </w:pPr>
            <w:r w:rsidRPr="00F30473">
              <w:t>MIC not determined</w:t>
            </w:r>
          </w:p>
        </w:tc>
        <w:tc>
          <w:tcPr>
            <w:tcW w:w="1806" w:type="dxa"/>
          </w:tcPr>
          <w:p w14:paraId="3110255A"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5375B76D"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Original FES-I scores (r = 0.97)</w:t>
            </w:r>
          </w:p>
          <w:p w14:paraId="660AA03F"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Sensitivity and specificity – 81% and 68%</w:t>
            </w:r>
          </w:p>
        </w:tc>
        <w:tc>
          <w:tcPr>
            <w:tcW w:w="2305" w:type="dxa"/>
          </w:tcPr>
          <w:p w14:paraId="004B2352"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5D96B995"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Short FES-I scores were highly correlated with the original FES-I scores (r = 0.97)</w:t>
            </w:r>
          </w:p>
          <w:p w14:paraId="63400137" w14:textId="7A5A7D31"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Gertrudis et al. 2007</w:t>
            </w:r>
          </w:p>
        </w:tc>
        <w:tc>
          <w:tcPr>
            <w:tcW w:w="3402" w:type="dxa"/>
          </w:tcPr>
          <w:p w14:paraId="7C81B6E2"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Sufficient (+)</w:t>
            </w:r>
          </w:p>
          <w:p w14:paraId="1752067F"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Fallers and non-fallers – 7±12 and 10±20</w:t>
            </w:r>
          </w:p>
          <w:p w14:paraId="40CFFC7F"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Activity avoidance: Yes or No - 7±11 and (12±20)</w:t>
            </w:r>
          </w:p>
          <w:p w14:paraId="06165D1F"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Falls past 6 months: Yes or No (7±13) and (12±20)</w:t>
            </w:r>
          </w:p>
          <w:p w14:paraId="304566C4" w14:textId="76CAA79B"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Cut off scores are:</w:t>
            </w:r>
            <w:r w:rsidR="002622A4">
              <w:t xml:space="preserve"> </w:t>
            </w:r>
            <w:r w:rsidRPr="005467EA">
              <w:t>Scores of 7–10: Indicate low to moderate concern about falling.</w:t>
            </w:r>
          </w:p>
          <w:p w14:paraId="283D56AF" w14:textId="77777777" w:rsidR="00617B24" w:rsidRDefault="00617B24" w:rsidP="00F3217D">
            <w:pPr>
              <w:spacing w:line="276" w:lineRule="auto"/>
              <w:jc w:val="both"/>
              <w:cnfStyle w:val="000000000000" w:firstRow="0" w:lastRow="0" w:firstColumn="0" w:lastColumn="0" w:oddVBand="0" w:evenVBand="0" w:oddHBand="0" w:evenHBand="0" w:firstRowFirstColumn="0" w:firstRowLastColumn="0" w:lastRowFirstColumn="0" w:lastRowLastColumn="0"/>
            </w:pPr>
            <w:r w:rsidRPr="005467EA">
              <w:t>Scores &gt;10: Reflect high concern about falling,</w:t>
            </w:r>
          </w:p>
          <w:p w14:paraId="65E61B98" w14:textId="55AA6C12" w:rsidR="0079042F" w:rsidRPr="00F30473" w:rsidRDefault="0079042F" w:rsidP="00F3217D">
            <w:pPr>
              <w:spacing w:line="276" w:lineRule="auto"/>
              <w:jc w:val="both"/>
              <w:cnfStyle w:val="000000000000" w:firstRow="0" w:lastRow="0" w:firstColumn="0" w:lastColumn="0" w:oddVBand="0" w:evenVBand="0" w:oddHBand="0" w:evenHBand="0" w:firstRowFirstColumn="0" w:firstRowLastColumn="0" w:lastRowFirstColumn="0" w:lastRowLastColumn="0"/>
            </w:pPr>
          </w:p>
        </w:tc>
        <w:tc>
          <w:tcPr>
            <w:tcW w:w="2268" w:type="dxa"/>
          </w:tcPr>
          <w:p w14:paraId="2B0402FC"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Sufficient (+)</w:t>
            </w:r>
          </w:p>
          <w:p w14:paraId="53F33D16"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AUC – 0.73</w:t>
            </w:r>
          </w:p>
          <w:p w14:paraId="357B5008"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Standardized Response Means (SRMs) - 0.18 to 0.91</w:t>
            </w:r>
          </w:p>
          <w:p w14:paraId="56BA10FB"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Partial Eta Squared (η²) – 88%</w:t>
            </w:r>
          </w:p>
          <w:p w14:paraId="7853FAED" w14:textId="3B2A515D"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Gertrudis et al. 2007</w:t>
            </w:r>
          </w:p>
        </w:tc>
      </w:tr>
      <w:tr w:rsidR="00617B24" w:rsidRPr="00F30473" w14:paraId="259196FE" w14:textId="48CE532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8E953DC" w14:textId="77777777" w:rsidR="00617B24" w:rsidRPr="00F30473" w:rsidRDefault="00617B24" w:rsidP="00F3217D">
            <w:pPr>
              <w:spacing w:line="276" w:lineRule="auto"/>
              <w:rPr>
                <w:b w:val="0"/>
                <w:bCs w:val="0"/>
              </w:rPr>
            </w:pPr>
            <w:r w:rsidRPr="00F30473">
              <w:rPr>
                <w:b w:val="0"/>
                <w:bCs w:val="0"/>
              </w:rPr>
              <w:t>MFES</w:t>
            </w:r>
          </w:p>
          <w:p w14:paraId="16EAA3D8" w14:textId="77777777" w:rsidR="00617B24" w:rsidRPr="00F30473" w:rsidRDefault="00617B24" w:rsidP="00F3217D">
            <w:pPr>
              <w:spacing w:line="276" w:lineRule="auto"/>
            </w:pPr>
          </w:p>
        </w:tc>
        <w:tc>
          <w:tcPr>
            <w:tcW w:w="5953" w:type="dxa"/>
          </w:tcPr>
          <w:p w14:paraId="51ADCD6A"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Sufficient (+)</w:t>
            </w:r>
          </w:p>
          <w:p w14:paraId="13AE3234"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1CC8AE70" w14:textId="77777777" w:rsidR="00617B24" w:rsidRPr="00C87D1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u w:val="single"/>
              </w:rPr>
            </w:pPr>
            <w:r w:rsidRPr="00F30473">
              <w:t xml:space="preserve">Factor loadings - </w:t>
            </w:r>
            <w:r w:rsidRPr="00C87D1A">
              <w:t>from 0.53 – 0</w:t>
            </w:r>
          </w:p>
          <w:p w14:paraId="59D8C558"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2 factors - Indoor type activities (Factor 1) and outdoor type activities (Factor</w:t>
            </w:r>
            <w:r>
              <w:t xml:space="preserve"> </w:t>
            </w:r>
            <w:r w:rsidRPr="00F30473">
              <w:t>2)</w:t>
            </w:r>
            <w:r>
              <w:t xml:space="preserve">, </w:t>
            </w:r>
            <w:r w:rsidRPr="00F30473">
              <w:t>Kaiser-Meyer-Olkin measure of sampling adequacy - 0.94</w:t>
            </w:r>
          </w:p>
          <w:p w14:paraId="0A6A74E0" w14:textId="77777777" w:rsidR="00617B24"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Explained variance is 75%</w:t>
            </w:r>
            <w:r>
              <w:t xml:space="preserve">, </w:t>
            </w:r>
            <w:r w:rsidRPr="00F30473">
              <w:t>Confirmatory Factor Analysis (CFA) Model Fit Indices:</w:t>
            </w:r>
            <w:r>
              <w:t xml:space="preserve"> </w:t>
            </w:r>
            <w:r w:rsidRPr="00F30473">
              <w:t>Comparative Fit Index (CFI) – 1.0</w:t>
            </w:r>
            <w:r>
              <w:t xml:space="preserve">, </w:t>
            </w:r>
            <w:r w:rsidRPr="00F30473">
              <w:t>RMSEA (Root mean square error of approximation) – 0.071</w:t>
            </w:r>
          </w:p>
          <w:p w14:paraId="624155DC" w14:textId="28CC1633"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t>I</w:t>
            </w:r>
            <w:r w:rsidRPr="00F30473">
              <w:rPr>
                <w:u w:val="single"/>
              </w:rPr>
              <w:t>tem Response Theory (IRT)/ Rasch</w:t>
            </w:r>
            <w:r w:rsidRPr="00F30473">
              <w:t xml:space="preserve"> </w:t>
            </w:r>
          </w:p>
          <w:p w14:paraId="4BF2ED48" w14:textId="77777777" w:rsidR="00F3217D"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Rasch: Infit and outfit mean – 0.5 to 2.0</w:t>
            </w:r>
            <w:r>
              <w:t xml:space="preserve">, </w:t>
            </w:r>
            <w:r w:rsidRPr="00F30473">
              <w:rPr>
                <w:color w:val="000000" w:themeColor="text1"/>
                <w:shd w:val="clear" w:color="auto" w:fill="FFFFFF"/>
              </w:rPr>
              <w:t>TLI </w:t>
            </w:r>
            <w:r w:rsidRPr="00F30473">
              <w:t xml:space="preserve">(Tucker-Lewis index) </w:t>
            </w:r>
            <w:r w:rsidRPr="00F30473">
              <w:rPr>
                <w:color w:val="000000" w:themeColor="text1"/>
                <w:shd w:val="clear" w:color="auto" w:fill="FFFFFF"/>
              </w:rPr>
              <w:t>- 1.00</w:t>
            </w:r>
            <w:r>
              <w:t xml:space="preserve">, </w:t>
            </w:r>
            <w:r w:rsidRPr="00F30473">
              <w:rPr>
                <w:color w:val="000000" w:themeColor="text1"/>
                <w:shd w:val="clear" w:color="auto" w:fill="FFFFFF"/>
              </w:rPr>
              <w:t>SRMR </w:t>
            </w:r>
            <w:r w:rsidRPr="00F30473">
              <w:t xml:space="preserve">(Standardized Root Mean Residuals) </w:t>
            </w:r>
            <w:r w:rsidRPr="00F30473">
              <w:rPr>
                <w:color w:val="000000" w:themeColor="text1"/>
                <w:shd w:val="clear" w:color="auto" w:fill="FFFFFF"/>
              </w:rPr>
              <w:t>- 0.036</w:t>
            </w:r>
            <w:r w:rsidR="002622A4">
              <w:rPr>
                <w:color w:val="000000" w:themeColor="text1"/>
                <w:shd w:val="clear" w:color="auto" w:fill="FFFFFF"/>
              </w:rPr>
              <w:t xml:space="preserve">, </w:t>
            </w:r>
            <w:r w:rsidRPr="00F30473">
              <w:t>χ2 = 74.798 (</w:t>
            </w:r>
            <w:proofErr w:type="spellStart"/>
            <w:r w:rsidRPr="00F30473">
              <w:t>df</w:t>
            </w:r>
            <w:proofErr w:type="spellEnd"/>
            <w:r w:rsidRPr="00F30473">
              <w:t> = 77, P &gt; 0.54)</w:t>
            </w:r>
          </w:p>
          <w:p w14:paraId="45F276A0" w14:textId="3D436EEF" w:rsidR="0079042F" w:rsidRPr="00F30473" w:rsidRDefault="0079042F" w:rsidP="00F3217D">
            <w:pPr>
              <w:spacing w:line="276" w:lineRule="auto"/>
              <w:cnfStyle w:val="000000000000" w:firstRow="0" w:lastRow="0" w:firstColumn="0" w:lastColumn="0" w:oddVBand="0" w:evenVBand="0" w:oddHBand="0" w:evenHBand="0" w:firstRowFirstColumn="0" w:firstRowLastColumn="0" w:lastRowFirstColumn="0" w:lastRowLastColumn="0"/>
            </w:pPr>
          </w:p>
        </w:tc>
        <w:tc>
          <w:tcPr>
            <w:tcW w:w="2127" w:type="dxa"/>
          </w:tcPr>
          <w:p w14:paraId="7CFF8488"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718C4FFC"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Cronbach’s alpha of 0.90 to 0.95</w:t>
            </w:r>
          </w:p>
          <w:p w14:paraId="01BDB544" w14:textId="2EE57D0B"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Hill et al. 1996</w:t>
            </w:r>
          </w:p>
        </w:tc>
        <w:tc>
          <w:tcPr>
            <w:tcW w:w="2696" w:type="dxa"/>
          </w:tcPr>
          <w:p w14:paraId="34FAEAA2"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Indeterminate (?)</w:t>
            </w:r>
          </w:p>
          <w:p w14:paraId="1908285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MFES exhibits strong reliability and validity </w:t>
            </w:r>
          </w:p>
          <w:p w14:paraId="68FF4845"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across various cultural contexts, there is a lack of reported data on measurement </w:t>
            </w:r>
          </w:p>
          <w:p w14:paraId="09AEB045" w14:textId="172F9CB1"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invariance analyses, including ΔCFI and DIF, in these studies.</w:t>
            </w:r>
          </w:p>
          <w:p w14:paraId="65DF9CB6" w14:textId="0DACF0E1"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Edward et al. 2015</w:t>
            </w:r>
          </w:p>
        </w:tc>
        <w:tc>
          <w:tcPr>
            <w:tcW w:w="2410" w:type="dxa"/>
          </w:tcPr>
          <w:p w14:paraId="3EA1A8DA"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Sufficient (+)</w:t>
            </w:r>
          </w:p>
          <w:p w14:paraId="5AD7871D"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ICC- 0.96 </w:t>
            </w:r>
          </w:p>
          <w:p w14:paraId="19674E29"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Test-retest reliability ICC = 0.96 </w:t>
            </w:r>
          </w:p>
          <w:p w14:paraId="2B2E4094"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
          <w:p w14:paraId="287044C2"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Hill et al. 1996</w:t>
            </w:r>
          </w:p>
          <w:p w14:paraId="4E8BD60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
        </w:tc>
        <w:tc>
          <w:tcPr>
            <w:tcW w:w="1842" w:type="dxa"/>
          </w:tcPr>
          <w:p w14:paraId="760A9BE4"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Indeterminate (?)</w:t>
            </w:r>
          </w:p>
          <w:p w14:paraId="100B7CBB"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 xml:space="preserve">Standard Error of </w:t>
            </w:r>
          </w:p>
          <w:p w14:paraId="23BCD200"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Measurement (SEM) – 3.6</w:t>
            </w:r>
          </w:p>
          <w:p w14:paraId="1DD10918"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The minimal Detectable change (MDC) – 9.9</w:t>
            </w:r>
          </w:p>
          <w:p w14:paraId="4EB6C0B7" w14:textId="387C64B1" w:rsidR="00617B24" w:rsidRPr="00ED2ED8"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color w:val="000000" w:themeColor="text1"/>
                <w:shd w:val="clear" w:color="auto" w:fill="FFFFFF"/>
              </w:rPr>
            </w:pPr>
            <w:r w:rsidRPr="00F30473">
              <w:t>MIC not determined</w:t>
            </w:r>
          </w:p>
          <w:p w14:paraId="659D8D59" w14:textId="540C0E69"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Edward et al. 2015</w:t>
            </w:r>
          </w:p>
        </w:tc>
        <w:tc>
          <w:tcPr>
            <w:tcW w:w="1806" w:type="dxa"/>
          </w:tcPr>
          <w:p w14:paraId="6D91BB7E"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Sufficient (+)</w:t>
            </w:r>
          </w:p>
          <w:p w14:paraId="0AD2B974"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The Falls Efficacy Scale-</w:t>
            </w:r>
          </w:p>
          <w:p w14:paraId="5121412D"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International (r = - 0.93)</w:t>
            </w:r>
          </w:p>
          <w:p w14:paraId="03CE315F"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Sensitivity and specificity – 59% and 82%</w:t>
            </w:r>
          </w:p>
          <w:p w14:paraId="684476E1" w14:textId="1848AAB5"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F30473">
              <w:t>Hasan et al. 2023</w:t>
            </w:r>
          </w:p>
        </w:tc>
        <w:tc>
          <w:tcPr>
            <w:tcW w:w="2305" w:type="dxa"/>
          </w:tcPr>
          <w:p w14:paraId="61803101"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0DE4D380"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Short Falls Efficacy Scale-International (rho = - 0.93)</w:t>
            </w:r>
          </w:p>
          <w:p w14:paraId="1E928AB4"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The Activities-specific Balance Confidence Scale (r = 0.87)</w:t>
            </w:r>
          </w:p>
          <w:p w14:paraId="04707D99" w14:textId="76DFCD84"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Edward et al. 2008</w:t>
            </w:r>
          </w:p>
        </w:tc>
        <w:tc>
          <w:tcPr>
            <w:tcW w:w="3402" w:type="dxa"/>
          </w:tcPr>
          <w:p w14:paraId="02DC2EA7"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Sufficient (+)</w:t>
            </w:r>
          </w:p>
          <w:p w14:paraId="53F66D25"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Participants in good health and poor health - 2.62 (0.34)</w:t>
            </w:r>
          </w:p>
          <w:p w14:paraId="2FC6124A"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Participants using a mobility device and not using a mobility device - 2.66 (0.32)</w:t>
            </w:r>
          </w:p>
          <w:p w14:paraId="5CB8764D"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rPr>
                <w:b/>
                <w:bCs/>
              </w:rPr>
            </w:pPr>
            <w:r w:rsidRPr="005467EA">
              <w:t xml:space="preserve">Regular stair users and non-regular stair users - 2.63 (0.34) </w:t>
            </w:r>
          </w:p>
          <w:p w14:paraId="18141595" w14:textId="1F1E3D3D"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Cut off scores are:</w:t>
            </w:r>
            <w:r w:rsidR="002622A4">
              <w:t xml:space="preserve"> </w:t>
            </w:r>
            <w:r w:rsidRPr="005467EA">
              <w:t>Scores &lt; 8: Indicate a fear of falling.</w:t>
            </w:r>
          </w:p>
          <w:p w14:paraId="4C18C33F" w14:textId="4B3E5A7A"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Scores ≥ 8: Suggest a lack of fear regarding falling.</w:t>
            </w:r>
          </w:p>
        </w:tc>
        <w:tc>
          <w:tcPr>
            <w:tcW w:w="2268" w:type="dxa"/>
          </w:tcPr>
          <w:p w14:paraId="617202CB" w14:textId="77777777" w:rsidR="00617B24" w:rsidRPr="005467EA"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r w:rsidRPr="005467EA">
              <w:t>Indeterminate (?)</w:t>
            </w:r>
          </w:p>
          <w:p w14:paraId="2E58DF27" w14:textId="77777777" w:rsidR="00617B24" w:rsidRPr="00F30473" w:rsidRDefault="00617B24" w:rsidP="00F3217D">
            <w:pPr>
              <w:spacing w:line="276" w:lineRule="auto"/>
              <w:cnfStyle w:val="000000000000" w:firstRow="0" w:lastRow="0" w:firstColumn="0" w:lastColumn="0" w:oddVBand="0" w:evenVBand="0" w:oddHBand="0" w:evenHBand="0" w:firstRowFirstColumn="0" w:firstRowLastColumn="0" w:lastRowFirstColumn="0" w:lastRowLastColumn="0"/>
            </w:pPr>
          </w:p>
        </w:tc>
      </w:tr>
      <w:tr w:rsidR="00617B24" w:rsidRPr="00F30473" w14:paraId="09ED71B3" w14:textId="2275A8CC" w:rsidTr="00892E7F">
        <w:trPr>
          <w:trHeight w:val="436"/>
        </w:trPr>
        <w:tc>
          <w:tcPr>
            <w:cnfStyle w:val="001000000000" w:firstRow="0" w:lastRow="0" w:firstColumn="1" w:lastColumn="0" w:oddVBand="0" w:evenVBand="0" w:oddHBand="0" w:evenHBand="0" w:firstRowFirstColumn="0" w:firstRowLastColumn="0" w:lastRowFirstColumn="0" w:lastRowLastColumn="0"/>
            <w:tcW w:w="990" w:type="dxa"/>
            <w:vMerge w:val="restart"/>
          </w:tcPr>
          <w:p w14:paraId="6C79AF57" w14:textId="77777777" w:rsidR="00617B24" w:rsidRPr="0079042F" w:rsidRDefault="00617B24" w:rsidP="00617B24">
            <w:r w:rsidRPr="0079042F">
              <w:lastRenderedPageBreak/>
              <w:t>PROM</w:t>
            </w:r>
          </w:p>
        </w:tc>
        <w:tc>
          <w:tcPr>
            <w:tcW w:w="5953" w:type="dxa"/>
            <w:vMerge w:val="restart"/>
          </w:tcPr>
          <w:p w14:paraId="64443C7A"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 xml:space="preserve">Structural validity </w:t>
            </w:r>
          </w:p>
        </w:tc>
        <w:tc>
          <w:tcPr>
            <w:tcW w:w="2127" w:type="dxa"/>
            <w:vMerge w:val="restart"/>
          </w:tcPr>
          <w:p w14:paraId="28D10CCF"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 xml:space="preserve">Internal consistency </w:t>
            </w:r>
          </w:p>
        </w:tc>
        <w:tc>
          <w:tcPr>
            <w:tcW w:w="2696" w:type="dxa"/>
            <w:vMerge w:val="restart"/>
          </w:tcPr>
          <w:p w14:paraId="76E517AB"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 xml:space="preserve">Cross cultural validity </w:t>
            </w:r>
          </w:p>
        </w:tc>
        <w:tc>
          <w:tcPr>
            <w:tcW w:w="2410" w:type="dxa"/>
            <w:vMerge w:val="restart"/>
          </w:tcPr>
          <w:p w14:paraId="4DC9FD59"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Reliability</w:t>
            </w:r>
          </w:p>
        </w:tc>
        <w:tc>
          <w:tcPr>
            <w:tcW w:w="1842" w:type="dxa"/>
            <w:vMerge w:val="restart"/>
          </w:tcPr>
          <w:p w14:paraId="59090D55"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Measurement error</w:t>
            </w:r>
          </w:p>
        </w:tc>
        <w:tc>
          <w:tcPr>
            <w:tcW w:w="1806" w:type="dxa"/>
            <w:vMerge w:val="restart"/>
          </w:tcPr>
          <w:p w14:paraId="4B515317" w14:textId="77777777"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 xml:space="preserve">Criterion validity </w:t>
            </w:r>
          </w:p>
        </w:tc>
        <w:tc>
          <w:tcPr>
            <w:tcW w:w="5707" w:type="dxa"/>
            <w:gridSpan w:val="2"/>
          </w:tcPr>
          <w:p w14:paraId="46A582BB" w14:textId="50C187AF" w:rsidR="00617B24" w:rsidRPr="0079042F" w:rsidRDefault="00617B24" w:rsidP="00617B2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Construct validity</w:t>
            </w:r>
          </w:p>
        </w:tc>
        <w:tc>
          <w:tcPr>
            <w:tcW w:w="2268" w:type="dxa"/>
            <w:vMerge w:val="restart"/>
          </w:tcPr>
          <w:p w14:paraId="16D9547B" w14:textId="6C1725AF" w:rsidR="00617B24" w:rsidRPr="0079042F" w:rsidRDefault="00617B24" w:rsidP="00617B24">
            <w:pPr>
              <w:cnfStyle w:val="000000000000" w:firstRow="0" w:lastRow="0" w:firstColumn="0" w:lastColumn="0" w:oddVBand="0" w:evenVBand="0" w:oddHBand="0" w:evenHBand="0" w:firstRowFirstColumn="0" w:firstRowLastColumn="0" w:lastRowFirstColumn="0" w:lastRowLastColumn="0"/>
              <w:rPr>
                <w:b/>
                <w:bCs/>
              </w:rPr>
            </w:pPr>
            <w:r w:rsidRPr="0079042F">
              <w:rPr>
                <w:b/>
                <w:bCs/>
              </w:rPr>
              <w:t xml:space="preserve">Responsiveness </w:t>
            </w:r>
          </w:p>
        </w:tc>
      </w:tr>
      <w:tr w:rsidR="00617B24" w:rsidRPr="00F30473" w14:paraId="38BD9084" w14:textId="2A8AB945" w:rsidTr="00617B24">
        <w:trPr>
          <w:trHeight w:val="540"/>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999999" w:themeColor="text1" w:themeTint="66"/>
            </w:tcBorders>
          </w:tcPr>
          <w:p w14:paraId="752F996B" w14:textId="77777777" w:rsidR="00617B24" w:rsidRPr="00F30473" w:rsidRDefault="00617B24" w:rsidP="00617B24"/>
        </w:tc>
        <w:tc>
          <w:tcPr>
            <w:tcW w:w="5953" w:type="dxa"/>
            <w:vMerge/>
            <w:tcBorders>
              <w:bottom w:val="single" w:sz="4" w:space="0" w:color="999999" w:themeColor="text1" w:themeTint="66"/>
            </w:tcBorders>
          </w:tcPr>
          <w:p w14:paraId="6F3A8502"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2127" w:type="dxa"/>
            <w:vMerge/>
            <w:tcBorders>
              <w:bottom w:val="single" w:sz="4" w:space="0" w:color="999999" w:themeColor="text1" w:themeTint="66"/>
            </w:tcBorders>
          </w:tcPr>
          <w:p w14:paraId="330D820F"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2696" w:type="dxa"/>
            <w:vMerge/>
            <w:tcBorders>
              <w:bottom w:val="single" w:sz="4" w:space="0" w:color="999999" w:themeColor="text1" w:themeTint="66"/>
            </w:tcBorders>
          </w:tcPr>
          <w:p w14:paraId="28433552"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2410" w:type="dxa"/>
            <w:vMerge/>
            <w:tcBorders>
              <w:bottom w:val="single" w:sz="4" w:space="0" w:color="999999" w:themeColor="text1" w:themeTint="66"/>
            </w:tcBorders>
          </w:tcPr>
          <w:p w14:paraId="35614349"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1842" w:type="dxa"/>
            <w:vMerge/>
            <w:tcBorders>
              <w:bottom w:val="single" w:sz="4" w:space="0" w:color="999999" w:themeColor="text1" w:themeTint="66"/>
            </w:tcBorders>
          </w:tcPr>
          <w:p w14:paraId="6F5F1FB5"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1806" w:type="dxa"/>
            <w:vMerge/>
            <w:tcBorders>
              <w:bottom w:val="single" w:sz="4" w:space="0" w:color="999999" w:themeColor="text1" w:themeTint="66"/>
            </w:tcBorders>
          </w:tcPr>
          <w:p w14:paraId="2F505AF1"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c>
          <w:tcPr>
            <w:tcW w:w="2305" w:type="dxa"/>
            <w:tcBorders>
              <w:bottom w:val="single" w:sz="4" w:space="0" w:color="999999" w:themeColor="text1" w:themeTint="66"/>
            </w:tcBorders>
          </w:tcPr>
          <w:p w14:paraId="6C93126D" w14:textId="2B7F3844" w:rsidR="00617B24" w:rsidRPr="0079042F" w:rsidRDefault="00617B24" w:rsidP="00617B2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Convergent validity</w:t>
            </w:r>
          </w:p>
        </w:tc>
        <w:tc>
          <w:tcPr>
            <w:tcW w:w="3402" w:type="dxa"/>
            <w:tcBorders>
              <w:bottom w:val="single" w:sz="4" w:space="0" w:color="999999" w:themeColor="text1" w:themeTint="66"/>
            </w:tcBorders>
          </w:tcPr>
          <w:p w14:paraId="3382F627" w14:textId="4A9E4D90" w:rsidR="00617B24" w:rsidRPr="0079042F" w:rsidRDefault="00617B24" w:rsidP="00617B2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Known group validity</w:t>
            </w:r>
          </w:p>
        </w:tc>
        <w:tc>
          <w:tcPr>
            <w:tcW w:w="2268" w:type="dxa"/>
            <w:vMerge/>
            <w:tcBorders>
              <w:bottom w:val="single" w:sz="4" w:space="0" w:color="999999" w:themeColor="text1" w:themeTint="66"/>
            </w:tcBorders>
          </w:tcPr>
          <w:p w14:paraId="26F24397" w14:textId="77777777" w:rsidR="00617B24" w:rsidRPr="00F30473" w:rsidRDefault="00617B24" w:rsidP="00617B24">
            <w:pPr>
              <w:cnfStyle w:val="000000000000" w:firstRow="0" w:lastRow="0" w:firstColumn="0" w:lastColumn="0" w:oddVBand="0" w:evenVBand="0" w:oddHBand="0" w:evenHBand="0" w:firstRowFirstColumn="0" w:firstRowLastColumn="0" w:lastRowFirstColumn="0" w:lastRowLastColumn="0"/>
            </w:pPr>
          </w:p>
        </w:tc>
      </w:tr>
      <w:tr w:rsidR="002622A4" w:rsidRPr="00F30473" w14:paraId="66F617EF" w14:textId="77777777" w:rsidTr="00617B24">
        <w:trPr>
          <w:trHeight w:val="540"/>
        </w:trPr>
        <w:tc>
          <w:tcPr>
            <w:cnfStyle w:val="001000000000" w:firstRow="0" w:lastRow="0" w:firstColumn="1" w:lastColumn="0" w:oddVBand="0" w:evenVBand="0" w:oddHBand="0" w:evenHBand="0" w:firstRowFirstColumn="0" w:firstRowLastColumn="0" w:lastRowFirstColumn="0" w:lastRowLastColumn="0"/>
            <w:tcW w:w="990" w:type="dxa"/>
            <w:tcBorders>
              <w:bottom w:val="single" w:sz="4" w:space="0" w:color="999999" w:themeColor="text1" w:themeTint="66"/>
            </w:tcBorders>
          </w:tcPr>
          <w:p w14:paraId="1F0F75FD" w14:textId="2622D494" w:rsidR="002622A4" w:rsidRPr="00F30473" w:rsidRDefault="002622A4" w:rsidP="002622A4">
            <w:r w:rsidRPr="00F30473">
              <w:rPr>
                <w:b w:val="0"/>
                <w:bCs w:val="0"/>
              </w:rPr>
              <w:t>Icon FES</w:t>
            </w:r>
          </w:p>
        </w:tc>
        <w:tc>
          <w:tcPr>
            <w:tcW w:w="5953" w:type="dxa"/>
            <w:tcBorders>
              <w:bottom w:val="single" w:sz="4" w:space="0" w:color="999999" w:themeColor="text1" w:themeTint="66"/>
            </w:tcBorders>
          </w:tcPr>
          <w:p w14:paraId="2141F594"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7A76F10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40087CB8" w14:textId="77777777" w:rsidR="002622A4" w:rsidRPr="00617B24" w:rsidRDefault="002622A4" w:rsidP="002622A4">
            <w:pPr>
              <w:cnfStyle w:val="000000000000" w:firstRow="0" w:lastRow="0" w:firstColumn="0" w:lastColumn="0" w:oddVBand="0" w:evenVBand="0" w:oddHBand="0" w:evenHBand="0" w:firstRowFirstColumn="0" w:firstRowLastColumn="0" w:lastRowFirstColumn="0" w:lastRowLastColumn="0"/>
              <w:rPr>
                <w:u w:val="single"/>
              </w:rPr>
            </w:pPr>
            <w:r w:rsidRPr="00F30473">
              <w:t>Factor loadings - from 0.53 – 0.97</w:t>
            </w:r>
            <w:r>
              <w:rPr>
                <w:u w:val="single"/>
              </w:rPr>
              <w:t xml:space="preserve">, </w:t>
            </w:r>
            <w:r w:rsidRPr="00F30473">
              <w:t>Kaiser-Meyer-Olkin measure of sampling adequacy - 0.95</w:t>
            </w:r>
            <w:r>
              <w:rPr>
                <w:u w:val="single"/>
              </w:rPr>
              <w:t xml:space="preserve">, </w:t>
            </w:r>
            <w:r w:rsidRPr="00F30473">
              <w:t>Explained variance is 61%</w:t>
            </w:r>
            <w:r>
              <w:t xml:space="preserve">, </w:t>
            </w:r>
            <w:r w:rsidRPr="00F30473">
              <w:t xml:space="preserve">Confirmatory Factor Analysis (CFA) Model Fit </w:t>
            </w:r>
            <w:proofErr w:type="spellStart"/>
            <w:proofErr w:type="gramStart"/>
            <w:r w:rsidRPr="00F30473">
              <w:t>Indices:Comparative</w:t>
            </w:r>
            <w:proofErr w:type="spellEnd"/>
            <w:proofErr w:type="gramEnd"/>
            <w:r w:rsidRPr="00F30473">
              <w:t xml:space="preserve"> Fit Index (CFI) – 0.920</w:t>
            </w:r>
            <w:r>
              <w:rPr>
                <w:u w:val="single"/>
              </w:rPr>
              <w:t xml:space="preserve">, </w:t>
            </w:r>
            <w:r w:rsidRPr="00F30473">
              <w:t>RMSEA (Root mean square error of approximation) – 0.071</w:t>
            </w:r>
          </w:p>
          <w:p w14:paraId="20A5721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rPr>
                <w:u w:val="single"/>
              </w:rPr>
              <w:t>Item Response Theory (IRT)/ Rasch</w:t>
            </w:r>
            <w:r w:rsidRPr="00F30473">
              <w:t xml:space="preserve"> </w:t>
            </w:r>
          </w:p>
          <w:p w14:paraId="2F2E21AF" w14:textId="0616AEA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Rasch: Infit and outfit mean – 0.5 to 2.0</w:t>
            </w:r>
            <w:r>
              <w:t xml:space="preserve">, </w:t>
            </w:r>
            <w:r w:rsidRPr="00F30473">
              <w:rPr>
                <w:color w:val="000000" w:themeColor="text1"/>
                <w:shd w:val="clear" w:color="auto" w:fill="FFFFFF"/>
              </w:rPr>
              <w:t>TLI </w:t>
            </w:r>
            <w:r w:rsidRPr="00F30473">
              <w:t xml:space="preserve">(Tucker-Lewis index) </w:t>
            </w:r>
            <w:r w:rsidRPr="00F30473">
              <w:rPr>
                <w:color w:val="000000" w:themeColor="text1"/>
                <w:shd w:val="clear" w:color="auto" w:fill="FFFFFF"/>
              </w:rPr>
              <w:t>- 0.901</w:t>
            </w:r>
            <w:r>
              <w:t xml:space="preserve">, </w:t>
            </w:r>
            <w:r w:rsidRPr="00F30473">
              <w:rPr>
                <w:color w:val="000000" w:themeColor="text1"/>
                <w:shd w:val="clear" w:color="auto" w:fill="FFFFFF"/>
              </w:rPr>
              <w:t>SRMR </w:t>
            </w:r>
            <w:r w:rsidRPr="00F30473">
              <w:t xml:space="preserve">(Standardized Root Mean Residuals) </w:t>
            </w:r>
            <w:r w:rsidRPr="00F30473">
              <w:rPr>
                <w:color w:val="000000" w:themeColor="text1"/>
                <w:shd w:val="clear" w:color="auto" w:fill="FFFFFF"/>
              </w:rPr>
              <w:t>- 0.036</w:t>
            </w:r>
          </w:p>
        </w:tc>
        <w:tc>
          <w:tcPr>
            <w:tcW w:w="2127" w:type="dxa"/>
            <w:tcBorders>
              <w:bottom w:val="single" w:sz="4" w:space="0" w:color="999999" w:themeColor="text1" w:themeTint="66"/>
            </w:tcBorders>
          </w:tcPr>
          <w:p w14:paraId="2F361AE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49B2BD2D"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Cronbach’s alpha of 0.96</w:t>
            </w:r>
          </w:p>
          <w:p w14:paraId="6910361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Moreira et al. 2021</w:t>
            </w:r>
          </w:p>
          <w:p w14:paraId="17CF07F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696" w:type="dxa"/>
            <w:tcBorders>
              <w:bottom w:val="single" w:sz="4" w:space="0" w:color="999999" w:themeColor="text1" w:themeTint="66"/>
            </w:tcBorders>
          </w:tcPr>
          <w:p w14:paraId="2DF8334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7C70B2CA"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410" w:type="dxa"/>
            <w:tcBorders>
              <w:bottom w:val="single" w:sz="4" w:space="0" w:color="999999" w:themeColor="text1" w:themeTint="66"/>
            </w:tcBorders>
          </w:tcPr>
          <w:p w14:paraId="25D2F3BF"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28DDA38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Test-retest reliability ICC = 0.84 </w:t>
            </w:r>
          </w:p>
          <w:p w14:paraId="59D7544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Moreira et al. 2021</w:t>
            </w:r>
          </w:p>
          <w:p w14:paraId="0A87F47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42" w:type="dxa"/>
            <w:tcBorders>
              <w:bottom w:val="single" w:sz="4" w:space="0" w:color="999999" w:themeColor="text1" w:themeTint="66"/>
            </w:tcBorders>
          </w:tcPr>
          <w:p w14:paraId="34C8E04A"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1CB9F6C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06" w:type="dxa"/>
            <w:tcBorders>
              <w:bottom w:val="single" w:sz="4" w:space="0" w:color="999999" w:themeColor="text1" w:themeTint="66"/>
            </w:tcBorders>
          </w:tcPr>
          <w:p w14:paraId="19514F1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5F535DB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FES-I </w:t>
            </w:r>
          </w:p>
          <w:p w14:paraId="1C3F698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(rho=0.78, po0.001)</w:t>
            </w:r>
          </w:p>
          <w:p w14:paraId="47C072C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ROC = - 0.74</w:t>
            </w:r>
          </w:p>
          <w:p w14:paraId="3CFF229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Sensitivity 88%</w:t>
            </w:r>
          </w:p>
          <w:p w14:paraId="22DFCC5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Specificity 72%</w:t>
            </w:r>
          </w:p>
          <w:p w14:paraId="253C4A8B" w14:textId="518F885F"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305" w:type="dxa"/>
            <w:tcBorders>
              <w:bottom w:val="single" w:sz="4" w:space="0" w:color="999999" w:themeColor="text1" w:themeTint="66"/>
            </w:tcBorders>
          </w:tcPr>
          <w:p w14:paraId="3C69516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Sufficient (+)</w:t>
            </w:r>
          </w:p>
          <w:p w14:paraId="150476B6" w14:textId="2F645FE7" w:rsidR="002622A4" w:rsidRPr="00617B24" w:rsidRDefault="002622A4" w:rsidP="002622A4">
            <w:pPr>
              <w:cnfStyle w:val="000000000000" w:firstRow="0" w:lastRow="0" w:firstColumn="0" w:lastColumn="0" w:oddVBand="0" w:evenVBand="0" w:oddHBand="0" w:evenHBand="0" w:firstRowFirstColumn="0" w:firstRowLastColumn="0" w:lastRowFirstColumn="0" w:lastRowLastColumn="0"/>
            </w:pPr>
            <w:r w:rsidRPr="005467EA">
              <w:t>Short Icon-FES (rho=0.75, p&lt;0.001)</w:t>
            </w:r>
            <w:r w:rsidRPr="005467EA">
              <w:rPr>
                <w:rFonts w:ascii="Cambria" w:hAnsi="Cambria"/>
                <w:color w:val="1B1B1B"/>
                <w:shd w:val="clear" w:color="auto" w:fill="FFFFFF"/>
              </w:rPr>
              <w:t xml:space="preserve"> Icon-FES-Brazil (rho=0.78, </w:t>
            </w:r>
            <w:r w:rsidRPr="005467EA">
              <w:rPr>
                <w:rFonts w:ascii="Cambria" w:hAnsi="Cambria"/>
                <w:i/>
                <w:iCs/>
                <w:color w:val="1B1B1B"/>
                <w:shd w:val="clear" w:color="auto" w:fill="FFFFFF"/>
              </w:rPr>
              <w:t>p</w:t>
            </w:r>
            <w:r w:rsidRPr="005467EA">
              <w:rPr>
                <w:rFonts w:ascii="Cambria" w:hAnsi="Cambria"/>
                <w:color w:val="1B1B1B"/>
                <w:shd w:val="clear" w:color="auto" w:fill="FFFFFF"/>
              </w:rPr>
              <w:t>&lt;0.001)</w:t>
            </w:r>
          </w:p>
        </w:tc>
        <w:tc>
          <w:tcPr>
            <w:tcW w:w="3402" w:type="dxa"/>
            <w:tcBorders>
              <w:bottom w:val="single" w:sz="4" w:space="0" w:color="999999" w:themeColor="text1" w:themeTint="66"/>
            </w:tcBorders>
          </w:tcPr>
          <w:p w14:paraId="38BFF8BC"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674AF124" w14:textId="114FC928" w:rsidR="002622A4" w:rsidRPr="00617B24" w:rsidRDefault="002622A4" w:rsidP="002622A4">
            <w:pPr>
              <w:cnfStyle w:val="000000000000" w:firstRow="0" w:lastRow="0" w:firstColumn="0" w:lastColumn="0" w:oddVBand="0" w:evenVBand="0" w:oddHBand="0" w:evenHBand="0" w:firstRowFirstColumn="0" w:firstRowLastColumn="0" w:lastRowFirstColumn="0" w:lastRowLastColumn="0"/>
            </w:pPr>
          </w:p>
        </w:tc>
        <w:tc>
          <w:tcPr>
            <w:tcW w:w="2268" w:type="dxa"/>
            <w:tcBorders>
              <w:bottom w:val="single" w:sz="4" w:space="0" w:color="999999" w:themeColor="text1" w:themeTint="66"/>
            </w:tcBorders>
          </w:tcPr>
          <w:p w14:paraId="37B619A4"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60027E2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Effect size = 0.01</w:t>
            </w:r>
          </w:p>
          <w:p w14:paraId="4111E7CA" w14:textId="5AAE3BEA"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Standard Error of Mean (SEM) - 0.154</w:t>
            </w:r>
          </w:p>
        </w:tc>
      </w:tr>
      <w:tr w:rsidR="002622A4" w:rsidRPr="00F30473" w14:paraId="04F0FB26" w14:textId="19802C8D"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41C904F" w14:textId="784AB918" w:rsidR="002622A4" w:rsidRPr="00F30473" w:rsidRDefault="002622A4" w:rsidP="002622A4">
            <w:pPr>
              <w:rPr>
                <w:b w:val="0"/>
                <w:bCs w:val="0"/>
              </w:rPr>
            </w:pPr>
            <w:r w:rsidRPr="00F30473">
              <w:rPr>
                <w:b w:val="0"/>
                <w:bCs w:val="0"/>
              </w:rPr>
              <w:t>Short Icon FES</w:t>
            </w:r>
          </w:p>
        </w:tc>
        <w:tc>
          <w:tcPr>
            <w:tcW w:w="5953" w:type="dxa"/>
          </w:tcPr>
          <w:p w14:paraId="2706833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0B02AA41" w14:textId="423C7E8A"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KMO measure was 0.90</w:t>
            </w:r>
            <w:r>
              <w:t xml:space="preserve">, </w:t>
            </w:r>
            <w:r w:rsidRPr="00F30473">
              <w:t xml:space="preserve">Bartlett’s Test of Sphericity was significant (χ2 = 1647.35, </w:t>
            </w:r>
            <w:proofErr w:type="spellStart"/>
            <w:r w:rsidRPr="00F30473">
              <w:t>df</w:t>
            </w:r>
            <w:proofErr w:type="spellEnd"/>
            <w:r w:rsidRPr="00F30473">
              <w:t xml:space="preserve"> = 45, p &lt; 0.001)</w:t>
            </w:r>
            <w:r>
              <w:t xml:space="preserve">, </w:t>
            </w:r>
            <w:r w:rsidRPr="00F30473">
              <w:t>Explained variance is 61%</w:t>
            </w:r>
            <w:r>
              <w:t xml:space="preserve">, </w:t>
            </w:r>
            <w:r w:rsidRPr="00F30473">
              <w:t>Eigenvalue=7.347</w:t>
            </w:r>
            <w:r>
              <w:t xml:space="preserve">, </w:t>
            </w:r>
            <w:r w:rsidRPr="00F30473">
              <w:t>Factor loadings of each item ranged between 0.669 and 0.853</w:t>
            </w:r>
          </w:p>
          <w:p w14:paraId="004A3471" w14:textId="25CF3ED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127" w:type="dxa"/>
          </w:tcPr>
          <w:p w14:paraId="39CA88B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29EB16F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Cronbach’s alpha of 0.93</w:t>
            </w:r>
          </w:p>
          <w:p w14:paraId="474D5149" w14:textId="5E28008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roofErr w:type="spellStart"/>
            <w:r w:rsidRPr="00F30473">
              <w:t>Almarwami</w:t>
            </w:r>
            <w:proofErr w:type="spellEnd"/>
            <w:r w:rsidRPr="00F30473">
              <w:t xml:space="preserve"> et al. 2021</w:t>
            </w:r>
          </w:p>
        </w:tc>
        <w:tc>
          <w:tcPr>
            <w:tcW w:w="2696" w:type="dxa"/>
          </w:tcPr>
          <w:p w14:paraId="7C34449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7C395F3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410" w:type="dxa"/>
          </w:tcPr>
          <w:p w14:paraId="400626D5"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470C843B"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Test-retest reliability ICC = 0.94 to 0.96</w:t>
            </w:r>
          </w:p>
          <w:p w14:paraId="4639B6E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462BC59E" w14:textId="18610C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ICC- 0.96 </w:t>
            </w:r>
          </w:p>
        </w:tc>
        <w:tc>
          <w:tcPr>
            <w:tcW w:w="1842" w:type="dxa"/>
          </w:tcPr>
          <w:p w14:paraId="18491AA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478FA9B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06" w:type="dxa"/>
          </w:tcPr>
          <w:p w14:paraId="6D6DDA44"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0A128E7D" w14:textId="1AAA754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Falls Efficacy Scale-International (FES-I; </w:t>
            </w:r>
            <w:proofErr w:type="spellStart"/>
            <w:r w:rsidRPr="00F30473">
              <w:t>rs</w:t>
            </w:r>
            <w:proofErr w:type="spellEnd"/>
            <w:r w:rsidRPr="00F30473">
              <w:t xml:space="preserve"> = 0.73, p &lt; 0.001)</w:t>
            </w:r>
          </w:p>
        </w:tc>
        <w:tc>
          <w:tcPr>
            <w:tcW w:w="2305" w:type="dxa"/>
          </w:tcPr>
          <w:p w14:paraId="693D5E1E"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Insufficient (-)</w:t>
            </w:r>
          </w:p>
          <w:p w14:paraId="72508421"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Single Leg Stance (SLS) duration</w:t>
            </w:r>
          </w:p>
          <w:p w14:paraId="33B1B637" w14:textId="15E9E10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w:t>
            </w:r>
            <w:proofErr w:type="spellStart"/>
            <w:r w:rsidRPr="005467EA">
              <w:t>rs</w:t>
            </w:r>
            <w:proofErr w:type="spellEnd"/>
            <w:r w:rsidRPr="005467EA">
              <w:t>=−0.34, 95% CI: 0.52 to −0.15, p&lt;0.001)</w:t>
            </w:r>
            <w:r>
              <w:t xml:space="preserve"> </w:t>
            </w:r>
            <w:r w:rsidRPr="005467EA">
              <w:t>Five Times Sit-to-Stand Test (5TSTS)</w:t>
            </w:r>
            <w:r>
              <w:t xml:space="preserve"> </w:t>
            </w:r>
            <w:r w:rsidRPr="005467EA">
              <w:t>time (</w:t>
            </w:r>
            <w:proofErr w:type="spellStart"/>
            <w:r w:rsidRPr="005467EA">
              <w:t>rs</w:t>
            </w:r>
            <w:proofErr w:type="spellEnd"/>
            <w:r w:rsidRPr="005467EA">
              <w:t>=0.44, 95% CI: 0.25 to 0.61, p&lt;0.001),</w:t>
            </w:r>
          </w:p>
        </w:tc>
        <w:tc>
          <w:tcPr>
            <w:tcW w:w="3402" w:type="dxa"/>
          </w:tcPr>
          <w:p w14:paraId="486A606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531F32F2" w14:textId="3400EBE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Females reported higher</w:t>
            </w:r>
            <w:r>
              <w:t xml:space="preserve"> </w:t>
            </w:r>
            <w:r w:rsidRPr="005467EA">
              <w:t>concern about falling than males (p = 0.026, r = 0.21).</w:t>
            </w:r>
            <w:r>
              <w:t xml:space="preserve"> </w:t>
            </w:r>
            <w:r w:rsidRPr="005467EA">
              <w:t>Primary education reported higher concern</w:t>
            </w:r>
            <w:r>
              <w:t xml:space="preserve"> </w:t>
            </w:r>
            <w:r w:rsidRPr="005467EA">
              <w:t>about falling than those with secondary education or higher</w:t>
            </w:r>
            <w:r>
              <w:t xml:space="preserve"> </w:t>
            </w:r>
            <w:r w:rsidRPr="005467EA">
              <w:t>(p=0.005, r=0.25).</w:t>
            </w:r>
            <w:r>
              <w:t xml:space="preserve"> </w:t>
            </w:r>
            <w:r w:rsidRPr="005467EA">
              <w:t>History</w:t>
            </w:r>
            <w:r>
              <w:t xml:space="preserve"> </w:t>
            </w:r>
            <w:r w:rsidRPr="005467EA">
              <w:t>of falls showed significantly higher concern about falling</w:t>
            </w:r>
            <w:r>
              <w:t xml:space="preserve"> </w:t>
            </w:r>
            <w:r w:rsidRPr="005467EA">
              <w:t>than those without (p&lt;0.001, r=0.50)</w:t>
            </w:r>
          </w:p>
        </w:tc>
        <w:tc>
          <w:tcPr>
            <w:tcW w:w="2268" w:type="dxa"/>
          </w:tcPr>
          <w:p w14:paraId="22666492"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4D2CE73E"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Effect size = 0.01</w:t>
            </w:r>
          </w:p>
          <w:p w14:paraId="6539CC20" w14:textId="4EB003D3"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Standard Error of Mean (SEM) - 0.154</w:t>
            </w:r>
          </w:p>
        </w:tc>
      </w:tr>
      <w:tr w:rsidR="002622A4" w:rsidRPr="00F30473" w14:paraId="2E2B1C77" w14:textId="7558DC96"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BDF9AF3" w14:textId="5DCD8C10" w:rsidR="002622A4" w:rsidRPr="00F30473" w:rsidRDefault="002622A4" w:rsidP="002622A4">
            <w:pPr>
              <w:rPr>
                <w:b w:val="0"/>
                <w:bCs w:val="0"/>
              </w:rPr>
            </w:pPr>
            <w:r w:rsidRPr="00F30473">
              <w:rPr>
                <w:b w:val="0"/>
                <w:bCs w:val="0"/>
              </w:rPr>
              <w:t>ABC scale</w:t>
            </w:r>
          </w:p>
          <w:p w14:paraId="3C483452" w14:textId="77777777" w:rsidR="002622A4" w:rsidRPr="00F30473" w:rsidRDefault="002622A4" w:rsidP="002622A4">
            <w:pPr>
              <w:rPr>
                <w:b w:val="0"/>
                <w:bCs w:val="0"/>
              </w:rPr>
            </w:pPr>
          </w:p>
        </w:tc>
        <w:tc>
          <w:tcPr>
            <w:tcW w:w="5953" w:type="dxa"/>
          </w:tcPr>
          <w:p w14:paraId="0CA97EAA"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66111BB6" w14:textId="77777777" w:rsidR="002622A4" w:rsidRDefault="002622A4" w:rsidP="002622A4">
            <w:pPr>
              <w:cnfStyle w:val="000000000000" w:firstRow="0" w:lastRow="0" w:firstColumn="0" w:lastColumn="0" w:oddVBand="0" w:evenVBand="0" w:oddHBand="0" w:evenHBand="0" w:firstRowFirstColumn="0" w:firstRowLastColumn="0" w:lastRowFirstColumn="0" w:lastRowLastColumn="0"/>
            </w:pPr>
            <w:r w:rsidRPr="00F30473">
              <w:rPr>
                <w:u w:val="single"/>
              </w:rPr>
              <w:t>Classical Test Theory (CTT)</w:t>
            </w:r>
            <w:r w:rsidRPr="00F30473">
              <w:t xml:space="preserve"> </w:t>
            </w:r>
          </w:p>
          <w:p w14:paraId="53725EE6" w14:textId="3B7D0888"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Factor loadings of each item for ABC ranged between 0.79 and 0.95</w:t>
            </w:r>
            <w:r>
              <w:t xml:space="preserve">, </w:t>
            </w:r>
            <w:r w:rsidRPr="00F30473">
              <w:t>Explained variance is 59 and 73%</w:t>
            </w:r>
            <w:r>
              <w:t xml:space="preserve">, </w:t>
            </w:r>
            <w:r w:rsidRPr="00F30473">
              <w:t>Eigenvalue of the first residual factor – 2.0</w:t>
            </w:r>
            <w:r>
              <w:t xml:space="preserve">, </w:t>
            </w:r>
            <w:r w:rsidRPr="00F30473">
              <w:t>Comparative Fit Index (CFI) - 0.92 and 0.98</w:t>
            </w:r>
            <w:r>
              <w:t xml:space="preserve">, </w:t>
            </w:r>
            <w:r w:rsidRPr="00F30473">
              <w:t>Tucker-Lewis Index (TLI) - 0.91 and 0.99</w:t>
            </w:r>
          </w:p>
          <w:p w14:paraId="65AF78B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rPr>
                <w:u w:val="single"/>
              </w:rPr>
              <w:t>Item Response Theory (IRT)/ Rasch</w:t>
            </w:r>
            <w:r w:rsidRPr="00F30473">
              <w:t xml:space="preserve"> </w:t>
            </w:r>
          </w:p>
          <w:p w14:paraId="17B7ED0A"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Rasch: Infit and outfit mean – 0.8 and 1.2, 0.7 and 1.3</w:t>
            </w:r>
          </w:p>
          <w:p w14:paraId="1F4378CB" w14:textId="57053C0F" w:rsidR="002622A4" w:rsidRPr="00673600" w:rsidRDefault="002622A4" w:rsidP="002622A4">
            <w:pPr>
              <w:cnfStyle w:val="000000000000" w:firstRow="0" w:lastRow="0" w:firstColumn="0" w:lastColumn="0" w:oddVBand="0" w:evenVBand="0" w:oddHBand="0" w:evenHBand="0" w:firstRowFirstColumn="0" w:firstRowLastColumn="0" w:lastRowFirstColumn="0" w:lastRowLastColumn="0"/>
              <w:rPr>
                <w:u w:val="single"/>
              </w:rPr>
            </w:pPr>
          </w:p>
        </w:tc>
        <w:tc>
          <w:tcPr>
            <w:tcW w:w="2127" w:type="dxa"/>
          </w:tcPr>
          <w:p w14:paraId="7A7DBC5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5334366A" w14:textId="303E09A8"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 alpha - 0.94 - 0.97</w:t>
            </w:r>
          </w:p>
        </w:tc>
        <w:tc>
          <w:tcPr>
            <w:tcW w:w="2696" w:type="dxa"/>
          </w:tcPr>
          <w:p w14:paraId="15185E5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72CE5CE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Multiple Factor Analysis (MFA) - Δ CFI &lt; 0.01 and McFadden’s R</w:t>
            </w:r>
            <w:r w:rsidRPr="00F30473">
              <w:rPr>
                <w:vertAlign w:val="superscript"/>
              </w:rPr>
              <w:t xml:space="preserve">2 </w:t>
            </w:r>
            <w:r w:rsidRPr="00F30473">
              <w:t>&lt; 0.02</w:t>
            </w:r>
          </w:p>
          <w:p w14:paraId="547C76EA" w14:textId="6CB1AE3D"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No significant DIF (Differential Item Functioning) for group factors</w:t>
            </w:r>
            <w:r>
              <w:t xml:space="preserve"> </w:t>
            </w:r>
            <w:r w:rsidRPr="00F30473">
              <w:t>lack of reported data on measurement invariance analyses, including ΔCFI and DIF</w:t>
            </w:r>
          </w:p>
        </w:tc>
        <w:tc>
          <w:tcPr>
            <w:tcW w:w="2410" w:type="dxa"/>
          </w:tcPr>
          <w:p w14:paraId="23EC3DD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390D355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Inter rate reliability ICC – 0.94 to 0.96 </w:t>
            </w:r>
          </w:p>
          <w:p w14:paraId="4AC3914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Intra rate reliability ICC – 0.96 to 0.98</w:t>
            </w:r>
          </w:p>
          <w:p w14:paraId="4BA97915"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Test-retest reliability ICC – 0.92 to 0.96</w:t>
            </w:r>
          </w:p>
          <w:p w14:paraId="56D2E2E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42" w:type="dxa"/>
          </w:tcPr>
          <w:p w14:paraId="73577954"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5A9F080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Standard Error of Measurement (SEM) – 1.2 </w:t>
            </w:r>
          </w:p>
          <w:p w14:paraId="2203B3C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Minimal Detectable Change (MDC) – 14.8</w:t>
            </w:r>
          </w:p>
          <w:p w14:paraId="0314E53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 (SDC) – 15</w:t>
            </w:r>
          </w:p>
          <w:p w14:paraId="1C0D5516" w14:textId="69AEA9B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 (MIC) –13</w:t>
            </w:r>
          </w:p>
        </w:tc>
        <w:tc>
          <w:tcPr>
            <w:tcW w:w="1806" w:type="dxa"/>
          </w:tcPr>
          <w:p w14:paraId="4685DFCB"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18E74E6F"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AUC – 0.91</w:t>
            </w:r>
          </w:p>
          <w:p w14:paraId="50B6BC0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Sensitivity – 86%</w:t>
            </w:r>
          </w:p>
          <w:p w14:paraId="0D5943C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Specificity – 87%</w:t>
            </w:r>
          </w:p>
          <w:p w14:paraId="761F69CF"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305" w:type="dxa"/>
          </w:tcPr>
          <w:p w14:paraId="730CAA3F"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47EC168B"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BBS – Correlation coefficient (r = 0.75)</w:t>
            </w:r>
          </w:p>
          <w:p w14:paraId="47299C4D"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 xml:space="preserve">Timed Up and Go (TUG) - (r = 0.69) </w:t>
            </w:r>
          </w:p>
          <w:p w14:paraId="225E0C98"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ABC short version - (r = 0.94)</w:t>
            </w:r>
          </w:p>
          <w:p w14:paraId="0D15D5CC"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Fear of falling Avoidance Behaviour Questionnaire (FFABQ) - (r = 0.67)</w:t>
            </w:r>
          </w:p>
          <w:p w14:paraId="19B7BDE4"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 xml:space="preserve">Fall Efficacy Scale International (FES - I) </w:t>
            </w:r>
          </w:p>
          <w:p w14:paraId="38FC91F2"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 xml:space="preserve">- r = 0.60) </w:t>
            </w:r>
          </w:p>
          <w:p w14:paraId="4C77BAA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Functional Gait Assessment (r = 0.53, p &lt; 0.001)</w:t>
            </w:r>
          </w:p>
          <w:p w14:paraId="27E0628E" w14:textId="4D24AF8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Gait speed (r = 0.688)</w:t>
            </w:r>
          </w:p>
        </w:tc>
        <w:tc>
          <w:tcPr>
            <w:tcW w:w="3402" w:type="dxa"/>
          </w:tcPr>
          <w:p w14:paraId="3C1A43E3"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Sufficient (+)</w:t>
            </w:r>
          </w:p>
          <w:p w14:paraId="56AB3228"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Fallers and non-fallers – 56.4 ± 19.7 % and 77.1 ± 15.3%</w:t>
            </w:r>
          </w:p>
          <w:p w14:paraId="7C409DB4" w14:textId="0C32C84B"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Sensitivity is 84% and specificity is 87%</w:t>
            </w:r>
            <w:r>
              <w:t xml:space="preserve">, </w:t>
            </w:r>
            <w:r w:rsidRPr="005467EA">
              <w:t>Older adults with balance impairment and without balance impairment – 56.3 ± 19.7 % and 82.7 ± 14.6 %</w:t>
            </w:r>
          </w:p>
          <w:p w14:paraId="4EE9EB6B" w14:textId="780F08D6"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Sensitivity is 80% and specificity is 86%</w:t>
            </w:r>
            <w:r>
              <w:t xml:space="preserve">, </w:t>
            </w:r>
            <w:r w:rsidRPr="005467EA">
              <w:t>Older adults with mobility aids and without mobility aids – 55 ± 18% and 88 ± 13%</w:t>
            </w:r>
          </w:p>
          <w:p w14:paraId="7EF9483A"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Sensitivity is 82% and specificity is 84%</w:t>
            </w:r>
          </w:p>
          <w:p w14:paraId="6069C0C4" w14:textId="6A07493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Cut off scores are:</w:t>
            </w:r>
            <w:r>
              <w:t xml:space="preserve"> </w:t>
            </w:r>
            <w:r w:rsidRPr="005467EA">
              <w:t>Lower than 50 %: low level of physical functioning</w:t>
            </w:r>
            <w:r>
              <w:t xml:space="preserve">, </w:t>
            </w:r>
            <w:r w:rsidRPr="005467EA">
              <w:t>50-80 %: moderate level of physical functioning</w:t>
            </w:r>
            <w:r>
              <w:t>, a</w:t>
            </w:r>
            <w:r w:rsidRPr="005467EA">
              <w:t>bove 80 %: high level of physical functioning</w:t>
            </w:r>
          </w:p>
        </w:tc>
        <w:tc>
          <w:tcPr>
            <w:tcW w:w="2268" w:type="dxa"/>
          </w:tcPr>
          <w:p w14:paraId="7B63C2A0"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Sufficient (+)</w:t>
            </w:r>
          </w:p>
          <w:p w14:paraId="3D2E6052"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Expected effect size – 0.75 to 0.95 (Cohen’s d)</w:t>
            </w:r>
          </w:p>
          <w:p w14:paraId="37320EB8"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Observed effect size – 0.85 - 1.05 (Cohen’s d)</w:t>
            </w:r>
          </w:p>
          <w:p w14:paraId="166B7606"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Standardized Response Means (SRM) – 0.60 and 0.75 (moderate responsiveness)</w:t>
            </w:r>
          </w:p>
          <w:p w14:paraId="339B7B1A"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Mean change scores = -3.58</w:t>
            </w:r>
          </w:p>
          <w:p w14:paraId="6ECE73C0"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Participants in a fall prevention group had a mean change score of -1.1 for the ABC</w:t>
            </w:r>
          </w:p>
          <w:p w14:paraId="013B8EC1"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AUC – 0.70</w:t>
            </w:r>
          </w:p>
          <w:p w14:paraId="6D135515" w14:textId="136E31A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Huang et al.  2009</w:t>
            </w:r>
          </w:p>
        </w:tc>
      </w:tr>
      <w:tr w:rsidR="0079042F" w:rsidRPr="00F30473" w14:paraId="14D340C7"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20CF975" w14:textId="0E88FD71" w:rsidR="0079042F" w:rsidRPr="00F30473" w:rsidRDefault="0079042F" w:rsidP="0079042F">
            <w:r>
              <w:rPr>
                <w:b w:val="0"/>
                <w:bCs w:val="0"/>
              </w:rPr>
              <w:t>HSSAT</w:t>
            </w:r>
          </w:p>
        </w:tc>
        <w:tc>
          <w:tcPr>
            <w:tcW w:w="5953" w:type="dxa"/>
          </w:tcPr>
          <w:p w14:paraId="76CAFDB4" w14:textId="386F94F8"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7" w:type="dxa"/>
          </w:tcPr>
          <w:p w14:paraId="2BB2BB6C"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02CCE319"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Cronbach alpha - 0.78</w:t>
            </w:r>
          </w:p>
          <w:p w14:paraId="6473DA80" w14:textId="0930E6CA"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Gallardo et al. 2017</w:t>
            </w:r>
          </w:p>
        </w:tc>
        <w:tc>
          <w:tcPr>
            <w:tcW w:w="2696" w:type="dxa"/>
          </w:tcPr>
          <w:p w14:paraId="34128969"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462E4A31"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p w14:paraId="4B9240EF"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410" w:type="dxa"/>
          </w:tcPr>
          <w:p w14:paraId="78E10836"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6C04F002"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Inter rate reliability ICC (95% CI) – 0.97</w:t>
            </w:r>
            <w:r>
              <w:t xml:space="preserve">, </w:t>
            </w:r>
            <w:r w:rsidRPr="00F30473">
              <w:t>Test-retest reliability (95% CI) – 0.97</w:t>
            </w:r>
          </w:p>
          <w:p w14:paraId="44D1E1E6" w14:textId="14786840"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Tomita et al. 2014</w:t>
            </w:r>
          </w:p>
        </w:tc>
        <w:tc>
          <w:tcPr>
            <w:tcW w:w="1842" w:type="dxa"/>
          </w:tcPr>
          <w:p w14:paraId="6A442BE6"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54550FCA" w14:textId="77777777" w:rsidR="0079042F" w:rsidRDefault="0079042F" w:rsidP="0079042F">
            <w:pPr>
              <w:cnfStyle w:val="000000000000" w:firstRow="0" w:lastRow="0" w:firstColumn="0" w:lastColumn="0" w:oddVBand="0" w:evenVBand="0" w:oddHBand="0" w:evenHBand="0" w:firstRowFirstColumn="0" w:firstRowLastColumn="0" w:lastRowFirstColumn="0" w:lastRowLastColumn="0"/>
            </w:pPr>
            <w:r w:rsidRPr="00D44753">
              <w:t>SEM for the entire sample = 0.39</w:t>
            </w:r>
          </w:p>
          <w:p w14:paraId="42D3FC90" w14:textId="5E4B8E2D"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 xml:space="preserve">MDC </w:t>
            </w:r>
            <w:r>
              <w:t>–</w:t>
            </w:r>
            <w:r w:rsidRPr="00F30473">
              <w:t xml:space="preserve"> </w:t>
            </w:r>
            <w:r>
              <w:t>1.53</w:t>
            </w:r>
          </w:p>
        </w:tc>
        <w:tc>
          <w:tcPr>
            <w:tcW w:w="1806" w:type="dxa"/>
          </w:tcPr>
          <w:p w14:paraId="139A2D5E"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1CCB1A89"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Sensitivity – 93%</w:t>
            </w:r>
            <w:r>
              <w:t xml:space="preserve">, </w:t>
            </w:r>
            <w:r w:rsidRPr="00F30473">
              <w:t>Specificity – 72%</w:t>
            </w:r>
          </w:p>
          <w:p w14:paraId="598CE924" w14:textId="36C5B3C4"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AUC – 0.682</w:t>
            </w:r>
          </w:p>
        </w:tc>
        <w:tc>
          <w:tcPr>
            <w:tcW w:w="2305" w:type="dxa"/>
          </w:tcPr>
          <w:p w14:paraId="598E304E"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0DD8F933" w14:textId="3EE012D4"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CDC Home Fall Prevention Checklist for Older Adults (r = 0.650, p &lt; 0.001)</w:t>
            </w:r>
            <w:r>
              <w:t xml:space="preserve">, </w:t>
            </w:r>
            <w:r w:rsidRPr="005467EA">
              <w:t>STEADI (r = 0.65)</w:t>
            </w:r>
            <w:r>
              <w:t xml:space="preserve">, </w:t>
            </w:r>
            <w:r w:rsidRPr="005467EA">
              <w:t>Fall Efficacy Scale (r = 0.103)</w:t>
            </w:r>
          </w:p>
        </w:tc>
        <w:tc>
          <w:tcPr>
            <w:tcW w:w="3402" w:type="dxa"/>
          </w:tcPr>
          <w:p w14:paraId="353F1779"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Insufficient (-)</w:t>
            </w:r>
          </w:p>
          <w:p w14:paraId="57DCDB50" w14:textId="5074493C"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Low correlation (r = 0.10) was found between the HSSAT and measures of fear of falling, suggesting that the HSSAT assesses distinct constructs separate from psychological factors like fear of falling.</w:t>
            </w:r>
          </w:p>
        </w:tc>
        <w:tc>
          <w:tcPr>
            <w:tcW w:w="2268" w:type="dxa"/>
          </w:tcPr>
          <w:p w14:paraId="182A5931"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2BAC70D6" w14:textId="77777777" w:rsidR="0079042F" w:rsidRDefault="0079042F" w:rsidP="0079042F">
            <w:pPr>
              <w:cnfStyle w:val="000000000000" w:firstRow="0" w:lastRow="0" w:firstColumn="0" w:lastColumn="0" w:oddVBand="0" w:evenVBand="0" w:oddHBand="0" w:evenHBand="0" w:firstRowFirstColumn="0" w:firstRowLastColumn="0" w:lastRowFirstColumn="0" w:lastRowLastColumn="0"/>
            </w:pPr>
            <w:r w:rsidRPr="00D44753">
              <w:t>SEM for the entire sample = 0.39</w:t>
            </w:r>
          </w:p>
          <w:p w14:paraId="4ED67855" w14:textId="117198E3"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t>S</w:t>
            </w:r>
            <w:r w:rsidRPr="00D44753">
              <w:t xml:space="preserve">tandardized </w:t>
            </w:r>
            <w:r>
              <w:t>R</w:t>
            </w:r>
            <w:r w:rsidRPr="00D44753">
              <w:t xml:space="preserve">esponse </w:t>
            </w:r>
            <w:r>
              <w:t>M</w:t>
            </w:r>
            <w:r w:rsidRPr="00D44753">
              <w:t>ean = 0.57</w:t>
            </w:r>
          </w:p>
        </w:tc>
      </w:tr>
      <w:tr w:rsidR="002622A4" w:rsidRPr="00F30473" w14:paraId="3C1CC93F" w14:textId="19B40ABB" w:rsidTr="00892E7F">
        <w:trPr>
          <w:trHeight w:val="436"/>
        </w:trPr>
        <w:tc>
          <w:tcPr>
            <w:cnfStyle w:val="001000000000" w:firstRow="0" w:lastRow="0" w:firstColumn="1" w:lastColumn="0" w:oddVBand="0" w:evenVBand="0" w:oddHBand="0" w:evenHBand="0" w:firstRowFirstColumn="0" w:firstRowLastColumn="0" w:lastRowFirstColumn="0" w:lastRowLastColumn="0"/>
            <w:tcW w:w="990" w:type="dxa"/>
            <w:vMerge w:val="restart"/>
          </w:tcPr>
          <w:p w14:paraId="46EFDB38" w14:textId="77777777" w:rsidR="002622A4" w:rsidRPr="0079042F" w:rsidRDefault="002622A4" w:rsidP="002622A4">
            <w:pPr>
              <w:jc w:val="center"/>
            </w:pPr>
            <w:r w:rsidRPr="0079042F">
              <w:lastRenderedPageBreak/>
              <w:t>PROM</w:t>
            </w:r>
          </w:p>
        </w:tc>
        <w:tc>
          <w:tcPr>
            <w:tcW w:w="5953" w:type="dxa"/>
            <w:vMerge w:val="restart"/>
          </w:tcPr>
          <w:p w14:paraId="45DEABCA"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Structural validity</w:t>
            </w:r>
          </w:p>
        </w:tc>
        <w:tc>
          <w:tcPr>
            <w:tcW w:w="2127" w:type="dxa"/>
            <w:vMerge w:val="restart"/>
          </w:tcPr>
          <w:p w14:paraId="0A713370"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Internal consistency</w:t>
            </w:r>
          </w:p>
        </w:tc>
        <w:tc>
          <w:tcPr>
            <w:tcW w:w="2696" w:type="dxa"/>
            <w:vMerge w:val="restart"/>
          </w:tcPr>
          <w:p w14:paraId="33CEF501"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Cross cultural validity</w:t>
            </w:r>
          </w:p>
        </w:tc>
        <w:tc>
          <w:tcPr>
            <w:tcW w:w="2410" w:type="dxa"/>
            <w:vMerge w:val="restart"/>
          </w:tcPr>
          <w:p w14:paraId="2599EC60"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Reliability</w:t>
            </w:r>
          </w:p>
        </w:tc>
        <w:tc>
          <w:tcPr>
            <w:tcW w:w="1842" w:type="dxa"/>
            <w:vMerge w:val="restart"/>
          </w:tcPr>
          <w:p w14:paraId="1D0DDD84"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Measurement error</w:t>
            </w:r>
          </w:p>
        </w:tc>
        <w:tc>
          <w:tcPr>
            <w:tcW w:w="1806" w:type="dxa"/>
            <w:vMerge w:val="restart"/>
          </w:tcPr>
          <w:p w14:paraId="37F7E519"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Criterion validity</w:t>
            </w:r>
          </w:p>
        </w:tc>
        <w:tc>
          <w:tcPr>
            <w:tcW w:w="5707" w:type="dxa"/>
            <w:gridSpan w:val="2"/>
          </w:tcPr>
          <w:p w14:paraId="4585D6F1" w14:textId="37C31DB8"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Construct validity</w:t>
            </w:r>
          </w:p>
        </w:tc>
        <w:tc>
          <w:tcPr>
            <w:tcW w:w="2268" w:type="dxa"/>
            <w:vMerge w:val="restart"/>
          </w:tcPr>
          <w:p w14:paraId="2B0C6467" w14:textId="6524E06B"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Responsiveness</w:t>
            </w:r>
          </w:p>
        </w:tc>
      </w:tr>
      <w:tr w:rsidR="002622A4" w:rsidRPr="00F30473" w14:paraId="0F6EFFA8" w14:textId="15748D4D" w:rsidTr="002622A4">
        <w:trPr>
          <w:trHeight w:val="677"/>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999999" w:themeColor="text1" w:themeTint="66"/>
            </w:tcBorders>
          </w:tcPr>
          <w:p w14:paraId="37615592" w14:textId="77777777" w:rsidR="002622A4" w:rsidRPr="0079042F" w:rsidRDefault="002622A4" w:rsidP="002622A4"/>
        </w:tc>
        <w:tc>
          <w:tcPr>
            <w:tcW w:w="5953" w:type="dxa"/>
            <w:vMerge/>
            <w:tcBorders>
              <w:bottom w:val="single" w:sz="4" w:space="0" w:color="999999" w:themeColor="text1" w:themeTint="66"/>
            </w:tcBorders>
          </w:tcPr>
          <w:p w14:paraId="60EB8A0C"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127" w:type="dxa"/>
            <w:vMerge/>
            <w:tcBorders>
              <w:bottom w:val="single" w:sz="4" w:space="0" w:color="999999" w:themeColor="text1" w:themeTint="66"/>
            </w:tcBorders>
          </w:tcPr>
          <w:p w14:paraId="471BDA55"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696" w:type="dxa"/>
            <w:vMerge/>
            <w:tcBorders>
              <w:bottom w:val="single" w:sz="4" w:space="0" w:color="999999" w:themeColor="text1" w:themeTint="66"/>
            </w:tcBorders>
          </w:tcPr>
          <w:p w14:paraId="1293BEE8"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410" w:type="dxa"/>
            <w:vMerge/>
            <w:tcBorders>
              <w:bottom w:val="single" w:sz="4" w:space="0" w:color="999999" w:themeColor="text1" w:themeTint="66"/>
            </w:tcBorders>
          </w:tcPr>
          <w:p w14:paraId="490F7D75"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1842" w:type="dxa"/>
            <w:vMerge/>
            <w:tcBorders>
              <w:bottom w:val="single" w:sz="4" w:space="0" w:color="999999" w:themeColor="text1" w:themeTint="66"/>
            </w:tcBorders>
          </w:tcPr>
          <w:p w14:paraId="724CCDAA"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1806" w:type="dxa"/>
            <w:vMerge/>
            <w:tcBorders>
              <w:bottom w:val="single" w:sz="4" w:space="0" w:color="999999" w:themeColor="text1" w:themeTint="66"/>
            </w:tcBorders>
          </w:tcPr>
          <w:p w14:paraId="077ADCA3"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305" w:type="dxa"/>
            <w:tcBorders>
              <w:bottom w:val="single" w:sz="4" w:space="0" w:color="999999" w:themeColor="text1" w:themeTint="66"/>
            </w:tcBorders>
          </w:tcPr>
          <w:p w14:paraId="504EFD56" w14:textId="5357E041"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79042F">
              <w:rPr>
                <w:b/>
                <w:bCs/>
              </w:rPr>
              <w:t>Convergent validity</w:t>
            </w:r>
          </w:p>
        </w:tc>
        <w:tc>
          <w:tcPr>
            <w:tcW w:w="3402" w:type="dxa"/>
            <w:tcBorders>
              <w:bottom w:val="single" w:sz="4" w:space="0" w:color="999999" w:themeColor="text1" w:themeTint="66"/>
            </w:tcBorders>
          </w:tcPr>
          <w:p w14:paraId="4F4C52E1" w14:textId="6D42F13B"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79042F">
              <w:rPr>
                <w:b/>
                <w:bCs/>
              </w:rPr>
              <w:t>Known group validity</w:t>
            </w:r>
          </w:p>
        </w:tc>
        <w:tc>
          <w:tcPr>
            <w:tcW w:w="2268" w:type="dxa"/>
            <w:vMerge/>
            <w:tcBorders>
              <w:bottom w:val="single" w:sz="4" w:space="0" w:color="999999" w:themeColor="text1" w:themeTint="66"/>
            </w:tcBorders>
          </w:tcPr>
          <w:p w14:paraId="335D7A3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r>
      <w:tr w:rsidR="002622A4" w:rsidRPr="00F30473" w14:paraId="34898C86" w14:textId="670222CA"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62E68287" w14:textId="295A223F" w:rsidR="002622A4" w:rsidRPr="00F30473" w:rsidRDefault="002622A4" w:rsidP="002622A4">
            <w:pPr>
              <w:rPr>
                <w:b w:val="0"/>
                <w:bCs w:val="0"/>
              </w:rPr>
            </w:pPr>
            <w:r>
              <w:rPr>
                <w:b w:val="0"/>
                <w:bCs w:val="0"/>
              </w:rPr>
              <w:t>SABC</w:t>
            </w:r>
          </w:p>
        </w:tc>
        <w:tc>
          <w:tcPr>
            <w:tcW w:w="5953" w:type="dxa"/>
          </w:tcPr>
          <w:p w14:paraId="5A2F9C6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6F8F392F"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Classical Test Theory (CTT)</w:t>
            </w:r>
            <w:r w:rsidRPr="00F30473">
              <w:t xml:space="preserve"> </w:t>
            </w:r>
          </w:p>
          <w:p w14:paraId="62C438F2" w14:textId="39344215"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Factor loadings of each item for ABC ranged between 0.41 and 0.68</w:t>
            </w:r>
            <w:r>
              <w:t xml:space="preserve">, </w:t>
            </w:r>
            <w:r w:rsidRPr="00F30473">
              <w:t>Explained variance is 85%</w:t>
            </w:r>
            <w:r>
              <w:t xml:space="preserve">, </w:t>
            </w:r>
            <w:r w:rsidRPr="00F30473">
              <w:t>Eigenvalue of the first residual factor – 1.4</w:t>
            </w:r>
          </w:p>
          <w:p w14:paraId="1CC9776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rPr>
                <w:u w:val="single"/>
              </w:rPr>
              <w:t>Item Response Theory (IRT)/ Rasch</w:t>
            </w:r>
            <w:r w:rsidRPr="00F30473">
              <w:t xml:space="preserve"> </w:t>
            </w:r>
          </w:p>
          <w:p w14:paraId="2CBD34E8" w14:textId="09F5200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Rasch: Infit and outfit mean – 0.8 and 1.2</w:t>
            </w:r>
          </w:p>
        </w:tc>
        <w:tc>
          <w:tcPr>
            <w:tcW w:w="2127" w:type="dxa"/>
          </w:tcPr>
          <w:p w14:paraId="71A37A4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2795DE84"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 alpha - 0.90 to 0.95</w:t>
            </w:r>
          </w:p>
          <w:p w14:paraId="21DA1728" w14:textId="1BD9E13E"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roofErr w:type="spellStart"/>
            <w:r w:rsidRPr="00F30473">
              <w:t>Ishige</w:t>
            </w:r>
            <w:proofErr w:type="spellEnd"/>
            <w:r w:rsidRPr="00F30473">
              <w:t xml:space="preserve"> et al. 2022</w:t>
            </w:r>
          </w:p>
        </w:tc>
        <w:tc>
          <w:tcPr>
            <w:tcW w:w="2696" w:type="dxa"/>
          </w:tcPr>
          <w:p w14:paraId="46B70EBB"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26F9C0EE" w14:textId="10A2CC50"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MFES exhibits strong reliability and validity across various cultural contexts, there is a lack of reported data on measurement invariance analyses, including ΔCFI and DIF, in these studies.</w:t>
            </w:r>
          </w:p>
        </w:tc>
        <w:tc>
          <w:tcPr>
            <w:tcW w:w="2410" w:type="dxa"/>
          </w:tcPr>
          <w:p w14:paraId="566B414D"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1CEC7AB5" w14:textId="211EFAA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Test-retest reliability ICC – 0.85 to 0.95</w:t>
            </w:r>
          </w:p>
          <w:p w14:paraId="372C311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Munoz et al. 2023</w:t>
            </w:r>
          </w:p>
        </w:tc>
        <w:tc>
          <w:tcPr>
            <w:tcW w:w="1842" w:type="dxa"/>
          </w:tcPr>
          <w:p w14:paraId="356345A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3C74B1E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Standard Error of Measurement (SEM) - 2.45 Minimal Detectable Change (MDC) - 6.7</w:t>
            </w:r>
          </w:p>
          <w:p w14:paraId="54C90BD8" w14:textId="1031EC9F"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Limits of agreement (LOA) – 95%</w:t>
            </w:r>
          </w:p>
        </w:tc>
        <w:tc>
          <w:tcPr>
            <w:tcW w:w="1806" w:type="dxa"/>
          </w:tcPr>
          <w:p w14:paraId="3FD8336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1F38BD9A" w14:textId="0E384E42" w:rsidR="002622A4" w:rsidRPr="002622A4"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F30473">
              <w:t>The Activities - specific Balance Confidence (ABC) scale</w:t>
            </w:r>
            <w:r>
              <w:rPr>
                <w:b/>
                <w:bCs/>
              </w:rPr>
              <w:t xml:space="preserve"> </w:t>
            </w:r>
            <w:r>
              <w:t>(</w:t>
            </w:r>
            <w:r w:rsidRPr="00F30473">
              <w:t>r = - 0.97)</w:t>
            </w:r>
            <w:r>
              <w:rPr>
                <w:b/>
                <w:bCs/>
              </w:rPr>
              <w:t xml:space="preserve"> </w:t>
            </w:r>
            <w:r w:rsidRPr="00F30473">
              <w:t xml:space="preserve">Sensitivity - 94.44% Specificity - 92.75% </w:t>
            </w:r>
          </w:p>
          <w:p w14:paraId="451E3FFC" w14:textId="098E4FF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AUC - 0.975.</w:t>
            </w:r>
          </w:p>
        </w:tc>
        <w:tc>
          <w:tcPr>
            <w:tcW w:w="2305" w:type="dxa"/>
          </w:tcPr>
          <w:p w14:paraId="512A66B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62B31AFF"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BBS – Correlation coefficient (r = 0.66)</w:t>
            </w:r>
          </w:p>
          <w:p w14:paraId="0C1FA266"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 xml:space="preserve">TUG - (r = - 0.64) </w:t>
            </w:r>
          </w:p>
          <w:p w14:paraId="34A5DCE6"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FES-I – (r = - 0.77)</w:t>
            </w:r>
          </w:p>
          <w:p w14:paraId="53C73F98" w14:textId="5A18461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roofErr w:type="spellStart"/>
            <w:r w:rsidRPr="005467EA">
              <w:t>Ishige</w:t>
            </w:r>
            <w:proofErr w:type="spellEnd"/>
            <w:r w:rsidRPr="005467EA">
              <w:t xml:space="preserve"> et al. 2022</w:t>
            </w:r>
          </w:p>
        </w:tc>
        <w:tc>
          <w:tcPr>
            <w:tcW w:w="3402" w:type="dxa"/>
          </w:tcPr>
          <w:p w14:paraId="70458E5C"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Sufficient (+)</w:t>
            </w:r>
          </w:p>
          <w:p w14:paraId="5D70AE2B" w14:textId="3F6474DA"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Fallers (66.65 ± 5.56) was significantly lower than that of non-fallers (80.88 ± 4.09)</w:t>
            </w:r>
            <w:r>
              <w:t xml:space="preserve"> </w:t>
            </w:r>
            <w:r w:rsidRPr="005467EA">
              <w:t>Healthy and non-healthy older adults – 75 ± 15</w:t>
            </w:r>
          </w:p>
          <w:p w14:paraId="2731A6EB" w14:textId="75666034"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Cut off scores are:</w:t>
            </w:r>
            <w:r>
              <w:t xml:space="preserve"> </w:t>
            </w:r>
            <w:r w:rsidRPr="005467EA">
              <w:t>60% or lower was found to effectively distinguish fallers from non-fallers</w:t>
            </w:r>
            <w:r>
              <w:t xml:space="preserve">, </w:t>
            </w:r>
            <w:r w:rsidRPr="005467EA">
              <w:t>55% or lower differentiated individuals at risk of falling</w:t>
            </w:r>
          </w:p>
        </w:tc>
        <w:tc>
          <w:tcPr>
            <w:tcW w:w="2268" w:type="dxa"/>
          </w:tcPr>
          <w:p w14:paraId="70B1FC65"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Sufficient (+)</w:t>
            </w:r>
          </w:p>
          <w:p w14:paraId="772CAE4B"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AUC – 0.68</w:t>
            </w:r>
          </w:p>
          <w:p w14:paraId="082759FA"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Effect size – 0.5 and 1.2</w:t>
            </w:r>
          </w:p>
          <w:p w14:paraId="68B3807E"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Standardized Response Mean (SRM) – 0.6 and 1.1</w:t>
            </w:r>
          </w:p>
          <w:p w14:paraId="57FD9133" w14:textId="4955563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Schepens et al. 2011</w:t>
            </w:r>
          </w:p>
        </w:tc>
      </w:tr>
      <w:tr w:rsidR="002622A4" w:rsidRPr="00F30473" w14:paraId="5D56AA93" w14:textId="35B827FF"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1BE0D2B0" w14:textId="212B1166" w:rsidR="002622A4" w:rsidRPr="00F30473" w:rsidRDefault="002622A4" w:rsidP="002622A4">
            <w:pPr>
              <w:rPr>
                <w:b w:val="0"/>
                <w:bCs w:val="0"/>
              </w:rPr>
            </w:pPr>
            <w:r>
              <w:rPr>
                <w:b w:val="0"/>
                <w:bCs w:val="0"/>
              </w:rPr>
              <w:t>HSSAT</w:t>
            </w:r>
          </w:p>
        </w:tc>
        <w:tc>
          <w:tcPr>
            <w:tcW w:w="5953" w:type="dxa"/>
          </w:tcPr>
          <w:p w14:paraId="070C75F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7" w:type="dxa"/>
          </w:tcPr>
          <w:p w14:paraId="0415406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3E55269B"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 alpha - 0.78</w:t>
            </w:r>
          </w:p>
          <w:p w14:paraId="7B64AE15" w14:textId="0C4747BB"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Gallardo et al. 2017</w:t>
            </w:r>
          </w:p>
        </w:tc>
        <w:tc>
          <w:tcPr>
            <w:tcW w:w="2696" w:type="dxa"/>
          </w:tcPr>
          <w:p w14:paraId="607763B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5F389E7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p w14:paraId="1A2456A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410" w:type="dxa"/>
          </w:tcPr>
          <w:p w14:paraId="7F1C540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0503D660" w14:textId="73D080FF"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Inter rate reliability ICC (95% CI) – 0.97</w:t>
            </w:r>
            <w:r>
              <w:t xml:space="preserve">, </w:t>
            </w:r>
            <w:r w:rsidRPr="00F30473">
              <w:t>Test-retest reliability (95% CI) – 0.97</w:t>
            </w:r>
          </w:p>
          <w:p w14:paraId="7F43E05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Tomita et al. 2014</w:t>
            </w:r>
          </w:p>
        </w:tc>
        <w:tc>
          <w:tcPr>
            <w:tcW w:w="1842" w:type="dxa"/>
          </w:tcPr>
          <w:p w14:paraId="6A023DAC"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69D389C6" w14:textId="77777777" w:rsidR="002622A4" w:rsidRDefault="002622A4" w:rsidP="002622A4">
            <w:pPr>
              <w:cnfStyle w:val="000000000000" w:firstRow="0" w:lastRow="0" w:firstColumn="0" w:lastColumn="0" w:oddVBand="0" w:evenVBand="0" w:oddHBand="0" w:evenHBand="0" w:firstRowFirstColumn="0" w:firstRowLastColumn="0" w:lastRowFirstColumn="0" w:lastRowLastColumn="0"/>
            </w:pPr>
            <w:r w:rsidRPr="00D44753">
              <w:t>SEM for the entire sample = 0.39</w:t>
            </w:r>
          </w:p>
          <w:p w14:paraId="7304E80B" w14:textId="735970C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 xml:space="preserve">MDC </w:t>
            </w:r>
            <w:r>
              <w:t>–</w:t>
            </w:r>
            <w:r w:rsidRPr="00F30473">
              <w:t xml:space="preserve"> </w:t>
            </w:r>
            <w:r>
              <w:t>1.53</w:t>
            </w:r>
          </w:p>
        </w:tc>
        <w:tc>
          <w:tcPr>
            <w:tcW w:w="1806" w:type="dxa"/>
          </w:tcPr>
          <w:p w14:paraId="1E46D1C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6E2F755A" w14:textId="7B408E7F"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Sensitivity – 93%</w:t>
            </w:r>
            <w:r>
              <w:t xml:space="preserve">, </w:t>
            </w:r>
            <w:r w:rsidRPr="00F30473">
              <w:t>Specificity – 72%</w:t>
            </w:r>
          </w:p>
          <w:p w14:paraId="263BC08D" w14:textId="76A7AB2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AUC – 0.682</w:t>
            </w:r>
          </w:p>
        </w:tc>
        <w:tc>
          <w:tcPr>
            <w:tcW w:w="2305" w:type="dxa"/>
          </w:tcPr>
          <w:p w14:paraId="69D939CB"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26609C84" w14:textId="3E47D590"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CDC Home Fall Prevention Checklist for Older Adults (r = 0.650, p &lt; 0.001)</w:t>
            </w:r>
            <w:r>
              <w:t xml:space="preserve">, </w:t>
            </w:r>
            <w:r w:rsidRPr="005467EA">
              <w:t>STEADI (r = 0.65)</w:t>
            </w:r>
            <w:r>
              <w:t xml:space="preserve">, </w:t>
            </w:r>
            <w:r w:rsidRPr="005467EA">
              <w:t>Fall Efficacy Scale (r = 0.103)</w:t>
            </w:r>
          </w:p>
        </w:tc>
        <w:tc>
          <w:tcPr>
            <w:tcW w:w="3402" w:type="dxa"/>
          </w:tcPr>
          <w:p w14:paraId="7510CCDD"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Insufficient (-)</w:t>
            </w:r>
          </w:p>
          <w:p w14:paraId="627B503D" w14:textId="64D8BDD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Low correlation (r = 0.10) was found between the HSSAT and measures of fear of falling, suggesting that the HSSAT assesses distinct constructs separate from psychological factors like fear of falling.</w:t>
            </w:r>
          </w:p>
        </w:tc>
        <w:tc>
          <w:tcPr>
            <w:tcW w:w="2268" w:type="dxa"/>
          </w:tcPr>
          <w:p w14:paraId="35932FDC"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6A9FCE48" w14:textId="77777777" w:rsidR="002622A4" w:rsidRDefault="002622A4" w:rsidP="002622A4">
            <w:pPr>
              <w:cnfStyle w:val="000000000000" w:firstRow="0" w:lastRow="0" w:firstColumn="0" w:lastColumn="0" w:oddVBand="0" w:evenVBand="0" w:oddHBand="0" w:evenHBand="0" w:firstRowFirstColumn="0" w:firstRowLastColumn="0" w:lastRowFirstColumn="0" w:lastRowLastColumn="0"/>
            </w:pPr>
            <w:r w:rsidRPr="00D44753">
              <w:t>SEM for the entire sample = 0.39</w:t>
            </w:r>
          </w:p>
          <w:p w14:paraId="74E32CA3" w14:textId="0FB98550"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t>S</w:t>
            </w:r>
            <w:r w:rsidRPr="00D44753">
              <w:t xml:space="preserve">tandardized </w:t>
            </w:r>
            <w:r>
              <w:t>R</w:t>
            </w:r>
            <w:r w:rsidRPr="00D44753">
              <w:t xml:space="preserve">esponse </w:t>
            </w:r>
            <w:r>
              <w:t>M</w:t>
            </w:r>
            <w:r w:rsidRPr="00D44753">
              <w:t>ean = 0.57</w:t>
            </w:r>
          </w:p>
        </w:tc>
      </w:tr>
      <w:tr w:rsidR="002622A4" w:rsidRPr="00F30473" w14:paraId="3C9BCACC" w14:textId="48CEF5A4"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489CF94C" w14:textId="6979142D" w:rsidR="002622A4" w:rsidRPr="00F30473" w:rsidRDefault="002622A4" w:rsidP="002622A4">
            <w:r w:rsidRPr="00F30473">
              <w:rPr>
                <w:b w:val="0"/>
                <w:bCs w:val="0"/>
              </w:rPr>
              <w:t>HOME FAST</w:t>
            </w:r>
          </w:p>
        </w:tc>
        <w:tc>
          <w:tcPr>
            <w:tcW w:w="5953" w:type="dxa"/>
          </w:tcPr>
          <w:p w14:paraId="3F177B69" w14:textId="55437A68"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7" w:type="dxa"/>
          </w:tcPr>
          <w:p w14:paraId="18BBC0E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75E303B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 alpha - 0.92</w:t>
            </w:r>
          </w:p>
          <w:p w14:paraId="02E638ED" w14:textId="6507F789"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Lai et al. 2019</w:t>
            </w:r>
          </w:p>
        </w:tc>
        <w:tc>
          <w:tcPr>
            <w:tcW w:w="2696" w:type="dxa"/>
          </w:tcPr>
          <w:p w14:paraId="6A2E19C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55227E0A" w14:textId="059ED0B1"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Home Fall and Accident Screening Tool (HOME FAST) exhibits strong reliability across various cultural contexts</w:t>
            </w:r>
          </w:p>
        </w:tc>
        <w:tc>
          <w:tcPr>
            <w:tcW w:w="2410" w:type="dxa"/>
          </w:tcPr>
          <w:p w14:paraId="38B8C60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2391EF6F"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Inter rate reliability, ICC– 0.89</w:t>
            </w:r>
          </w:p>
          <w:p w14:paraId="274A2A57" w14:textId="5DE19A4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Test-retest reliability, ICC – 0.88</w:t>
            </w:r>
          </w:p>
        </w:tc>
        <w:tc>
          <w:tcPr>
            <w:tcW w:w="1842" w:type="dxa"/>
          </w:tcPr>
          <w:p w14:paraId="41560AB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63471AE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06" w:type="dxa"/>
          </w:tcPr>
          <w:p w14:paraId="1CE5D4EA"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Insufficient (-)</w:t>
            </w:r>
          </w:p>
          <w:p w14:paraId="3825E4F5"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AUC – 0.58</w:t>
            </w:r>
          </w:p>
          <w:p w14:paraId="39DF0A52" w14:textId="3DC3724B"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Sensitivity – 81%</w:t>
            </w:r>
            <w:r>
              <w:t xml:space="preserve">, </w:t>
            </w:r>
            <w:r w:rsidRPr="00F30473">
              <w:t>Specificity – 68%</w:t>
            </w:r>
          </w:p>
        </w:tc>
        <w:tc>
          <w:tcPr>
            <w:tcW w:w="2305" w:type="dxa"/>
          </w:tcPr>
          <w:p w14:paraId="09CC2874"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783896F2"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Berg Balance Scale (BBS) scores (ρ = -0.241, p = 0.041</w:t>
            </w:r>
          </w:p>
          <w:p w14:paraId="05288548" w14:textId="51C71CE6"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Centres for Disease Control and Prevention Home Safety Checklist was high - r = .65</w:t>
            </w:r>
          </w:p>
        </w:tc>
        <w:tc>
          <w:tcPr>
            <w:tcW w:w="3402" w:type="dxa"/>
          </w:tcPr>
          <w:p w14:paraId="011318BF"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54A8F5CF"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 xml:space="preserve">Non-fallers had a mean of 9.6 hazards (95% CI 9.32–9.91) </w:t>
            </w:r>
          </w:p>
          <w:p w14:paraId="7C2C0D94" w14:textId="794F143F"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Fallers had a mean of 10.63 hazards (95% CI 10.08–11.19) which was a significant difference (t = 3.41, P = 0.001)</w:t>
            </w:r>
            <w:r>
              <w:t xml:space="preserve">, </w:t>
            </w:r>
            <w:r w:rsidRPr="005467EA">
              <w:t>Fear of falling was very low (r = .10)</w:t>
            </w:r>
          </w:p>
          <w:p w14:paraId="14453461" w14:textId="77777777" w:rsidR="002622A4" w:rsidRDefault="002622A4" w:rsidP="002622A4">
            <w:pPr>
              <w:cnfStyle w:val="000000000000" w:firstRow="0" w:lastRow="0" w:firstColumn="0" w:lastColumn="0" w:oddVBand="0" w:evenVBand="0" w:oddHBand="0" w:evenHBand="0" w:firstRowFirstColumn="0" w:firstRowLastColumn="0" w:lastRowFirstColumn="0" w:lastRowLastColumn="0"/>
            </w:pPr>
            <w:r>
              <w:t>Cut</w:t>
            </w:r>
            <w:r w:rsidRPr="005467EA">
              <w:t>-off score of 9</w:t>
            </w:r>
            <w:r>
              <w:t xml:space="preserve">, </w:t>
            </w:r>
          </w:p>
          <w:p w14:paraId="4E53B770" w14:textId="77777777" w:rsidR="005F7F65" w:rsidRDefault="002622A4" w:rsidP="002622A4">
            <w:pPr>
              <w:cnfStyle w:val="000000000000" w:firstRow="0" w:lastRow="0" w:firstColumn="0" w:lastColumn="0" w:oddVBand="0" w:evenVBand="0" w:oddHBand="0" w:evenHBand="0" w:firstRowFirstColumn="0" w:firstRowLastColumn="0" w:lastRowFirstColumn="0" w:lastRowLastColumn="0"/>
            </w:pPr>
            <w:r w:rsidRPr="005467EA">
              <w:t>0-8: Lower risk of falls</w:t>
            </w:r>
            <w:r>
              <w:t xml:space="preserve">, </w:t>
            </w:r>
          </w:p>
          <w:p w14:paraId="7DDFD5E0" w14:textId="287291E5"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≥9: Increased fall risk (suggesting intervention may be needed)</w:t>
            </w:r>
          </w:p>
        </w:tc>
        <w:tc>
          <w:tcPr>
            <w:tcW w:w="2268" w:type="dxa"/>
          </w:tcPr>
          <w:p w14:paraId="347E9967"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77CFC621"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Standardized Response Mean (SRM) – 0.57</w:t>
            </w:r>
          </w:p>
          <w:p w14:paraId="46B2602E" w14:textId="78F0C54A"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Tomita et al. 2014</w:t>
            </w:r>
          </w:p>
        </w:tc>
      </w:tr>
      <w:tr w:rsidR="002622A4" w:rsidRPr="00F30473" w14:paraId="24361CA4" w14:textId="4420A91D"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BDBB630" w14:textId="1AEB3FE2" w:rsidR="002622A4" w:rsidRPr="00F30473" w:rsidRDefault="002622A4" w:rsidP="002622A4">
            <w:r>
              <w:rPr>
                <w:b w:val="0"/>
                <w:bCs w:val="0"/>
              </w:rPr>
              <w:t>OFQ</w:t>
            </w:r>
          </w:p>
        </w:tc>
        <w:tc>
          <w:tcPr>
            <w:tcW w:w="5953" w:type="dxa"/>
          </w:tcPr>
          <w:p w14:paraId="39E8A0C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127" w:type="dxa"/>
          </w:tcPr>
          <w:p w14:paraId="2C6BEA73"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Sufficient (+)</w:t>
            </w:r>
          </w:p>
          <w:p w14:paraId="430E0B8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Cronbach alpha - 0.70 - 0.90</w:t>
            </w:r>
          </w:p>
          <w:p w14:paraId="0CDE0EE5"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Chippendale et al. 2015</w:t>
            </w:r>
          </w:p>
          <w:p w14:paraId="3DEE2588"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Chippendale et al. 2018</w:t>
            </w:r>
          </w:p>
          <w:p w14:paraId="71EEB64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696" w:type="dxa"/>
          </w:tcPr>
          <w:p w14:paraId="6DD3C657"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706CDDE1"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Outdoor Fall Questionnaire</w:t>
            </w:r>
          </w:p>
          <w:p w14:paraId="1B88FEB2"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exhibits strong reliability across various cultural contexts, there is a lack of reported data on measurement invariance analyses, including ΔCFI and DIF, in these studies.</w:t>
            </w:r>
          </w:p>
        </w:tc>
        <w:tc>
          <w:tcPr>
            <w:tcW w:w="2410" w:type="dxa"/>
          </w:tcPr>
          <w:p w14:paraId="719FB32D"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16A9AE40"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42" w:type="dxa"/>
          </w:tcPr>
          <w:p w14:paraId="068E8C1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25A21D96"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1806" w:type="dxa"/>
          </w:tcPr>
          <w:p w14:paraId="5755D04B"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F30473">
              <w:t>Indeterminate (?)</w:t>
            </w:r>
          </w:p>
          <w:p w14:paraId="1224AE0E"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2305" w:type="dxa"/>
          </w:tcPr>
          <w:p w14:paraId="47CD97E7"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354941AD"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rPr>
                <w:b/>
                <w:bCs/>
              </w:rPr>
            </w:pPr>
          </w:p>
          <w:p w14:paraId="23875425"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c>
          <w:tcPr>
            <w:tcW w:w="3402" w:type="dxa"/>
          </w:tcPr>
          <w:p w14:paraId="56694BA2"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 xml:space="preserve">Insufficient (-) </w:t>
            </w:r>
          </w:p>
          <w:p w14:paraId="64876A07" w14:textId="20877220"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r w:rsidRPr="005467EA">
              <w:t>Total score ranging from 16 to 64, where higher scores indicate greater concern.</w:t>
            </w:r>
          </w:p>
        </w:tc>
        <w:tc>
          <w:tcPr>
            <w:tcW w:w="2268" w:type="dxa"/>
          </w:tcPr>
          <w:p w14:paraId="0731FB2A" w14:textId="77777777" w:rsidR="002622A4" w:rsidRPr="005467EA" w:rsidRDefault="002622A4" w:rsidP="002622A4">
            <w:pPr>
              <w:cnfStyle w:val="000000000000" w:firstRow="0" w:lastRow="0" w:firstColumn="0" w:lastColumn="0" w:oddVBand="0" w:evenVBand="0" w:oddHBand="0" w:evenHBand="0" w:firstRowFirstColumn="0" w:firstRowLastColumn="0" w:lastRowFirstColumn="0" w:lastRowLastColumn="0"/>
            </w:pPr>
            <w:r w:rsidRPr="005467EA">
              <w:t>Indeterminate (?)</w:t>
            </w:r>
          </w:p>
          <w:p w14:paraId="3404A6A9" w14:textId="77777777" w:rsidR="002622A4" w:rsidRPr="00F30473" w:rsidRDefault="002622A4" w:rsidP="002622A4">
            <w:pPr>
              <w:cnfStyle w:val="000000000000" w:firstRow="0" w:lastRow="0" w:firstColumn="0" w:lastColumn="0" w:oddVBand="0" w:evenVBand="0" w:oddHBand="0" w:evenHBand="0" w:firstRowFirstColumn="0" w:firstRowLastColumn="0" w:lastRowFirstColumn="0" w:lastRowLastColumn="0"/>
            </w:pPr>
          </w:p>
        </w:tc>
      </w:tr>
      <w:tr w:rsidR="0079042F" w:rsidRPr="00F30473" w14:paraId="700A0DBC"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C388468" w14:textId="37B2E6A3" w:rsidR="0079042F" w:rsidRDefault="0079042F" w:rsidP="0079042F">
            <w:r w:rsidRPr="00F30473">
              <w:rPr>
                <w:b w:val="0"/>
                <w:bCs w:val="0"/>
              </w:rPr>
              <w:t>STEADI</w:t>
            </w:r>
          </w:p>
        </w:tc>
        <w:tc>
          <w:tcPr>
            <w:tcW w:w="5953" w:type="dxa"/>
          </w:tcPr>
          <w:p w14:paraId="6546C8CD"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679250F0"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7337F9AD" w14:textId="77777777" w:rsidR="0079042F" w:rsidRDefault="0079042F" w:rsidP="0079042F">
            <w:pPr>
              <w:cnfStyle w:val="000000000000" w:firstRow="0" w:lastRow="0" w:firstColumn="0" w:lastColumn="0" w:oddVBand="0" w:evenVBand="0" w:oddHBand="0" w:evenHBand="0" w:firstRowFirstColumn="0" w:firstRowLastColumn="0" w:lastRowFirstColumn="0" w:lastRowLastColumn="0"/>
            </w:pPr>
            <w:r w:rsidRPr="00F30473">
              <w:t>The Bartlett’s test of sphericity was then applied and showed a Chi-square value of 1464.011 (p &lt;0.001) and 1989.772 (p &lt;0.001)</w:t>
            </w:r>
            <w:r>
              <w:t xml:space="preserve">, </w:t>
            </w:r>
            <w:r w:rsidRPr="00F30473">
              <w:t>Kaiser-Meyer-Olkin measure of sampling adequacy (KMO) - 0.848 and 0.831</w:t>
            </w:r>
          </w:p>
          <w:p w14:paraId="7F3C5F45" w14:textId="457250AB"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Principal component analysis (PCA) with varimax rotation</w:t>
            </w:r>
            <w:r>
              <w:t xml:space="preserve">, </w:t>
            </w:r>
            <w:r w:rsidRPr="00F30473">
              <w:t>Eigenvalues - 1.08–3.94</w:t>
            </w:r>
            <w:r>
              <w:t xml:space="preserve">, </w:t>
            </w:r>
            <w:r w:rsidRPr="00F30473">
              <w:t>Factor loadings - 0.676–0.810</w:t>
            </w:r>
            <w:r>
              <w:t xml:space="preserve">, </w:t>
            </w:r>
            <w:r w:rsidRPr="00F30473">
              <w:t>Explained variance is 51.5%</w:t>
            </w:r>
          </w:p>
        </w:tc>
        <w:tc>
          <w:tcPr>
            <w:tcW w:w="2127" w:type="dxa"/>
          </w:tcPr>
          <w:p w14:paraId="4D8D7C79"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47ED0B51"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Cronbach alpha - 0.76 - 0.85</w:t>
            </w:r>
          </w:p>
          <w:p w14:paraId="4A1FE3EF"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696" w:type="dxa"/>
          </w:tcPr>
          <w:p w14:paraId="6BD808B3"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44782A0E" w14:textId="59D2B8E8"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t>T</w:t>
            </w:r>
            <w:r w:rsidRPr="00F30473">
              <w:t>here is a lack of reported data on</w:t>
            </w:r>
            <w:r>
              <w:t xml:space="preserve"> </w:t>
            </w:r>
            <w:r w:rsidRPr="00F30473">
              <w:t>measurement invariance analyses, including ΔCFI and DIF, in these studies.</w:t>
            </w:r>
          </w:p>
        </w:tc>
        <w:tc>
          <w:tcPr>
            <w:tcW w:w="2410" w:type="dxa"/>
          </w:tcPr>
          <w:p w14:paraId="040C7C1E"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50F239F2"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1842" w:type="dxa"/>
          </w:tcPr>
          <w:p w14:paraId="6E024A96"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77A5D11A"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1806" w:type="dxa"/>
          </w:tcPr>
          <w:p w14:paraId="68F44577"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7E19D280"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Sensitivity - 81%</w:t>
            </w:r>
          </w:p>
          <w:p w14:paraId="3FAD6466"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Specificity - 68%.</w:t>
            </w:r>
          </w:p>
          <w:p w14:paraId="2F53CAA2" w14:textId="79F1661B"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AUC – 0.906</w:t>
            </w:r>
          </w:p>
        </w:tc>
        <w:tc>
          <w:tcPr>
            <w:tcW w:w="2305" w:type="dxa"/>
          </w:tcPr>
          <w:p w14:paraId="3CE71DD5"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0970502B"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BBS – r = 0.330, P&lt; 0.001</w:t>
            </w:r>
          </w:p>
          <w:p w14:paraId="34C048A7"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TUG – r = −0.499, P&lt; 0.001</w:t>
            </w:r>
          </w:p>
          <w:p w14:paraId="4FB01000"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STEADI - r = 0.068</w:t>
            </w:r>
          </w:p>
          <w:p w14:paraId="3C9169D1" w14:textId="3062A7F8"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Ritchey et al. 2022</w:t>
            </w:r>
          </w:p>
        </w:tc>
        <w:tc>
          <w:tcPr>
            <w:tcW w:w="3402" w:type="dxa"/>
          </w:tcPr>
          <w:p w14:paraId="53D29202"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50384A6A"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Fall risk cut-off of 4 out of 14 possible points</w:t>
            </w:r>
          </w:p>
          <w:p w14:paraId="31953CE9" w14:textId="1A8BAFBC"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Ritchey et al. 2022</w:t>
            </w:r>
          </w:p>
        </w:tc>
        <w:tc>
          <w:tcPr>
            <w:tcW w:w="2268" w:type="dxa"/>
          </w:tcPr>
          <w:p w14:paraId="7BE16FFF"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454E8325"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p>
        </w:tc>
      </w:tr>
      <w:tr w:rsidR="002622A4" w:rsidRPr="00F30473" w14:paraId="5E2E21B8" w14:textId="5983E9CB" w:rsidTr="00892E7F">
        <w:trPr>
          <w:trHeight w:val="436"/>
        </w:trPr>
        <w:tc>
          <w:tcPr>
            <w:cnfStyle w:val="001000000000" w:firstRow="0" w:lastRow="0" w:firstColumn="1" w:lastColumn="0" w:oddVBand="0" w:evenVBand="0" w:oddHBand="0" w:evenHBand="0" w:firstRowFirstColumn="0" w:firstRowLastColumn="0" w:lastRowFirstColumn="0" w:lastRowLastColumn="0"/>
            <w:tcW w:w="990" w:type="dxa"/>
            <w:vMerge w:val="restart"/>
          </w:tcPr>
          <w:p w14:paraId="134234C5" w14:textId="77777777" w:rsidR="002622A4" w:rsidRPr="0079042F" w:rsidRDefault="002622A4" w:rsidP="002622A4">
            <w:pPr>
              <w:jc w:val="center"/>
            </w:pPr>
            <w:r w:rsidRPr="0079042F">
              <w:lastRenderedPageBreak/>
              <w:t>PROM</w:t>
            </w:r>
          </w:p>
        </w:tc>
        <w:tc>
          <w:tcPr>
            <w:tcW w:w="5953" w:type="dxa"/>
            <w:vMerge w:val="restart"/>
          </w:tcPr>
          <w:p w14:paraId="09DDD94D"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Structural validity</w:t>
            </w:r>
          </w:p>
        </w:tc>
        <w:tc>
          <w:tcPr>
            <w:tcW w:w="2127" w:type="dxa"/>
            <w:vMerge w:val="restart"/>
          </w:tcPr>
          <w:p w14:paraId="1EE60D5B"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Internal consistency</w:t>
            </w:r>
          </w:p>
        </w:tc>
        <w:tc>
          <w:tcPr>
            <w:tcW w:w="2696" w:type="dxa"/>
            <w:vMerge w:val="restart"/>
          </w:tcPr>
          <w:p w14:paraId="7A9B203D"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Cross cultural validity</w:t>
            </w:r>
          </w:p>
        </w:tc>
        <w:tc>
          <w:tcPr>
            <w:tcW w:w="2410" w:type="dxa"/>
            <w:vMerge w:val="restart"/>
          </w:tcPr>
          <w:p w14:paraId="2C30CF9A"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Reliability</w:t>
            </w:r>
          </w:p>
        </w:tc>
        <w:tc>
          <w:tcPr>
            <w:tcW w:w="1842" w:type="dxa"/>
            <w:vMerge w:val="restart"/>
          </w:tcPr>
          <w:p w14:paraId="67992222"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Measurement error</w:t>
            </w:r>
          </w:p>
        </w:tc>
        <w:tc>
          <w:tcPr>
            <w:tcW w:w="1806" w:type="dxa"/>
            <w:vMerge w:val="restart"/>
          </w:tcPr>
          <w:p w14:paraId="78BF4E5C" w14:textId="77777777"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Criterion validity</w:t>
            </w:r>
          </w:p>
        </w:tc>
        <w:tc>
          <w:tcPr>
            <w:tcW w:w="5707" w:type="dxa"/>
            <w:gridSpan w:val="2"/>
          </w:tcPr>
          <w:p w14:paraId="5529403D" w14:textId="25E05F78"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Construct validity</w:t>
            </w:r>
          </w:p>
        </w:tc>
        <w:tc>
          <w:tcPr>
            <w:tcW w:w="2268" w:type="dxa"/>
            <w:vMerge w:val="restart"/>
          </w:tcPr>
          <w:p w14:paraId="34ACF021" w14:textId="6B32B48A" w:rsidR="002622A4" w:rsidRPr="0079042F" w:rsidRDefault="002622A4" w:rsidP="002622A4">
            <w:pPr>
              <w:jc w:val="center"/>
              <w:cnfStyle w:val="000000000000" w:firstRow="0" w:lastRow="0" w:firstColumn="0" w:lastColumn="0" w:oddVBand="0" w:evenVBand="0" w:oddHBand="0" w:evenHBand="0" w:firstRowFirstColumn="0" w:firstRowLastColumn="0" w:lastRowFirstColumn="0" w:lastRowLastColumn="0"/>
              <w:rPr>
                <w:b/>
                <w:bCs/>
              </w:rPr>
            </w:pPr>
            <w:r w:rsidRPr="0079042F">
              <w:rPr>
                <w:b/>
                <w:bCs/>
              </w:rPr>
              <w:t>Responsiveness</w:t>
            </w:r>
          </w:p>
        </w:tc>
      </w:tr>
      <w:tr w:rsidR="002622A4" w:rsidRPr="00F30473" w14:paraId="5A0CAC1C" w14:textId="69850497" w:rsidTr="002622A4">
        <w:trPr>
          <w:trHeight w:val="604"/>
        </w:trPr>
        <w:tc>
          <w:tcPr>
            <w:cnfStyle w:val="001000000000" w:firstRow="0" w:lastRow="0" w:firstColumn="1" w:lastColumn="0" w:oddVBand="0" w:evenVBand="0" w:oddHBand="0" w:evenHBand="0" w:firstRowFirstColumn="0" w:firstRowLastColumn="0" w:lastRowFirstColumn="0" w:lastRowLastColumn="0"/>
            <w:tcW w:w="990" w:type="dxa"/>
            <w:vMerge/>
            <w:tcBorders>
              <w:bottom w:val="single" w:sz="4" w:space="0" w:color="999999" w:themeColor="text1" w:themeTint="66"/>
            </w:tcBorders>
          </w:tcPr>
          <w:p w14:paraId="2AD08B41" w14:textId="77777777" w:rsidR="002622A4" w:rsidRPr="0079042F" w:rsidRDefault="002622A4" w:rsidP="002622A4">
            <w:pPr>
              <w:jc w:val="center"/>
            </w:pPr>
          </w:p>
        </w:tc>
        <w:tc>
          <w:tcPr>
            <w:tcW w:w="5953" w:type="dxa"/>
            <w:vMerge/>
            <w:tcBorders>
              <w:bottom w:val="single" w:sz="4" w:space="0" w:color="999999" w:themeColor="text1" w:themeTint="66"/>
            </w:tcBorders>
          </w:tcPr>
          <w:p w14:paraId="13995EDC"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127" w:type="dxa"/>
            <w:vMerge/>
            <w:tcBorders>
              <w:bottom w:val="single" w:sz="4" w:space="0" w:color="999999" w:themeColor="text1" w:themeTint="66"/>
            </w:tcBorders>
          </w:tcPr>
          <w:p w14:paraId="7DD8E4E0"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696" w:type="dxa"/>
            <w:vMerge/>
            <w:tcBorders>
              <w:bottom w:val="single" w:sz="4" w:space="0" w:color="999999" w:themeColor="text1" w:themeTint="66"/>
            </w:tcBorders>
          </w:tcPr>
          <w:p w14:paraId="04D1661B"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410" w:type="dxa"/>
            <w:vMerge/>
            <w:tcBorders>
              <w:bottom w:val="single" w:sz="4" w:space="0" w:color="999999" w:themeColor="text1" w:themeTint="66"/>
            </w:tcBorders>
          </w:tcPr>
          <w:p w14:paraId="7046CF88"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1842" w:type="dxa"/>
            <w:vMerge/>
            <w:tcBorders>
              <w:bottom w:val="single" w:sz="4" w:space="0" w:color="999999" w:themeColor="text1" w:themeTint="66"/>
            </w:tcBorders>
          </w:tcPr>
          <w:p w14:paraId="6794774F"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1806" w:type="dxa"/>
            <w:vMerge/>
            <w:tcBorders>
              <w:bottom w:val="single" w:sz="4" w:space="0" w:color="999999" w:themeColor="text1" w:themeTint="66"/>
            </w:tcBorders>
          </w:tcPr>
          <w:p w14:paraId="45B208E9"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c>
          <w:tcPr>
            <w:tcW w:w="2305" w:type="dxa"/>
            <w:tcBorders>
              <w:bottom w:val="single" w:sz="4" w:space="0" w:color="999999" w:themeColor="text1" w:themeTint="66"/>
            </w:tcBorders>
          </w:tcPr>
          <w:p w14:paraId="19EFC4A8" w14:textId="2BBB4674"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79042F">
              <w:rPr>
                <w:b/>
                <w:bCs/>
              </w:rPr>
              <w:t>Convergent validity</w:t>
            </w:r>
          </w:p>
        </w:tc>
        <w:tc>
          <w:tcPr>
            <w:tcW w:w="3402" w:type="dxa"/>
            <w:tcBorders>
              <w:bottom w:val="single" w:sz="4" w:space="0" w:color="999999" w:themeColor="text1" w:themeTint="66"/>
            </w:tcBorders>
          </w:tcPr>
          <w:p w14:paraId="46E2DD5D" w14:textId="4A8A8B09"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r w:rsidRPr="0079042F">
              <w:rPr>
                <w:b/>
                <w:bCs/>
              </w:rPr>
              <w:t>Known group validity</w:t>
            </w:r>
          </w:p>
        </w:tc>
        <w:tc>
          <w:tcPr>
            <w:tcW w:w="2268" w:type="dxa"/>
            <w:vMerge/>
            <w:tcBorders>
              <w:bottom w:val="single" w:sz="4" w:space="0" w:color="999999" w:themeColor="text1" w:themeTint="66"/>
            </w:tcBorders>
          </w:tcPr>
          <w:p w14:paraId="2F0E168F" w14:textId="77777777" w:rsidR="002622A4" w:rsidRPr="0079042F" w:rsidRDefault="002622A4" w:rsidP="002622A4">
            <w:pPr>
              <w:cnfStyle w:val="000000000000" w:firstRow="0" w:lastRow="0" w:firstColumn="0" w:lastColumn="0" w:oddVBand="0" w:evenVBand="0" w:oddHBand="0" w:evenHBand="0" w:firstRowFirstColumn="0" w:firstRowLastColumn="0" w:lastRowFirstColumn="0" w:lastRowLastColumn="0"/>
              <w:rPr>
                <w:b/>
                <w:bCs/>
              </w:rPr>
            </w:pPr>
          </w:p>
        </w:tc>
      </w:tr>
      <w:tr w:rsidR="005F7F65" w:rsidRPr="00F30473" w14:paraId="7BDC61B7" w14:textId="77777777" w:rsidTr="002622A4">
        <w:trPr>
          <w:trHeight w:val="604"/>
        </w:trPr>
        <w:tc>
          <w:tcPr>
            <w:cnfStyle w:val="001000000000" w:firstRow="0" w:lastRow="0" w:firstColumn="1" w:lastColumn="0" w:oddVBand="0" w:evenVBand="0" w:oddHBand="0" w:evenHBand="0" w:firstRowFirstColumn="0" w:firstRowLastColumn="0" w:lastRowFirstColumn="0" w:lastRowLastColumn="0"/>
            <w:tcW w:w="990" w:type="dxa"/>
            <w:tcBorders>
              <w:bottom w:val="single" w:sz="4" w:space="0" w:color="999999" w:themeColor="text1" w:themeTint="66"/>
            </w:tcBorders>
          </w:tcPr>
          <w:p w14:paraId="1D7E60BD" w14:textId="58597BAB" w:rsidR="005F7F65" w:rsidRPr="00F30473" w:rsidRDefault="005F7F65" w:rsidP="005F7F65">
            <w:pPr>
              <w:jc w:val="center"/>
            </w:pPr>
            <w:r w:rsidRPr="00F30473">
              <w:rPr>
                <w:b w:val="0"/>
                <w:bCs w:val="0"/>
              </w:rPr>
              <w:t>FRSAS</w:t>
            </w:r>
          </w:p>
        </w:tc>
        <w:tc>
          <w:tcPr>
            <w:tcW w:w="5953" w:type="dxa"/>
            <w:tcBorders>
              <w:bottom w:val="single" w:sz="4" w:space="0" w:color="999999" w:themeColor="text1" w:themeTint="66"/>
            </w:tcBorders>
          </w:tcPr>
          <w:p w14:paraId="431A556D"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644C012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Classical Test Theory (CTT)</w:t>
            </w:r>
            <w:r w:rsidRPr="00F30473">
              <w:t xml:space="preserve"> </w:t>
            </w:r>
          </w:p>
          <w:p w14:paraId="5123C31E" w14:textId="70BEA015"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Factor loadings of each item for FRSAS ranged between 0.34 and 0.40</w:t>
            </w:r>
            <w:r>
              <w:t xml:space="preserve">, </w:t>
            </w:r>
            <w:r w:rsidRPr="00F30473">
              <w:t>Explained variance is 61.74%</w:t>
            </w:r>
          </w:p>
          <w:p w14:paraId="1ADF2ADD" w14:textId="5C10380B" w:rsidR="005F7F65" w:rsidRPr="005F7F65" w:rsidRDefault="005F7F65" w:rsidP="005F7F65">
            <w:pPr>
              <w:cnfStyle w:val="000000000000" w:firstRow="0" w:lastRow="0" w:firstColumn="0" w:lastColumn="0" w:oddVBand="0" w:evenVBand="0" w:oddHBand="0" w:evenHBand="0" w:firstRowFirstColumn="0" w:firstRowLastColumn="0" w:lastRowFirstColumn="0" w:lastRowLastColumn="0"/>
              <w:rPr>
                <w:color w:val="1B1B1B"/>
                <w:shd w:val="clear" w:color="auto" w:fill="FFFFFF"/>
              </w:rPr>
            </w:pPr>
            <w:r w:rsidRPr="00F30473">
              <w:rPr>
                <w:color w:val="1B1B1B"/>
                <w:shd w:val="clear" w:color="auto" w:fill="FFFFFF"/>
              </w:rPr>
              <w:t xml:space="preserve">Kaiser criterion, 14 factors with eigenvalues greater than 1 </w:t>
            </w:r>
            <w:r w:rsidRPr="00F30473">
              <w:t>KMO (Kaiser-Meyer-Olkin) value - 0.728</w:t>
            </w:r>
          </w:p>
          <w:p w14:paraId="1451F08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127" w:type="dxa"/>
            <w:tcBorders>
              <w:bottom w:val="single" w:sz="4" w:space="0" w:color="999999" w:themeColor="text1" w:themeTint="66"/>
            </w:tcBorders>
          </w:tcPr>
          <w:p w14:paraId="7A4283AC"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64C24A5A"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Cronbach alpha - 0.75 - 0.82</w:t>
            </w:r>
          </w:p>
          <w:p w14:paraId="0CAB5C0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roofErr w:type="spellStart"/>
            <w:r w:rsidRPr="00F30473">
              <w:t>Miedany</w:t>
            </w:r>
            <w:proofErr w:type="spellEnd"/>
            <w:r w:rsidRPr="00F30473">
              <w:t xml:space="preserve"> et al. 2011</w:t>
            </w:r>
          </w:p>
          <w:p w14:paraId="26862C6A"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696" w:type="dxa"/>
            <w:tcBorders>
              <w:bottom w:val="single" w:sz="4" w:space="0" w:color="999999" w:themeColor="text1" w:themeTint="66"/>
            </w:tcBorders>
          </w:tcPr>
          <w:p w14:paraId="24F7342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04629429" w14:textId="66165869"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t>T</w:t>
            </w:r>
            <w:r w:rsidRPr="00F30473">
              <w:t xml:space="preserve">here is a lack of reported data on measurement invariance analyses, including ΔCFI and DIF, in these studies. </w:t>
            </w:r>
          </w:p>
        </w:tc>
        <w:tc>
          <w:tcPr>
            <w:tcW w:w="2410" w:type="dxa"/>
            <w:tcBorders>
              <w:bottom w:val="single" w:sz="4" w:space="0" w:color="999999" w:themeColor="text1" w:themeTint="66"/>
            </w:tcBorders>
          </w:tcPr>
          <w:p w14:paraId="79E7DE62"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4F4B5A73"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 xml:space="preserve">Inter rate reliability, </w:t>
            </w:r>
            <w:r w:rsidRPr="00F30473">
              <w:rPr>
                <w:rFonts w:ascii="Cambria" w:hAnsi="Cambria"/>
                <w:color w:val="1B1B1B"/>
                <w:shd w:val="clear" w:color="auto" w:fill="FFFFFF"/>
              </w:rPr>
              <w:t>weighted Kappa </w:t>
            </w:r>
            <w:r w:rsidRPr="00F30473">
              <w:t>– 0.85</w:t>
            </w:r>
          </w:p>
          <w:p w14:paraId="18D9C99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Test-retest reliability was 0.967</w:t>
            </w:r>
          </w:p>
          <w:p w14:paraId="54DA9E78" w14:textId="761686B4"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Guo et al. 2022</w:t>
            </w:r>
          </w:p>
        </w:tc>
        <w:tc>
          <w:tcPr>
            <w:tcW w:w="1842" w:type="dxa"/>
            <w:tcBorders>
              <w:bottom w:val="single" w:sz="4" w:space="0" w:color="999999" w:themeColor="text1" w:themeTint="66"/>
            </w:tcBorders>
          </w:tcPr>
          <w:p w14:paraId="593AAF1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3B5BB709" w14:textId="77777777" w:rsidR="005F7F65" w:rsidRDefault="005F7F65" w:rsidP="005F7F65">
            <w:pPr>
              <w:cnfStyle w:val="000000000000" w:firstRow="0" w:lastRow="0" w:firstColumn="0" w:lastColumn="0" w:oddVBand="0" w:evenVBand="0" w:oddHBand="0" w:evenHBand="0" w:firstRowFirstColumn="0" w:firstRowLastColumn="0" w:lastRowFirstColumn="0" w:lastRowLastColumn="0"/>
            </w:pPr>
            <w:r w:rsidRPr="00F30473">
              <w:t>Standard Error of Measurement (SEM) - 0.186</w:t>
            </w:r>
          </w:p>
          <w:p w14:paraId="61FE3690" w14:textId="48899828"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Rahimi et al. 2024</w:t>
            </w:r>
          </w:p>
        </w:tc>
        <w:tc>
          <w:tcPr>
            <w:tcW w:w="1806" w:type="dxa"/>
            <w:tcBorders>
              <w:bottom w:val="single" w:sz="4" w:space="0" w:color="999999" w:themeColor="text1" w:themeTint="66"/>
            </w:tcBorders>
          </w:tcPr>
          <w:p w14:paraId="619EFFBC"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2BC5BAE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Sensitivity - 73%</w:t>
            </w:r>
          </w:p>
          <w:p w14:paraId="5B9FB6BC"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Specificity - 82%.</w:t>
            </w:r>
          </w:p>
          <w:p w14:paraId="19323872" w14:textId="77777777" w:rsidR="005F7F65" w:rsidRDefault="005F7F65" w:rsidP="005F7F65">
            <w:pPr>
              <w:cnfStyle w:val="000000000000" w:firstRow="0" w:lastRow="0" w:firstColumn="0" w:lastColumn="0" w:oddVBand="0" w:evenVBand="0" w:oddHBand="0" w:evenHBand="0" w:firstRowFirstColumn="0" w:firstRowLastColumn="0" w:lastRowFirstColumn="0" w:lastRowLastColumn="0"/>
            </w:pPr>
            <w:r w:rsidRPr="00F30473">
              <w:t>AUC – 0.817</w:t>
            </w:r>
          </w:p>
          <w:p w14:paraId="70800B66" w14:textId="36AC215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Wang et al. 2022</w:t>
            </w:r>
          </w:p>
        </w:tc>
        <w:tc>
          <w:tcPr>
            <w:tcW w:w="2305" w:type="dxa"/>
            <w:tcBorders>
              <w:bottom w:val="single" w:sz="4" w:space="0" w:color="999999" w:themeColor="text1" w:themeTint="66"/>
            </w:tcBorders>
          </w:tcPr>
          <w:p w14:paraId="0E2624DA"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7B424721" w14:textId="77777777" w:rsidR="005F7F65" w:rsidRPr="00617B24" w:rsidRDefault="005F7F65" w:rsidP="005F7F65">
            <w:pPr>
              <w:cnfStyle w:val="000000000000" w:firstRow="0" w:lastRow="0" w:firstColumn="0" w:lastColumn="0" w:oddVBand="0" w:evenVBand="0" w:oddHBand="0" w:evenHBand="0" w:firstRowFirstColumn="0" w:firstRowLastColumn="0" w:lastRowFirstColumn="0" w:lastRowLastColumn="0"/>
            </w:pPr>
          </w:p>
        </w:tc>
        <w:tc>
          <w:tcPr>
            <w:tcW w:w="3402" w:type="dxa"/>
            <w:tcBorders>
              <w:bottom w:val="single" w:sz="4" w:space="0" w:color="999999" w:themeColor="text1" w:themeTint="66"/>
            </w:tcBorders>
          </w:tcPr>
          <w:p w14:paraId="686089E6"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5A971A10"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 xml:space="preserve">Fall group was 12.25 ± 4.7 </w:t>
            </w:r>
          </w:p>
          <w:p w14:paraId="71CFCC06"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Non-fall group was 8.7 ± 4.5, t = 7.663</w:t>
            </w:r>
          </w:p>
          <w:p w14:paraId="4BD2F7D1"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 xml:space="preserve">Previous history of fall, risk for falls (score ≥50) - 91.60 ± 26.68 P value &lt;0.001 and no risk for falls (score &lt;50) - 37.39 ± 24.72, P value &lt;0.001 </w:t>
            </w:r>
          </w:p>
          <w:p w14:paraId="38AFBF97" w14:textId="7779ED81" w:rsidR="005F7F65" w:rsidRPr="00617B24" w:rsidRDefault="005F7F65" w:rsidP="005F7F65">
            <w:pPr>
              <w:cnfStyle w:val="000000000000" w:firstRow="0" w:lastRow="0" w:firstColumn="0" w:lastColumn="0" w:oddVBand="0" w:evenVBand="0" w:oddHBand="0" w:evenHBand="0" w:firstRowFirstColumn="0" w:firstRowLastColumn="0" w:lastRowFirstColumn="0" w:lastRowLastColumn="0"/>
            </w:pPr>
            <w:r w:rsidRPr="005467EA">
              <w:t>Rahimi et al. 2024</w:t>
            </w:r>
          </w:p>
        </w:tc>
        <w:tc>
          <w:tcPr>
            <w:tcW w:w="2268" w:type="dxa"/>
            <w:tcBorders>
              <w:bottom w:val="single" w:sz="4" w:space="0" w:color="999999" w:themeColor="text1" w:themeTint="66"/>
            </w:tcBorders>
          </w:tcPr>
          <w:p w14:paraId="1B99733D"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4955CE69"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r>
      <w:tr w:rsidR="005F7F65" w:rsidRPr="00F30473" w14:paraId="2DB4DB21" w14:textId="77777777" w:rsidTr="00892E7F">
        <w:trPr>
          <w:trHeight w:val="3124"/>
        </w:trPr>
        <w:tc>
          <w:tcPr>
            <w:cnfStyle w:val="001000000000" w:firstRow="0" w:lastRow="0" w:firstColumn="1" w:lastColumn="0" w:oddVBand="0" w:evenVBand="0" w:oddHBand="0" w:evenHBand="0" w:firstRowFirstColumn="0" w:firstRowLastColumn="0" w:lastRowFirstColumn="0" w:lastRowLastColumn="0"/>
            <w:tcW w:w="990" w:type="dxa"/>
          </w:tcPr>
          <w:p w14:paraId="77C9DC72" w14:textId="10E4D149" w:rsidR="005F7F65" w:rsidRPr="00F30473" w:rsidRDefault="005F7F65" w:rsidP="005F7F65">
            <w:pPr>
              <w:jc w:val="center"/>
            </w:pPr>
            <w:r w:rsidRPr="00F30473">
              <w:rPr>
                <w:b w:val="0"/>
                <w:bCs w:val="0"/>
              </w:rPr>
              <w:t>STEADI</w:t>
            </w:r>
          </w:p>
        </w:tc>
        <w:tc>
          <w:tcPr>
            <w:tcW w:w="5953" w:type="dxa"/>
          </w:tcPr>
          <w:p w14:paraId="6B052F3B"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40F1E14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07EDA25D" w14:textId="549C216C" w:rsidR="005F7F65" w:rsidRDefault="005F7F65" w:rsidP="005F7F65">
            <w:pPr>
              <w:cnfStyle w:val="000000000000" w:firstRow="0" w:lastRow="0" w:firstColumn="0" w:lastColumn="0" w:oddVBand="0" w:evenVBand="0" w:oddHBand="0" w:evenHBand="0" w:firstRowFirstColumn="0" w:firstRowLastColumn="0" w:lastRowFirstColumn="0" w:lastRowLastColumn="0"/>
            </w:pPr>
            <w:r w:rsidRPr="00F30473">
              <w:t>The Bartlett’s test of sphericity was then applied and showed a Chi-square value of 1464.011 (p &lt;0.001) and 1989.772 (p &lt;0.001)</w:t>
            </w:r>
            <w:r>
              <w:t xml:space="preserve">, </w:t>
            </w:r>
            <w:r w:rsidRPr="00F30473">
              <w:t>Kaiser-Meyer-Olkin measure of sampling adequacy (KMO) - 0.848 and 0.831</w:t>
            </w:r>
          </w:p>
          <w:p w14:paraId="161B097D" w14:textId="36E9C9E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Principal component analysis (PCA) with varimax rotation</w:t>
            </w:r>
            <w:r>
              <w:t xml:space="preserve">, </w:t>
            </w:r>
            <w:r w:rsidRPr="00F30473">
              <w:t>Eigenvalues - 1.08–3.94</w:t>
            </w:r>
            <w:r>
              <w:t xml:space="preserve">, </w:t>
            </w:r>
            <w:r w:rsidRPr="00F30473">
              <w:t>Factor loadings - 0.676–0.810</w:t>
            </w:r>
            <w:r>
              <w:t xml:space="preserve">, </w:t>
            </w:r>
            <w:r w:rsidRPr="00F30473">
              <w:t>Explained variance is 51.5%</w:t>
            </w:r>
          </w:p>
        </w:tc>
        <w:tc>
          <w:tcPr>
            <w:tcW w:w="2127" w:type="dxa"/>
          </w:tcPr>
          <w:p w14:paraId="1A5BF10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543B698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Cronbach alpha - 0.76 - 0.85</w:t>
            </w:r>
          </w:p>
          <w:p w14:paraId="2647AE7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696" w:type="dxa"/>
          </w:tcPr>
          <w:p w14:paraId="064BFF7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26FDE673" w14:textId="18D80110"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t>T</w:t>
            </w:r>
            <w:r w:rsidRPr="00F30473">
              <w:t>here is a lack of reported data on</w:t>
            </w:r>
            <w:r>
              <w:t xml:space="preserve"> </w:t>
            </w:r>
            <w:r w:rsidRPr="00F30473">
              <w:t>measurement invariance analyses, including ΔCFI and DIF, in these studies.</w:t>
            </w:r>
          </w:p>
        </w:tc>
        <w:tc>
          <w:tcPr>
            <w:tcW w:w="2410" w:type="dxa"/>
          </w:tcPr>
          <w:p w14:paraId="297D369B"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757E98F9"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1842" w:type="dxa"/>
          </w:tcPr>
          <w:p w14:paraId="43A48EDB"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14BF8870"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1806" w:type="dxa"/>
          </w:tcPr>
          <w:p w14:paraId="1B094A64"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4E77A83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Sensitivity - 81%</w:t>
            </w:r>
          </w:p>
          <w:p w14:paraId="77DDF03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Specificity - 68%.</w:t>
            </w:r>
          </w:p>
          <w:p w14:paraId="12E1ED75" w14:textId="46AB03C1"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AUC – 0.906</w:t>
            </w:r>
          </w:p>
        </w:tc>
        <w:tc>
          <w:tcPr>
            <w:tcW w:w="2305" w:type="dxa"/>
          </w:tcPr>
          <w:p w14:paraId="68E6AAEC"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74380FAD"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BBS – r = 0.330, P&lt; 0.001</w:t>
            </w:r>
          </w:p>
          <w:p w14:paraId="25BE47ED"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TUG – r = −0.499, P&lt; 0.001</w:t>
            </w:r>
          </w:p>
          <w:p w14:paraId="0FDA0E1E"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STEADI - r = 0.068</w:t>
            </w:r>
          </w:p>
          <w:p w14:paraId="005F60E6" w14:textId="3B5C3F29" w:rsidR="005F7F65" w:rsidRPr="00617B24" w:rsidRDefault="005F7F65" w:rsidP="005F7F65">
            <w:pPr>
              <w:cnfStyle w:val="000000000000" w:firstRow="0" w:lastRow="0" w:firstColumn="0" w:lastColumn="0" w:oddVBand="0" w:evenVBand="0" w:oddHBand="0" w:evenHBand="0" w:firstRowFirstColumn="0" w:firstRowLastColumn="0" w:lastRowFirstColumn="0" w:lastRowLastColumn="0"/>
            </w:pPr>
            <w:r w:rsidRPr="005467EA">
              <w:t>Ritchey et al. 2022</w:t>
            </w:r>
          </w:p>
        </w:tc>
        <w:tc>
          <w:tcPr>
            <w:tcW w:w="3402" w:type="dxa"/>
          </w:tcPr>
          <w:p w14:paraId="5CEFCC74"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76835FB2"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Fall risk cut-off of 4 out of 14 possible points</w:t>
            </w:r>
          </w:p>
          <w:p w14:paraId="6614FE4A" w14:textId="28FB1C89" w:rsidR="005F7F65" w:rsidRPr="00617B24" w:rsidRDefault="005F7F65" w:rsidP="005F7F65">
            <w:pPr>
              <w:cnfStyle w:val="000000000000" w:firstRow="0" w:lastRow="0" w:firstColumn="0" w:lastColumn="0" w:oddVBand="0" w:evenVBand="0" w:oddHBand="0" w:evenHBand="0" w:firstRowFirstColumn="0" w:firstRowLastColumn="0" w:lastRowFirstColumn="0" w:lastRowLastColumn="0"/>
            </w:pPr>
            <w:r w:rsidRPr="005467EA">
              <w:t>Ritchey et al. 2022</w:t>
            </w:r>
          </w:p>
        </w:tc>
        <w:tc>
          <w:tcPr>
            <w:tcW w:w="2268" w:type="dxa"/>
          </w:tcPr>
          <w:p w14:paraId="44828AC3"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4E6C5990"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r>
      <w:tr w:rsidR="005F7F65" w:rsidRPr="00F30473" w14:paraId="0222DD8B" w14:textId="0C0BB206"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8CC80AE" w14:textId="4B4D241C" w:rsidR="005F7F65" w:rsidRPr="00F30473" w:rsidRDefault="005F7F65" w:rsidP="005F7F65">
            <w:r>
              <w:rPr>
                <w:b w:val="0"/>
                <w:bCs w:val="0"/>
              </w:rPr>
              <w:t>TFES</w:t>
            </w:r>
          </w:p>
        </w:tc>
        <w:tc>
          <w:tcPr>
            <w:tcW w:w="5953" w:type="dxa"/>
          </w:tcPr>
          <w:p w14:paraId="28BC1C92"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53A0C96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factorial analysis</w:t>
            </w:r>
          </w:p>
          <w:p w14:paraId="73FD664E" w14:textId="73ADBEFC"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KMO value – 0.891 with p&lt;0.0001</w:t>
            </w:r>
            <w:r>
              <w:t xml:space="preserve">, </w:t>
            </w:r>
            <w:r w:rsidRPr="00F30473">
              <w:t>Factor loadings – 0.77</w:t>
            </w:r>
            <w:r>
              <w:t xml:space="preserve">, </w:t>
            </w:r>
            <w:r w:rsidRPr="00F30473">
              <w:t>Explained variance – 65.8%</w:t>
            </w:r>
          </w:p>
          <w:p w14:paraId="5B4AB35F"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rPr>
                <w:u w:val="single"/>
              </w:rPr>
              <w:t>Item Response Theory (IRT)/ Rasch</w:t>
            </w:r>
            <w:r w:rsidRPr="00F30473">
              <w:t xml:space="preserve"> </w:t>
            </w:r>
          </w:p>
          <w:p w14:paraId="1BD21616" w14:textId="7A21FFCE"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Rasch: Infit and outfit mean – 0.60, 1.40</w:t>
            </w:r>
            <w:r>
              <w:t xml:space="preserve">, </w:t>
            </w:r>
            <w:r w:rsidRPr="00F30473">
              <w:t>Person separation value - 3.07 Reliability coefficient - 0.90</w:t>
            </w:r>
          </w:p>
        </w:tc>
        <w:tc>
          <w:tcPr>
            <w:tcW w:w="2127" w:type="dxa"/>
          </w:tcPr>
          <w:p w14:paraId="65A6096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2DC2C1B4"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Cronbach alpha – 0.91 - 0.95</w:t>
            </w:r>
          </w:p>
          <w:p w14:paraId="238DECB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Tinetti et al, 1990</w:t>
            </w:r>
          </w:p>
        </w:tc>
        <w:tc>
          <w:tcPr>
            <w:tcW w:w="2696" w:type="dxa"/>
          </w:tcPr>
          <w:p w14:paraId="16BEBF30"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2EB94957"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410" w:type="dxa"/>
          </w:tcPr>
          <w:p w14:paraId="153F4B3A"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3835A18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Inter rate reliability, ICC – 0.89</w:t>
            </w:r>
          </w:p>
          <w:p w14:paraId="7C82670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Intra rate reliability, ICC – 0.92</w:t>
            </w:r>
          </w:p>
          <w:p w14:paraId="5A5657DC" w14:textId="371C1991"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Test-retest reliability, ICC – 0.94</w:t>
            </w:r>
          </w:p>
        </w:tc>
        <w:tc>
          <w:tcPr>
            <w:tcW w:w="1842" w:type="dxa"/>
          </w:tcPr>
          <w:p w14:paraId="5D7E1F23" w14:textId="4C0DA5B1"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1806" w:type="dxa"/>
          </w:tcPr>
          <w:p w14:paraId="4A7D7CBF"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4B278EF7"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 xml:space="preserve"> (ABC) Scale</w:t>
            </w:r>
          </w:p>
          <w:p w14:paraId="47A482E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(r = 0.84)</w:t>
            </w:r>
            <w:r>
              <w:rPr>
                <w:color w:val="000000" w:themeColor="text1"/>
              </w:rPr>
              <w:t xml:space="preserve"> </w:t>
            </w:r>
            <w:r w:rsidRPr="00F30473">
              <w:rPr>
                <w:color w:val="000000" w:themeColor="text1"/>
              </w:rPr>
              <w:t>FES – r = 0.987, p&lt;0.0001)</w:t>
            </w:r>
          </w:p>
          <w:p w14:paraId="0D3FBF34" w14:textId="77777777" w:rsidR="005F7F65"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AUC – 0.74</w:t>
            </w:r>
          </w:p>
          <w:p w14:paraId="741FC704" w14:textId="39F023B2"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Sensitivity - 59%Specificity - 82%</w:t>
            </w:r>
          </w:p>
        </w:tc>
        <w:tc>
          <w:tcPr>
            <w:tcW w:w="2305" w:type="dxa"/>
          </w:tcPr>
          <w:p w14:paraId="5F123042"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Sufficient (+)</w:t>
            </w:r>
          </w:p>
          <w:p w14:paraId="359BF7F1" w14:textId="0CA497F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SAFE in individuals 60 years or older (</w:t>
            </w:r>
            <w:r w:rsidRPr="005467EA">
              <w:rPr>
                <w:i/>
                <w:iCs/>
              </w:rPr>
              <w:t>r </w:t>
            </w:r>
            <w:r w:rsidRPr="005467EA">
              <w:t>= 0.67)</w:t>
            </w:r>
            <w:r>
              <w:t xml:space="preserve">, </w:t>
            </w:r>
            <w:r w:rsidRPr="005467EA">
              <w:t>SFES – r = 0.98</w:t>
            </w:r>
          </w:p>
          <w:p w14:paraId="1190C3DD" w14:textId="77777777" w:rsidR="005F7F65" w:rsidRDefault="005F7F65" w:rsidP="005F7F65">
            <w:pPr>
              <w:cnfStyle w:val="000000000000" w:firstRow="0" w:lastRow="0" w:firstColumn="0" w:lastColumn="0" w:oddVBand="0" w:evenVBand="0" w:oddHBand="0" w:evenHBand="0" w:firstRowFirstColumn="0" w:firstRowLastColumn="0" w:lastRowFirstColumn="0" w:lastRowLastColumn="0"/>
            </w:pPr>
            <w:r w:rsidRPr="005467EA">
              <w:t>Poor correlation with age (r = -0.23)</w:t>
            </w:r>
            <w:r>
              <w:t xml:space="preserve">, </w:t>
            </w:r>
            <w:r w:rsidRPr="005467EA">
              <w:t>Excellent correlation with balance (r = 0.66)</w:t>
            </w:r>
            <w:r>
              <w:t xml:space="preserve">, </w:t>
            </w:r>
          </w:p>
          <w:p w14:paraId="6CA64BEB" w14:textId="136E827D" w:rsidR="005F7F65" w:rsidRDefault="005F7F65" w:rsidP="005F7F65">
            <w:pPr>
              <w:cnfStyle w:val="000000000000" w:firstRow="0" w:lastRow="0" w:firstColumn="0" w:lastColumn="0" w:oddVBand="0" w:evenVBand="0" w:oddHBand="0" w:evenHBand="0" w:firstRowFirstColumn="0" w:firstRowLastColumn="0" w:lastRowFirstColumn="0" w:lastRowLastColumn="0"/>
            </w:pPr>
            <w:r w:rsidRPr="005467EA">
              <w:t>Excellent correlation with gait (r = 0.67)</w:t>
            </w:r>
            <w:r>
              <w:t xml:space="preserve">, </w:t>
            </w:r>
            <w:r w:rsidRPr="005467EA">
              <w:t>Excellent correlation with mobility (r = 0.71)</w:t>
            </w:r>
          </w:p>
          <w:p w14:paraId="5A05BFC8" w14:textId="4BD605B8"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Adequate correlation with fall history (r = -0.47)</w:t>
            </w:r>
            <w:r>
              <w:br/>
            </w:r>
            <w:r w:rsidRPr="005467EA">
              <w:t>Poor correlation with medical conditions (r = -0.18)</w:t>
            </w:r>
          </w:p>
          <w:p w14:paraId="4F90498F" w14:textId="299B3D9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5467EA">
              <w:t>Adequate correlation with self-rated health status (r = 0.36)</w:t>
            </w:r>
            <w:r>
              <w:t xml:space="preserve">.   </w:t>
            </w:r>
            <w:r w:rsidRPr="005467EA">
              <w:t>Huang et al. 2009</w:t>
            </w:r>
          </w:p>
        </w:tc>
        <w:tc>
          <w:tcPr>
            <w:tcW w:w="3402" w:type="dxa"/>
          </w:tcPr>
          <w:p w14:paraId="43968CD7"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Sufficient (+)</w:t>
            </w:r>
          </w:p>
          <w:p w14:paraId="01A5FCC9"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 xml:space="preserve">Non-fallers = 30.8 (25.1) </w:t>
            </w:r>
          </w:p>
          <w:p w14:paraId="57DF54FA"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Fallers = 40.4 (23.4)</w:t>
            </w:r>
          </w:p>
          <w:p w14:paraId="2DCBF03C"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Cut off score:</w:t>
            </w:r>
          </w:p>
          <w:p w14:paraId="03CC04F1"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&gt; 80 increased risks of falling</w:t>
            </w:r>
          </w:p>
          <w:p w14:paraId="44E64E8B"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&gt; 70 indicates a fear of falling</w:t>
            </w:r>
          </w:p>
          <w:p w14:paraId="00A5F4AF" w14:textId="525FFECA"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5467EA">
              <w:t>Rahman et al, 2011</w:t>
            </w:r>
          </w:p>
        </w:tc>
        <w:tc>
          <w:tcPr>
            <w:tcW w:w="2268" w:type="dxa"/>
          </w:tcPr>
          <w:p w14:paraId="47BE727C"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Sufficient (+)</w:t>
            </w:r>
          </w:p>
          <w:p w14:paraId="703AD67C"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Large responsiveness between low and high mobility groups (Effect size = 1.20)</w:t>
            </w:r>
          </w:p>
          <w:p w14:paraId="1C435247"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Mean change in score over time: 14–72/365, Moderate effect size (0.78)</w:t>
            </w:r>
          </w:p>
          <w:p w14:paraId="5DB8319A"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Standardized Response Mean (SRM) = 0.75</w:t>
            </w:r>
          </w:p>
          <w:p w14:paraId="37B949CD" w14:textId="7E53C98B"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5467EA">
              <w:t>Petrella et al, 2000</w:t>
            </w:r>
          </w:p>
        </w:tc>
      </w:tr>
      <w:tr w:rsidR="0079042F" w:rsidRPr="00F30473" w14:paraId="2F8A59D5"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0AB673BD" w14:textId="74FA7B1C" w:rsidR="0079042F" w:rsidRDefault="0079042F" w:rsidP="0079042F">
            <w:r>
              <w:rPr>
                <w:b w:val="0"/>
                <w:bCs w:val="0"/>
              </w:rPr>
              <w:t>FRAQ</w:t>
            </w:r>
          </w:p>
        </w:tc>
        <w:tc>
          <w:tcPr>
            <w:tcW w:w="5953" w:type="dxa"/>
          </w:tcPr>
          <w:p w14:paraId="4851C86C"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0482BC9E"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KMO test; the resulting values for the initial 30 items and the final 27 items were 0.916 and</w:t>
            </w:r>
            <w:r>
              <w:t xml:space="preserve"> </w:t>
            </w:r>
            <w:r w:rsidRPr="00F30473">
              <w:t>0.924 (p &lt; 0.001)</w:t>
            </w:r>
          </w:p>
          <w:p w14:paraId="1482D48F" w14:textId="268AA3A9"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 xml:space="preserve">Factor loadings - </w:t>
            </w:r>
            <w:r w:rsidRPr="00F30473">
              <w:rPr>
                <w:color w:val="1B1B1B"/>
                <w:shd w:val="clear" w:color="auto" w:fill="FFFFFF"/>
              </w:rPr>
              <w:t>0.40</w:t>
            </w:r>
            <w:r>
              <w:rPr>
                <w:color w:val="1B1B1B"/>
                <w:shd w:val="clear" w:color="auto" w:fill="FFFFFF"/>
              </w:rPr>
              <w:t xml:space="preserve">, </w:t>
            </w:r>
            <w:r w:rsidRPr="00F30473">
              <w:t>Explained variance is 57.5%</w:t>
            </w:r>
          </w:p>
        </w:tc>
        <w:tc>
          <w:tcPr>
            <w:tcW w:w="2127" w:type="dxa"/>
          </w:tcPr>
          <w:p w14:paraId="2FB54EF5"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Sufficient (+)</w:t>
            </w:r>
          </w:p>
          <w:p w14:paraId="59A2C832"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Cronbach alpha –0.85 to 0.91</w:t>
            </w:r>
          </w:p>
          <w:p w14:paraId="7A211C95" w14:textId="54E71309"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rPr>
                <w:color w:val="000000" w:themeColor="text1"/>
              </w:rPr>
              <w:t>Sadowski et al. 2006</w:t>
            </w:r>
          </w:p>
        </w:tc>
        <w:tc>
          <w:tcPr>
            <w:tcW w:w="2696" w:type="dxa"/>
          </w:tcPr>
          <w:p w14:paraId="3FD21730"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63526787"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410" w:type="dxa"/>
          </w:tcPr>
          <w:p w14:paraId="79D05AE2"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 xml:space="preserve"> Sufficient (+) </w:t>
            </w:r>
          </w:p>
          <w:p w14:paraId="493B971F"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Test-retest reliability, ICC – 0.75 to 0.90</w:t>
            </w:r>
          </w:p>
          <w:p w14:paraId="0E21663E"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Sadowski et al. 2010</w:t>
            </w:r>
          </w:p>
          <w:p w14:paraId="6B5A995B"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1842" w:type="dxa"/>
          </w:tcPr>
          <w:p w14:paraId="325C142B"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0DBA26CE" w14:textId="117E7F94"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Standard error of measurement (SEM) - 0.186</w:t>
            </w:r>
          </w:p>
        </w:tc>
        <w:tc>
          <w:tcPr>
            <w:tcW w:w="1806" w:type="dxa"/>
          </w:tcPr>
          <w:p w14:paraId="3CF10EF5"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396F7225" w14:textId="06D79DB5"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rPr>
                <w:color w:val="000000" w:themeColor="text1"/>
              </w:rPr>
              <w:t>Sensitivity - 65%</w:t>
            </w:r>
            <w:r>
              <w:rPr>
                <w:color w:val="000000" w:themeColor="text1"/>
              </w:rPr>
              <w:t xml:space="preserve">, </w:t>
            </w:r>
            <w:r w:rsidRPr="00F30473">
              <w:rPr>
                <w:color w:val="000000" w:themeColor="text1"/>
              </w:rPr>
              <w:t>Specificity - 98%</w:t>
            </w:r>
          </w:p>
        </w:tc>
        <w:tc>
          <w:tcPr>
            <w:tcW w:w="2305" w:type="dxa"/>
          </w:tcPr>
          <w:p w14:paraId="18C9CDEC"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037ACFF5" w14:textId="10ED8DCF"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t xml:space="preserve">BBS </w:t>
            </w:r>
            <w:r w:rsidRPr="005467EA">
              <w:t>– r = 0.498</w:t>
            </w:r>
            <w:r>
              <w:t>, DGI</w:t>
            </w:r>
            <w:r w:rsidRPr="005467EA">
              <w:t>– r = 0.585</w:t>
            </w:r>
            <w:r>
              <w:t xml:space="preserve">, </w:t>
            </w:r>
            <w:r w:rsidRPr="005467EA">
              <w:t>Self-selected gait speed – r = 0.475</w:t>
            </w:r>
            <w:r>
              <w:t xml:space="preserve">, TUG </w:t>
            </w:r>
            <w:r w:rsidRPr="005467EA">
              <w:t>Test – r = 0.528</w:t>
            </w:r>
          </w:p>
        </w:tc>
        <w:tc>
          <w:tcPr>
            <w:tcW w:w="3402" w:type="dxa"/>
          </w:tcPr>
          <w:p w14:paraId="04660516"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58DDCA06"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 xml:space="preserve">Fallers (mean = 17.48, SD = 15.20, 95% CI = 11.20 – 23.76) </w:t>
            </w:r>
          </w:p>
          <w:p w14:paraId="1988ADAB" w14:textId="4F9C2863"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Non fallers (mean = 7.97,</w:t>
            </w:r>
            <w:r>
              <w:t xml:space="preserve"> </w:t>
            </w:r>
            <w:r w:rsidRPr="005467EA">
              <w:t>SD = 8.28, 95% CI = 5.25–10.70)</w:t>
            </w:r>
          </w:p>
        </w:tc>
        <w:tc>
          <w:tcPr>
            <w:tcW w:w="2268" w:type="dxa"/>
          </w:tcPr>
          <w:p w14:paraId="34C6407F"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2B7B2D6C"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p>
        </w:tc>
      </w:tr>
      <w:tr w:rsidR="0079042F" w:rsidRPr="00F30473" w14:paraId="1457F425"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58172282" w14:textId="3C37B3D1" w:rsidR="0079042F" w:rsidRDefault="0079042F" w:rsidP="0079042F">
            <w:r>
              <w:rPr>
                <w:b w:val="0"/>
                <w:bCs w:val="0"/>
              </w:rPr>
              <w:lastRenderedPageBreak/>
              <w:t>SRU</w:t>
            </w:r>
          </w:p>
        </w:tc>
        <w:tc>
          <w:tcPr>
            <w:tcW w:w="5953" w:type="dxa"/>
          </w:tcPr>
          <w:p w14:paraId="3FFA226E"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0A93C3E6"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127" w:type="dxa"/>
          </w:tcPr>
          <w:p w14:paraId="7A07B711"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61CF0CE5"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696" w:type="dxa"/>
          </w:tcPr>
          <w:p w14:paraId="1506F09A"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p w14:paraId="5F2E8BD3" w14:textId="77777777"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p>
        </w:tc>
        <w:tc>
          <w:tcPr>
            <w:tcW w:w="2410" w:type="dxa"/>
          </w:tcPr>
          <w:p w14:paraId="46490D4D" w14:textId="77777777" w:rsidR="0079042F" w:rsidRDefault="0079042F" w:rsidP="0079042F">
            <w:pPr>
              <w:cnfStyle w:val="000000000000" w:firstRow="0" w:lastRow="0" w:firstColumn="0" w:lastColumn="0" w:oddVBand="0" w:evenVBand="0" w:oddHBand="0" w:evenHBand="0" w:firstRowFirstColumn="0" w:firstRowLastColumn="0" w:lastRowFirstColumn="0" w:lastRowLastColumn="0"/>
            </w:pPr>
            <w:r w:rsidRPr="00F30473">
              <w:t xml:space="preserve"> Sufficient (+)</w:t>
            </w:r>
          </w:p>
          <w:p w14:paraId="17B7074E" w14:textId="7B901624"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Inter rate reliability - 0.76 (Kappa)</w:t>
            </w:r>
            <w:r>
              <w:t xml:space="preserve">, </w:t>
            </w:r>
            <w:r w:rsidRPr="00F30473">
              <w:t>Test-retest reliability – 0.79</w:t>
            </w:r>
          </w:p>
        </w:tc>
        <w:tc>
          <w:tcPr>
            <w:tcW w:w="1842" w:type="dxa"/>
          </w:tcPr>
          <w:p w14:paraId="639FF328" w14:textId="61AE54BE"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1806" w:type="dxa"/>
          </w:tcPr>
          <w:p w14:paraId="0A402BBD" w14:textId="77F5EBFD" w:rsidR="0079042F" w:rsidRPr="00F30473" w:rsidRDefault="0079042F" w:rsidP="0079042F">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305" w:type="dxa"/>
          </w:tcPr>
          <w:p w14:paraId="306B497D"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5ADA9BD8"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p>
        </w:tc>
        <w:tc>
          <w:tcPr>
            <w:tcW w:w="3402" w:type="dxa"/>
          </w:tcPr>
          <w:p w14:paraId="1EEF0E90"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0F99916D" w14:textId="540E6F19"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Fear-related</w:t>
            </w:r>
            <w:r>
              <w:t xml:space="preserve"> a</w:t>
            </w:r>
            <w:r w:rsidRPr="005467EA">
              <w:t>ctivity restriction [Incidence Rate Ratio (IRR) = 1.82 (1.21 - 2.73) P &lt; 0.01], compared with recurrent falls [IRR = 1.37 (0.95 - 0.97); P = 0.091], FOF [IRR = 1.30 (0.94 - 0.80); P = 0.110] and disability [IRR = 1.31 (0.89 - .93); P = 0.167].</w:t>
            </w:r>
          </w:p>
        </w:tc>
        <w:tc>
          <w:tcPr>
            <w:tcW w:w="2268" w:type="dxa"/>
          </w:tcPr>
          <w:p w14:paraId="48C8E22E"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r w:rsidRPr="005467EA">
              <w:t>Indeterminate (?)</w:t>
            </w:r>
          </w:p>
          <w:p w14:paraId="116CC1EA" w14:textId="77777777" w:rsidR="0079042F" w:rsidRPr="005467EA" w:rsidRDefault="0079042F" w:rsidP="0079042F">
            <w:pPr>
              <w:cnfStyle w:val="000000000000" w:firstRow="0" w:lastRow="0" w:firstColumn="0" w:lastColumn="0" w:oddVBand="0" w:evenVBand="0" w:oddHBand="0" w:evenHBand="0" w:firstRowFirstColumn="0" w:firstRowLastColumn="0" w:lastRowFirstColumn="0" w:lastRowLastColumn="0"/>
            </w:pPr>
          </w:p>
        </w:tc>
      </w:tr>
      <w:tr w:rsidR="005F7F65" w:rsidRPr="00F30473" w14:paraId="45A131EC" w14:textId="5A510B19"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7D40390C" w14:textId="53762F6F" w:rsidR="005F7F65" w:rsidRPr="00F30473" w:rsidRDefault="005F7F65" w:rsidP="005F7F65">
            <w:r w:rsidRPr="00F30473">
              <w:rPr>
                <w:b w:val="0"/>
                <w:bCs w:val="0"/>
              </w:rPr>
              <w:t>SAFE</w:t>
            </w:r>
          </w:p>
        </w:tc>
        <w:tc>
          <w:tcPr>
            <w:tcW w:w="5953" w:type="dxa"/>
          </w:tcPr>
          <w:p w14:paraId="515DD45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17A8F3B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33AE6B56" w14:textId="03597368"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Bartlett’s test was highly significant (X2 (55) = 569.30, p≤0.001)</w:t>
            </w:r>
            <w:r>
              <w:t xml:space="preserve">, </w:t>
            </w:r>
            <w:r w:rsidRPr="00F30473">
              <w:t>Kaiser-Meyer-Olkin measure of sampling adequacy (KMO) - 0.89</w:t>
            </w:r>
            <w:r>
              <w:t xml:space="preserve">, </w:t>
            </w:r>
            <w:r w:rsidRPr="00F30473">
              <w:t>Principal component analysis (PCA) with varimax rotation</w:t>
            </w:r>
            <w:r>
              <w:t xml:space="preserve">, </w:t>
            </w:r>
            <w:r w:rsidRPr="00F30473">
              <w:t>Eigenvalues – 5.50</w:t>
            </w:r>
            <w:r>
              <w:t xml:space="preserve">, </w:t>
            </w:r>
            <w:r w:rsidRPr="00F30473">
              <w:t xml:space="preserve">Factor loadings - </w:t>
            </w:r>
            <w:r w:rsidRPr="00F30473">
              <w:rPr>
                <w:color w:val="1B1B1B"/>
                <w:shd w:val="clear" w:color="auto" w:fill="FFFFFF"/>
              </w:rPr>
              <w:t>0.49–0.76</w:t>
            </w:r>
            <w:r>
              <w:t xml:space="preserve">, </w:t>
            </w:r>
            <w:r w:rsidRPr="00F30473">
              <w:t>Explained variance is 54%</w:t>
            </w:r>
          </w:p>
          <w:p w14:paraId="1F7EDF10"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127" w:type="dxa"/>
          </w:tcPr>
          <w:p w14:paraId="71AB1758"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4BAB7D4F"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Cronbach alpha – 0.90</w:t>
            </w:r>
          </w:p>
          <w:p w14:paraId="0CF3209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Lachman et al. 1998</w:t>
            </w:r>
          </w:p>
          <w:p w14:paraId="61403BE8"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696" w:type="dxa"/>
          </w:tcPr>
          <w:p w14:paraId="6635C8A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78471DFA"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410" w:type="dxa"/>
          </w:tcPr>
          <w:p w14:paraId="385F5DF3"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3DA3FE5B"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Inter rate reliability, ICC – 0.88</w:t>
            </w:r>
          </w:p>
          <w:p w14:paraId="5761C30C"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Test-retest reliability, ICC – 0.82</w:t>
            </w:r>
          </w:p>
          <w:p w14:paraId="5C8482F7"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Lachman et al. 1998</w:t>
            </w:r>
          </w:p>
          <w:p w14:paraId="5B55F2D5"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1842" w:type="dxa"/>
          </w:tcPr>
          <w:p w14:paraId="62A1353D"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Indeterminate (?)</w:t>
            </w:r>
          </w:p>
          <w:p w14:paraId="0B51CEB1"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1806" w:type="dxa"/>
          </w:tcPr>
          <w:p w14:paraId="5D845A7F"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Sufficient (+)</w:t>
            </w:r>
          </w:p>
          <w:p w14:paraId="3990A536"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F30473">
              <w:t>Activities of Daily Living scale (IADL) - (r = -0.50)</w:t>
            </w:r>
          </w:p>
          <w:p w14:paraId="7D1ED1BE"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Sensitivity - 75%</w:t>
            </w:r>
          </w:p>
          <w:p w14:paraId="22617104"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Specificity - 70%</w:t>
            </w:r>
          </w:p>
          <w:p w14:paraId="5C7312B3"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c>
          <w:tcPr>
            <w:tcW w:w="2305" w:type="dxa"/>
          </w:tcPr>
          <w:p w14:paraId="71BFF9B3"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33C22D5B" w14:textId="36C5874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Tinetti FES scale - (r= 0-.76)</w:t>
            </w:r>
            <w:r w:rsidR="005E1711">
              <w:t xml:space="preserve">, </w:t>
            </w:r>
            <w:r w:rsidRPr="005467EA">
              <w:t>One item afraid question - (r= 0-.59)</w:t>
            </w:r>
          </w:p>
          <w:p w14:paraId="04C6F6FF" w14:textId="797C34E4"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5467EA">
              <w:t>Activities-specific Balance Confidence Scale (ABC) - (r = -0.68)</w:t>
            </w:r>
            <w:r>
              <w:t xml:space="preserve">, </w:t>
            </w:r>
            <w:r w:rsidRPr="005467EA">
              <w:t xml:space="preserve">Lawton Instrumental Activities of Daily Living scale (IADL) - - (r = -0.57) </w:t>
            </w:r>
          </w:p>
        </w:tc>
        <w:tc>
          <w:tcPr>
            <w:tcW w:w="3402" w:type="dxa"/>
          </w:tcPr>
          <w:p w14:paraId="77650C30"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7A9181B9"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Cut-off Points: Scores of 0.6 and 1.4 were established to distinguish between low, moderate, and high fear of falling.</w:t>
            </w:r>
          </w:p>
          <w:p w14:paraId="53304D21" w14:textId="3B2A92D0"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r w:rsidRPr="005467EA">
              <w:t>Chen et al. 2019</w:t>
            </w:r>
          </w:p>
        </w:tc>
        <w:tc>
          <w:tcPr>
            <w:tcW w:w="2268" w:type="dxa"/>
          </w:tcPr>
          <w:p w14:paraId="6B4F1219" w14:textId="77777777" w:rsidR="005F7F65" w:rsidRPr="005467EA" w:rsidRDefault="005F7F65" w:rsidP="005F7F65">
            <w:pPr>
              <w:cnfStyle w:val="000000000000" w:firstRow="0" w:lastRow="0" w:firstColumn="0" w:lastColumn="0" w:oddVBand="0" w:evenVBand="0" w:oddHBand="0" w:evenHBand="0" w:firstRowFirstColumn="0" w:firstRowLastColumn="0" w:lastRowFirstColumn="0" w:lastRowLastColumn="0"/>
            </w:pPr>
            <w:r w:rsidRPr="005467EA">
              <w:t>Indeterminate (?)</w:t>
            </w:r>
          </w:p>
          <w:p w14:paraId="72239ED0" w14:textId="77777777" w:rsidR="005F7F65" w:rsidRPr="00F30473" w:rsidRDefault="005F7F65" w:rsidP="005F7F65">
            <w:pPr>
              <w:cnfStyle w:val="000000000000" w:firstRow="0" w:lastRow="0" w:firstColumn="0" w:lastColumn="0" w:oddVBand="0" w:evenVBand="0" w:oddHBand="0" w:evenHBand="0" w:firstRowFirstColumn="0" w:firstRowLastColumn="0" w:lastRowFirstColumn="0" w:lastRowLastColumn="0"/>
            </w:pPr>
          </w:p>
        </w:tc>
      </w:tr>
      <w:tr w:rsidR="005E1711" w:rsidRPr="00F30473" w14:paraId="5429E255" w14:textId="77777777" w:rsidTr="00892E7F">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0462379" w14:textId="5BAC1F46" w:rsidR="005E1711" w:rsidRPr="00F30473" w:rsidRDefault="005E1711" w:rsidP="005E1711">
            <w:r>
              <w:rPr>
                <w:b w:val="0"/>
                <w:bCs w:val="0"/>
              </w:rPr>
              <w:t>SRU</w:t>
            </w:r>
          </w:p>
        </w:tc>
        <w:tc>
          <w:tcPr>
            <w:tcW w:w="5953" w:type="dxa"/>
          </w:tcPr>
          <w:p w14:paraId="7538AA86"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0DCBB738"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p>
        </w:tc>
        <w:tc>
          <w:tcPr>
            <w:tcW w:w="2127" w:type="dxa"/>
          </w:tcPr>
          <w:p w14:paraId="19F2DEAD"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5B40A626"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p>
        </w:tc>
        <w:tc>
          <w:tcPr>
            <w:tcW w:w="2696" w:type="dxa"/>
          </w:tcPr>
          <w:p w14:paraId="15556067"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5A32F298"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p>
        </w:tc>
        <w:tc>
          <w:tcPr>
            <w:tcW w:w="2410" w:type="dxa"/>
          </w:tcPr>
          <w:p w14:paraId="076002D3" w14:textId="77777777" w:rsidR="005E1711" w:rsidRDefault="005E1711" w:rsidP="005E1711">
            <w:pPr>
              <w:cnfStyle w:val="000000000000" w:firstRow="0" w:lastRow="0" w:firstColumn="0" w:lastColumn="0" w:oddVBand="0" w:evenVBand="0" w:oddHBand="0" w:evenHBand="0" w:firstRowFirstColumn="0" w:firstRowLastColumn="0" w:lastRowFirstColumn="0" w:lastRowLastColumn="0"/>
            </w:pPr>
            <w:r w:rsidRPr="00F30473">
              <w:t xml:space="preserve"> Sufficient (+)</w:t>
            </w:r>
          </w:p>
          <w:p w14:paraId="6F91958C" w14:textId="7C371438"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Inter rate reliability - 0.76 (Kappa)</w:t>
            </w:r>
            <w:r>
              <w:t xml:space="preserve">, </w:t>
            </w:r>
            <w:r w:rsidRPr="00F30473">
              <w:t>Test-retest reliability – 0.79</w:t>
            </w:r>
          </w:p>
        </w:tc>
        <w:tc>
          <w:tcPr>
            <w:tcW w:w="1842" w:type="dxa"/>
          </w:tcPr>
          <w:p w14:paraId="3F22FE04" w14:textId="680F9118"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1806" w:type="dxa"/>
          </w:tcPr>
          <w:p w14:paraId="3C77B758" w14:textId="383E33F0"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tc>
        <w:tc>
          <w:tcPr>
            <w:tcW w:w="2305" w:type="dxa"/>
          </w:tcPr>
          <w:p w14:paraId="7210D5C3"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Indeterminate (?)</w:t>
            </w:r>
          </w:p>
          <w:p w14:paraId="57C18747"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p>
        </w:tc>
        <w:tc>
          <w:tcPr>
            <w:tcW w:w="3402" w:type="dxa"/>
          </w:tcPr>
          <w:p w14:paraId="0AE57DB9"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366FA69B" w14:textId="06FD80F6"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Fear-related</w:t>
            </w:r>
            <w:r>
              <w:t xml:space="preserve"> a</w:t>
            </w:r>
            <w:r w:rsidRPr="005467EA">
              <w:t>ctivity restriction [Incidence Rate Ratio (IRR) = 1.82 (1.21 - 2.73) P &lt; 0.01], compared with recurrent falls [IRR = 1.37 (0.95 - 0.97); P = 0.091], FOF [IRR = 1.30 (0.94 - 0.80); P = 0.110] and disability [IRR = 1.31 (0.89 - .93); P = 0.167].</w:t>
            </w:r>
          </w:p>
        </w:tc>
        <w:tc>
          <w:tcPr>
            <w:tcW w:w="2268" w:type="dxa"/>
          </w:tcPr>
          <w:p w14:paraId="6F6FCD66"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Indeterminate (?)</w:t>
            </w:r>
          </w:p>
          <w:p w14:paraId="74574CCA"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p>
        </w:tc>
      </w:tr>
      <w:tr w:rsidR="005E1711" w:rsidRPr="00F30473" w14:paraId="764CB248"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2B6B249E" w14:textId="664D32A8" w:rsidR="005E1711" w:rsidRPr="00F30473" w:rsidRDefault="005E1711" w:rsidP="005E1711">
            <w:proofErr w:type="spellStart"/>
            <w:r w:rsidRPr="00F30473">
              <w:rPr>
                <w:b w:val="0"/>
                <w:bCs w:val="0"/>
              </w:rPr>
              <w:t>Fa</w:t>
            </w:r>
            <w:r>
              <w:rPr>
                <w:b w:val="0"/>
                <w:bCs w:val="0"/>
              </w:rPr>
              <w:t>B</w:t>
            </w:r>
            <w:proofErr w:type="spellEnd"/>
          </w:p>
        </w:tc>
        <w:tc>
          <w:tcPr>
            <w:tcW w:w="5953" w:type="dxa"/>
          </w:tcPr>
          <w:p w14:paraId="6A256844"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Sufficient (+)</w:t>
            </w:r>
          </w:p>
          <w:p w14:paraId="381DE8A6"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rPr>
                <w:u w:val="single"/>
              </w:rPr>
              <w:t>Item Response Theory (IRT)/ Rasch</w:t>
            </w:r>
            <w:r w:rsidRPr="00F30473">
              <w:t xml:space="preserve"> </w:t>
            </w:r>
          </w:p>
          <w:p w14:paraId="48687E8A" w14:textId="09D968FC"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Eigenvalues – 2.1</w:t>
            </w:r>
            <w:r>
              <w:t xml:space="preserve">, </w:t>
            </w:r>
            <w:r w:rsidRPr="00F30473">
              <w:t xml:space="preserve">Factor loadings - </w:t>
            </w:r>
            <w:r w:rsidRPr="00F30473">
              <w:rPr>
                <w:color w:val="1B1B1B"/>
                <w:shd w:val="clear" w:color="auto" w:fill="FFFFFF"/>
              </w:rPr>
              <w:t>0.20 – 0.68</w:t>
            </w:r>
            <w:r>
              <w:t xml:space="preserve">, </w:t>
            </w:r>
            <w:r w:rsidRPr="00F30473">
              <w:t>Explained variance is 45%</w:t>
            </w:r>
            <w:r>
              <w:t xml:space="preserve">, </w:t>
            </w:r>
            <w:r w:rsidRPr="00F30473">
              <w:t>Differential Item Functioning (DIF) – 29%</w:t>
            </w:r>
            <w:r>
              <w:t xml:space="preserve">, </w:t>
            </w:r>
            <w:r w:rsidRPr="00F30473">
              <w:t>Rasch: Infit and outfit mean – 1.00 and 1.13</w:t>
            </w:r>
            <w:r>
              <w:t xml:space="preserve">, </w:t>
            </w:r>
            <w:r w:rsidRPr="00F30473">
              <w:t>Person separation - 2.36</w:t>
            </w:r>
          </w:p>
        </w:tc>
        <w:tc>
          <w:tcPr>
            <w:tcW w:w="2127" w:type="dxa"/>
          </w:tcPr>
          <w:p w14:paraId="7CD14433"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Sufficient (+)</w:t>
            </w:r>
          </w:p>
          <w:p w14:paraId="03324ACC"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Cronbach alpha – 0.94</w:t>
            </w:r>
          </w:p>
          <w:p w14:paraId="6BCB565D" w14:textId="749D458A"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Clemson et al. 2008</w:t>
            </w:r>
          </w:p>
        </w:tc>
        <w:tc>
          <w:tcPr>
            <w:tcW w:w="2696" w:type="dxa"/>
          </w:tcPr>
          <w:p w14:paraId="3F3D36E8"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72BD0CA4"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p>
        </w:tc>
        <w:tc>
          <w:tcPr>
            <w:tcW w:w="2410" w:type="dxa"/>
          </w:tcPr>
          <w:p w14:paraId="2A704A6F"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599AEE21" w14:textId="122ECBFF"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Inter rate reliability, ICC – 0.84</w:t>
            </w:r>
            <w:r>
              <w:t xml:space="preserve">, </w:t>
            </w:r>
            <w:r w:rsidRPr="00F30473">
              <w:t>Intra rate reliability, ICC – 0.88</w:t>
            </w:r>
            <w:r>
              <w:t xml:space="preserve">, </w:t>
            </w:r>
            <w:r w:rsidRPr="00F30473">
              <w:t>Test-retest reliability, ICC – 0.90</w:t>
            </w:r>
          </w:p>
        </w:tc>
        <w:tc>
          <w:tcPr>
            <w:tcW w:w="1842" w:type="dxa"/>
          </w:tcPr>
          <w:p w14:paraId="5B868C7C"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53C84CD5" w14:textId="6ADBCCA4"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SE</w:t>
            </w:r>
            <w:r>
              <w:t>M</w:t>
            </w:r>
            <w:r w:rsidRPr="00F30473">
              <w:t xml:space="preserve"> - 0.27</w:t>
            </w:r>
          </w:p>
          <w:p w14:paraId="27AE6040" w14:textId="307FFB69"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MDC - 0.53</w:t>
            </w:r>
          </w:p>
        </w:tc>
        <w:tc>
          <w:tcPr>
            <w:tcW w:w="1806" w:type="dxa"/>
          </w:tcPr>
          <w:p w14:paraId="26712F4F"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Insufficient (-)</w:t>
            </w:r>
          </w:p>
          <w:p w14:paraId="43747F79" w14:textId="77777777" w:rsidR="005E1711" w:rsidRDefault="005E1711" w:rsidP="005E1711">
            <w:pPr>
              <w:cnfStyle w:val="000000000000" w:firstRow="0" w:lastRow="0" w:firstColumn="0" w:lastColumn="0" w:oddVBand="0" w:evenVBand="0" w:oddHBand="0" w:evenHBand="0" w:firstRowFirstColumn="0" w:firstRowLastColumn="0" w:lastRowFirstColumn="0" w:lastRowLastColumn="0"/>
            </w:pPr>
            <w:r w:rsidRPr="00F30473">
              <w:t>AUC – 0.50</w:t>
            </w:r>
          </w:p>
          <w:p w14:paraId="67AF3F2E" w14:textId="3D14E1BA" w:rsidR="005E1711" w:rsidRPr="005F7F65" w:rsidRDefault="005E1711" w:rsidP="005E1711">
            <w:pPr>
              <w:cnfStyle w:val="000000000000" w:firstRow="0" w:lastRow="0" w:firstColumn="0" w:lastColumn="0" w:oddVBand="0" w:evenVBand="0" w:oddHBand="0" w:evenHBand="0" w:firstRowFirstColumn="0" w:firstRowLastColumn="0" w:lastRowFirstColumn="0" w:lastRowLastColumn="0"/>
            </w:pPr>
            <w:r w:rsidRPr="00F30473">
              <w:rPr>
                <w:color w:val="000000" w:themeColor="text1"/>
              </w:rPr>
              <w:t>Sensitivity - 85%</w:t>
            </w:r>
            <w:r>
              <w:rPr>
                <w:color w:val="000000" w:themeColor="text1"/>
              </w:rPr>
              <w:t xml:space="preserve">, </w:t>
            </w:r>
            <w:r w:rsidRPr="00F30473">
              <w:rPr>
                <w:color w:val="000000" w:themeColor="text1"/>
              </w:rPr>
              <w:t>Specificity - 65%</w:t>
            </w:r>
          </w:p>
        </w:tc>
        <w:tc>
          <w:tcPr>
            <w:tcW w:w="2305" w:type="dxa"/>
          </w:tcPr>
          <w:p w14:paraId="2F27B1ED"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20E18BEB"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TUG – r = -1.086</w:t>
            </w:r>
          </w:p>
          <w:p w14:paraId="2567B494" w14:textId="7E6F3B85"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t>ABC</w:t>
            </w:r>
            <w:r w:rsidRPr="005467EA">
              <w:t xml:space="preserve"> (</w:t>
            </w:r>
            <w:proofErr w:type="spellStart"/>
            <w:r w:rsidRPr="005467EA">
              <w:t>rS</w:t>
            </w:r>
            <w:proofErr w:type="spellEnd"/>
            <w:r w:rsidRPr="005467EA">
              <w:t xml:space="preserve"> = −0.512)</w:t>
            </w:r>
          </w:p>
          <w:p w14:paraId="4917AFF0" w14:textId="327D6F29"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proofErr w:type="spellStart"/>
            <w:r w:rsidRPr="005467EA">
              <w:t>FaB</w:t>
            </w:r>
            <w:proofErr w:type="spellEnd"/>
            <w:r w:rsidRPr="005467EA">
              <w:t xml:space="preserve"> scores were positively associated with increasing age (</w:t>
            </w:r>
            <w:proofErr w:type="spellStart"/>
            <w:r w:rsidRPr="005467EA">
              <w:t>rs</w:t>
            </w:r>
            <w:proofErr w:type="spellEnd"/>
            <w:r w:rsidRPr="005467EA">
              <w:t xml:space="preserve"> =.46, p&lt;.01)</w:t>
            </w:r>
            <w:r>
              <w:t xml:space="preserve"> </w:t>
            </w:r>
          </w:p>
        </w:tc>
        <w:tc>
          <w:tcPr>
            <w:tcW w:w="3402" w:type="dxa"/>
          </w:tcPr>
          <w:p w14:paraId="1B662510"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37EA46BB" w14:textId="02E820BB"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Faller group - 50.77 ± 7.7</w:t>
            </w:r>
            <w:r w:rsidR="000B2BA6">
              <w:t xml:space="preserve">, </w:t>
            </w:r>
            <w:r w:rsidR="000B2BA6" w:rsidRPr="005467EA">
              <w:t>non-faller</w:t>
            </w:r>
            <w:r w:rsidRPr="005467EA">
              <w:t xml:space="preserve"> group - 53.97 ± 9.9</w:t>
            </w:r>
          </w:p>
          <w:p w14:paraId="31A856B1"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Gender, Male and female - 56.13±10.35 and 50.51±7.71</w:t>
            </w:r>
          </w:p>
          <w:p w14:paraId="2CC55711" w14:textId="26149A34"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Falls history in past 12 months, no falls - 50.77±7.75 and more than one fall - 53.97±9.85</w:t>
            </w:r>
          </w:p>
        </w:tc>
        <w:tc>
          <w:tcPr>
            <w:tcW w:w="2268" w:type="dxa"/>
          </w:tcPr>
          <w:p w14:paraId="228A9442"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Indeterminate (?)</w:t>
            </w:r>
          </w:p>
          <w:p w14:paraId="3966772D"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Large effect sizes ranging from 1.2 to 1.9</w:t>
            </w:r>
          </w:p>
          <w:p w14:paraId="29A9E897" w14:textId="2AF6D2F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Clemson et al. 2003</w:t>
            </w:r>
          </w:p>
        </w:tc>
      </w:tr>
      <w:tr w:rsidR="005E1711" w:rsidRPr="00F30473" w14:paraId="5159953E" w14:textId="77777777" w:rsidTr="00617B24">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30F00D92" w14:textId="626CA96B" w:rsidR="005E1711" w:rsidRPr="00F30473" w:rsidRDefault="005E1711" w:rsidP="005E1711">
            <w:r w:rsidRPr="00F30473">
              <w:rPr>
                <w:b w:val="0"/>
                <w:bCs w:val="0"/>
              </w:rPr>
              <w:t>FFQ</w:t>
            </w:r>
          </w:p>
        </w:tc>
        <w:tc>
          <w:tcPr>
            <w:tcW w:w="5953" w:type="dxa"/>
          </w:tcPr>
          <w:p w14:paraId="7DAC68AD" w14:textId="77777777" w:rsidR="005E1711" w:rsidRDefault="005E1711" w:rsidP="005E1711">
            <w:pPr>
              <w:cnfStyle w:val="000000000000" w:firstRow="0" w:lastRow="0" w:firstColumn="0" w:lastColumn="0" w:oddVBand="0" w:evenVBand="0" w:oddHBand="0" w:evenHBand="0" w:firstRowFirstColumn="0" w:firstRowLastColumn="0" w:lastRowFirstColumn="0" w:lastRowLastColumn="0"/>
            </w:pPr>
            <w:r>
              <w:t>Sufficient (+)</w:t>
            </w:r>
          </w:p>
          <w:p w14:paraId="5A38A9E2" w14:textId="77777777" w:rsidR="005E1711" w:rsidRPr="00C8649F" w:rsidRDefault="005E1711" w:rsidP="005E1711">
            <w:pPr>
              <w:cnfStyle w:val="000000000000" w:firstRow="0" w:lastRow="0" w:firstColumn="0" w:lastColumn="0" w:oddVBand="0" w:evenVBand="0" w:oddHBand="0" w:evenHBand="0" w:firstRowFirstColumn="0" w:firstRowLastColumn="0" w:lastRowFirstColumn="0" w:lastRowLastColumn="0"/>
              <w:rPr>
                <w:u w:val="single"/>
              </w:rPr>
            </w:pPr>
            <w:r w:rsidRPr="00F30473">
              <w:rPr>
                <w:u w:val="single"/>
              </w:rPr>
              <w:t>Exploratory Factor Analysis</w:t>
            </w:r>
          </w:p>
          <w:p w14:paraId="04455935" w14:textId="3C96DA21"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t>Four</w:t>
            </w:r>
            <w:r w:rsidRPr="00F30473">
              <w:t xml:space="preserve"> factors each accounted for 10% or more of the common variance (0.83, 0.18, 0.14, 0.09)</w:t>
            </w:r>
            <w:r>
              <w:t xml:space="preserve">, </w:t>
            </w:r>
            <w:r w:rsidRPr="00F30473">
              <w:t>Cumulative variance explained by the four factors was greater than 1.0</w:t>
            </w:r>
            <w:r>
              <w:t xml:space="preserve">, </w:t>
            </w:r>
            <w:r w:rsidRPr="00F30473">
              <w:t xml:space="preserve">Factor loadings - </w:t>
            </w:r>
            <w:r w:rsidRPr="00F30473">
              <w:rPr>
                <w:color w:val="1B1B1B"/>
                <w:shd w:val="clear" w:color="auto" w:fill="FFFFFF"/>
              </w:rPr>
              <w:t>0.40 – 01.00</w:t>
            </w:r>
            <w:r>
              <w:t xml:space="preserve">, </w:t>
            </w:r>
            <w:r w:rsidRPr="00F30473">
              <w:t>Explained variance is 41 and 88%</w:t>
            </w:r>
            <w:r>
              <w:t xml:space="preserve">, </w:t>
            </w:r>
            <w:r w:rsidRPr="00F30473">
              <w:t>RMSE - 0.03</w:t>
            </w:r>
            <w:r>
              <w:t xml:space="preserve">, </w:t>
            </w:r>
            <w:r w:rsidRPr="00F30473">
              <w:t>KMO Measure of Sampling Adequacy - 0.82</w:t>
            </w:r>
          </w:p>
        </w:tc>
        <w:tc>
          <w:tcPr>
            <w:tcW w:w="2127" w:type="dxa"/>
          </w:tcPr>
          <w:p w14:paraId="51073EA4" w14:textId="77777777" w:rsidR="005E1711" w:rsidRDefault="005E1711" w:rsidP="005E1711">
            <w:pPr>
              <w:cnfStyle w:val="000000000000" w:firstRow="0" w:lastRow="0" w:firstColumn="0" w:lastColumn="0" w:oddVBand="0" w:evenVBand="0" w:oddHBand="0" w:evenHBand="0" w:firstRowFirstColumn="0" w:firstRowLastColumn="0" w:lastRowFirstColumn="0" w:lastRowLastColumn="0"/>
            </w:pPr>
            <w:r w:rsidRPr="00F30473">
              <w:t>Sufficient (+)</w:t>
            </w:r>
          </w:p>
          <w:p w14:paraId="737BFE73" w14:textId="1DFAFF55"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Bower et al. 2015</w:t>
            </w:r>
          </w:p>
        </w:tc>
        <w:tc>
          <w:tcPr>
            <w:tcW w:w="2696" w:type="dxa"/>
          </w:tcPr>
          <w:p w14:paraId="41222CFB"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76DD6474"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p>
        </w:tc>
        <w:tc>
          <w:tcPr>
            <w:tcW w:w="2410" w:type="dxa"/>
          </w:tcPr>
          <w:p w14:paraId="57246F80" w14:textId="77777777" w:rsidR="005E1711" w:rsidRDefault="005E1711" w:rsidP="005E1711">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2663BEE3" w14:textId="2BD664EE"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Inter rate reliability, ICC – 0.80</w:t>
            </w:r>
            <w:r>
              <w:t xml:space="preserve">, </w:t>
            </w:r>
            <w:r w:rsidRPr="00F30473">
              <w:t>Intra rate reliability, ICC – 0.83</w:t>
            </w:r>
            <w:r>
              <w:t xml:space="preserve">, </w:t>
            </w:r>
            <w:r w:rsidRPr="00F30473">
              <w:t>Test-retest reliability, ICC – 0.93</w:t>
            </w:r>
          </w:p>
        </w:tc>
        <w:tc>
          <w:tcPr>
            <w:tcW w:w="1842" w:type="dxa"/>
          </w:tcPr>
          <w:p w14:paraId="5AEAD9B9" w14:textId="77777777" w:rsidR="005E1711" w:rsidRPr="00C8649F" w:rsidRDefault="005E1711" w:rsidP="005E1711">
            <w:pPr>
              <w:cnfStyle w:val="000000000000" w:firstRow="0" w:lastRow="0" w:firstColumn="0" w:lastColumn="0" w:oddVBand="0" w:evenVBand="0" w:oddHBand="0" w:evenHBand="0" w:firstRowFirstColumn="0" w:firstRowLastColumn="0" w:lastRowFirstColumn="0" w:lastRowLastColumn="0"/>
            </w:pPr>
            <w:r w:rsidRPr="00F30473">
              <w:t>Indeterminate (?)</w:t>
            </w:r>
          </w:p>
          <w:p w14:paraId="5B9ED0F9" w14:textId="7EAF712F"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SEM - 2.9</w:t>
            </w:r>
            <w:r>
              <w:t xml:space="preserve">9, </w:t>
            </w:r>
            <w:r w:rsidRPr="00F30473">
              <w:t xml:space="preserve">MDC - 8.29 for interrater and 12.37 for </w:t>
            </w:r>
            <w:proofErr w:type="spellStart"/>
            <w:r w:rsidRPr="00F30473">
              <w:t>intrarater</w:t>
            </w:r>
            <w:proofErr w:type="spellEnd"/>
            <w:r w:rsidRPr="00F30473">
              <w:t xml:space="preserve"> assessments.  </w:t>
            </w:r>
          </w:p>
        </w:tc>
        <w:tc>
          <w:tcPr>
            <w:tcW w:w="1806" w:type="dxa"/>
          </w:tcPr>
          <w:p w14:paraId="2B961641"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37E090F5" w14:textId="77777777" w:rsidR="005E1711" w:rsidRPr="00C8649F" w:rsidRDefault="005E1711" w:rsidP="005E1711">
            <w:pPr>
              <w:cnfStyle w:val="000000000000" w:firstRow="0" w:lastRow="0" w:firstColumn="0" w:lastColumn="0" w:oddVBand="0" w:evenVBand="0" w:oddHBand="0" w:evenHBand="0" w:firstRowFirstColumn="0" w:firstRowLastColumn="0" w:lastRowFirstColumn="0" w:lastRowLastColumn="0"/>
            </w:pPr>
            <w:r w:rsidRPr="00F30473">
              <w:t>AUC – 0.70</w:t>
            </w:r>
          </w:p>
          <w:p w14:paraId="3D25DC93" w14:textId="77777777"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rPr>
                <w:color w:val="000000" w:themeColor="text1"/>
              </w:rPr>
            </w:pPr>
            <w:r w:rsidRPr="00F30473">
              <w:rPr>
                <w:color w:val="000000" w:themeColor="text1"/>
              </w:rPr>
              <w:t>Sensitivity - 69%</w:t>
            </w:r>
          </w:p>
          <w:p w14:paraId="76C3B75F" w14:textId="708BB782" w:rsidR="005E1711" w:rsidRPr="00F30473" w:rsidRDefault="005E1711" w:rsidP="005E1711">
            <w:pPr>
              <w:cnfStyle w:val="000000000000" w:firstRow="0" w:lastRow="0" w:firstColumn="0" w:lastColumn="0" w:oddVBand="0" w:evenVBand="0" w:oddHBand="0" w:evenHBand="0" w:firstRowFirstColumn="0" w:firstRowLastColumn="0" w:lastRowFirstColumn="0" w:lastRowLastColumn="0"/>
            </w:pPr>
            <w:r w:rsidRPr="00F30473">
              <w:rPr>
                <w:color w:val="000000" w:themeColor="text1"/>
              </w:rPr>
              <w:t>Specificity - 93%</w:t>
            </w:r>
          </w:p>
        </w:tc>
        <w:tc>
          <w:tcPr>
            <w:tcW w:w="2305" w:type="dxa"/>
          </w:tcPr>
          <w:p w14:paraId="3B0BFAB3"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559D8443"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Short FES scale</w:t>
            </w:r>
            <w:r w:rsidRPr="005467EA">
              <w:rPr>
                <w:b/>
                <w:bCs/>
              </w:rPr>
              <w:t xml:space="preserve"> – </w:t>
            </w:r>
            <w:r w:rsidRPr="005467EA">
              <w:t>r = 0.43</w:t>
            </w:r>
            <w:r>
              <w:t xml:space="preserve">, </w:t>
            </w:r>
            <w:r w:rsidRPr="005467EA">
              <w:t>Hip Fracture Group: r = 0.42</w:t>
            </w:r>
            <w:r>
              <w:t xml:space="preserve">. </w:t>
            </w:r>
            <w:r w:rsidRPr="005467EA">
              <w:t>Healthy Comparison Group – r = 0.68</w:t>
            </w:r>
          </w:p>
          <w:p w14:paraId="4D5EAC53" w14:textId="16E7D303"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Fear of Falling Group – r = 0.70</w:t>
            </w:r>
          </w:p>
        </w:tc>
        <w:tc>
          <w:tcPr>
            <w:tcW w:w="3402" w:type="dxa"/>
          </w:tcPr>
          <w:p w14:paraId="5696D74E"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Indeterminate (?)</w:t>
            </w:r>
          </w:p>
          <w:p w14:paraId="73CEB488"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Cut off score:</w:t>
            </w:r>
            <w:r>
              <w:t xml:space="preserve"> </w:t>
            </w:r>
            <w:r w:rsidRPr="005467EA">
              <w:t>Low Concern: Scores between 16–19</w:t>
            </w:r>
          </w:p>
          <w:p w14:paraId="5BF0C682"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Moderate Concern: Scores between 20–27</w:t>
            </w:r>
          </w:p>
          <w:p w14:paraId="4405CCE3" w14:textId="3EFC41DE"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High Concern: Scores between 28–64</w:t>
            </w:r>
          </w:p>
        </w:tc>
        <w:tc>
          <w:tcPr>
            <w:tcW w:w="2268" w:type="dxa"/>
          </w:tcPr>
          <w:p w14:paraId="6E77B6EA"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Indeterminate (?)</w:t>
            </w:r>
          </w:p>
          <w:p w14:paraId="01B123FA" w14:textId="77777777"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Standardized Response Mean (SRM) = 0.73</w:t>
            </w:r>
          </w:p>
          <w:p w14:paraId="2D91E70C" w14:textId="03BDCFC4" w:rsidR="005E1711" w:rsidRPr="005467EA" w:rsidRDefault="005E1711" w:rsidP="005E1711">
            <w:pPr>
              <w:cnfStyle w:val="000000000000" w:firstRow="0" w:lastRow="0" w:firstColumn="0" w:lastColumn="0" w:oddVBand="0" w:evenVBand="0" w:oddHBand="0" w:evenHBand="0" w:firstRowFirstColumn="0" w:firstRowLastColumn="0" w:lastRowFirstColumn="0" w:lastRowLastColumn="0"/>
            </w:pPr>
            <w:r w:rsidRPr="005467EA">
              <w:t>Bower et al. 2014</w:t>
            </w:r>
          </w:p>
        </w:tc>
      </w:tr>
      <w:tr w:rsidR="0079042F" w:rsidRPr="00F30473" w14:paraId="73BCFCC7" w14:textId="77777777" w:rsidTr="00892E7F">
        <w:trPr>
          <w:trHeight w:val="300"/>
        </w:trPr>
        <w:tc>
          <w:tcPr>
            <w:cnfStyle w:val="001000000000" w:firstRow="0" w:lastRow="0" w:firstColumn="1" w:lastColumn="0" w:oddVBand="0" w:evenVBand="0" w:oddHBand="0" w:evenHBand="0" w:firstRowFirstColumn="0" w:firstRowLastColumn="0" w:lastRowFirstColumn="0" w:lastRowLastColumn="0"/>
            <w:tcW w:w="990" w:type="dxa"/>
          </w:tcPr>
          <w:p w14:paraId="6EB430BB" w14:textId="77777777" w:rsidR="0079042F" w:rsidRPr="00F30473" w:rsidRDefault="0079042F" w:rsidP="00892E7F">
            <w:pPr>
              <w:rPr>
                <w:b w:val="0"/>
                <w:bCs w:val="0"/>
              </w:rPr>
            </w:pPr>
            <w:r w:rsidRPr="00F30473">
              <w:rPr>
                <w:b w:val="0"/>
                <w:bCs w:val="0"/>
              </w:rPr>
              <w:t>FFABQ</w:t>
            </w:r>
          </w:p>
        </w:tc>
        <w:tc>
          <w:tcPr>
            <w:tcW w:w="5953" w:type="dxa"/>
          </w:tcPr>
          <w:p w14:paraId="11BE5C10"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Indeterminate (?)</w:t>
            </w:r>
          </w:p>
          <w:p w14:paraId="4EDE9B77"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p>
        </w:tc>
        <w:tc>
          <w:tcPr>
            <w:tcW w:w="2127" w:type="dxa"/>
          </w:tcPr>
          <w:p w14:paraId="4CFF1346"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Sufficient (+)</w:t>
            </w:r>
          </w:p>
          <w:p w14:paraId="7093459C"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 xml:space="preserve">Cronbach alpha –0.81 </w:t>
            </w:r>
          </w:p>
          <w:p w14:paraId="5CE26210"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Landers et al. 2011</w:t>
            </w:r>
          </w:p>
        </w:tc>
        <w:tc>
          <w:tcPr>
            <w:tcW w:w="2696" w:type="dxa"/>
          </w:tcPr>
          <w:p w14:paraId="73D8EB55"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Indeterminate (?)</w:t>
            </w:r>
          </w:p>
          <w:p w14:paraId="63C90ED1"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p>
        </w:tc>
        <w:tc>
          <w:tcPr>
            <w:tcW w:w="2410" w:type="dxa"/>
          </w:tcPr>
          <w:p w14:paraId="334A5A31"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 xml:space="preserve">Sufficient (+) </w:t>
            </w:r>
          </w:p>
          <w:p w14:paraId="4672E3B7"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Inter rate reliability, Kappa – 0.82</w:t>
            </w:r>
            <w:r>
              <w:t xml:space="preserve">, </w:t>
            </w:r>
            <w:r w:rsidRPr="00F30473">
              <w:t>Intra rate reliability, ICC – 0.85</w:t>
            </w:r>
            <w:r>
              <w:t xml:space="preserve">, </w:t>
            </w:r>
            <w:r w:rsidRPr="00F30473">
              <w:t>Test-retest reliability, ICC – 0.89</w:t>
            </w:r>
          </w:p>
        </w:tc>
        <w:tc>
          <w:tcPr>
            <w:tcW w:w="1842" w:type="dxa"/>
          </w:tcPr>
          <w:p w14:paraId="4096BC1F"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Insufficient (-)</w:t>
            </w:r>
          </w:p>
          <w:p w14:paraId="71BBC687"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SEM: 3.1 points.</w:t>
            </w:r>
          </w:p>
          <w:p w14:paraId="4BBC1E01"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MDC: 8.6 points.</w:t>
            </w:r>
          </w:p>
        </w:tc>
        <w:tc>
          <w:tcPr>
            <w:tcW w:w="1806" w:type="dxa"/>
          </w:tcPr>
          <w:p w14:paraId="0AD7FB09"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Insufficient (-)</w:t>
            </w:r>
          </w:p>
          <w:p w14:paraId="1AC6469D"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t xml:space="preserve">ABC </w:t>
            </w:r>
            <w:r w:rsidRPr="00F30473">
              <w:t>– r = -0.678</w:t>
            </w:r>
          </w:p>
          <w:p w14:paraId="438FAD4E"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F30473">
              <w:t>F</w:t>
            </w:r>
            <w:r>
              <w:t>ES</w:t>
            </w:r>
            <w:r w:rsidRPr="00F30473">
              <w:t xml:space="preserve"> – r = 0.558</w:t>
            </w:r>
          </w:p>
        </w:tc>
        <w:tc>
          <w:tcPr>
            <w:tcW w:w="2305" w:type="dxa"/>
          </w:tcPr>
          <w:p w14:paraId="79F872FB" w14:textId="77777777" w:rsidR="0079042F" w:rsidRPr="005467EA" w:rsidRDefault="0079042F" w:rsidP="00892E7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4B600BBB" w14:textId="77777777" w:rsidR="0079042F" w:rsidRPr="005467EA" w:rsidRDefault="0079042F" w:rsidP="00892E7F">
            <w:pPr>
              <w:cnfStyle w:val="000000000000" w:firstRow="0" w:lastRow="0" w:firstColumn="0" w:lastColumn="0" w:oddVBand="0" w:evenVBand="0" w:oddHBand="0" w:evenHBand="0" w:firstRowFirstColumn="0" w:firstRowLastColumn="0" w:lastRowFirstColumn="0" w:lastRowLastColumn="0"/>
            </w:pPr>
            <w:r w:rsidRPr="005467EA">
              <w:t>Morse Fall Scale (MFS) - (r = 0.735; r = 0.392)</w:t>
            </w:r>
          </w:p>
          <w:p w14:paraId="3EAEEB36"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p>
        </w:tc>
        <w:tc>
          <w:tcPr>
            <w:tcW w:w="3402" w:type="dxa"/>
          </w:tcPr>
          <w:p w14:paraId="57824E22" w14:textId="77777777" w:rsidR="0079042F" w:rsidRPr="005467EA" w:rsidRDefault="0079042F" w:rsidP="00892E7F">
            <w:pPr>
              <w:cnfStyle w:val="000000000000" w:firstRow="0" w:lastRow="0" w:firstColumn="0" w:lastColumn="0" w:oddVBand="0" w:evenVBand="0" w:oddHBand="0" w:evenHBand="0" w:firstRowFirstColumn="0" w:firstRowLastColumn="0" w:lastRowFirstColumn="0" w:lastRowLastColumn="0"/>
              <w:rPr>
                <w:b/>
                <w:bCs/>
              </w:rPr>
            </w:pPr>
            <w:r w:rsidRPr="005467EA">
              <w:t>Sufficient (+)</w:t>
            </w:r>
          </w:p>
          <w:p w14:paraId="3CFC4E2F"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r w:rsidRPr="005467EA">
              <w:t>The risk for falls group had a significantly higher perceived fall risk</w:t>
            </w:r>
            <w:r>
              <w:t xml:space="preserve"> </w:t>
            </w:r>
            <w:r w:rsidRPr="005467EA">
              <w:t>according to the FRPQ than the no risk for falls group (t = 4.19, p &lt; 0.001)</w:t>
            </w:r>
            <w:r>
              <w:t xml:space="preserve">, </w:t>
            </w:r>
            <w:r w:rsidRPr="005467EA">
              <w:t>Cut-off score - 45 points</w:t>
            </w:r>
          </w:p>
        </w:tc>
        <w:tc>
          <w:tcPr>
            <w:tcW w:w="2268" w:type="dxa"/>
          </w:tcPr>
          <w:p w14:paraId="36504721" w14:textId="77777777" w:rsidR="0079042F" w:rsidRPr="005467EA" w:rsidRDefault="0079042F" w:rsidP="00892E7F">
            <w:pPr>
              <w:cnfStyle w:val="000000000000" w:firstRow="0" w:lastRow="0" w:firstColumn="0" w:lastColumn="0" w:oddVBand="0" w:evenVBand="0" w:oddHBand="0" w:evenHBand="0" w:firstRowFirstColumn="0" w:firstRowLastColumn="0" w:lastRowFirstColumn="0" w:lastRowLastColumn="0"/>
            </w:pPr>
            <w:r w:rsidRPr="005467EA">
              <w:t>Indeterminate (?)</w:t>
            </w:r>
          </w:p>
          <w:p w14:paraId="40C57F9A" w14:textId="77777777" w:rsidR="0079042F" w:rsidRPr="00F30473" w:rsidRDefault="0079042F" w:rsidP="00892E7F">
            <w:pPr>
              <w:cnfStyle w:val="000000000000" w:firstRow="0" w:lastRow="0" w:firstColumn="0" w:lastColumn="0" w:oddVBand="0" w:evenVBand="0" w:oddHBand="0" w:evenHBand="0" w:firstRowFirstColumn="0" w:firstRowLastColumn="0" w:lastRowFirstColumn="0" w:lastRowLastColumn="0"/>
            </w:pPr>
          </w:p>
        </w:tc>
      </w:tr>
    </w:tbl>
    <w:p w14:paraId="03DA6860" w14:textId="2CF3816D" w:rsidR="002213BA" w:rsidRDefault="002213BA" w:rsidP="002213BA">
      <w:pPr>
        <w:jc w:val="center"/>
        <w:rPr>
          <w:b/>
          <w:bCs/>
          <w:sz w:val="28"/>
          <w:szCs w:val="28"/>
        </w:rPr>
      </w:pPr>
      <w:r w:rsidRPr="002213BA">
        <w:rPr>
          <w:b/>
          <w:bCs/>
          <w:sz w:val="28"/>
          <w:szCs w:val="28"/>
          <w:highlight w:val="yellow"/>
        </w:rPr>
        <w:lastRenderedPageBreak/>
        <w:t>APPENDIX G</w:t>
      </w:r>
    </w:p>
    <w:p w14:paraId="6CE2DBE0" w14:textId="36B1D7B7" w:rsidR="002213BA" w:rsidRPr="00A60CCE" w:rsidRDefault="00B47BE0" w:rsidP="002213BA">
      <w:pPr>
        <w:spacing w:line="279" w:lineRule="auto"/>
        <w:rPr>
          <w:b/>
          <w:bCs/>
          <w:sz w:val="28"/>
          <w:szCs w:val="28"/>
          <w:lang w:val="en-GB" w:eastAsia="ja-JP"/>
        </w:rPr>
      </w:pPr>
      <w:r>
        <w:rPr>
          <w:b/>
          <w:bCs/>
        </w:rPr>
        <w:t xml:space="preserve">   </w:t>
      </w:r>
      <w:r w:rsidR="002213BA">
        <w:rPr>
          <w:b/>
          <w:bCs/>
        </w:rPr>
        <w:t xml:space="preserve">table 5 - </w:t>
      </w:r>
      <w:r w:rsidR="002213BA" w:rsidRPr="00A60CCE">
        <w:rPr>
          <w:b/>
          <w:bCs/>
          <w:lang w:val="en-GB" w:eastAsia="ja-JP"/>
        </w:rPr>
        <w:t>Table of grading the quality of evidence</w:t>
      </w:r>
    </w:p>
    <w:tbl>
      <w:tblPr>
        <w:tblStyle w:val="GridTable1Light"/>
        <w:tblW w:w="24107" w:type="dxa"/>
        <w:jc w:val="center"/>
        <w:tblLook w:val="06A0" w:firstRow="1" w:lastRow="0" w:firstColumn="1" w:lastColumn="0" w:noHBand="1" w:noVBand="1"/>
      </w:tblPr>
      <w:tblGrid>
        <w:gridCol w:w="1563"/>
        <w:gridCol w:w="1243"/>
        <w:gridCol w:w="1256"/>
        <w:gridCol w:w="2243"/>
        <w:gridCol w:w="2123"/>
        <w:gridCol w:w="1773"/>
        <w:gridCol w:w="2268"/>
        <w:gridCol w:w="2201"/>
        <w:gridCol w:w="1552"/>
        <w:gridCol w:w="1629"/>
        <w:gridCol w:w="1564"/>
        <w:gridCol w:w="1564"/>
        <w:gridCol w:w="1564"/>
        <w:gridCol w:w="1564"/>
      </w:tblGrid>
      <w:tr w:rsidR="00B47BE0" w:rsidRPr="00357F4D" w14:paraId="6FF7969D" w14:textId="31F95B3D" w:rsidTr="00892E7F">
        <w:trPr>
          <w:cnfStyle w:val="100000000000" w:firstRow="1" w:lastRow="0" w:firstColumn="0" w:lastColumn="0" w:oddVBand="0" w:evenVBand="0" w:oddHBand="0" w:evenHBand="0" w:firstRowFirstColumn="0" w:firstRowLastColumn="0" w:lastRowFirstColumn="0" w:lastRowLastColumn="0"/>
          <w:trHeight w:val="976"/>
          <w:jc w:val="center"/>
        </w:trPr>
        <w:tc>
          <w:tcPr>
            <w:cnfStyle w:val="001000000000" w:firstRow="0" w:lastRow="0" w:firstColumn="1" w:lastColumn="0" w:oddVBand="0" w:evenVBand="0" w:oddHBand="0" w:evenHBand="0" w:firstRowFirstColumn="0" w:firstRowLastColumn="0" w:lastRowFirstColumn="0" w:lastRowLastColumn="0"/>
            <w:tcW w:w="1563" w:type="dxa"/>
            <w:vMerge w:val="restart"/>
          </w:tcPr>
          <w:p w14:paraId="561A18A2" w14:textId="77777777" w:rsidR="00B47BE0" w:rsidRPr="00357F4D" w:rsidRDefault="00B47BE0" w:rsidP="00B47BE0">
            <w:pPr>
              <w:spacing w:line="276" w:lineRule="auto"/>
            </w:pPr>
            <w:r w:rsidRPr="00357F4D">
              <w:t>PROM</w:t>
            </w:r>
          </w:p>
        </w:tc>
        <w:tc>
          <w:tcPr>
            <w:tcW w:w="1243" w:type="dxa"/>
            <w:vMerge w:val="restart"/>
          </w:tcPr>
          <w:p w14:paraId="43AC6C8A" w14:textId="77777777" w:rsidR="00B47BE0" w:rsidRPr="00357F4D" w:rsidRDefault="00B47BE0" w:rsidP="00B47BE0">
            <w:pPr>
              <w:spacing w:line="276" w:lineRule="auto"/>
              <w:cnfStyle w:val="100000000000" w:firstRow="1" w:lastRow="0" w:firstColumn="0" w:lastColumn="0" w:oddVBand="0" w:evenVBand="0" w:oddHBand="0" w:evenHBand="0" w:firstRowFirstColumn="0" w:firstRowLastColumn="0" w:lastRowFirstColumn="0" w:lastRowLastColumn="0"/>
            </w:pPr>
            <w:r w:rsidRPr="00357F4D">
              <w:t>Language in which PROM was developed</w:t>
            </w:r>
          </w:p>
        </w:tc>
        <w:tc>
          <w:tcPr>
            <w:tcW w:w="5622" w:type="dxa"/>
            <w:gridSpan w:val="3"/>
          </w:tcPr>
          <w:p w14:paraId="48CCB2E3" w14:textId="77777777"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Content validity</w:t>
            </w:r>
          </w:p>
        </w:tc>
        <w:tc>
          <w:tcPr>
            <w:tcW w:w="1773" w:type="dxa"/>
            <w:vMerge w:val="restart"/>
          </w:tcPr>
          <w:p w14:paraId="213F1254" w14:textId="680C77A9"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 xml:space="preserve">Structural validity </w:t>
            </w:r>
          </w:p>
        </w:tc>
        <w:tc>
          <w:tcPr>
            <w:tcW w:w="2268" w:type="dxa"/>
            <w:vMerge w:val="restart"/>
          </w:tcPr>
          <w:p w14:paraId="1E9BC8C3" w14:textId="4157848F"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 xml:space="preserve">Internal consistency </w:t>
            </w:r>
          </w:p>
        </w:tc>
        <w:tc>
          <w:tcPr>
            <w:tcW w:w="2201" w:type="dxa"/>
            <w:vMerge w:val="restart"/>
          </w:tcPr>
          <w:p w14:paraId="0A65A859" w14:textId="55852695"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 xml:space="preserve">Cross cultural validity </w:t>
            </w:r>
          </w:p>
        </w:tc>
        <w:tc>
          <w:tcPr>
            <w:tcW w:w="1552" w:type="dxa"/>
            <w:vMerge w:val="restart"/>
          </w:tcPr>
          <w:p w14:paraId="1AA39812" w14:textId="70260AA7"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Reliability</w:t>
            </w:r>
          </w:p>
        </w:tc>
        <w:tc>
          <w:tcPr>
            <w:tcW w:w="1629" w:type="dxa"/>
            <w:vMerge w:val="restart"/>
          </w:tcPr>
          <w:p w14:paraId="057F58C1" w14:textId="7E73916A"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Measurement error</w:t>
            </w:r>
          </w:p>
        </w:tc>
        <w:tc>
          <w:tcPr>
            <w:tcW w:w="1564" w:type="dxa"/>
            <w:vMerge w:val="restart"/>
          </w:tcPr>
          <w:p w14:paraId="367EF6C6" w14:textId="329E8D2A"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 xml:space="preserve">Criterion validity </w:t>
            </w:r>
          </w:p>
        </w:tc>
        <w:tc>
          <w:tcPr>
            <w:tcW w:w="4692" w:type="dxa"/>
            <w:gridSpan w:val="3"/>
          </w:tcPr>
          <w:p w14:paraId="462DFCE4" w14:textId="68CCDD21" w:rsidR="00B47BE0" w:rsidRPr="00357F4D" w:rsidRDefault="00B47BE0" w:rsidP="00B47BE0">
            <w:pPr>
              <w:spacing w:line="276" w:lineRule="auto"/>
              <w:jc w:val="center"/>
              <w:cnfStyle w:val="100000000000" w:firstRow="1" w:lastRow="0" w:firstColumn="0" w:lastColumn="0" w:oddVBand="0" w:evenVBand="0" w:oddHBand="0" w:evenHBand="0" w:firstRowFirstColumn="0" w:firstRowLastColumn="0" w:lastRowFirstColumn="0" w:lastRowLastColumn="0"/>
            </w:pPr>
            <w:r w:rsidRPr="00357F4D">
              <w:t xml:space="preserve">Responsiveness </w:t>
            </w:r>
          </w:p>
        </w:tc>
      </w:tr>
      <w:tr w:rsidR="00B47BE0" w:rsidRPr="00357F4D" w14:paraId="5A66CC06" w14:textId="6D4B8679"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vMerge/>
          </w:tcPr>
          <w:p w14:paraId="0859F14F" w14:textId="77777777" w:rsidR="00B47BE0" w:rsidRPr="00357F4D" w:rsidRDefault="00B47BE0" w:rsidP="00B47BE0">
            <w:pPr>
              <w:spacing w:line="276" w:lineRule="auto"/>
            </w:pPr>
          </w:p>
        </w:tc>
        <w:tc>
          <w:tcPr>
            <w:tcW w:w="1243" w:type="dxa"/>
            <w:vMerge/>
          </w:tcPr>
          <w:p w14:paraId="5EBC8BB9" w14:textId="77777777" w:rsidR="00B47BE0" w:rsidRPr="00357F4D" w:rsidRDefault="00B47BE0" w:rsidP="00B47BE0">
            <w:pPr>
              <w:spacing w:line="276" w:lineRule="auto"/>
              <w:cnfStyle w:val="000000000000" w:firstRow="0" w:lastRow="0" w:firstColumn="0" w:lastColumn="0" w:oddVBand="0" w:evenVBand="0" w:oddHBand="0" w:evenHBand="0" w:firstRowFirstColumn="0" w:firstRowLastColumn="0" w:lastRowFirstColumn="0" w:lastRowLastColumn="0"/>
            </w:pPr>
          </w:p>
        </w:tc>
        <w:tc>
          <w:tcPr>
            <w:tcW w:w="1256" w:type="dxa"/>
          </w:tcPr>
          <w:p w14:paraId="024911C0" w14:textId="777777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rPr>
                <w:b/>
                <w:bCs/>
              </w:rPr>
              <w:t>Relevance</w:t>
            </w:r>
          </w:p>
        </w:tc>
        <w:tc>
          <w:tcPr>
            <w:tcW w:w="2243" w:type="dxa"/>
          </w:tcPr>
          <w:p w14:paraId="483AA88C" w14:textId="777777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rPr>
                <w:b/>
                <w:bCs/>
              </w:rPr>
              <w:t>Comprehensiveness</w:t>
            </w:r>
          </w:p>
        </w:tc>
        <w:tc>
          <w:tcPr>
            <w:tcW w:w="2123" w:type="dxa"/>
          </w:tcPr>
          <w:p w14:paraId="0D60ECBD" w14:textId="777777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rPr>
                <w:b/>
                <w:bCs/>
              </w:rPr>
              <w:t>Comprehensibility</w:t>
            </w:r>
          </w:p>
        </w:tc>
        <w:tc>
          <w:tcPr>
            <w:tcW w:w="1773" w:type="dxa"/>
            <w:vMerge/>
          </w:tcPr>
          <w:p w14:paraId="4FADEA6C" w14:textId="00A47A1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2268" w:type="dxa"/>
            <w:vMerge/>
          </w:tcPr>
          <w:p w14:paraId="74D25EEA" w14:textId="20ABFA0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2201" w:type="dxa"/>
            <w:vMerge/>
          </w:tcPr>
          <w:p w14:paraId="61EC6B8E" w14:textId="25A0B0D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552" w:type="dxa"/>
            <w:vMerge/>
          </w:tcPr>
          <w:p w14:paraId="51D8981C" w14:textId="68EEA0E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629" w:type="dxa"/>
            <w:vMerge/>
          </w:tcPr>
          <w:p w14:paraId="21E1E3C6" w14:textId="4B6125A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564" w:type="dxa"/>
            <w:vMerge/>
          </w:tcPr>
          <w:p w14:paraId="55A570E6" w14:textId="2A74515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p>
        </w:tc>
        <w:tc>
          <w:tcPr>
            <w:tcW w:w="1564" w:type="dxa"/>
          </w:tcPr>
          <w:p w14:paraId="6D141289" w14:textId="1287B50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rPr>
                <w:b/>
                <w:bCs/>
              </w:rPr>
              <w:t>Comparison with gold standard</w:t>
            </w:r>
          </w:p>
        </w:tc>
        <w:tc>
          <w:tcPr>
            <w:tcW w:w="1564" w:type="dxa"/>
          </w:tcPr>
          <w:p w14:paraId="4A1FD33C" w14:textId="7B38FB3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rPr>
                <w:b/>
                <w:bCs/>
              </w:rPr>
              <w:t>Comparison with other instruments</w:t>
            </w:r>
          </w:p>
        </w:tc>
        <w:tc>
          <w:tcPr>
            <w:tcW w:w="1564" w:type="dxa"/>
          </w:tcPr>
          <w:p w14:paraId="0572D363" w14:textId="540ABB8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rPr>
                <w:b/>
                <w:bCs/>
              </w:rPr>
              <w:t>Comparison between subgroups</w:t>
            </w:r>
          </w:p>
        </w:tc>
      </w:tr>
      <w:tr w:rsidR="00B47BE0" w:rsidRPr="00357F4D" w14:paraId="3541AC6E" w14:textId="77777777"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075BF1CC" w14:textId="2B6E2CF3" w:rsidR="00B47BE0" w:rsidRPr="00357F4D" w:rsidRDefault="00B47BE0" w:rsidP="00B47BE0">
            <w:pPr>
              <w:spacing w:line="276" w:lineRule="auto"/>
            </w:pPr>
            <w:r w:rsidRPr="002213BA">
              <w:rPr>
                <w:b w:val="0"/>
                <w:bCs w:val="0"/>
              </w:rPr>
              <w:t>FES –I</w:t>
            </w:r>
          </w:p>
        </w:tc>
        <w:tc>
          <w:tcPr>
            <w:tcW w:w="1243" w:type="dxa"/>
          </w:tcPr>
          <w:p w14:paraId="6D57D43B" w14:textId="183F29B3" w:rsidR="00B47BE0" w:rsidRPr="00357F4D" w:rsidRDefault="00B47BE0" w:rsidP="00B47BE0">
            <w:pPr>
              <w:spacing w:line="276" w:lineRule="auto"/>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5D75D351" w14:textId="7977DD3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t>High</w:t>
            </w:r>
          </w:p>
        </w:tc>
        <w:tc>
          <w:tcPr>
            <w:tcW w:w="2243" w:type="dxa"/>
          </w:tcPr>
          <w:p w14:paraId="0C38BC3F" w14:textId="066E4E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t>High</w:t>
            </w:r>
          </w:p>
        </w:tc>
        <w:tc>
          <w:tcPr>
            <w:tcW w:w="2123" w:type="dxa"/>
          </w:tcPr>
          <w:p w14:paraId="779A6CFD" w14:textId="50C4E9A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rPr>
                <w:b/>
                <w:bCs/>
              </w:rPr>
            </w:pPr>
            <w:r w:rsidRPr="00357F4D">
              <w:t>High</w:t>
            </w:r>
          </w:p>
        </w:tc>
        <w:tc>
          <w:tcPr>
            <w:tcW w:w="1773" w:type="dxa"/>
          </w:tcPr>
          <w:p w14:paraId="7A541746" w14:textId="71ADE81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070DD1E4" w14:textId="37AE612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3839DC3D" w14:textId="37D0D22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52" w:type="dxa"/>
          </w:tcPr>
          <w:p w14:paraId="1EC2E3C8" w14:textId="611A1D1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35A93E68" w14:textId="41DB0B2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38CBF1F3" w14:textId="0B4753B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 xml:space="preserve">High </w:t>
            </w:r>
          </w:p>
        </w:tc>
        <w:tc>
          <w:tcPr>
            <w:tcW w:w="1564" w:type="dxa"/>
          </w:tcPr>
          <w:p w14:paraId="030DCCC6" w14:textId="06F65D8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NA</w:t>
            </w:r>
          </w:p>
        </w:tc>
        <w:tc>
          <w:tcPr>
            <w:tcW w:w="1564" w:type="dxa"/>
          </w:tcPr>
          <w:p w14:paraId="43758512" w14:textId="346E7E6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E7EE5C7" w14:textId="0DF4DD8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5ADC1120" w14:textId="21242102"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34ADF951" w14:textId="3CBF2106" w:rsidR="00B47BE0" w:rsidRPr="002213BA" w:rsidRDefault="00B47BE0" w:rsidP="00B47BE0">
            <w:pPr>
              <w:spacing w:line="276" w:lineRule="auto"/>
              <w:rPr>
                <w:b w:val="0"/>
                <w:bCs w:val="0"/>
              </w:rPr>
            </w:pPr>
            <w:r w:rsidRPr="002213BA">
              <w:rPr>
                <w:b w:val="0"/>
                <w:bCs w:val="0"/>
              </w:rPr>
              <w:t>SFES</w:t>
            </w:r>
          </w:p>
        </w:tc>
        <w:tc>
          <w:tcPr>
            <w:tcW w:w="1243" w:type="dxa"/>
          </w:tcPr>
          <w:p w14:paraId="3C0CB90D" w14:textId="4A2F744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4F23EEFB" w14:textId="2D44448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3093E30F" w14:textId="2F066E0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347A820E" w14:textId="24B7BAB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52E9BF6A" w14:textId="3CD9CF7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479D500F" w14:textId="7F2D6A9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4E9732C3" w14:textId="23E03AE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0A1786BC" w14:textId="6C2DF6C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0239522E" w14:textId="3A6060C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729FA01B" w14:textId="1E6E306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4F65E974" w14:textId="05E3A49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5145E7EB" w14:textId="092EFEB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2130B5E" w14:textId="6AED961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33B2A806" w14:textId="2FA7CD1F"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0FA65686" w14:textId="0B62A63E" w:rsidR="00B47BE0" w:rsidRPr="002213BA" w:rsidRDefault="00B47BE0" w:rsidP="00B47BE0">
            <w:pPr>
              <w:spacing w:line="276" w:lineRule="auto"/>
              <w:rPr>
                <w:b w:val="0"/>
                <w:bCs w:val="0"/>
              </w:rPr>
            </w:pPr>
            <w:r w:rsidRPr="002213BA">
              <w:rPr>
                <w:b w:val="0"/>
                <w:bCs w:val="0"/>
              </w:rPr>
              <w:t>MFES</w:t>
            </w:r>
          </w:p>
        </w:tc>
        <w:tc>
          <w:tcPr>
            <w:tcW w:w="1243" w:type="dxa"/>
          </w:tcPr>
          <w:p w14:paraId="7612A21F" w14:textId="198C566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43E28216" w14:textId="3783C75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63A56560" w14:textId="558336E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5B2EF67B" w14:textId="25DE6E7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64CE6D12" w14:textId="0AF7EB6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3A81FD34" w14:textId="0C5E753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5CE3980D" w14:textId="6C416CD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4C2811C2" w14:textId="0442AA8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172E2A0C" w14:textId="0C955DE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C147389" w14:textId="594044B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5F79D204" w14:textId="37A4606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62113A34" w14:textId="38140E8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5374EC0A" w14:textId="747E8EE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33BE82A8" w14:textId="47901AF1"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4B847FE6" w14:textId="629061CD" w:rsidR="00B47BE0" w:rsidRPr="002213BA" w:rsidRDefault="00B47BE0" w:rsidP="00B47BE0">
            <w:pPr>
              <w:spacing w:line="276" w:lineRule="auto"/>
              <w:rPr>
                <w:b w:val="0"/>
                <w:bCs w:val="0"/>
              </w:rPr>
            </w:pPr>
            <w:r w:rsidRPr="002213BA">
              <w:rPr>
                <w:b w:val="0"/>
                <w:bCs w:val="0"/>
              </w:rPr>
              <w:t>Icon FES</w:t>
            </w:r>
          </w:p>
        </w:tc>
        <w:tc>
          <w:tcPr>
            <w:tcW w:w="1243" w:type="dxa"/>
          </w:tcPr>
          <w:p w14:paraId="5E7EFF7A" w14:textId="37DB975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491BC130" w14:textId="6140EC0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48CF2E6C" w14:textId="12AB9AB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4F34B2DC" w14:textId="5C5C28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22265D19" w14:textId="640EC7F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 xml:space="preserve">High </w:t>
            </w:r>
          </w:p>
        </w:tc>
        <w:tc>
          <w:tcPr>
            <w:tcW w:w="2268" w:type="dxa"/>
          </w:tcPr>
          <w:p w14:paraId="2CC7D162" w14:textId="1EC3F43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01CB81EF" w14:textId="24FA412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52" w:type="dxa"/>
          </w:tcPr>
          <w:p w14:paraId="4482E5E3" w14:textId="11997D4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366EEAB0" w14:textId="777777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64" w:type="dxa"/>
          </w:tcPr>
          <w:p w14:paraId="687DE9EF" w14:textId="48688B6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2ED95B9" w14:textId="363D652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7FC087F3" w14:textId="6C5D466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7E666B2F" w14:textId="5163C09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652A1037" w14:textId="3A2AEFE6"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2EA72D9D" w14:textId="5804E809" w:rsidR="00B47BE0" w:rsidRPr="002213BA" w:rsidRDefault="00B47BE0" w:rsidP="00B47BE0">
            <w:pPr>
              <w:spacing w:line="276" w:lineRule="auto"/>
              <w:rPr>
                <w:b w:val="0"/>
                <w:bCs w:val="0"/>
              </w:rPr>
            </w:pPr>
            <w:r w:rsidRPr="002213BA">
              <w:rPr>
                <w:b w:val="0"/>
                <w:bCs w:val="0"/>
              </w:rPr>
              <w:t>S- Icon FES</w:t>
            </w:r>
          </w:p>
        </w:tc>
        <w:tc>
          <w:tcPr>
            <w:tcW w:w="1243" w:type="dxa"/>
          </w:tcPr>
          <w:p w14:paraId="7EBBD10F" w14:textId="7E4AC4D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065033D9" w14:textId="568934F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4DE1C800" w14:textId="68C202D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69C27C5E" w14:textId="75F37F1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676527E5" w14:textId="2619A6F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 xml:space="preserve">High </w:t>
            </w:r>
          </w:p>
        </w:tc>
        <w:tc>
          <w:tcPr>
            <w:tcW w:w="2268" w:type="dxa"/>
          </w:tcPr>
          <w:p w14:paraId="2588370A" w14:textId="5E7D642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15611822" w14:textId="2FA2AAD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52" w:type="dxa"/>
          </w:tcPr>
          <w:p w14:paraId="3865BAF5" w14:textId="6DB8AA2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0061D6D9" w14:textId="777777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564" w:type="dxa"/>
          </w:tcPr>
          <w:p w14:paraId="0EED9C08" w14:textId="6063D1A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5857D983" w14:textId="7ADFC6B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7BFA28FB" w14:textId="75D6D88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C420DC5" w14:textId="4E3DBDE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492D4D66" w14:textId="2D16EF6C"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19BD07AB" w14:textId="4F46970E" w:rsidR="00B47BE0" w:rsidRPr="002213BA" w:rsidRDefault="00B47BE0" w:rsidP="00B47BE0">
            <w:pPr>
              <w:spacing w:line="276" w:lineRule="auto"/>
              <w:rPr>
                <w:b w:val="0"/>
                <w:bCs w:val="0"/>
              </w:rPr>
            </w:pPr>
            <w:r w:rsidRPr="002213BA">
              <w:rPr>
                <w:b w:val="0"/>
                <w:bCs w:val="0"/>
              </w:rPr>
              <w:t xml:space="preserve">ABC </w:t>
            </w:r>
          </w:p>
        </w:tc>
        <w:tc>
          <w:tcPr>
            <w:tcW w:w="1243" w:type="dxa"/>
          </w:tcPr>
          <w:p w14:paraId="24E0664A" w14:textId="156E683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4FC0F8E0" w14:textId="195E994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39189AF8" w14:textId="5D2AF40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7FFDDDA7" w14:textId="53E1D74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731967EF" w14:textId="41265A7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1D67EDB1" w14:textId="0B79365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759F2357" w14:textId="0E81F2D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52" w:type="dxa"/>
          </w:tcPr>
          <w:p w14:paraId="7F580ECB" w14:textId="706E3AA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63DB7867" w14:textId="4FCCC36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A68EFDC" w14:textId="7D70283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6B373124" w14:textId="31AA774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609E230A" w14:textId="73AE68A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63EBC631" w14:textId="04F2DA8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53149183" w14:textId="671F3C56"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69FF13F3" w14:textId="621DE29A" w:rsidR="00B47BE0" w:rsidRPr="002213BA" w:rsidRDefault="00B47BE0" w:rsidP="00B47BE0">
            <w:pPr>
              <w:spacing w:line="276" w:lineRule="auto"/>
              <w:rPr>
                <w:b w:val="0"/>
                <w:bCs w:val="0"/>
              </w:rPr>
            </w:pPr>
            <w:r w:rsidRPr="002213BA">
              <w:rPr>
                <w:b w:val="0"/>
                <w:bCs w:val="0"/>
              </w:rPr>
              <w:t xml:space="preserve">SABC) </w:t>
            </w:r>
          </w:p>
        </w:tc>
        <w:tc>
          <w:tcPr>
            <w:tcW w:w="1243" w:type="dxa"/>
          </w:tcPr>
          <w:p w14:paraId="066CAC45" w14:textId="479FCB7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121979A8" w14:textId="1A0D04A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765CEA69" w14:textId="0079560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6599A9D1" w14:textId="49E6746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32FDB39A" w14:textId="77689AA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6DD17534" w14:textId="44277F1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41457F0A" w14:textId="2A4E2D6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5B7D6298" w14:textId="52C4C1B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227D8037" w14:textId="6148789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39281280" w14:textId="34476DB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287A8394" w14:textId="73B5C4C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49D3A065" w14:textId="1F4BFE4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345A96B8" w14:textId="4166FC2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37E94AB7" w14:textId="1254E4C4"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571F3F95" w14:textId="2F8B2B14" w:rsidR="00B47BE0" w:rsidRPr="002213BA" w:rsidRDefault="00B47BE0" w:rsidP="00B47BE0">
            <w:pPr>
              <w:spacing w:line="276" w:lineRule="auto"/>
              <w:rPr>
                <w:b w:val="0"/>
                <w:bCs w:val="0"/>
              </w:rPr>
            </w:pPr>
            <w:r w:rsidRPr="002213BA">
              <w:rPr>
                <w:b w:val="0"/>
                <w:bCs w:val="0"/>
              </w:rPr>
              <w:t>HSSAT</w:t>
            </w:r>
          </w:p>
        </w:tc>
        <w:tc>
          <w:tcPr>
            <w:tcW w:w="1243" w:type="dxa"/>
          </w:tcPr>
          <w:p w14:paraId="29345175" w14:textId="584E29E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5725C467" w14:textId="290C8B2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5EEC8785" w14:textId="6143468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3317ECEF" w14:textId="6CF4E64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773" w:type="dxa"/>
          </w:tcPr>
          <w:p w14:paraId="2F31BB08" w14:textId="030217A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Indeterminate (?)</w:t>
            </w:r>
          </w:p>
        </w:tc>
        <w:tc>
          <w:tcPr>
            <w:tcW w:w="2268" w:type="dxa"/>
          </w:tcPr>
          <w:p w14:paraId="2F9BC635" w14:textId="3A42EE5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5CD6E28C" w14:textId="14306F3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4664B81A" w14:textId="33498B3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4A1360F8" w14:textId="276E35C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BA9D9E6" w14:textId="4A124F7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1D6B848D" w14:textId="26E34E0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31B9EB09" w14:textId="7934A2A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5DD8F776" w14:textId="734FD6A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27ED1B09" w14:textId="679A55E9"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0BE429AC" w14:textId="09005EC8" w:rsidR="00B47BE0" w:rsidRPr="002213BA" w:rsidRDefault="00B47BE0" w:rsidP="00B47BE0">
            <w:pPr>
              <w:spacing w:line="276" w:lineRule="auto"/>
              <w:rPr>
                <w:b w:val="0"/>
                <w:bCs w:val="0"/>
              </w:rPr>
            </w:pPr>
            <w:r w:rsidRPr="002213BA">
              <w:rPr>
                <w:b w:val="0"/>
                <w:bCs w:val="0"/>
              </w:rPr>
              <w:t>HOME FAST- SR</w:t>
            </w:r>
          </w:p>
        </w:tc>
        <w:tc>
          <w:tcPr>
            <w:tcW w:w="1243" w:type="dxa"/>
          </w:tcPr>
          <w:p w14:paraId="0DDE314B" w14:textId="49AAD5F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2015B8DB" w14:textId="0A33381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7C615C48" w14:textId="69FAAAD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3E1E353C" w14:textId="5078923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4AD9B197" w14:textId="0252BF8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Indeterminate (?)</w:t>
            </w:r>
          </w:p>
        </w:tc>
        <w:tc>
          <w:tcPr>
            <w:tcW w:w="2268" w:type="dxa"/>
          </w:tcPr>
          <w:p w14:paraId="23FA825E" w14:textId="34BD814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236F9B38" w14:textId="212807B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52" w:type="dxa"/>
          </w:tcPr>
          <w:p w14:paraId="57568777" w14:textId="3B7E595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7EECE49D" w14:textId="7936871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0336A126" w14:textId="3BEA774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71BCCD37" w14:textId="58EA882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297599B0" w14:textId="3877198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64" w:type="dxa"/>
          </w:tcPr>
          <w:p w14:paraId="26DEC900" w14:textId="4C1A976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r>
      <w:tr w:rsidR="00B47BE0" w:rsidRPr="00357F4D" w14:paraId="19731D52" w14:textId="4BD1DA6B"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4E32F2BF" w14:textId="6E40E131" w:rsidR="00B47BE0" w:rsidRPr="002213BA" w:rsidRDefault="00B47BE0" w:rsidP="00B47BE0">
            <w:pPr>
              <w:spacing w:line="276" w:lineRule="auto"/>
              <w:rPr>
                <w:b w:val="0"/>
                <w:bCs w:val="0"/>
              </w:rPr>
            </w:pPr>
            <w:r w:rsidRPr="002213BA">
              <w:rPr>
                <w:b w:val="0"/>
                <w:bCs w:val="0"/>
              </w:rPr>
              <w:t xml:space="preserve">Outdoor Fall Questionnaire </w:t>
            </w:r>
          </w:p>
        </w:tc>
        <w:tc>
          <w:tcPr>
            <w:tcW w:w="1243" w:type="dxa"/>
          </w:tcPr>
          <w:p w14:paraId="34F11546" w14:textId="39E03EE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1FC9EC95" w14:textId="3C8ECE0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2085D4EA" w14:textId="4D81DDC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2123" w:type="dxa"/>
          </w:tcPr>
          <w:p w14:paraId="4945E51B" w14:textId="0A25AD8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478060AC" w14:textId="3B8A980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Indeterminate (?)</w:t>
            </w:r>
          </w:p>
        </w:tc>
        <w:tc>
          <w:tcPr>
            <w:tcW w:w="2268" w:type="dxa"/>
          </w:tcPr>
          <w:p w14:paraId="20036468" w14:textId="6515513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72B67C48" w14:textId="17BCFD2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3073DA18" w14:textId="2CEF599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629" w:type="dxa"/>
          </w:tcPr>
          <w:p w14:paraId="0D0575E9" w14:textId="754C5AB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2F65352" w14:textId="0D419B3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393CBE5C" w14:textId="332EF19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4DBDC169" w14:textId="2AF7A11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4CB51768" w14:textId="78EB209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75D1612D" w14:textId="5A4FD722"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70388477" w14:textId="4A0BFA07" w:rsidR="00B47BE0" w:rsidRPr="002213BA" w:rsidRDefault="00B47BE0" w:rsidP="00B47BE0">
            <w:pPr>
              <w:spacing w:line="276" w:lineRule="auto"/>
              <w:rPr>
                <w:b w:val="0"/>
                <w:bCs w:val="0"/>
              </w:rPr>
            </w:pPr>
            <w:r w:rsidRPr="002213BA">
              <w:rPr>
                <w:b w:val="0"/>
                <w:bCs w:val="0"/>
              </w:rPr>
              <w:t>FRSAS</w:t>
            </w:r>
          </w:p>
        </w:tc>
        <w:tc>
          <w:tcPr>
            <w:tcW w:w="1243" w:type="dxa"/>
          </w:tcPr>
          <w:p w14:paraId="57783EE3" w14:textId="6AD9DE4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3B117610" w14:textId="627DE6A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27EB175C" w14:textId="1306AF1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00EBEC35" w14:textId="0278136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773" w:type="dxa"/>
          </w:tcPr>
          <w:p w14:paraId="3D592FAA" w14:textId="4EF72A4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6AF7ED5F" w14:textId="7DD89AD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498E592B" w14:textId="48489CC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52" w:type="dxa"/>
          </w:tcPr>
          <w:p w14:paraId="156687DF" w14:textId="28EC5A6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16CF6D35" w14:textId="0E542D6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64DCF112" w14:textId="4E5FA7E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73FB74DA" w14:textId="6F4EB7D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51BF2FA4" w14:textId="39EEC12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43FD11D6" w14:textId="1774516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47F9F63F" w14:textId="5EA21A74"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7C89F6D4" w14:textId="4883C7AB" w:rsidR="00B47BE0" w:rsidRPr="002213BA" w:rsidRDefault="00B47BE0" w:rsidP="00B47BE0">
            <w:pPr>
              <w:spacing w:line="276" w:lineRule="auto"/>
              <w:rPr>
                <w:b w:val="0"/>
                <w:bCs w:val="0"/>
              </w:rPr>
            </w:pPr>
            <w:r w:rsidRPr="002213BA">
              <w:rPr>
                <w:b w:val="0"/>
                <w:bCs w:val="0"/>
              </w:rPr>
              <w:t>STEADI</w:t>
            </w:r>
          </w:p>
        </w:tc>
        <w:tc>
          <w:tcPr>
            <w:tcW w:w="1243" w:type="dxa"/>
          </w:tcPr>
          <w:p w14:paraId="4A7BC4A1" w14:textId="4331837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0933239E" w14:textId="538DD8B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09EA10AF" w14:textId="03BF02E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738ECA76" w14:textId="51E01BE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39210F87" w14:textId="7B1E44B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58F03B24" w14:textId="79B831D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0EB5B54B" w14:textId="24B46A4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52" w:type="dxa"/>
          </w:tcPr>
          <w:p w14:paraId="0DB8987B" w14:textId="46B94C0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629" w:type="dxa"/>
          </w:tcPr>
          <w:p w14:paraId="614D60FE" w14:textId="4DA716E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604AE93D" w14:textId="1E25FAF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286550C" w14:textId="6464AA2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6F52D0C5" w14:textId="04E04EB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0BDDBA92" w14:textId="2C37C2C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5AE10F91" w14:textId="544B3221"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5B689F95" w14:textId="028FBEE5" w:rsidR="00B47BE0" w:rsidRPr="002213BA" w:rsidRDefault="00B47BE0" w:rsidP="00B47BE0">
            <w:pPr>
              <w:spacing w:line="276" w:lineRule="auto"/>
              <w:rPr>
                <w:b w:val="0"/>
                <w:bCs w:val="0"/>
              </w:rPr>
            </w:pPr>
            <w:r w:rsidRPr="002213BA">
              <w:rPr>
                <w:b w:val="0"/>
                <w:bCs w:val="0"/>
              </w:rPr>
              <w:t>TFES</w:t>
            </w:r>
          </w:p>
        </w:tc>
        <w:tc>
          <w:tcPr>
            <w:tcW w:w="1243" w:type="dxa"/>
          </w:tcPr>
          <w:p w14:paraId="56C9E240" w14:textId="5D8D4A1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19F99E80" w14:textId="1D9B7D0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18424189" w14:textId="7117748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40D8DE9D" w14:textId="2BDDCE0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5010BEDB" w14:textId="533E95D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5EFA9675" w14:textId="2A5D174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3CBBAF6B" w14:textId="385EA8D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52" w:type="dxa"/>
          </w:tcPr>
          <w:p w14:paraId="08F7BB31" w14:textId="3219191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32B597A5" w14:textId="07E5496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7A932F1E" w14:textId="023D9C0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2A95D722" w14:textId="72391EE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0DC8730" w14:textId="14630AA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63CEF394" w14:textId="369CDC9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129F38DD" w14:textId="15635B92"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071F020D" w14:textId="5F9B0D83" w:rsidR="00B47BE0" w:rsidRPr="002213BA" w:rsidRDefault="00B47BE0" w:rsidP="00B47BE0">
            <w:pPr>
              <w:spacing w:line="276" w:lineRule="auto"/>
              <w:rPr>
                <w:b w:val="0"/>
                <w:bCs w:val="0"/>
              </w:rPr>
            </w:pPr>
            <w:r w:rsidRPr="002213BA">
              <w:rPr>
                <w:b w:val="0"/>
                <w:bCs w:val="0"/>
              </w:rPr>
              <w:t>SAFE</w:t>
            </w:r>
          </w:p>
        </w:tc>
        <w:tc>
          <w:tcPr>
            <w:tcW w:w="1243" w:type="dxa"/>
          </w:tcPr>
          <w:p w14:paraId="1325B580" w14:textId="10612B3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28B0A261" w14:textId="7736004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1B522388" w14:textId="6DB5181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3929C60A" w14:textId="576A90C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3D440A71" w14:textId="23073AE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79B3CD85" w14:textId="50535A6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0C1B3750" w14:textId="227F578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6232E933" w14:textId="1098A24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152D8648" w14:textId="4A9715F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0299D4D6" w14:textId="2132020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0F598B58" w14:textId="3AC6AB7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AF8D6D9" w14:textId="72AC2F8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FBCAB9C" w14:textId="52A7EBD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713A9859" w14:textId="241042A9"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015537DA" w14:textId="5A624EE1" w:rsidR="00B47BE0" w:rsidRPr="002213BA" w:rsidRDefault="00B47BE0" w:rsidP="00B47BE0">
            <w:pPr>
              <w:spacing w:line="276" w:lineRule="auto"/>
              <w:rPr>
                <w:b w:val="0"/>
                <w:bCs w:val="0"/>
              </w:rPr>
            </w:pPr>
            <w:r w:rsidRPr="002213BA">
              <w:rPr>
                <w:b w:val="0"/>
                <w:bCs w:val="0"/>
              </w:rPr>
              <w:t>SAFE</w:t>
            </w:r>
          </w:p>
        </w:tc>
        <w:tc>
          <w:tcPr>
            <w:tcW w:w="1243" w:type="dxa"/>
          </w:tcPr>
          <w:p w14:paraId="34BA116D" w14:textId="7AC4311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613B55FE" w14:textId="2E40514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3C5ED17B" w14:textId="747B9CE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2123" w:type="dxa"/>
          </w:tcPr>
          <w:p w14:paraId="1C973E37" w14:textId="453E86D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773" w:type="dxa"/>
          </w:tcPr>
          <w:p w14:paraId="2DE5CE56" w14:textId="676AF1E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17329F09" w14:textId="28C0308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4126C84D" w14:textId="0A4CDA3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0823E670" w14:textId="16850FA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25803C2E" w14:textId="09B6413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66A6093E" w14:textId="2FF1137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28C2C57C" w14:textId="0F10625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3FAB257F" w14:textId="029A64E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EDA0FB5" w14:textId="781DA09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304E08BA" w14:textId="2E996314"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6FF37C66" w14:textId="0878FAFD" w:rsidR="00B47BE0" w:rsidRPr="002213BA" w:rsidRDefault="00B47BE0" w:rsidP="00B47BE0">
            <w:pPr>
              <w:spacing w:line="276" w:lineRule="auto"/>
              <w:rPr>
                <w:b w:val="0"/>
                <w:bCs w:val="0"/>
              </w:rPr>
            </w:pPr>
            <w:r w:rsidRPr="002213BA">
              <w:rPr>
                <w:b w:val="0"/>
                <w:bCs w:val="0"/>
              </w:rPr>
              <w:t xml:space="preserve">Self-Reported Unsteadiness </w:t>
            </w:r>
          </w:p>
        </w:tc>
        <w:tc>
          <w:tcPr>
            <w:tcW w:w="1243" w:type="dxa"/>
          </w:tcPr>
          <w:p w14:paraId="52F461D8" w14:textId="539C94E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045A850C" w14:textId="0AC86A0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2243" w:type="dxa"/>
          </w:tcPr>
          <w:p w14:paraId="1FAECE37" w14:textId="4598930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2123" w:type="dxa"/>
          </w:tcPr>
          <w:p w14:paraId="1029D7F2" w14:textId="094CDFB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773" w:type="dxa"/>
          </w:tcPr>
          <w:p w14:paraId="27787B46" w14:textId="0CCE0F4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2268" w:type="dxa"/>
          </w:tcPr>
          <w:p w14:paraId="3FD9B0C6" w14:textId="7012A8B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2201" w:type="dxa"/>
          </w:tcPr>
          <w:p w14:paraId="1489E894" w14:textId="415B339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550EF4D7" w14:textId="4E842A9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629" w:type="dxa"/>
          </w:tcPr>
          <w:p w14:paraId="40A85E77" w14:textId="3F63FBA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1D2EBB0" w14:textId="79BA83C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653A90EE" w14:textId="23A6EDA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0D3158B" w14:textId="55F7981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4D7AC551" w14:textId="1692EA0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1B49068A" w14:textId="79F0801A"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3CB188AF" w14:textId="244168F2" w:rsidR="00B47BE0" w:rsidRPr="002213BA" w:rsidRDefault="00B47BE0" w:rsidP="00B47BE0">
            <w:pPr>
              <w:spacing w:line="276" w:lineRule="auto"/>
              <w:rPr>
                <w:b w:val="0"/>
                <w:bCs w:val="0"/>
              </w:rPr>
            </w:pPr>
            <w:proofErr w:type="spellStart"/>
            <w:r w:rsidRPr="002213BA">
              <w:rPr>
                <w:b w:val="0"/>
                <w:bCs w:val="0"/>
              </w:rPr>
              <w:t>FaB</w:t>
            </w:r>
            <w:proofErr w:type="spellEnd"/>
          </w:p>
        </w:tc>
        <w:tc>
          <w:tcPr>
            <w:tcW w:w="1243" w:type="dxa"/>
          </w:tcPr>
          <w:p w14:paraId="75094D65" w14:textId="39092F5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00EB07BF" w14:textId="652E379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5394CB94" w14:textId="391818E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0E52D884" w14:textId="6C7FA5A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196E5598" w14:textId="582D7FD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700DF111" w14:textId="16DEA5F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3082957C" w14:textId="62D7CF2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0D78AE3D" w14:textId="035EF73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366AE95A" w14:textId="6D3DAA4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64" w:type="dxa"/>
          </w:tcPr>
          <w:p w14:paraId="648CCC63" w14:textId="71B953D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5AF0EDB9" w14:textId="1D28B41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38394389" w14:textId="3D91638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A6F50D2" w14:textId="0DA4A42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33A856D2" w14:textId="3B7C4701"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5B8C93A7" w14:textId="7C63C5C1" w:rsidR="00B47BE0" w:rsidRPr="002213BA" w:rsidRDefault="00B47BE0" w:rsidP="00B47BE0">
            <w:pPr>
              <w:spacing w:line="276" w:lineRule="auto"/>
              <w:rPr>
                <w:b w:val="0"/>
                <w:bCs w:val="0"/>
              </w:rPr>
            </w:pPr>
            <w:r w:rsidRPr="002213BA">
              <w:rPr>
                <w:b w:val="0"/>
                <w:bCs w:val="0"/>
              </w:rPr>
              <w:t>FFQ</w:t>
            </w:r>
          </w:p>
        </w:tc>
        <w:tc>
          <w:tcPr>
            <w:tcW w:w="1243" w:type="dxa"/>
          </w:tcPr>
          <w:p w14:paraId="7175D074" w14:textId="3069289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4FCAD499" w14:textId="7803457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334ABEFC" w14:textId="308DF1C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558D9560" w14:textId="508134A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13A80068" w14:textId="648D716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512F4997" w14:textId="7691740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479E5E59" w14:textId="0C32B8B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30EC9897" w14:textId="6DD1F28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581F6E76" w14:textId="2A51673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64" w:type="dxa"/>
          </w:tcPr>
          <w:p w14:paraId="2CFCE5BD" w14:textId="0FF1FB9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Low</w:t>
            </w:r>
          </w:p>
        </w:tc>
        <w:tc>
          <w:tcPr>
            <w:tcW w:w="1564" w:type="dxa"/>
          </w:tcPr>
          <w:p w14:paraId="1AC37760" w14:textId="0039A7F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50458ACE" w14:textId="3EEE3D2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9BCCC7A" w14:textId="54ACA30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r w:rsidR="00B47BE0" w:rsidRPr="00357F4D" w14:paraId="3C893191" w14:textId="4AFD395D"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5C17930D" w14:textId="1AA68603" w:rsidR="00B47BE0" w:rsidRPr="002213BA" w:rsidRDefault="00B47BE0" w:rsidP="00B47BE0">
            <w:pPr>
              <w:spacing w:line="276" w:lineRule="auto"/>
              <w:rPr>
                <w:b w:val="0"/>
                <w:bCs w:val="0"/>
              </w:rPr>
            </w:pPr>
            <w:r w:rsidRPr="002213BA">
              <w:rPr>
                <w:b w:val="0"/>
                <w:bCs w:val="0"/>
              </w:rPr>
              <w:t>FFABQ</w:t>
            </w:r>
          </w:p>
        </w:tc>
        <w:tc>
          <w:tcPr>
            <w:tcW w:w="1243" w:type="dxa"/>
          </w:tcPr>
          <w:p w14:paraId="04163586" w14:textId="4D48085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63100C27" w14:textId="07CD26C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79AF1007" w14:textId="6455B12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123" w:type="dxa"/>
          </w:tcPr>
          <w:p w14:paraId="4C06D0E8" w14:textId="46791D1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1F856A5B" w14:textId="21438B2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5BB2E43C" w14:textId="451E24F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1D3001C8" w14:textId="10E57BD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52" w:type="dxa"/>
          </w:tcPr>
          <w:p w14:paraId="3916A8DB" w14:textId="514E337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779A11A9" w14:textId="401A158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742A581D" w14:textId="43B7E09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 xml:space="preserve">High </w:t>
            </w:r>
          </w:p>
        </w:tc>
        <w:tc>
          <w:tcPr>
            <w:tcW w:w="1564" w:type="dxa"/>
          </w:tcPr>
          <w:p w14:paraId="15ADEE2E" w14:textId="7DF77C6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NA</w:t>
            </w:r>
          </w:p>
        </w:tc>
        <w:tc>
          <w:tcPr>
            <w:tcW w:w="1564" w:type="dxa"/>
          </w:tcPr>
          <w:p w14:paraId="4A8C13C1" w14:textId="1A6BE64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6F8E84D7" w14:textId="386E762E"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33AAC0FC" w14:textId="498B2710"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763F66FB" w14:textId="016FCF2D" w:rsidR="00B47BE0" w:rsidRPr="002213BA" w:rsidRDefault="00B47BE0" w:rsidP="00B47BE0">
            <w:pPr>
              <w:spacing w:line="276" w:lineRule="auto"/>
              <w:rPr>
                <w:b w:val="0"/>
                <w:bCs w:val="0"/>
              </w:rPr>
            </w:pPr>
            <w:r w:rsidRPr="002213BA">
              <w:rPr>
                <w:b w:val="0"/>
                <w:bCs w:val="0"/>
              </w:rPr>
              <w:t>FRAQ</w:t>
            </w:r>
          </w:p>
        </w:tc>
        <w:tc>
          <w:tcPr>
            <w:tcW w:w="1243" w:type="dxa"/>
          </w:tcPr>
          <w:p w14:paraId="4026C39C" w14:textId="5F74F4B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English</w:t>
            </w:r>
          </w:p>
        </w:tc>
        <w:tc>
          <w:tcPr>
            <w:tcW w:w="1256" w:type="dxa"/>
          </w:tcPr>
          <w:p w14:paraId="2A2B01ED" w14:textId="2F5E2751"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43" w:type="dxa"/>
          </w:tcPr>
          <w:p w14:paraId="4EF5BB29" w14:textId="4A17231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2123" w:type="dxa"/>
          </w:tcPr>
          <w:p w14:paraId="4419FA79" w14:textId="74AA334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773" w:type="dxa"/>
          </w:tcPr>
          <w:p w14:paraId="3413B370" w14:textId="373D324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627BC7B3" w14:textId="307BDB96"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6D7C0180" w14:textId="4ECC601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238E8845" w14:textId="002EC0F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7BB8986A" w14:textId="1CAD969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23A63572" w14:textId="4A7767BD"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Moderate</w:t>
            </w:r>
          </w:p>
        </w:tc>
        <w:tc>
          <w:tcPr>
            <w:tcW w:w="1564" w:type="dxa"/>
          </w:tcPr>
          <w:p w14:paraId="5A36170A" w14:textId="00B89FA0"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49BDD3E9" w14:textId="45D0799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7A666D7F" w14:textId="69D58619"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r>
      <w:tr w:rsidR="00B47BE0" w:rsidRPr="00357F4D" w14:paraId="3AFC814A" w14:textId="4683956D" w:rsidTr="00B47BE0">
        <w:trPr>
          <w:trHeight w:val="300"/>
          <w:jc w:val="center"/>
        </w:trPr>
        <w:tc>
          <w:tcPr>
            <w:cnfStyle w:val="001000000000" w:firstRow="0" w:lastRow="0" w:firstColumn="1" w:lastColumn="0" w:oddVBand="0" w:evenVBand="0" w:oddHBand="0" w:evenHBand="0" w:firstRowFirstColumn="0" w:firstRowLastColumn="0" w:lastRowFirstColumn="0" w:lastRowLastColumn="0"/>
            <w:tcW w:w="1563" w:type="dxa"/>
          </w:tcPr>
          <w:p w14:paraId="38BA52E6" w14:textId="5023C2A8" w:rsidR="00B47BE0" w:rsidRPr="002213BA" w:rsidRDefault="00B47BE0" w:rsidP="00B47BE0">
            <w:pPr>
              <w:spacing w:line="276" w:lineRule="auto"/>
              <w:rPr>
                <w:b w:val="0"/>
                <w:bCs w:val="0"/>
              </w:rPr>
            </w:pPr>
          </w:p>
        </w:tc>
        <w:tc>
          <w:tcPr>
            <w:tcW w:w="1243" w:type="dxa"/>
          </w:tcPr>
          <w:p w14:paraId="44750DE9" w14:textId="671C60D7"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256" w:type="dxa"/>
          </w:tcPr>
          <w:p w14:paraId="59A38A25" w14:textId="1DE46F3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2243" w:type="dxa"/>
          </w:tcPr>
          <w:p w14:paraId="71F799DC" w14:textId="40EB4C8C"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2123" w:type="dxa"/>
          </w:tcPr>
          <w:p w14:paraId="42D686C1" w14:textId="0093CB4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p>
        </w:tc>
        <w:tc>
          <w:tcPr>
            <w:tcW w:w="1773" w:type="dxa"/>
          </w:tcPr>
          <w:p w14:paraId="56F12D51" w14:textId="41BDA31B"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68" w:type="dxa"/>
          </w:tcPr>
          <w:p w14:paraId="0A1D129E" w14:textId="1AA3DF83"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2201" w:type="dxa"/>
          </w:tcPr>
          <w:p w14:paraId="7A0940B6" w14:textId="118E1CC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52" w:type="dxa"/>
          </w:tcPr>
          <w:p w14:paraId="7B4D102A" w14:textId="61D3A50F"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629" w:type="dxa"/>
          </w:tcPr>
          <w:p w14:paraId="126AC917" w14:textId="0F7023C4"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1E7C5F90" w14:textId="5C18DE95"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High</w:t>
            </w:r>
          </w:p>
        </w:tc>
        <w:tc>
          <w:tcPr>
            <w:tcW w:w="1564" w:type="dxa"/>
          </w:tcPr>
          <w:p w14:paraId="7E8B05C7" w14:textId="3F865622"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09FBCA61" w14:textId="1FA32328"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c>
          <w:tcPr>
            <w:tcW w:w="1564" w:type="dxa"/>
          </w:tcPr>
          <w:p w14:paraId="41084CD7" w14:textId="50886FFA" w:rsidR="00B47BE0" w:rsidRPr="00357F4D" w:rsidRDefault="00B47BE0" w:rsidP="00B47BE0">
            <w:pPr>
              <w:spacing w:line="276" w:lineRule="auto"/>
              <w:jc w:val="center"/>
              <w:cnfStyle w:val="000000000000" w:firstRow="0" w:lastRow="0" w:firstColumn="0" w:lastColumn="0" w:oddVBand="0" w:evenVBand="0" w:oddHBand="0" w:evenHBand="0" w:firstRowFirstColumn="0" w:firstRowLastColumn="0" w:lastRowFirstColumn="0" w:lastRowLastColumn="0"/>
            </w:pPr>
            <w:r w:rsidRPr="00357F4D">
              <w:t>-</w:t>
            </w:r>
          </w:p>
        </w:tc>
      </w:tr>
    </w:tbl>
    <w:p w14:paraId="03F8D24C" w14:textId="77777777" w:rsidR="002213BA" w:rsidRPr="00937219" w:rsidRDefault="002213BA" w:rsidP="002213BA">
      <w:pPr>
        <w:spacing w:line="279" w:lineRule="auto"/>
        <w:rPr>
          <w:sz w:val="28"/>
          <w:szCs w:val="28"/>
          <w:lang w:val="en-GB" w:eastAsia="ja-JP"/>
        </w:rPr>
      </w:pPr>
      <w:r w:rsidRPr="00937219">
        <w:rPr>
          <w:sz w:val="28"/>
          <w:szCs w:val="28"/>
          <w:lang w:val="en-GB" w:eastAsia="ja-JP"/>
        </w:rPr>
        <w:br w:type="page"/>
      </w:r>
    </w:p>
    <w:p w14:paraId="41EA0C63" w14:textId="7560B6E8" w:rsidR="00467446" w:rsidRPr="00430444" w:rsidRDefault="00467446" w:rsidP="002213BA">
      <w:pPr>
        <w:jc w:val="center"/>
      </w:pPr>
      <w:r w:rsidRPr="00430444">
        <w:rPr>
          <w:b/>
          <w:bCs/>
          <w:sz w:val="28"/>
          <w:szCs w:val="28"/>
          <w:highlight w:val="yellow"/>
        </w:rPr>
        <w:lastRenderedPageBreak/>
        <w:t>APPENDIX</w:t>
      </w:r>
      <w:r w:rsidRPr="00B47BE0">
        <w:rPr>
          <w:b/>
          <w:bCs/>
          <w:sz w:val="28"/>
          <w:szCs w:val="28"/>
          <w:highlight w:val="yellow"/>
        </w:rPr>
        <w:t xml:space="preserve"> </w:t>
      </w:r>
      <w:r w:rsidR="002213BA" w:rsidRPr="00B47BE0">
        <w:rPr>
          <w:b/>
          <w:bCs/>
          <w:sz w:val="28"/>
          <w:szCs w:val="28"/>
          <w:highlight w:val="yellow"/>
        </w:rPr>
        <w:t>H</w:t>
      </w:r>
    </w:p>
    <w:p w14:paraId="4AEA0728" w14:textId="4197DA95" w:rsidR="00467446" w:rsidRPr="00A60CCE" w:rsidRDefault="00C8649F" w:rsidP="00467446">
      <w:pPr>
        <w:spacing w:line="279" w:lineRule="auto"/>
        <w:rPr>
          <w:b/>
          <w:bCs/>
          <w:lang w:val="en-GB" w:eastAsia="ja-JP"/>
        </w:rPr>
      </w:pPr>
      <w:r>
        <w:rPr>
          <w:b/>
          <w:bCs/>
        </w:rPr>
        <w:t xml:space="preserve">  </w:t>
      </w:r>
      <w:r w:rsidRPr="00224779">
        <w:rPr>
          <w:b/>
          <w:bCs/>
          <w:highlight w:val="yellow"/>
        </w:rPr>
        <w:t xml:space="preserve">table </w:t>
      </w:r>
      <w:r w:rsidR="00D01B11">
        <w:rPr>
          <w:b/>
          <w:bCs/>
          <w:highlight w:val="yellow"/>
        </w:rPr>
        <w:t>7</w:t>
      </w:r>
      <w:r w:rsidRPr="00224779">
        <w:rPr>
          <w:b/>
          <w:bCs/>
          <w:highlight w:val="yellow"/>
        </w:rPr>
        <w:t xml:space="preserve"> - </w:t>
      </w:r>
      <w:r w:rsidRPr="00224779">
        <w:rPr>
          <w:b/>
          <w:bCs/>
          <w:highlight w:val="yellow"/>
          <w:lang w:val="en-GB" w:eastAsia="ja-JP"/>
        </w:rPr>
        <w:t>t</w:t>
      </w:r>
      <w:r w:rsidR="00467446" w:rsidRPr="00224779">
        <w:rPr>
          <w:b/>
          <w:bCs/>
          <w:highlight w:val="yellow"/>
          <w:lang w:val="en-GB" w:eastAsia="ja-JP"/>
        </w:rPr>
        <w:t>able of information on feasibility of PROMs</w:t>
      </w:r>
    </w:p>
    <w:tbl>
      <w:tblPr>
        <w:tblStyle w:val="GridTable1Light"/>
        <w:tblW w:w="24523" w:type="dxa"/>
        <w:tblInd w:w="137" w:type="dxa"/>
        <w:tblLayout w:type="fixed"/>
        <w:tblLook w:val="06A0" w:firstRow="1" w:lastRow="0" w:firstColumn="1" w:lastColumn="0" w:noHBand="1" w:noVBand="1"/>
      </w:tblPr>
      <w:tblGrid>
        <w:gridCol w:w="1701"/>
        <w:gridCol w:w="1559"/>
        <w:gridCol w:w="1560"/>
        <w:gridCol w:w="2268"/>
        <w:gridCol w:w="1701"/>
        <w:gridCol w:w="5528"/>
        <w:gridCol w:w="1417"/>
        <w:gridCol w:w="2552"/>
        <w:gridCol w:w="6237"/>
      </w:tblGrid>
      <w:tr w:rsidR="00D94F92" w:rsidRPr="00F36727" w14:paraId="4486E2DC" w14:textId="77777777" w:rsidTr="005E1711">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01" w:type="dxa"/>
            <w:vMerge w:val="restart"/>
          </w:tcPr>
          <w:p w14:paraId="11F34266" w14:textId="77777777" w:rsidR="00D94F92" w:rsidRPr="00F36727" w:rsidRDefault="00D94F92" w:rsidP="000B2BA6">
            <w:r w:rsidRPr="00F36727">
              <w:t>PROM</w:t>
            </w:r>
          </w:p>
        </w:tc>
        <w:tc>
          <w:tcPr>
            <w:tcW w:w="1559" w:type="dxa"/>
            <w:vMerge w:val="restart"/>
          </w:tcPr>
          <w:p w14:paraId="3C46FA0D" w14:textId="77777777" w:rsidR="00D94F92" w:rsidRPr="00F36727" w:rsidRDefault="00D94F92" w:rsidP="000B2BA6">
            <w:pPr>
              <w:cnfStyle w:val="100000000000" w:firstRow="1" w:lastRow="0" w:firstColumn="0" w:lastColumn="0" w:oddVBand="0" w:evenVBand="0" w:oddHBand="0" w:evenHBand="0" w:firstRowFirstColumn="0" w:firstRowLastColumn="0" w:lastRowFirstColumn="0" w:lastRowLastColumn="0"/>
            </w:pPr>
            <w:r w:rsidRPr="00F36727">
              <w:t xml:space="preserve">Version </w:t>
            </w:r>
          </w:p>
        </w:tc>
        <w:tc>
          <w:tcPr>
            <w:tcW w:w="1560" w:type="dxa"/>
            <w:vMerge w:val="restart"/>
          </w:tcPr>
          <w:p w14:paraId="63F3F684" w14:textId="3BC65D91" w:rsidR="00D94F92" w:rsidRPr="00F36727" w:rsidRDefault="00D94F92" w:rsidP="000B2BA6">
            <w:pPr>
              <w:cnfStyle w:val="100000000000" w:firstRow="1" w:lastRow="0" w:firstColumn="0" w:lastColumn="0" w:oddVBand="0" w:evenVBand="0" w:oddHBand="0" w:evenHBand="0" w:firstRowFirstColumn="0" w:firstRowLastColumn="0" w:lastRowFirstColumn="0" w:lastRowLastColumn="0"/>
            </w:pPr>
            <w:r w:rsidRPr="00F36727">
              <w:t>Time to administer</w:t>
            </w:r>
          </w:p>
        </w:tc>
        <w:tc>
          <w:tcPr>
            <w:tcW w:w="2268" w:type="dxa"/>
            <w:vMerge w:val="restart"/>
          </w:tcPr>
          <w:p w14:paraId="214505CA" w14:textId="77777777" w:rsidR="00D94F92" w:rsidRPr="00F36727" w:rsidRDefault="00D94F92" w:rsidP="000B2BA6">
            <w:pPr>
              <w:cnfStyle w:val="100000000000" w:firstRow="1" w:lastRow="0" w:firstColumn="0" w:lastColumn="0" w:oddVBand="0" w:evenVBand="0" w:oddHBand="0" w:evenHBand="0" w:firstRowFirstColumn="0" w:firstRowLastColumn="0" w:lastRowFirstColumn="0" w:lastRowLastColumn="0"/>
            </w:pPr>
            <w:r w:rsidRPr="00F36727">
              <w:t>Number of items</w:t>
            </w:r>
          </w:p>
          <w:p w14:paraId="6FFBD612" w14:textId="77777777" w:rsidR="00D94F92" w:rsidRPr="00F36727" w:rsidRDefault="00D94F92" w:rsidP="000B2BA6">
            <w:pPr>
              <w:cnfStyle w:val="100000000000" w:firstRow="1" w:lastRow="0" w:firstColumn="0" w:lastColumn="0" w:oddVBand="0" w:evenVBand="0" w:oddHBand="0" w:evenHBand="0" w:firstRowFirstColumn="0" w:firstRowLastColumn="0" w:lastRowFirstColumn="0" w:lastRowLastColumn="0"/>
            </w:pPr>
          </w:p>
        </w:tc>
        <w:tc>
          <w:tcPr>
            <w:tcW w:w="17435" w:type="dxa"/>
            <w:gridSpan w:val="5"/>
          </w:tcPr>
          <w:p w14:paraId="2B505984" w14:textId="77777777" w:rsidR="00D94F92" w:rsidRPr="00F36727" w:rsidRDefault="00D94F92" w:rsidP="000B2BA6">
            <w:pPr>
              <w:jc w:val="center"/>
              <w:cnfStyle w:val="100000000000" w:firstRow="1" w:lastRow="0" w:firstColumn="0" w:lastColumn="0" w:oddVBand="0" w:evenVBand="0" w:oddHBand="0" w:evenHBand="0" w:firstRowFirstColumn="0" w:firstRowLastColumn="0" w:lastRowFirstColumn="0" w:lastRowLastColumn="0"/>
            </w:pPr>
            <w:r w:rsidRPr="00F36727">
              <w:t>Practical aspects to obtain the PROM</w:t>
            </w:r>
          </w:p>
        </w:tc>
      </w:tr>
      <w:tr w:rsidR="00D94F92" w:rsidRPr="00F36727" w14:paraId="43F5A9CC"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vMerge/>
          </w:tcPr>
          <w:p w14:paraId="4B4B2A58" w14:textId="77777777" w:rsidR="00D94F92" w:rsidRPr="00F36727" w:rsidRDefault="00D94F92" w:rsidP="000B2BA6">
            <w:pPr>
              <w:rPr>
                <w:rFonts w:ascii="Calibri" w:hAnsi="Calibri"/>
              </w:rPr>
            </w:pPr>
          </w:p>
        </w:tc>
        <w:tc>
          <w:tcPr>
            <w:tcW w:w="1559" w:type="dxa"/>
            <w:vMerge/>
          </w:tcPr>
          <w:p w14:paraId="1DA44FA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rFonts w:ascii="Calibri" w:hAnsi="Calibri"/>
              </w:rPr>
            </w:pPr>
          </w:p>
        </w:tc>
        <w:tc>
          <w:tcPr>
            <w:tcW w:w="1560" w:type="dxa"/>
            <w:vMerge/>
          </w:tcPr>
          <w:p w14:paraId="438FAF47"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rFonts w:ascii="Calibri" w:hAnsi="Calibri"/>
              </w:rPr>
            </w:pPr>
          </w:p>
        </w:tc>
        <w:tc>
          <w:tcPr>
            <w:tcW w:w="2268" w:type="dxa"/>
            <w:vMerge/>
          </w:tcPr>
          <w:p w14:paraId="7A43FDD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rFonts w:ascii="Calibri" w:hAnsi="Calibri"/>
              </w:rPr>
            </w:pPr>
          </w:p>
        </w:tc>
        <w:tc>
          <w:tcPr>
            <w:tcW w:w="1701" w:type="dxa"/>
          </w:tcPr>
          <w:p w14:paraId="09616397" w14:textId="277AE7C4"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b/>
                <w:bCs/>
              </w:rPr>
            </w:pPr>
            <w:r w:rsidRPr="00F36727">
              <w:rPr>
                <w:b/>
                <w:bCs/>
              </w:rPr>
              <w:t>Full copy of available</w:t>
            </w:r>
          </w:p>
        </w:tc>
        <w:tc>
          <w:tcPr>
            <w:tcW w:w="5528" w:type="dxa"/>
          </w:tcPr>
          <w:p w14:paraId="78365BB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b/>
                <w:bCs/>
              </w:rPr>
            </w:pPr>
            <w:r w:rsidRPr="00F36727">
              <w:rPr>
                <w:b/>
                <w:bCs/>
              </w:rPr>
              <w:t xml:space="preserve">Licensing information </w:t>
            </w:r>
          </w:p>
        </w:tc>
        <w:tc>
          <w:tcPr>
            <w:tcW w:w="1417" w:type="dxa"/>
          </w:tcPr>
          <w:p w14:paraId="586A513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b/>
                <w:bCs/>
              </w:rPr>
            </w:pPr>
            <w:r w:rsidRPr="00F36727">
              <w:rPr>
                <w:b/>
                <w:bCs/>
              </w:rPr>
              <w:t xml:space="preserve">Costs </w:t>
            </w:r>
          </w:p>
        </w:tc>
        <w:tc>
          <w:tcPr>
            <w:tcW w:w="2552" w:type="dxa"/>
          </w:tcPr>
          <w:p w14:paraId="01BB09B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b/>
                <w:bCs/>
              </w:rPr>
            </w:pPr>
            <w:r w:rsidRPr="00F36727">
              <w:rPr>
                <w:b/>
                <w:bCs/>
              </w:rPr>
              <w:t xml:space="preserve">Administration </w:t>
            </w:r>
          </w:p>
        </w:tc>
        <w:tc>
          <w:tcPr>
            <w:tcW w:w="6237" w:type="dxa"/>
          </w:tcPr>
          <w:p w14:paraId="7F71988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b/>
                <w:bCs/>
              </w:rPr>
            </w:pPr>
            <w:r w:rsidRPr="00F36727">
              <w:rPr>
                <w:b/>
                <w:bCs/>
              </w:rPr>
              <w:t xml:space="preserve">Available translations </w:t>
            </w:r>
          </w:p>
        </w:tc>
      </w:tr>
      <w:tr w:rsidR="00D94F92" w:rsidRPr="00F36727" w14:paraId="373E8DEC"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31BC7480" w14:textId="0BE08D0F" w:rsidR="00D94F92" w:rsidRPr="00D94F92" w:rsidRDefault="00D94F92" w:rsidP="000B2BA6">
            <w:pPr>
              <w:rPr>
                <w:b w:val="0"/>
                <w:bCs w:val="0"/>
              </w:rPr>
            </w:pPr>
            <w:r w:rsidRPr="00D94F92">
              <w:rPr>
                <w:b w:val="0"/>
                <w:bCs w:val="0"/>
              </w:rPr>
              <w:t>FES –I</w:t>
            </w:r>
          </w:p>
        </w:tc>
        <w:tc>
          <w:tcPr>
            <w:tcW w:w="1559" w:type="dxa"/>
          </w:tcPr>
          <w:p w14:paraId="25CE261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Modified </w:t>
            </w:r>
          </w:p>
        </w:tc>
        <w:tc>
          <w:tcPr>
            <w:tcW w:w="1560" w:type="dxa"/>
          </w:tcPr>
          <w:p w14:paraId="7099420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 10 mins</w:t>
            </w:r>
          </w:p>
        </w:tc>
        <w:tc>
          <w:tcPr>
            <w:tcW w:w="2268" w:type="dxa"/>
          </w:tcPr>
          <w:p w14:paraId="4286434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16 items</w:t>
            </w:r>
          </w:p>
        </w:tc>
        <w:tc>
          <w:tcPr>
            <w:tcW w:w="1701" w:type="dxa"/>
          </w:tcPr>
          <w:p w14:paraId="33CF107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tcPr>
          <w:p w14:paraId="29B7AF1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No licensing fee for non- commercial or academic use</w:t>
            </w:r>
          </w:p>
        </w:tc>
        <w:tc>
          <w:tcPr>
            <w:tcW w:w="1417" w:type="dxa"/>
          </w:tcPr>
          <w:p w14:paraId="06C5345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Not free</w:t>
            </w:r>
          </w:p>
        </w:tc>
        <w:tc>
          <w:tcPr>
            <w:tcW w:w="2552" w:type="dxa"/>
          </w:tcPr>
          <w:p w14:paraId="5674BFEC"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57F398ED" w14:textId="218CA6E2"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Spanish, German, French, Dutch, </w:t>
            </w:r>
            <w:r w:rsidRPr="00F36727">
              <w:rPr>
                <w:color w:val="0A0A0A"/>
              </w:rPr>
              <w:t xml:space="preserve">Swedish, Serbian, Greek </w:t>
            </w:r>
          </w:p>
        </w:tc>
      </w:tr>
      <w:tr w:rsidR="00D94F92" w:rsidRPr="00F36727" w14:paraId="6513C627"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43742397" w14:textId="409022B6" w:rsidR="00D94F92" w:rsidRPr="00D94F92" w:rsidRDefault="00D94F92" w:rsidP="000B2BA6">
            <w:pPr>
              <w:rPr>
                <w:b w:val="0"/>
                <w:bCs w:val="0"/>
              </w:rPr>
            </w:pPr>
            <w:r w:rsidRPr="00D94F92">
              <w:rPr>
                <w:b w:val="0"/>
                <w:bCs w:val="0"/>
              </w:rPr>
              <w:t>SFES</w:t>
            </w:r>
          </w:p>
        </w:tc>
        <w:tc>
          <w:tcPr>
            <w:tcW w:w="1559" w:type="dxa"/>
          </w:tcPr>
          <w:p w14:paraId="59864327"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Short version </w:t>
            </w:r>
          </w:p>
        </w:tc>
        <w:tc>
          <w:tcPr>
            <w:tcW w:w="1560" w:type="dxa"/>
          </w:tcPr>
          <w:p w14:paraId="0ECB0D35"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&lt; 5 mins</w:t>
            </w:r>
          </w:p>
        </w:tc>
        <w:tc>
          <w:tcPr>
            <w:tcW w:w="2268" w:type="dxa"/>
          </w:tcPr>
          <w:p w14:paraId="1EC65C2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7 items</w:t>
            </w:r>
          </w:p>
        </w:tc>
        <w:tc>
          <w:tcPr>
            <w:tcW w:w="1701" w:type="dxa"/>
          </w:tcPr>
          <w:p w14:paraId="3ACA435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tcPr>
          <w:p w14:paraId="7C8583F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No licensing fee for non-commercial use</w:t>
            </w:r>
          </w:p>
        </w:tc>
        <w:tc>
          <w:tcPr>
            <w:tcW w:w="1417" w:type="dxa"/>
          </w:tcPr>
          <w:p w14:paraId="292593F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21AB66B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Paper form</w:t>
            </w:r>
          </w:p>
        </w:tc>
        <w:tc>
          <w:tcPr>
            <w:tcW w:w="6237" w:type="dxa"/>
          </w:tcPr>
          <w:p w14:paraId="478F71F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3E43FA27"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9E67CA4" w14:textId="52515ABC" w:rsidR="00D94F92" w:rsidRPr="00D94F92" w:rsidRDefault="00D94F92" w:rsidP="000B2BA6">
            <w:pPr>
              <w:rPr>
                <w:b w:val="0"/>
                <w:bCs w:val="0"/>
              </w:rPr>
            </w:pPr>
            <w:r w:rsidRPr="00D94F92">
              <w:rPr>
                <w:b w:val="0"/>
                <w:bCs w:val="0"/>
              </w:rPr>
              <w:t>MFES</w:t>
            </w:r>
          </w:p>
        </w:tc>
        <w:tc>
          <w:tcPr>
            <w:tcW w:w="1559" w:type="dxa"/>
            <w:vAlign w:val="center"/>
          </w:tcPr>
          <w:p w14:paraId="4A489DE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Modified</w:t>
            </w:r>
          </w:p>
        </w:tc>
        <w:tc>
          <w:tcPr>
            <w:tcW w:w="1560" w:type="dxa"/>
            <w:vAlign w:val="center"/>
          </w:tcPr>
          <w:p w14:paraId="5EDEB08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5 – 10 mins</w:t>
            </w:r>
          </w:p>
        </w:tc>
        <w:tc>
          <w:tcPr>
            <w:tcW w:w="2268" w:type="dxa"/>
            <w:vAlign w:val="center"/>
          </w:tcPr>
          <w:p w14:paraId="202851A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14 items</w:t>
            </w:r>
          </w:p>
        </w:tc>
        <w:tc>
          <w:tcPr>
            <w:tcW w:w="1701" w:type="dxa"/>
            <w:vAlign w:val="center"/>
          </w:tcPr>
          <w:p w14:paraId="45D0C57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Yes</w:t>
            </w:r>
          </w:p>
        </w:tc>
        <w:tc>
          <w:tcPr>
            <w:tcW w:w="5528" w:type="dxa"/>
            <w:vAlign w:val="center"/>
          </w:tcPr>
          <w:p w14:paraId="753330C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vAlign w:val="center"/>
          </w:tcPr>
          <w:p w14:paraId="47E2388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Free</w:t>
            </w:r>
          </w:p>
        </w:tc>
        <w:tc>
          <w:tcPr>
            <w:tcW w:w="2552" w:type="dxa"/>
            <w:vAlign w:val="center"/>
          </w:tcPr>
          <w:p w14:paraId="4C9E5EF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Paper form</w:t>
            </w:r>
          </w:p>
        </w:tc>
        <w:tc>
          <w:tcPr>
            <w:tcW w:w="6237" w:type="dxa"/>
            <w:vAlign w:val="center"/>
          </w:tcPr>
          <w:p w14:paraId="72AEFD9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18468029"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4D77B1F4" w14:textId="457EFB91" w:rsidR="00D94F92" w:rsidRPr="00D94F92" w:rsidRDefault="00D94F92" w:rsidP="000B2BA6">
            <w:pPr>
              <w:rPr>
                <w:b w:val="0"/>
                <w:bCs w:val="0"/>
              </w:rPr>
            </w:pPr>
            <w:r w:rsidRPr="00D94F92">
              <w:rPr>
                <w:b w:val="0"/>
                <w:bCs w:val="0"/>
              </w:rPr>
              <w:t>Icon FES</w:t>
            </w:r>
          </w:p>
        </w:tc>
        <w:tc>
          <w:tcPr>
            <w:tcW w:w="1559" w:type="dxa"/>
          </w:tcPr>
          <w:p w14:paraId="03F2BF2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Original</w:t>
            </w:r>
          </w:p>
        </w:tc>
        <w:tc>
          <w:tcPr>
            <w:tcW w:w="1560" w:type="dxa"/>
            <w:vAlign w:val="center"/>
          </w:tcPr>
          <w:p w14:paraId="129AEE2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5 – 10 mins</w:t>
            </w:r>
          </w:p>
        </w:tc>
        <w:tc>
          <w:tcPr>
            <w:tcW w:w="2268" w:type="dxa"/>
            <w:vAlign w:val="center"/>
          </w:tcPr>
          <w:p w14:paraId="5CAF9C4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30 items</w:t>
            </w:r>
          </w:p>
        </w:tc>
        <w:tc>
          <w:tcPr>
            <w:tcW w:w="1701" w:type="dxa"/>
          </w:tcPr>
          <w:p w14:paraId="580BDDA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 xml:space="preserve">Yes </w:t>
            </w:r>
          </w:p>
        </w:tc>
        <w:tc>
          <w:tcPr>
            <w:tcW w:w="5528" w:type="dxa"/>
          </w:tcPr>
          <w:p w14:paraId="5A4466C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No licensing fee for non-commercial use</w:t>
            </w:r>
          </w:p>
        </w:tc>
        <w:tc>
          <w:tcPr>
            <w:tcW w:w="1417" w:type="dxa"/>
          </w:tcPr>
          <w:p w14:paraId="0D26CE5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Free</w:t>
            </w:r>
          </w:p>
        </w:tc>
        <w:tc>
          <w:tcPr>
            <w:tcW w:w="2552" w:type="dxa"/>
          </w:tcPr>
          <w:p w14:paraId="24C6730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Paper and digital format</w:t>
            </w:r>
          </w:p>
        </w:tc>
        <w:tc>
          <w:tcPr>
            <w:tcW w:w="6237" w:type="dxa"/>
            <w:vAlign w:val="center"/>
          </w:tcPr>
          <w:p w14:paraId="6C3715A6" w14:textId="77777777" w:rsidR="00D94F92" w:rsidRPr="00F36727" w:rsidRDefault="00D94F92" w:rsidP="000B2BA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F36727">
              <w:t>English, German</w:t>
            </w:r>
          </w:p>
        </w:tc>
      </w:tr>
      <w:tr w:rsidR="00D94F92" w:rsidRPr="00F36727" w14:paraId="15997558"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BDAA3C8" w14:textId="7FB35A6E" w:rsidR="00D94F92" w:rsidRPr="00D94F92" w:rsidRDefault="00D94F92" w:rsidP="000B2BA6">
            <w:pPr>
              <w:rPr>
                <w:b w:val="0"/>
                <w:bCs w:val="0"/>
              </w:rPr>
            </w:pPr>
            <w:r w:rsidRPr="00D94F92">
              <w:rPr>
                <w:b w:val="0"/>
                <w:bCs w:val="0"/>
              </w:rPr>
              <w:t>Short Icon FES</w:t>
            </w:r>
          </w:p>
        </w:tc>
        <w:tc>
          <w:tcPr>
            <w:tcW w:w="1559" w:type="dxa"/>
            <w:vAlign w:val="center"/>
          </w:tcPr>
          <w:p w14:paraId="6DCA196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Short version</w:t>
            </w:r>
          </w:p>
        </w:tc>
        <w:tc>
          <w:tcPr>
            <w:tcW w:w="1560" w:type="dxa"/>
            <w:vAlign w:val="center"/>
          </w:tcPr>
          <w:p w14:paraId="7D3C836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&lt; 5 mins</w:t>
            </w:r>
          </w:p>
        </w:tc>
        <w:tc>
          <w:tcPr>
            <w:tcW w:w="2268" w:type="dxa"/>
            <w:vAlign w:val="center"/>
          </w:tcPr>
          <w:p w14:paraId="1589756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10 items</w:t>
            </w:r>
          </w:p>
        </w:tc>
        <w:tc>
          <w:tcPr>
            <w:tcW w:w="1701" w:type="dxa"/>
          </w:tcPr>
          <w:p w14:paraId="556A0E2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 xml:space="preserve">Yes </w:t>
            </w:r>
          </w:p>
        </w:tc>
        <w:tc>
          <w:tcPr>
            <w:tcW w:w="5528" w:type="dxa"/>
          </w:tcPr>
          <w:p w14:paraId="60AD627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No licensing fee for non-commercial use</w:t>
            </w:r>
          </w:p>
        </w:tc>
        <w:tc>
          <w:tcPr>
            <w:tcW w:w="1417" w:type="dxa"/>
          </w:tcPr>
          <w:p w14:paraId="76A7D5A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Free</w:t>
            </w:r>
          </w:p>
        </w:tc>
        <w:tc>
          <w:tcPr>
            <w:tcW w:w="2552" w:type="dxa"/>
          </w:tcPr>
          <w:p w14:paraId="1FBB969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t>Paper and digital format</w:t>
            </w:r>
          </w:p>
        </w:tc>
        <w:tc>
          <w:tcPr>
            <w:tcW w:w="6237" w:type="dxa"/>
            <w:vAlign w:val="center"/>
          </w:tcPr>
          <w:p w14:paraId="7A8D30E3" w14:textId="77777777" w:rsidR="00D94F92" w:rsidRPr="00F36727" w:rsidRDefault="00D94F92" w:rsidP="000B2BA6">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pPr>
            <w:r w:rsidRPr="00F36727">
              <w:t>English, German</w:t>
            </w:r>
          </w:p>
        </w:tc>
      </w:tr>
      <w:tr w:rsidR="00D94F92" w:rsidRPr="00F36727" w14:paraId="6FB6CCEB"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9821F26" w14:textId="0CFC7729" w:rsidR="00D94F92" w:rsidRPr="00D94F92" w:rsidRDefault="00D94F92" w:rsidP="000B2BA6">
            <w:pPr>
              <w:rPr>
                <w:b w:val="0"/>
                <w:bCs w:val="0"/>
              </w:rPr>
            </w:pPr>
            <w:r w:rsidRPr="00D94F92">
              <w:rPr>
                <w:b w:val="0"/>
                <w:bCs w:val="0"/>
              </w:rPr>
              <w:t>ABC</w:t>
            </w:r>
          </w:p>
        </w:tc>
        <w:tc>
          <w:tcPr>
            <w:tcW w:w="1559" w:type="dxa"/>
          </w:tcPr>
          <w:p w14:paraId="6FF1ECC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Original </w:t>
            </w:r>
          </w:p>
        </w:tc>
        <w:tc>
          <w:tcPr>
            <w:tcW w:w="1560" w:type="dxa"/>
          </w:tcPr>
          <w:p w14:paraId="2F14EDA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to 10 mins</w:t>
            </w:r>
          </w:p>
        </w:tc>
        <w:tc>
          <w:tcPr>
            <w:tcW w:w="2268" w:type="dxa"/>
          </w:tcPr>
          <w:p w14:paraId="50ECE57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16 items </w:t>
            </w:r>
          </w:p>
        </w:tc>
        <w:tc>
          <w:tcPr>
            <w:tcW w:w="1701" w:type="dxa"/>
          </w:tcPr>
          <w:p w14:paraId="2B2C1E5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No</w:t>
            </w:r>
          </w:p>
        </w:tc>
        <w:tc>
          <w:tcPr>
            <w:tcW w:w="5528" w:type="dxa"/>
            <w:vAlign w:val="center"/>
          </w:tcPr>
          <w:p w14:paraId="569498B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vAlign w:val="center"/>
          </w:tcPr>
          <w:p w14:paraId="1DB4802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Not free</w:t>
            </w:r>
          </w:p>
        </w:tc>
        <w:tc>
          <w:tcPr>
            <w:tcW w:w="2552" w:type="dxa"/>
            <w:vAlign w:val="center"/>
          </w:tcPr>
          <w:p w14:paraId="30A5047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Paper form</w:t>
            </w:r>
          </w:p>
        </w:tc>
        <w:tc>
          <w:tcPr>
            <w:tcW w:w="6237" w:type="dxa"/>
          </w:tcPr>
          <w:p w14:paraId="45A89707" w14:textId="1A1A6C41"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French, Canadian, Chinese, German, Turkish, British English</w:t>
            </w:r>
          </w:p>
        </w:tc>
      </w:tr>
      <w:tr w:rsidR="00D94F92" w:rsidRPr="00F36727" w14:paraId="37FD2F02"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01916FFC" w14:textId="1EE974BA" w:rsidR="00D94F92" w:rsidRPr="00D94F92" w:rsidRDefault="00D94F92" w:rsidP="000B2BA6">
            <w:pPr>
              <w:rPr>
                <w:b w:val="0"/>
                <w:bCs w:val="0"/>
              </w:rPr>
            </w:pPr>
            <w:r w:rsidRPr="00D94F92">
              <w:rPr>
                <w:b w:val="0"/>
                <w:bCs w:val="0"/>
              </w:rPr>
              <w:t>SABC</w:t>
            </w:r>
          </w:p>
        </w:tc>
        <w:tc>
          <w:tcPr>
            <w:tcW w:w="1559" w:type="dxa"/>
          </w:tcPr>
          <w:p w14:paraId="4381D1B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Short version </w:t>
            </w:r>
          </w:p>
        </w:tc>
        <w:tc>
          <w:tcPr>
            <w:tcW w:w="1560" w:type="dxa"/>
          </w:tcPr>
          <w:p w14:paraId="66582C8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5 mins </w:t>
            </w:r>
          </w:p>
        </w:tc>
        <w:tc>
          <w:tcPr>
            <w:tcW w:w="2268" w:type="dxa"/>
          </w:tcPr>
          <w:p w14:paraId="5FB13FC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6 items</w:t>
            </w:r>
          </w:p>
        </w:tc>
        <w:tc>
          <w:tcPr>
            <w:tcW w:w="1701" w:type="dxa"/>
          </w:tcPr>
          <w:p w14:paraId="2DE8EED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5C1E97D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vAlign w:val="center"/>
          </w:tcPr>
          <w:p w14:paraId="1CB53EF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Free</w:t>
            </w:r>
          </w:p>
        </w:tc>
        <w:tc>
          <w:tcPr>
            <w:tcW w:w="2552" w:type="dxa"/>
            <w:vAlign w:val="center"/>
          </w:tcPr>
          <w:p w14:paraId="703CAA3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Paper form</w:t>
            </w:r>
          </w:p>
        </w:tc>
        <w:tc>
          <w:tcPr>
            <w:tcW w:w="6237" w:type="dxa"/>
            <w:vAlign w:val="center"/>
          </w:tcPr>
          <w:p w14:paraId="625A29A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English</w:t>
            </w:r>
          </w:p>
        </w:tc>
      </w:tr>
      <w:tr w:rsidR="00D94F92" w:rsidRPr="00F36727" w14:paraId="7DF63A14"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E49C4A2" w14:textId="52DFED2E" w:rsidR="00D94F92" w:rsidRPr="00D94F92" w:rsidRDefault="00D94F92" w:rsidP="000B2BA6">
            <w:pPr>
              <w:rPr>
                <w:b w:val="0"/>
                <w:bCs w:val="0"/>
              </w:rPr>
            </w:pPr>
            <w:r w:rsidRPr="00D94F92">
              <w:rPr>
                <w:b w:val="0"/>
                <w:bCs w:val="0"/>
              </w:rPr>
              <w:t>HSSAT</w:t>
            </w:r>
          </w:p>
        </w:tc>
        <w:tc>
          <w:tcPr>
            <w:tcW w:w="1559" w:type="dxa"/>
          </w:tcPr>
          <w:p w14:paraId="1F09636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Original </w:t>
            </w:r>
          </w:p>
        </w:tc>
        <w:tc>
          <w:tcPr>
            <w:tcW w:w="1560" w:type="dxa"/>
          </w:tcPr>
          <w:p w14:paraId="463642B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30 mins</w:t>
            </w:r>
          </w:p>
        </w:tc>
        <w:tc>
          <w:tcPr>
            <w:tcW w:w="2268" w:type="dxa"/>
          </w:tcPr>
          <w:p w14:paraId="2AA9AB4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7 domains (72 items)</w:t>
            </w:r>
          </w:p>
        </w:tc>
        <w:tc>
          <w:tcPr>
            <w:tcW w:w="1701" w:type="dxa"/>
          </w:tcPr>
          <w:p w14:paraId="4A1CFCB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Yes</w:t>
            </w:r>
          </w:p>
        </w:tc>
        <w:tc>
          <w:tcPr>
            <w:tcW w:w="5528" w:type="dxa"/>
            <w:vAlign w:val="center"/>
          </w:tcPr>
          <w:p w14:paraId="5516DEB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No licensing fee for non-commercial use</w:t>
            </w:r>
          </w:p>
        </w:tc>
        <w:tc>
          <w:tcPr>
            <w:tcW w:w="1417" w:type="dxa"/>
            <w:vAlign w:val="center"/>
          </w:tcPr>
          <w:p w14:paraId="696B69E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Free</w:t>
            </w:r>
          </w:p>
        </w:tc>
        <w:tc>
          <w:tcPr>
            <w:tcW w:w="2552" w:type="dxa"/>
            <w:vAlign w:val="center"/>
          </w:tcPr>
          <w:p w14:paraId="58CA7EB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Paper form</w:t>
            </w:r>
          </w:p>
        </w:tc>
        <w:tc>
          <w:tcPr>
            <w:tcW w:w="6237" w:type="dxa"/>
            <w:vAlign w:val="center"/>
          </w:tcPr>
          <w:p w14:paraId="2516FD0A" w14:textId="40B4BBF0"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English</w:t>
            </w:r>
          </w:p>
        </w:tc>
      </w:tr>
      <w:tr w:rsidR="00D94F92" w:rsidRPr="00F36727" w14:paraId="002ECE57" w14:textId="77777777" w:rsidTr="000B2BA6">
        <w:trPr>
          <w:trHeight w:val="436"/>
        </w:trPr>
        <w:tc>
          <w:tcPr>
            <w:cnfStyle w:val="001000000000" w:firstRow="0" w:lastRow="0" w:firstColumn="1" w:lastColumn="0" w:oddVBand="0" w:evenVBand="0" w:oddHBand="0" w:evenHBand="0" w:firstRowFirstColumn="0" w:firstRowLastColumn="0" w:lastRowFirstColumn="0" w:lastRowLastColumn="0"/>
            <w:tcW w:w="1701" w:type="dxa"/>
          </w:tcPr>
          <w:p w14:paraId="47B6790D" w14:textId="3BDAF187" w:rsidR="00D94F92" w:rsidRPr="00D94F92" w:rsidRDefault="00D94F92" w:rsidP="000B2BA6">
            <w:pPr>
              <w:rPr>
                <w:b w:val="0"/>
                <w:bCs w:val="0"/>
              </w:rPr>
            </w:pPr>
            <w:r w:rsidRPr="00D94F92">
              <w:rPr>
                <w:b w:val="0"/>
                <w:bCs w:val="0"/>
              </w:rPr>
              <w:t>HOME FAST</w:t>
            </w:r>
          </w:p>
        </w:tc>
        <w:tc>
          <w:tcPr>
            <w:tcW w:w="1559" w:type="dxa"/>
          </w:tcPr>
          <w:p w14:paraId="3E4EC25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 Original</w:t>
            </w:r>
          </w:p>
        </w:tc>
        <w:tc>
          <w:tcPr>
            <w:tcW w:w="1560" w:type="dxa"/>
          </w:tcPr>
          <w:p w14:paraId="6E8141B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mins</w:t>
            </w:r>
          </w:p>
        </w:tc>
        <w:tc>
          <w:tcPr>
            <w:tcW w:w="2268" w:type="dxa"/>
          </w:tcPr>
          <w:p w14:paraId="6FC1F9D7"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25 items </w:t>
            </w:r>
          </w:p>
        </w:tc>
        <w:tc>
          <w:tcPr>
            <w:tcW w:w="1701" w:type="dxa"/>
          </w:tcPr>
          <w:p w14:paraId="7F9AA58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6ACC8EE5"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4492CE3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4EFE0AE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Paper form / online</w:t>
            </w:r>
          </w:p>
        </w:tc>
        <w:tc>
          <w:tcPr>
            <w:tcW w:w="6237" w:type="dxa"/>
          </w:tcPr>
          <w:p w14:paraId="02F4B0C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 Dutch</w:t>
            </w:r>
          </w:p>
        </w:tc>
      </w:tr>
      <w:tr w:rsidR="00D94F92" w:rsidRPr="00F36727" w14:paraId="6A1A9A87" w14:textId="77777777" w:rsidTr="005E1711">
        <w:trPr>
          <w:trHeight w:val="566"/>
        </w:trPr>
        <w:tc>
          <w:tcPr>
            <w:cnfStyle w:val="001000000000" w:firstRow="0" w:lastRow="0" w:firstColumn="1" w:lastColumn="0" w:oddVBand="0" w:evenVBand="0" w:oddHBand="0" w:evenHBand="0" w:firstRowFirstColumn="0" w:firstRowLastColumn="0" w:lastRowFirstColumn="0" w:lastRowLastColumn="0"/>
            <w:tcW w:w="1701" w:type="dxa"/>
          </w:tcPr>
          <w:p w14:paraId="27597750" w14:textId="6AF2922C" w:rsidR="00D94F92" w:rsidRPr="00D94F92" w:rsidRDefault="00D94F92" w:rsidP="000B2BA6">
            <w:pPr>
              <w:rPr>
                <w:b w:val="0"/>
                <w:bCs w:val="0"/>
              </w:rPr>
            </w:pPr>
            <w:r w:rsidRPr="00D94F92">
              <w:rPr>
                <w:b w:val="0"/>
                <w:bCs w:val="0"/>
              </w:rPr>
              <w:t>OFQ</w:t>
            </w:r>
          </w:p>
        </w:tc>
        <w:tc>
          <w:tcPr>
            <w:tcW w:w="1559" w:type="dxa"/>
          </w:tcPr>
          <w:p w14:paraId="2E4301C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Original </w:t>
            </w:r>
          </w:p>
        </w:tc>
        <w:tc>
          <w:tcPr>
            <w:tcW w:w="1560" w:type="dxa"/>
          </w:tcPr>
          <w:p w14:paraId="5BA89865"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to 10 mins</w:t>
            </w:r>
          </w:p>
        </w:tc>
        <w:tc>
          <w:tcPr>
            <w:tcW w:w="2268" w:type="dxa"/>
          </w:tcPr>
          <w:p w14:paraId="6DEB37C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20 items </w:t>
            </w:r>
          </w:p>
        </w:tc>
        <w:tc>
          <w:tcPr>
            <w:tcW w:w="1701" w:type="dxa"/>
          </w:tcPr>
          <w:p w14:paraId="73C6B184"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2894FD0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76BBDAE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1FCA605C"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w:t>
            </w:r>
          </w:p>
        </w:tc>
        <w:tc>
          <w:tcPr>
            <w:tcW w:w="6237" w:type="dxa"/>
          </w:tcPr>
          <w:p w14:paraId="638B17BD" w14:textId="043A03E9"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English </w:t>
            </w:r>
          </w:p>
        </w:tc>
      </w:tr>
      <w:tr w:rsidR="00D94F92" w:rsidRPr="00F36727" w14:paraId="744145AF" w14:textId="77777777" w:rsidTr="005E1711">
        <w:trPr>
          <w:trHeight w:val="404"/>
        </w:trPr>
        <w:tc>
          <w:tcPr>
            <w:cnfStyle w:val="001000000000" w:firstRow="0" w:lastRow="0" w:firstColumn="1" w:lastColumn="0" w:oddVBand="0" w:evenVBand="0" w:oddHBand="0" w:evenHBand="0" w:firstRowFirstColumn="0" w:firstRowLastColumn="0" w:lastRowFirstColumn="0" w:lastRowLastColumn="0"/>
            <w:tcW w:w="1701" w:type="dxa"/>
          </w:tcPr>
          <w:p w14:paraId="3D0F809A" w14:textId="0A2F5D0F" w:rsidR="00D94F92" w:rsidRPr="00D94F92" w:rsidRDefault="00D94F92" w:rsidP="000B2BA6">
            <w:pPr>
              <w:rPr>
                <w:b w:val="0"/>
                <w:bCs w:val="0"/>
              </w:rPr>
            </w:pPr>
            <w:r w:rsidRPr="00D94F92">
              <w:rPr>
                <w:b w:val="0"/>
                <w:bCs w:val="0"/>
              </w:rPr>
              <w:t>FRSAS</w:t>
            </w:r>
          </w:p>
        </w:tc>
        <w:tc>
          <w:tcPr>
            <w:tcW w:w="1559" w:type="dxa"/>
            <w:vAlign w:val="center"/>
          </w:tcPr>
          <w:p w14:paraId="16C5749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Original</w:t>
            </w:r>
          </w:p>
        </w:tc>
        <w:tc>
          <w:tcPr>
            <w:tcW w:w="1560" w:type="dxa"/>
            <w:vAlign w:val="center"/>
          </w:tcPr>
          <w:p w14:paraId="30171DE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5 mins</w:t>
            </w:r>
          </w:p>
        </w:tc>
        <w:tc>
          <w:tcPr>
            <w:tcW w:w="2268" w:type="dxa"/>
            <w:vAlign w:val="center"/>
          </w:tcPr>
          <w:p w14:paraId="01E3C8B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12 items</w:t>
            </w:r>
          </w:p>
        </w:tc>
        <w:tc>
          <w:tcPr>
            <w:tcW w:w="1701" w:type="dxa"/>
          </w:tcPr>
          <w:p w14:paraId="1A98EAF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777B5D6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52BA139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478DD73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Paper form</w:t>
            </w:r>
          </w:p>
        </w:tc>
        <w:tc>
          <w:tcPr>
            <w:tcW w:w="6237" w:type="dxa"/>
          </w:tcPr>
          <w:p w14:paraId="2786AA55"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6D109F6E" w14:textId="77777777" w:rsidTr="005E1711">
        <w:trPr>
          <w:trHeight w:val="524"/>
        </w:trPr>
        <w:tc>
          <w:tcPr>
            <w:cnfStyle w:val="001000000000" w:firstRow="0" w:lastRow="0" w:firstColumn="1" w:lastColumn="0" w:oddVBand="0" w:evenVBand="0" w:oddHBand="0" w:evenHBand="0" w:firstRowFirstColumn="0" w:firstRowLastColumn="0" w:lastRowFirstColumn="0" w:lastRowLastColumn="0"/>
            <w:tcW w:w="1701" w:type="dxa"/>
          </w:tcPr>
          <w:p w14:paraId="3B0DFD1D" w14:textId="77D977CC" w:rsidR="00D94F92" w:rsidRPr="00D94F92" w:rsidRDefault="00D94F92" w:rsidP="000B2BA6">
            <w:pPr>
              <w:rPr>
                <w:b w:val="0"/>
                <w:bCs w:val="0"/>
              </w:rPr>
            </w:pPr>
            <w:r w:rsidRPr="00D94F92">
              <w:rPr>
                <w:b w:val="0"/>
                <w:bCs w:val="0"/>
              </w:rPr>
              <w:t>STEADI</w:t>
            </w:r>
          </w:p>
        </w:tc>
        <w:tc>
          <w:tcPr>
            <w:tcW w:w="1559" w:type="dxa"/>
          </w:tcPr>
          <w:p w14:paraId="22B423B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 Original</w:t>
            </w:r>
          </w:p>
        </w:tc>
        <w:tc>
          <w:tcPr>
            <w:tcW w:w="1560" w:type="dxa"/>
          </w:tcPr>
          <w:p w14:paraId="73CA153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mins</w:t>
            </w:r>
          </w:p>
        </w:tc>
        <w:tc>
          <w:tcPr>
            <w:tcW w:w="2268" w:type="dxa"/>
          </w:tcPr>
          <w:p w14:paraId="2A9BD51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12 items</w:t>
            </w:r>
          </w:p>
        </w:tc>
        <w:tc>
          <w:tcPr>
            <w:tcW w:w="1701" w:type="dxa"/>
          </w:tcPr>
          <w:p w14:paraId="374B8AFC"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681FAA07"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21CACF7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7C8705C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Paper form / online</w:t>
            </w:r>
          </w:p>
        </w:tc>
        <w:tc>
          <w:tcPr>
            <w:tcW w:w="6237" w:type="dxa"/>
          </w:tcPr>
          <w:p w14:paraId="62F506B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English, French, Portuguese </w:t>
            </w:r>
          </w:p>
        </w:tc>
      </w:tr>
      <w:tr w:rsidR="00D94F92" w:rsidRPr="00F36727" w14:paraId="1D29A3BD"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5D08A6C8" w14:textId="09ABC7F7" w:rsidR="00D94F92" w:rsidRPr="00D94F92" w:rsidRDefault="00D94F92" w:rsidP="000B2BA6">
            <w:pPr>
              <w:rPr>
                <w:b w:val="0"/>
                <w:bCs w:val="0"/>
              </w:rPr>
            </w:pPr>
            <w:r>
              <w:rPr>
                <w:b w:val="0"/>
                <w:bCs w:val="0"/>
              </w:rPr>
              <w:t>TFES</w:t>
            </w:r>
          </w:p>
        </w:tc>
        <w:tc>
          <w:tcPr>
            <w:tcW w:w="1559" w:type="dxa"/>
          </w:tcPr>
          <w:p w14:paraId="2FF33AA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 Original</w:t>
            </w:r>
          </w:p>
        </w:tc>
        <w:tc>
          <w:tcPr>
            <w:tcW w:w="1560" w:type="dxa"/>
          </w:tcPr>
          <w:p w14:paraId="211DACA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mins</w:t>
            </w:r>
          </w:p>
        </w:tc>
        <w:tc>
          <w:tcPr>
            <w:tcW w:w="2268" w:type="dxa"/>
          </w:tcPr>
          <w:p w14:paraId="0A762F6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items</w:t>
            </w:r>
          </w:p>
        </w:tc>
        <w:tc>
          <w:tcPr>
            <w:tcW w:w="1701" w:type="dxa"/>
          </w:tcPr>
          <w:p w14:paraId="73066CD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588A8B2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560984E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463D5A8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3AC7C6F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English, French, Spanish and Chinese </w:t>
            </w:r>
          </w:p>
        </w:tc>
      </w:tr>
      <w:tr w:rsidR="00D94F92" w:rsidRPr="00F36727" w14:paraId="448DCDC5" w14:textId="77777777" w:rsidTr="005E1711">
        <w:trPr>
          <w:trHeight w:val="539"/>
        </w:trPr>
        <w:tc>
          <w:tcPr>
            <w:cnfStyle w:val="001000000000" w:firstRow="0" w:lastRow="0" w:firstColumn="1" w:lastColumn="0" w:oddVBand="0" w:evenVBand="0" w:oddHBand="0" w:evenHBand="0" w:firstRowFirstColumn="0" w:firstRowLastColumn="0" w:lastRowFirstColumn="0" w:lastRowLastColumn="0"/>
            <w:tcW w:w="1701" w:type="dxa"/>
          </w:tcPr>
          <w:p w14:paraId="21A21C1A" w14:textId="67B40F27" w:rsidR="00D94F92" w:rsidRPr="00D94F92" w:rsidRDefault="00D94F92" w:rsidP="000B2BA6">
            <w:pPr>
              <w:rPr>
                <w:b w:val="0"/>
                <w:bCs w:val="0"/>
              </w:rPr>
            </w:pPr>
            <w:r w:rsidRPr="00D94F92">
              <w:rPr>
                <w:b w:val="0"/>
                <w:bCs w:val="0"/>
              </w:rPr>
              <w:t>SAFE</w:t>
            </w:r>
          </w:p>
        </w:tc>
        <w:tc>
          <w:tcPr>
            <w:tcW w:w="1559" w:type="dxa"/>
          </w:tcPr>
          <w:p w14:paraId="631CDC4C" w14:textId="36BEC804"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Original</w:t>
            </w:r>
          </w:p>
        </w:tc>
        <w:tc>
          <w:tcPr>
            <w:tcW w:w="1560" w:type="dxa"/>
          </w:tcPr>
          <w:p w14:paraId="653C3B0E" w14:textId="500C2302"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 10 mins</w:t>
            </w:r>
          </w:p>
        </w:tc>
        <w:tc>
          <w:tcPr>
            <w:tcW w:w="2268" w:type="dxa"/>
          </w:tcPr>
          <w:p w14:paraId="52B2740F" w14:textId="7CA7F098"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11 items</w:t>
            </w:r>
          </w:p>
        </w:tc>
        <w:tc>
          <w:tcPr>
            <w:tcW w:w="1701" w:type="dxa"/>
          </w:tcPr>
          <w:p w14:paraId="231B337A" w14:textId="51C5F480"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6592827F" w14:textId="3241A0F3"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No licensing fee for non-commercial use</w:t>
            </w:r>
          </w:p>
        </w:tc>
        <w:tc>
          <w:tcPr>
            <w:tcW w:w="1417" w:type="dxa"/>
          </w:tcPr>
          <w:p w14:paraId="40A51E4C" w14:textId="1AC86AF0"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1988337C" w14:textId="15BB38CE"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192BE8C7" w14:textId="4A7EF27B"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0F639233"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4BF52EBB" w14:textId="48373B8A" w:rsidR="00D94F92" w:rsidRPr="00D94F92" w:rsidRDefault="00D94F92" w:rsidP="000B2BA6">
            <w:pPr>
              <w:rPr>
                <w:b w:val="0"/>
                <w:bCs w:val="0"/>
              </w:rPr>
            </w:pPr>
            <w:r w:rsidRPr="00D94F92">
              <w:rPr>
                <w:b w:val="0"/>
                <w:bCs w:val="0"/>
              </w:rPr>
              <w:t>MSAFE</w:t>
            </w:r>
          </w:p>
        </w:tc>
        <w:tc>
          <w:tcPr>
            <w:tcW w:w="1559" w:type="dxa"/>
          </w:tcPr>
          <w:p w14:paraId="180EA09A" w14:textId="38A9CED5"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Modified </w:t>
            </w:r>
          </w:p>
        </w:tc>
        <w:tc>
          <w:tcPr>
            <w:tcW w:w="1560" w:type="dxa"/>
          </w:tcPr>
          <w:p w14:paraId="0433FBF5" w14:textId="6570943F"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mins</w:t>
            </w:r>
          </w:p>
        </w:tc>
        <w:tc>
          <w:tcPr>
            <w:tcW w:w="2268" w:type="dxa"/>
          </w:tcPr>
          <w:p w14:paraId="59558878" w14:textId="2AF4310B"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6 items </w:t>
            </w:r>
          </w:p>
        </w:tc>
        <w:tc>
          <w:tcPr>
            <w:tcW w:w="1701" w:type="dxa"/>
          </w:tcPr>
          <w:p w14:paraId="416152B6" w14:textId="750A4C02"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4DAEF844" w14:textId="2712E0D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rPr>
                <w:color w:val="000000"/>
              </w:rPr>
            </w:pPr>
            <w:r w:rsidRPr="00F36727">
              <w:rPr>
                <w:color w:val="000000"/>
              </w:rPr>
              <w:t>No licensing fee for non-commercial use</w:t>
            </w:r>
          </w:p>
        </w:tc>
        <w:tc>
          <w:tcPr>
            <w:tcW w:w="1417" w:type="dxa"/>
          </w:tcPr>
          <w:p w14:paraId="4C7734F9" w14:textId="1A48522D"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1438205B" w14:textId="6385596B"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483E0C1D" w14:textId="0DC44C3E"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0E1997F3" w14:textId="77777777" w:rsidTr="005E1711">
        <w:trPr>
          <w:trHeight w:val="439"/>
        </w:trPr>
        <w:tc>
          <w:tcPr>
            <w:cnfStyle w:val="001000000000" w:firstRow="0" w:lastRow="0" w:firstColumn="1" w:lastColumn="0" w:oddVBand="0" w:evenVBand="0" w:oddHBand="0" w:evenHBand="0" w:firstRowFirstColumn="0" w:firstRowLastColumn="0" w:lastRowFirstColumn="0" w:lastRowLastColumn="0"/>
            <w:tcW w:w="1701" w:type="dxa"/>
          </w:tcPr>
          <w:p w14:paraId="5F1D3298" w14:textId="062579DA" w:rsidR="00D94F92" w:rsidRPr="00D94F92" w:rsidRDefault="00D94F92" w:rsidP="000B2BA6">
            <w:pPr>
              <w:rPr>
                <w:b w:val="0"/>
                <w:bCs w:val="0"/>
              </w:rPr>
            </w:pPr>
            <w:r>
              <w:rPr>
                <w:b w:val="0"/>
                <w:bCs w:val="0"/>
              </w:rPr>
              <w:t>SRU</w:t>
            </w:r>
          </w:p>
        </w:tc>
        <w:tc>
          <w:tcPr>
            <w:tcW w:w="1559" w:type="dxa"/>
          </w:tcPr>
          <w:p w14:paraId="7E2ACA8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 Original</w:t>
            </w:r>
          </w:p>
        </w:tc>
        <w:tc>
          <w:tcPr>
            <w:tcW w:w="1560" w:type="dxa"/>
          </w:tcPr>
          <w:p w14:paraId="4AA8B107"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5 mins</w:t>
            </w:r>
          </w:p>
        </w:tc>
        <w:tc>
          <w:tcPr>
            <w:tcW w:w="2268" w:type="dxa"/>
          </w:tcPr>
          <w:p w14:paraId="35F09958" w14:textId="6BDC3BD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 item</w:t>
            </w:r>
          </w:p>
        </w:tc>
        <w:tc>
          <w:tcPr>
            <w:tcW w:w="1701" w:type="dxa"/>
          </w:tcPr>
          <w:p w14:paraId="6A37A54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Yes</w:t>
            </w:r>
          </w:p>
        </w:tc>
        <w:tc>
          <w:tcPr>
            <w:tcW w:w="5528" w:type="dxa"/>
            <w:vAlign w:val="center"/>
          </w:tcPr>
          <w:p w14:paraId="73CB71B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5ED7A2F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1194FF2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4BCCE27C" w14:textId="7AF09E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 Spanish</w:t>
            </w:r>
          </w:p>
        </w:tc>
      </w:tr>
      <w:tr w:rsidR="00D94F92" w:rsidRPr="00F36727" w14:paraId="22C9C289"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1DA238CB" w14:textId="12CC4DC0" w:rsidR="00D94F92" w:rsidRPr="00D94F92" w:rsidRDefault="00D94F92" w:rsidP="000B2BA6">
            <w:pPr>
              <w:rPr>
                <w:b w:val="0"/>
                <w:bCs w:val="0"/>
              </w:rPr>
            </w:pPr>
            <w:proofErr w:type="spellStart"/>
            <w:r w:rsidRPr="00D94F92">
              <w:rPr>
                <w:b w:val="0"/>
                <w:bCs w:val="0"/>
              </w:rPr>
              <w:t>FaB</w:t>
            </w:r>
            <w:proofErr w:type="spellEnd"/>
          </w:p>
        </w:tc>
        <w:tc>
          <w:tcPr>
            <w:tcW w:w="1559" w:type="dxa"/>
          </w:tcPr>
          <w:p w14:paraId="311AEB5A" w14:textId="7BFC22B4"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Original</w:t>
            </w:r>
          </w:p>
        </w:tc>
        <w:tc>
          <w:tcPr>
            <w:tcW w:w="1560" w:type="dxa"/>
          </w:tcPr>
          <w:p w14:paraId="70C3B58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ins</w:t>
            </w:r>
          </w:p>
        </w:tc>
        <w:tc>
          <w:tcPr>
            <w:tcW w:w="2268" w:type="dxa"/>
          </w:tcPr>
          <w:p w14:paraId="1F181A7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30 items</w:t>
            </w:r>
          </w:p>
        </w:tc>
        <w:tc>
          <w:tcPr>
            <w:tcW w:w="1701" w:type="dxa"/>
          </w:tcPr>
          <w:p w14:paraId="7ABB3A7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7BBDCF46"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3BC5A28C"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27F9A0E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2E9EF27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219971B8"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CBB27F0" w14:textId="406C2814" w:rsidR="00D94F92" w:rsidRPr="00D94F92" w:rsidRDefault="00D94F92" w:rsidP="000B2BA6">
            <w:pPr>
              <w:rPr>
                <w:b w:val="0"/>
                <w:bCs w:val="0"/>
              </w:rPr>
            </w:pPr>
            <w:r w:rsidRPr="00D94F92">
              <w:rPr>
                <w:b w:val="0"/>
                <w:bCs w:val="0"/>
              </w:rPr>
              <w:t>FFQ</w:t>
            </w:r>
          </w:p>
        </w:tc>
        <w:tc>
          <w:tcPr>
            <w:tcW w:w="1559" w:type="dxa"/>
          </w:tcPr>
          <w:p w14:paraId="613B6B4E" w14:textId="42CF8A0E"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 Original</w:t>
            </w:r>
          </w:p>
        </w:tc>
        <w:tc>
          <w:tcPr>
            <w:tcW w:w="1560" w:type="dxa"/>
          </w:tcPr>
          <w:p w14:paraId="3F90753D"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mins</w:t>
            </w:r>
          </w:p>
        </w:tc>
        <w:tc>
          <w:tcPr>
            <w:tcW w:w="2268" w:type="dxa"/>
          </w:tcPr>
          <w:p w14:paraId="23EE803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items</w:t>
            </w:r>
          </w:p>
        </w:tc>
        <w:tc>
          <w:tcPr>
            <w:tcW w:w="1701" w:type="dxa"/>
          </w:tcPr>
          <w:p w14:paraId="0FB8F29B"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453FE22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3ED2B9D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3530739A"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1ECFB68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5585D9FD"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6EFF0030" w14:textId="122E26F5" w:rsidR="00D94F92" w:rsidRPr="00D94F92" w:rsidRDefault="00D94F92" w:rsidP="000B2BA6">
            <w:pPr>
              <w:rPr>
                <w:b w:val="0"/>
                <w:bCs w:val="0"/>
              </w:rPr>
            </w:pPr>
            <w:r w:rsidRPr="00D94F92">
              <w:rPr>
                <w:b w:val="0"/>
                <w:bCs w:val="0"/>
              </w:rPr>
              <w:t>FFABQ</w:t>
            </w:r>
          </w:p>
        </w:tc>
        <w:tc>
          <w:tcPr>
            <w:tcW w:w="1559" w:type="dxa"/>
          </w:tcPr>
          <w:p w14:paraId="47B71F48"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Original</w:t>
            </w:r>
          </w:p>
        </w:tc>
        <w:tc>
          <w:tcPr>
            <w:tcW w:w="1560" w:type="dxa"/>
          </w:tcPr>
          <w:p w14:paraId="5737F1E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10 mins</w:t>
            </w:r>
          </w:p>
        </w:tc>
        <w:tc>
          <w:tcPr>
            <w:tcW w:w="2268" w:type="dxa"/>
          </w:tcPr>
          <w:p w14:paraId="1849436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14 items</w:t>
            </w:r>
          </w:p>
        </w:tc>
        <w:tc>
          <w:tcPr>
            <w:tcW w:w="1701" w:type="dxa"/>
          </w:tcPr>
          <w:p w14:paraId="4DAC9220"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Yes  </w:t>
            </w:r>
          </w:p>
        </w:tc>
        <w:tc>
          <w:tcPr>
            <w:tcW w:w="5528" w:type="dxa"/>
            <w:vAlign w:val="center"/>
          </w:tcPr>
          <w:p w14:paraId="706EB42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620351C1"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34643B7F"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044B3D9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r w:rsidR="00D94F92" w:rsidRPr="00F36727" w14:paraId="3A5B679B" w14:textId="77777777" w:rsidTr="005E1711">
        <w:trPr>
          <w:trHeight w:val="300"/>
        </w:trPr>
        <w:tc>
          <w:tcPr>
            <w:cnfStyle w:val="001000000000" w:firstRow="0" w:lastRow="0" w:firstColumn="1" w:lastColumn="0" w:oddVBand="0" w:evenVBand="0" w:oddHBand="0" w:evenHBand="0" w:firstRowFirstColumn="0" w:firstRowLastColumn="0" w:lastRowFirstColumn="0" w:lastRowLastColumn="0"/>
            <w:tcW w:w="1701" w:type="dxa"/>
          </w:tcPr>
          <w:p w14:paraId="46EC1C3B" w14:textId="2EF0039E" w:rsidR="00D94F92" w:rsidRPr="00D94F92" w:rsidRDefault="00D94F92" w:rsidP="000B2BA6">
            <w:pPr>
              <w:rPr>
                <w:b w:val="0"/>
                <w:bCs w:val="0"/>
              </w:rPr>
            </w:pPr>
            <w:r w:rsidRPr="00D94F92">
              <w:rPr>
                <w:b w:val="0"/>
                <w:bCs w:val="0"/>
              </w:rPr>
              <w:t>FRAQ</w:t>
            </w:r>
          </w:p>
        </w:tc>
        <w:tc>
          <w:tcPr>
            <w:tcW w:w="1559" w:type="dxa"/>
            <w:vAlign w:val="center"/>
          </w:tcPr>
          <w:p w14:paraId="6B03D3A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Original</w:t>
            </w:r>
          </w:p>
        </w:tc>
        <w:tc>
          <w:tcPr>
            <w:tcW w:w="1560" w:type="dxa"/>
            <w:vAlign w:val="center"/>
          </w:tcPr>
          <w:p w14:paraId="0CDCA8A9"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5 mins</w:t>
            </w:r>
          </w:p>
        </w:tc>
        <w:tc>
          <w:tcPr>
            <w:tcW w:w="2268" w:type="dxa"/>
            <w:vAlign w:val="center"/>
          </w:tcPr>
          <w:p w14:paraId="083F04D5"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10 items</w:t>
            </w:r>
          </w:p>
        </w:tc>
        <w:tc>
          <w:tcPr>
            <w:tcW w:w="1701" w:type="dxa"/>
          </w:tcPr>
          <w:p w14:paraId="74A92403"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Yes</w:t>
            </w:r>
          </w:p>
        </w:tc>
        <w:tc>
          <w:tcPr>
            <w:tcW w:w="5528" w:type="dxa"/>
            <w:vAlign w:val="center"/>
          </w:tcPr>
          <w:p w14:paraId="17D76F9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rPr>
                <w:color w:val="000000"/>
              </w:rPr>
              <w:t>No licensing fee for non-commercial use</w:t>
            </w:r>
          </w:p>
        </w:tc>
        <w:tc>
          <w:tcPr>
            <w:tcW w:w="1417" w:type="dxa"/>
          </w:tcPr>
          <w:p w14:paraId="3EE1C2DC"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Free </w:t>
            </w:r>
          </w:p>
        </w:tc>
        <w:tc>
          <w:tcPr>
            <w:tcW w:w="2552" w:type="dxa"/>
          </w:tcPr>
          <w:p w14:paraId="75FD502E"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 xml:space="preserve">Paper form </w:t>
            </w:r>
          </w:p>
        </w:tc>
        <w:tc>
          <w:tcPr>
            <w:tcW w:w="6237" w:type="dxa"/>
          </w:tcPr>
          <w:p w14:paraId="11F9E1E2" w14:textId="77777777" w:rsidR="00D94F92" w:rsidRPr="00F36727" w:rsidRDefault="00D94F92" w:rsidP="000B2BA6">
            <w:pPr>
              <w:cnfStyle w:val="000000000000" w:firstRow="0" w:lastRow="0" w:firstColumn="0" w:lastColumn="0" w:oddVBand="0" w:evenVBand="0" w:oddHBand="0" w:evenHBand="0" w:firstRowFirstColumn="0" w:firstRowLastColumn="0" w:lastRowFirstColumn="0" w:lastRowLastColumn="0"/>
            </w:pPr>
            <w:r w:rsidRPr="00F36727">
              <w:t>English</w:t>
            </w:r>
          </w:p>
        </w:tc>
      </w:tr>
    </w:tbl>
    <w:p w14:paraId="413B939F" w14:textId="77777777" w:rsidR="00430444" w:rsidRDefault="00430444" w:rsidP="00430444">
      <w:pPr>
        <w:jc w:val="center"/>
        <w:rPr>
          <w:b/>
          <w:bCs/>
          <w:lang w:val="en-US"/>
        </w:rPr>
      </w:pPr>
    </w:p>
    <w:p w14:paraId="49EAE42F" w14:textId="77777777" w:rsidR="00430444" w:rsidRDefault="00430444">
      <w:pPr>
        <w:rPr>
          <w:b/>
          <w:bCs/>
          <w:lang w:val="en-US"/>
        </w:rPr>
      </w:pPr>
      <w:r>
        <w:rPr>
          <w:b/>
          <w:bCs/>
          <w:lang w:val="en-US"/>
        </w:rPr>
        <w:br w:type="page"/>
      </w:r>
    </w:p>
    <w:p w14:paraId="017DB3D2" w14:textId="6CA7B7BD" w:rsidR="00D01B11" w:rsidRPr="00C35822" w:rsidRDefault="00D01B11" w:rsidP="00430444">
      <w:pPr>
        <w:jc w:val="center"/>
        <w:rPr>
          <w:b/>
          <w:bCs/>
          <w:lang w:val="en-US"/>
        </w:rPr>
      </w:pPr>
      <w:r w:rsidRPr="00B47BE0">
        <w:rPr>
          <w:b/>
          <w:bCs/>
          <w:highlight w:val="yellow"/>
          <w:lang w:val="en-US"/>
        </w:rPr>
        <w:lastRenderedPageBreak/>
        <w:t xml:space="preserve">APPENDIX </w:t>
      </w:r>
      <w:r w:rsidR="002213BA" w:rsidRPr="00B47BE0">
        <w:rPr>
          <w:b/>
          <w:bCs/>
          <w:highlight w:val="yellow"/>
          <w:lang w:val="en-US"/>
        </w:rPr>
        <w:t>I</w:t>
      </w:r>
    </w:p>
    <w:p w14:paraId="4E6840B3" w14:textId="1AE4AAD7" w:rsidR="00D01B11" w:rsidRPr="00224779" w:rsidRDefault="00D01B11" w:rsidP="00D01B11">
      <w:pPr>
        <w:rPr>
          <w:b/>
          <w:bCs/>
          <w:lang w:val="en-US"/>
        </w:rPr>
      </w:pPr>
      <w:bookmarkStart w:id="4" w:name="_GoBack"/>
      <w:r w:rsidRPr="00224779">
        <w:rPr>
          <w:b/>
          <w:bCs/>
          <w:highlight w:val="yellow"/>
          <w:lang w:val="en-US"/>
        </w:rPr>
        <w:t xml:space="preserve">table </w:t>
      </w:r>
      <w:r>
        <w:rPr>
          <w:b/>
          <w:bCs/>
          <w:highlight w:val="yellow"/>
          <w:lang w:val="en-US"/>
        </w:rPr>
        <w:t xml:space="preserve">8 </w:t>
      </w:r>
      <w:r w:rsidRPr="00224779">
        <w:rPr>
          <w:b/>
          <w:bCs/>
          <w:highlight w:val="yellow"/>
          <w:lang w:val="en-US"/>
        </w:rPr>
        <w:t>- table of summary of study</w:t>
      </w:r>
      <w:r w:rsidRPr="00224779">
        <w:rPr>
          <w:b/>
          <w:bCs/>
          <w:lang w:val="en-US"/>
        </w:rPr>
        <w:t xml:space="preserve"> </w:t>
      </w:r>
    </w:p>
    <w:tbl>
      <w:tblPr>
        <w:tblStyle w:val="TableGrid"/>
        <w:tblW w:w="25799" w:type="dxa"/>
        <w:tblInd w:w="-714" w:type="dxa"/>
        <w:tblLayout w:type="fixed"/>
        <w:tblLook w:val="06A0" w:firstRow="1" w:lastRow="0" w:firstColumn="1" w:lastColumn="0" w:noHBand="1" w:noVBand="1"/>
      </w:tblPr>
      <w:tblGrid>
        <w:gridCol w:w="1135"/>
        <w:gridCol w:w="1275"/>
        <w:gridCol w:w="2127"/>
        <w:gridCol w:w="850"/>
        <w:gridCol w:w="1276"/>
        <w:gridCol w:w="1276"/>
        <w:gridCol w:w="1275"/>
        <w:gridCol w:w="851"/>
        <w:gridCol w:w="1134"/>
        <w:gridCol w:w="992"/>
        <w:gridCol w:w="992"/>
        <w:gridCol w:w="993"/>
        <w:gridCol w:w="850"/>
        <w:gridCol w:w="851"/>
        <w:gridCol w:w="1134"/>
        <w:gridCol w:w="992"/>
        <w:gridCol w:w="850"/>
        <w:gridCol w:w="851"/>
        <w:gridCol w:w="992"/>
        <w:gridCol w:w="1276"/>
        <w:gridCol w:w="1276"/>
        <w:gridCol w:w="1275"/>
        <w:gridCol w:w="1276"/>
      </w:tblGrid>
      <w:tr w:rsidR="00D01B11" w:rsidRPr="005906C9" w14:paraId="497D5C7F" w14:textId="77777777" w:rsidTr="002213BA">
        <w:trPr>
          <w:trHeight w:val="634"/>
        </w:trPr>
        <w:tc>
          <w:tcPr>
            <w:tcW w:w="4537" w:type="dxa"/>
            <w:gridSpan w:val="3"/>
          </w:tcPr>
          <w:bookmarkEnd w:id="4"/>
          <w:p w14:paraId="108702D3" w14:textId="77777777" w:rsidR="00D01B11" w:rsidRPr="005906C9" w:rsidRDefault="00D01B11" w:rsidP="00892E7F">
            <w:pPr>
              <w:jc w:val="center"/>
              <w:rPr>
                <w:b/>
                <w:bCs/>
                <w:sz w:val="24"/>
                <w:szCs w:val="24"/>
              </w:rPr>
            </w:pPr>
            <w:r w:rsidRPr="005906C9">
              <w:rPr>
                <w:b/>
                <w:bCs/>
                <w:sz w:val="24"/>
                <w:szCs w:val="24"/>
              </w:rPr>
              <w:t>Quality of evidence for measurement properties of PROM</w:t>
            </w:r>
          </w:p>
        </w:tc>
        <w:tc>
          <w:tcPr>
            <w:tcW w:w="850" w:type="dxa"/>
          </w:tcPr>
          <w:p w14:paraId="268417E5" w14:textId="77777777" w:rsidR="00D01B11" w:rsidRPr="005906C9" w:rsidRDefault="00D01B11" w:rsidP="00892E7F">
            <w:pPr>
              <w:rPr>
                <w:b/>
                <w:bCs/>
                <w:sz w:val="24"/>
                <w:szCs w:val="24"/>
              </w:rPr>
            </w:pPr>
            <w:r w:rsidRPr="005906C9">
              <w:rPr>
                <w:sz w:val="24"/>
                <w:szCs w:val="24"/>
              </w:rPr>
              <w:t>FES –I</w:t>
            </w:r>
          </w:p>
        </w:tc>
        <w:tc>
          <w:tcPr>
            <w:tcW w:w="1276" w:type="dxa"/>
          </w:tcPr>
          <w:p w14:paraId="34956B5B" w14:textId="77777777" w:rsidR="00D01B11" w:rsidRPr="005906C9" w:rsidRDefault="00D01B11" w:rsidP="00892E7F">
            <w:pPr>
              <w:rPr>
                <w:b/>
                <w:bCs/>
                <w:sz w:val="24"/>
                <w:szCs w:val="24"/>
              </w:rPr>
            </w:pPr>
            <w:r w:rsidRPr="005906C9">
              <w:rPr>
                <w:sz w:val="24"/>
                <w:szCs w:val="24"/>
              </w:rPr>
              <w:t>SFES</w:t>
            </w:r>
          </w:p>
        </w:tc>
        <w:tc>
          <w:tcPr>
            <w:tcW w:w="1276" w:type="dxa"/>
          </w:tcPr>
          <w:p w14:paraId="6344609E" w14:textId="77777777" w:rsidR="00D01B11" w:rsidRPr="005906C9" w:rsidRDefault="00D01B11" w:rsidP="00892E7F">
            <w:pPr>
              <w:rPr>
                <w:b/>
                <w:bCs/>
                <w:sz w:val="24"/>
                <w:szCs w:val="24"/>
              </w:rPr>
            </w:pPr>
            <w:r w:rsidRPr="005906C9">
              <w:rPr>
                <w:sz w:val="24"/>
                <w:szCs w:val="24"/>
              </w:rPr>
              <w:t>MFES</w:t>
            </w:r>
          </w:p>
        </w:tc>
        <w:tc>
          <w:tcPr>
            <w:tcW w:w="1275" w:type="dxa"/>
          </w:tcPr>
          <w:p w14:paraId="513B7014" w14:textId="77777777" w:rsidR="00D01B11" w:rsidRPr="005906C9" w:rsidRDefault="00D01B11" w:rsidP="00892E7F">
            <w:pPr>
              <w:rPr>
                <w:sz w:val="24"/>
                <w:szCs w:val="24"/>
              </w:rPr>
            </w:pPr>
            <w:r w:rsidRPr="005906C9">
              <w:rPr>
                <w:sz w:val="24"/>
                <w:szCs w:val="24"/>
              </w:rPr>
              <w:t>Icon FES</w:t>
            </w:r>
          </w:p>
        </w:tc>
        <w:tc>
          <w:tcPr>
            <w:tcW w:w="851" w:type="dxa"/>
          </w:tcPr>
          <w:p w14:paraId="70479192" w14:textId="77777777" w:rsidR="00D01B11" w:rsidRPr="005906C9" w:rsidRDefault="00D01B11" w:rsidP="00892E7F">
            <w:pPr>
              <w:rPr>
                <w:sz w:val="24"/>
                <w:szCs w:val="24"/>
              </w:rPr>
            </w:pPr>
            <w:r w:rsidRPr="005906C9">
              <w:rPr>
                <w:sz w:val="24"/>
                <w:szCs w:val="24"/>
              </w:rPr>
              <w:t>Short Icon FES)</w:t>
            </w:r>
          </w:p>
        </w:tc>
        <w:tc>
          <w:tcPr>
            <w:tcW w:w="1134" w:type="dxa"/>
          </w:tcPr>
          <w:p w14:paraId="04A873DF" w14:textId="77777777" w:rsidR="00D01B11" w:rsidRPr="00492E92" w:rsidRDefault="00D01B11" w:rsidP="00892E7F">
            <w:pPr>
              <w:rPr>
                <w:sz w:val="24"/>
                <w:szCs w:val="24"/>
              </w:rPr>
            </w:pPr>
            <w:r w:rsidRPr="00492E92">
              <w:rPr>
                <w:sz w:val="24"/>
                <w:szCs w:val="24"/>
              </w:rPr>
              <w:t>ABC</w:t>
            </w:r>
          </w:p>
        </w:tc>
        <w:tc>
          <w:tcPr>
            <w:tcW w:w="992" w:type="dxa"/>
          </w:tcPr>
          <w:p w14:paraId="4D71DFCB" w14:textId="77777777" w:rsidR="00D01B11" w:rsidRPr="00492E92" w:rsidRDefault="00D01B11" w:rsidP="00892E7F">
            <w:pPr>
              <w:rPr>
                <w:sz w:val="24"/>
                <w:szCs w:val="24"/>
              </w:rPr>
            </w:pPr>
            <w:r w:rsidRPr="00492E92">
              <w:rPr>
                <w:sz w:val="24"/>
                <w:szCs w:val="24"/>
              </w:rPr>
              <w:t>SABC</w:t>
            </w:r>
          </w:p>
        </w:tc>
        <w:tc>
          <w:tcPr>
            <w:tcW w:w="992" w:type="dxa"/>
          </w:tcPr>
          <w:p w14:paraId="24A347EA" w14:textId="77777777" w:rsidR="00D01B11" w:rsidRPr="00492E92" w:rsidRDefault="00D01B11" w:rsidP="00892E7F">
            <w:pPr>
              <w:rPr>
                <w:sz w:val="24"/>
                <w:szCs w:val="24"/>
              </w:rPr>
            </w:pPr>
            <w:r w:rsidRPr="00492E92">
              <w:rPr>
                <w:sz w:val="24"/>
                <w:szCs w:val="24"/>
              </w:rPr>
              <w:t>HSSAT</w:t>
            </w:r>
          </w:p>
        </w:tc>
        <w:tc>
          <w:tcPr>
            <w:tcW w:w="993" w:type="dxa"/>
          </w:tcPr>
          <w:p w14:paraId="270A9554" w14:textId="77777777" w:rsidR="00D01B11" w:rsidRPr="00492E92" w:rsidRDefault="00D01B11" w:rsidP="00892E7F">
            <w:pPr>
              <w:rPr>
                <w:sz w:val="24"/>
                <w:szCs w:val="24"/>
              </w:rPr>
            </w:pPr>
            <w:r w:rsidRPr="00492E92">
              <w:rPr>
                <w:sz w:val="24"/>
                <w:szCs w:val="24"/>
              </w:rPr>
              <w:t>HOME FAST-SR</w:t>
            </w:r>
          </w:p>
        </w:tc>
        <w:tc>
          <w:tcPr>
            <w:tcW w:w="850" w:type="dxa"/>
          </w:tcPr>
          <w:p w14:paraId="5C0F8FA1" w14:textId="77777777" w:rsidR="00D01B11" w:rsidRPr="00492E92" w:rsidRDefault="00D01B11" w:rsidP="00892E7F">
            <w:pPr>
              <w:rPr>
                <w:sz w:val="24"/>
                <w:szCs w:val="24"/>
              </w:rPr>
            </w:pPr>
            <w:r w:rsidRPr="00492E92">
              <w:rPr>
                <w:sz w:val="24"/>
                <w:szCs w:val="24"/>
              </w:rPr>
              <w:t>OFQ</w:t>
            </w:r>
          </w:p>
        </w:tc>
        <w:tc>
          <w:tcPr>
            <w:tcW w:w="851" w:type="dxa"/>
          </w:tcPr>
          <w:p w14:paraId="5C0604B4" w14:textId="77777777" w:rsidR="00D01B11" w:rsidRPr="00492E92" w:rsidRDefault="00D01B11" w:rsidP="00892E7F">
            <w:pPr>
              <w:rPr>
                <w:sz w:val="24"/>
                <w:szCs w:val="24"/>
              </w:rPr>
            </w:pPr>
            <w:r w:rsidRPr="00492E92">
              <w:rPr>
                <w:sz w:val="24"/>
                <w:szCs w:val="24"/>
              </w:rPr>
              <w:t>FRSAS</w:t>
            </w:r>
          </w:p>
        </w:tc>
        <w:tc>
          <w:tcPr>
            <w:tcW w:w="1134" w:type="dxa"/>
          </w:tcPr>
          <w:p w14:paraId="6DEF58D6" w14:textId="77777777" w:rsidR="00D01B11" w:rsidRPr="00492E92" w:rsidRDefault="00D01B11" w:rsidP="00892E7F">
            <w:pPr>
              <w:rPr>
                <w:sz w:val="24"/>
                <w:szCs w:val="24"/>
              </w:rPr>
            </w:pPr>
            <w:r w:rsidRPr="00492E92">
              <w:rPr>
                <w:sz w:val="24"/>
                <w:szCs w:val="24"/>
              </w:rPr>
              <w:t>STEADI</w:t>
            </w:r>
          </w:p>
        </w:tc>
        <w:tc>
          <w:tcPr>
            <w:tcW w:w="992" w:type="dxa"/>
          </w:tcPr>
          <w:p w14:paraId="122FF5B8" w14:textId="77777777" w:rsidR="00D01B11" w:rsidRPr="00492E92" w:rsidRDefault="00D01B11" w:rsidP="00892E7F">
            <w:pPr>
              <w:rPr>
                <w:sz w:val="24"/>
                <w:szCs w:val="24"/>
              </w:rPr>
            </w:pPr>
            <w:r w:rsidRPr="00492E92">
              <w:rPr>
                <w:sz w:val="24"/>
                <w:szCs w:val="24"/>
              </w:rPr>
              <w:t>TEFS</w:t>
            </w:r>
          </w:p>
        </w:tc>
        <w:tc>
          <w:tcPr>
            <w:tcW w:w="850" w:type="dxa"/>
          </w:tcPr>
          <w:p w14:paraId="54F23D94" w14:textId="77777777" w:rsidR="00D01B11" w:rsidRPr="00917EE1" w:rsidRDefault="00D01B11" w:rsidP="00892E7F">
            <w:pPr>
              <w:rPr>
                <w:sz w:val="24"/>
                <w:szCs w:val="24"/>
              </w:rPr>
            </w:pPr>
            <w:r w:rsidRPr="00917EE1">
              <w:rPr>
                <w:sz w:val="24"/>
                <w:szCs w:val="24"/>
              </w:rPr>
              <w:t>SAFE</w:t>
            </w:r>
          </w:p>
        </w:tc>
        <w:tc>
          <w:tcPr>
            <w:tcW w:w="851" w:type="dxa"/>
          </w:tcPr>
          <w:p w14:paraId="6C313745" w14:textId="77777777" w:rsidR="00D01B11" w:rsidRPr="00917EE1" w:rsidRDefault="00D01B11" w:rsidP="00892E7F">
            <w:pPr>
              <w:rPr>
                <w:sz w:val="24"/>
                <w:szCs w:val="24"/>
              </w:rPr>
            </w:pPr>
            <w:r w:rsidRPr="00917EE1">
              <w:rPr>
                <w:sz w:val="24"/>
                <w:szCs w:val="24"/>
              </w:rPr>
              <w:t>MSAFE</w:t>
            </w:r>
          </w:p>
        </w:tc>
        <w:tc>
          <w:tcPr>
            <w:tcW w:w="992" w:type="dxa"/>
          </w:tcPr>
          <w:p w14:paraId="37225079" w14:textId="77777777" w:rsidR="00D01B11" w:rsidRPr="00917EE1" w:rsidRDefault="00D01B11" w:rsidP="00892E7F">
            <w:pPr>
              <w:rPr>
                <w:sz w:val="24"/>
                <w:szCs w:val="24"/>
              </w:rPr>
            </w:pPr>
            <w:r w:rsidRPr="00917EE1">
              <w:rPr>
                <w:sz w:val="24"/>
                <w:szCs w:val="24"/>
              </w:rPr>
              <w:t>SRU</w:t>
            </w:r>
          </w:p>
        </w:tc>
        <w:tc>
          <w:tcPr>
            <w:tcW w:w="1276" w:type="dxa"/>
          </w:tcPr>
          <w:p w14:paraId="3A75F5EB" w14:textId="77777777" w:rsidR="00D01B11" w:rsidRPr="00917EE1" w:rsidRDefault="00D01B11" w:rsidP="00892E7F">
            <w:pPr>
              <w:rPr>
                <w:sz w:val="24"/>
                <w:szCs w:val="24"/>
              </w:rPr>
            </w:pPr>
            <w:proofErr w:type="spellStart"/>
            <w:r w:rsidRPr="00917EE1">
              <w:rPr>
                <w:sz w:val="24"/>
                <w:szCs w:val="24"/>
              </w:rPr>
              <w:t>FaB</w:t>
            </w:r>
            <w:proofErr w:type="spellEnd"/>
          </w:p>
        </w:tc>
        <w:tc>
          <w:tcPr>
            <w:tcW w:w="1276" w:type="dxa"/>
          </w:tcPr>
          <w:p w14:paraId="5A68088B" w14:textId="77777777" w:rsidR="00D01B11" w:rsidRPr="00917EE1" w:rsidRDefault="00D01B11" w:rsidP="00892E7F">
            <w:pPr>
              <w:rPr>
                <w:sz w:val="24"/>
                <w:szCs w:val="24"/>
              </w:rPr>
            </w:pPr>
            <w:r>
              <w:rPr>
                <w:sz w:val="24"/>
                <w:szCs w:val="24"/>
              </w:rPr>
              <w:t>FFQ</w:t>
            </w:r>
          </w:p>
        </w:tc>
        <w:tc>
          <w:tcPr>
            <w:tcW w:w="1275" w:type="dxa"/>
          </w:tcPr>
          <w:p w14:paraId="641CA3F8" w14:textId="77777777" w:rsidR="00D01B11" w:rsidRPr="00917EE1" w:rsidRDefault="00D01B11" w:rsidP="00892E7F">
            <w:pPr>
              <w:rPr>
                <w:sz w:val="24"/>
                <w:szCs w:val="24"/>
              </w:rPr>
            </w:pPr>
            <w:r w:rsidRPr="003328F3">
              <w:rPr>
                <w:sz w:val="24"/>
                <w:szCs w:val="24"/>
              </w:rPr>
              <w:t>FFABQ</w:t>
            </w:r>
          </w:p>
        </w:tc>
        <w:tc>
          <w:tcPr>
            <w:tcW w:w="1276" w:type="dxa"/>
          </w:tcPr>
          <w:p w14:paraId="39CB5B61" w14:textId="77777777" w:rsidR="00D01B11" w:rsidRPr="00917EE1" w:rsidRDefault="00D01B11" w:rsidP="00892E7F">
            <w:pPr>
              <w:rPr>
                <w:sz w:val="24"/>
                <w:szCs w:val="24"/>
              </w:rPr>
            </w:pPr>
            <w:r>
              <w:rPr>
                <w:sz w:val="24"/>
                <w:szCs w:val="24"/>
              </w:rPr>
              <w:t>FRAQ</w:t>
            </w:r>
          </w:p>
        </w:tc>
      </w:tr>
      <w:tr w:rsidR="00D01B11" w:rsidRPr="005906C9" w14:paraId="57F7979A" w14:textId="77777777" w:rsidTr="002213BA">
        <w:trPr>
          <w:trHeight w:val="348"/>
        </w:trPr>
        <w:tc>
          <w:tcPr>
            <w:tcW w:w="1135" w:type="dxa"/>
            <w:vMerge w:val="restart"/>
          </w:tcPr>
          <w:p w14:paraId="6952602E" w14:textId="77777777" w:rsidR="00D01B11" w:rsidRPr="005906C9" w:rsidRDefault="00D01B11" w:rsidP="00892E7F">
            <w:pPr>
              <w:rPr>
                <w:b/>
                <w:bCs/>
                <w:sz w:val="24"/>
                <w:szCs w:val="24"/>
              </w:rPr>
            </w:pPr>
          </w:p>
          <w:p w14:paraId="1840C212" w14:textId="77777777" w:rsidR="00D01B11" w:rsidRPr="005906C9" w:rsidRDefault="00D01B11" w:rsidP="00892E7F">
            <w:pPr>
              <w:rPr>
                <w:b/>
                <w:bCs/>
                <w:sz w:val="24"/>
                <w:szCs w:val="24"/>
              </w:rPr>
            </w:pPr>
          </w:p>
          <w:p w14:paraId="0761DB99" w14:textId="77777777" w:rsidR="00D01B11" w:rsidRPr="005906C9" w:rsidRDefault="00D01B11" w:rsidP="00892E7F">
            <w:pPr>
              <w:rPr>
                <w:b/>
                <w:bCs/>
                <w:sz w:val="24"/>
                <w:szCs w:val="24"/>
              </w:rPr>
            </w:pPr>
          </w:p>
          <w:p w14:paraId="503232C1" w14:textId="77777777" w:rsidR="00D01B11" w:rsidRPr="005906C9" w:rsidRDefault="00D01B11" w:rsidP="00892E7F">
            <w:pPr>
              <w:rPr>
                <w:sz w:val="24"/>
                <w:szCs w:val="24"/>
              </w:rPr>
            </w:pPr>
            <w:r w:rsidRPr="005906C9">
              <w:rPr>
                <w:b/>
                <w:bCs/>
                <w:sz w:val="24"/>
                <w:szCs w:val="24"/>
              </w:rPr>
              <w:t>Content validity</w:t>
            </w:r>
          </w:p>
        </w:tc>
        <w:tc>
          <w:tcPr>
            <w:tcW w:w="1275" w:type="dxa"/>
            <w:vMerge w:val="restart"/>
          </w:tcPr>
          <w:p w14:paraId="30D1FC77" w14:textId="77777777" w:rsidR="00D01B11" w:rsidRPr="005906C9" w:rsidRDefault="00D01B11" w:rsidP="00892E7F">
            <w:pPr>
              <w:rPr>
                <w:b/>
                <w:bCs/>
                <w:sz w:val="24"/>
                <w:szCs w:val="24"/>
              </w:rPr>
            </w:pPr>
            <w:r w:rsidRPr="005906C9">
              <w:rPr>
                <w:b/>
                <w:bCs/>
                <w:sz w:val="24"/>
                <w:szCs w:val="24"/>
              </w:rPr>
              <w:t xml:space="preserve">Relevance </w:t>
            </w:r>
          </w:p>
        </w:tc>
        <w:tc>
          <w:tcPr>
            <w:tcW w:w="2127" w:type="dxa"/>
          </w:tcPr>
          <w:p w14:paraId="02CF3FB8" w14:textId="77777777" w:rsidR="00D01B11" w:rsidRPr="005906C9" w:rsidRDefault="00D01B11" w:rsidP="00892E7F">
            <w:pPr>
              <w:rPr>
                <w:sz w:val="24"/>
                <w:szCs w:val="24"/>
              </w:rPr>
            </w:pPr>
            <w:r w:rsidRPr="005906C9">
              <w:rPr>
                <w:sz w:val="24"/>
                <w:szCs w:val="24"/>
              </w:rPr>
              <w:t>Rating of summarized result</w:t>
            </w:r>
          </w:p>
        </w:tc>
        <w:tc>
          <w:tcPr>
            <w:tcW w:w="850" w:type="dxa"/>
          </w:tcPr>
          <w:p w14:paraId="63CC2B31" w14:textId="77777777" w:rsidR="00D01B11" w:rsidRPr="005906C9" w:rsidRDefault="00D01B11" w:rsidP="00892E7F">
            <w:pPr>
              <w:rPr>
                <w:sz w:val="24"/>
                <w:szCs w:val="24"/>
              </w:rPr>
            </w:pPr>
            <w:r w:rsidRPr="005906C9">
              <w:rPr>
                <w:sz w:val="24"/>
                <w:szCs w:val="24"/>
              </w:rPr>
              <w:t>(+)</w:t>
            </w:r>
          </w:p>
        </w:tc>
        <w:tc>
          <w:tcPr>
            <w:tcW w:w="1276" w:type="dxa"/>
          </w:tcPr>
          <w:p w14:paraId="2AA1DD3B" w14:textId="77777777" w:rsidR="00D01B11" w:rsidRPr="005906C9" w:rsidRDefault="00D01B11" w:rsidP="00892E7F">
            <w:pPr>
              <w:rPr>
                <w:sz w:val="24"/>
                <w:szCs w:val="24"/>
              </w:rPr>
            </w:pPr>
            <w:r w:rsidRPr="005906C9">
              <w:rPr>
                <w:sz w:val="24"/>
                <w:szCs w:val="24"/>
              </w:rPr>
              <w:t>(+)</w:t>
            </w:r>
          </w:p>
        </w:tc>
        <w:tc>
          <w:tcPr>
            <w:tcW w:w="1276" w:type="dxa"/>
          </w:tcPr>
          <w:p w14:paraId="1EB0F687" w14:textId="77777777" w:rsidR="00D01B11" w:rsidRPr="005906C9" w:rsidRDefault="00D01B11" w:rsidP="00892E7F">
            <w:pPr>
              <w:rPr>
                <w:sz w:val="24"/>
                <w:szCs w:val="24"/>
              </w:rPr>
            </w:pPr>
            <w:r w:rsidRPr="005906C9">
              <w:rPr>
                <w:sz w:val="24"/>
                <w:szCs w:val="24"/>
              </w:rPr>
              <w:t>(+)</w:t>
            </w:r>
          </w:p>
        </w:tc>
        <w:tc>
          <w:tcPr>
            <w:tcW w:w="1275" w:type="dxa"/>
          </w:tcPr>
          <w:p w14:paraId="05EE6792" w14:textId="77777777" w:rsidR="00D01B11" w:rsidRPr="005906C9" w:rsidRDefault="00D01B11" w:rsidP="00892E7F">
            <w:pPr>
              <w:rPr>
                <w:sz w:val="24"/>
                <w:szCs w:val="24"/>
              </w:rPr>
            </w:pPr>
            <w:r w:rsidRPr="005906C9">
              <w:rPr>
                <w:sz w:val="24"/>
                <w:szCs w:val="24"/>
              </w:rPr>
              <w:t xml:space="preserve"> (?)</w:t>
            </w:r>
          </w:p>
        </w:tc>
        <w:tc>
          <w:tcPr>
            <w:tcW w:w="851" w:type="dxa"/>
          </w:tcPr>
          <w:p w14:paraId="26080D4E" w14:textId="77777777" w:rsidR="00D01B11" w:rsidRPr="005906C9" w:rsidRDefault="00D01B11" w:rsidP="00892E7F">
            <w:pPr>
              <w:rPr>
                <w:sz w:val="24"/>
                <w:szCs w:val="24"/>
              </w:rPr>
            </w:pPr>
            <w:r w:rsidRPr="005906C9">
              <w:rPr>
                <w:sz w:val="24"/>
                <w:szCs w:val="24"/>
              </w:rPr>
              <w:t xml:space="preserve"> (?)</w:t>
            </w:r>
          </w:p>
        </w:tc>
        <w:tc>
          <w:tcPr>
            <w:tcW w:w="1134" w:type="dxa"/>
          </w:tcPr>
          <w:p w14:paraId="1DF324D5" w14:textId="77777777" w:rsidR="00D01B11" w:rsidRPr="00492E92" w:rsidRDefault="00D01B11" w:rsidP="00892E7F">
            <w:pPr>
              <w:rPr>
                <w:sz w:val="24"/>
                <w:szCs w:val="24"/>
              </w:rPr>
            </w:pPr>
            <w:r w:rsidRPr="00492E92">
              <w:rPr>
                <w:sz w:val="24"/>
                <w:szCs w:val="24"/>
              </w:rPr>
              <w:t xml:space="preserve"> (+)</w:t>
            </w:r>
          </w:p>
        </w:tc>
        <w:tc>
          <w:tcPr>
            <w:tcW w:w="992" w:type="dxa"/>
          </w:tcPr>
          <w:p w14:paraId="13D8BB66" w14:textId="77777777" w:rsidR="00D01B11" w:rsidRPr="00492E92" w:rsidRDefault="00D01B11" w:rsidP="00892E7F">
            <w:pPr>
              <w:rPr>
                <w:sz w:val="24"/>
                <w:szCs w:val="24"/>
              </w:rPr>
            </w:pPr>
            <w:r w:rsidRPr="00492E92">
              <w:rPr>
                <w:sz w:val="24"/>
                <w:szCs w:val="24"/>
              </w:rPr>
              <w:t>(+)</w:t>
            </w:r>
          </w:p>
        </w:tc>
        <w:tc>
          <w:tcPr>
            <w:tcW w:w="992" w:type="dxa"/>
          </w:tcPr>
          <w:p w14:paraId="7C99FE7C" w14:textId="77777777" w:rsidR="00D01B11" w:rsidRPr="00492E92" w:rsidRDefault="00D01B11" w:rsidP="00892E7F">
            <w:pPr>
              <w:rPr>
                <w:sz w:val="24"/>
                <w:szCs w:val="24"/>
              </w:rPr>
            </w:pPr>
            <w:r w:rsidRPr="00492E92">
              <w:rPr>
                <w:sz w:val="24"/>
                <w:szCs w:val="24"/>
              </w:rPr>
              <w:t xml:space="preserve"> (?)</w:t>
            </w:r>
          </w:p>
        </w:tc>
        <w:tc>
          <w:tcPr>
            <w:tcW w:w="993" w:type="dxa"/>
          </w:tcPr>
          <w:p w14:paraId="3AC4D15C" w14:textId="77777777" w:rsidR="00D01B11" w:rsidRPr="00492E92" w:rsidRDefault="00D01B11" w:rsidP="00892E7F">
            <w:pPr>
              <w:rPr>
                <w:sz w:val="24"/>
                <w:szCs w:val="24"/>
              </w:rPr>
            </w:pPr>
            <w:r w:rsidRPr="00492E92">
              <w:rPr>
                <w:sz w:val="24"/>
                <w:szCs w:val="24"/>
              </w:rPr>
              <w:t xml:space="preserve"> (+)</w:t>
            </w:r>
          </w:p>
        </w:tc>
        <w:tc>
          <w:tcPr>
            <w:tcW w:w="850" w:type="dxa"/>
          </w:tcPr>
          <w:p w14:paraId="2BA08912" w14:textId="77777777" w:rsidR="00D01B11" w:rsidRPr="00492E92" w:rsidRDefault="00D01B11" w:rsidP="00892E7F">
            <w:pPr>
              <w:rPr>
                <w:sz w:val="24"/>
                <w:szCs w:val="24"/>
              </w:rPr>
            </w:pPr>
            <w:r w:rsidRPr="00492E92">
              <w:rPr>
                <w:sz w:val="24"/>
                <w:szCs w:val="24"/>
              </w:rPr>
              <w:t xml:space="preserve"> (+)</w:t>
            </w:r>
          </w:p>
        </w:tc>
        <w:tc>
          <w:tcPr>
            <w:tcW w:w="851" w:type="dxa"/>
          </w:tcPr>
          <w:p w14:paraId="48B7386D" w14:textId="77777777" w:rsidR="00D01B11" w:rsidRPr="00492E92" w:rsidRDefault="00D01B11" w:rsidP="00892E7F">
            <w:pPr>
              <w:rPr>
                <w:sz w:val="24"/>
                <w:szCs w:val="24"/>
              </w:rPr>
            </w:pPr>
            <w:r w:rsidRPr="00492E92">
              <w:rPr>
                <w:sz w:val="24"/>
                <w:szCs w:val="24"/>
              </w:rPr>
              <w:t>(+)</w:t>
            </w:r>
          </w:p>
        </w:tc>
        <w:tc>
          <w:tcPr>
            <w:tcW w:w="1134" w:type="dxa"/>
          </w:tcPr>
          <w:p w14:paraId="37FC92FA" w14:textId="77777777" w:rsidR="00D01B11" w:rsidRPr="00492E92" w:rsidRDefault="00D01B11" w:rsidP="00892E7F">
            <w:pPr>
              <w:rPr>
                <w:sz w:val="24"/>
                <w:szCs w:val="24"/>
              </w:rPr>
            </w:pPr>
            <w:r w:rsidRPr="00492E92">
              <w:rPr>
                <w:sz w:val="24"/>
                <w:szCs w:val="24"/>
              </w:rPr>
              <w:t>(?)</w:t>
            </w:r>
          </w:p>
        </w:tc>
        <w:tc>
          <w:tcPr>
            <w:tcW w:w="992" w:type="dxa"/>
          </w:tcPr>
          <w:p w14:paraId="6F9F5171" w14:textId="77777777" w:rsidR="00D01B11" w:rsidRPr="00492E92" w:rsidRDefault="00D01B11" w:rsidP="00892E7F">
            <w:pPr>
              <w:rPr>
                <w:sz w:val="24"/>
                <w:szCs w:val="24"/>
              </w:rPr>
            </w:pPr>
            <w:r w:rsidRPr="00492E92">
              <w:rPr>
                <w:sz w:val="24"/>
                <w:szCs w:val="24"/>
              </w:rPr>
              <w:t>(+)</w:t>
            </w:r>
          </w:p>
        </w:tc>
        <w:tc>
          <w:tcPr>
            <w:tcW w:w="850" w:type="dxa"/>
          </w:tcPr>
          <w:p w14:paraId="4E0446F9" w14:textId="77777777" w:rsidR="00D01B11" w:rsidRPr="00917EE1" w:rsidRDefault="00D01B11" w:rsidP="00892E7F">
            <w:pPr>
              <w:rPr>
                <w:sz w:val="24"/>
                <w:szCs w:val="24"/>
              </w:rPr>
            </w:pPr>
            <w:r w:rsidRPr="00917EE1">
              <w:rPr>
                <w:sz w:val="24"/>
                <w:szCs w:val="24"/>
              </w:rPr>
              <w:t>(?)</w:t>
            </w:r>
          </w:p>
        </w:tc>
        <w:tc>
          <w:tcPr>
            <w:tcW w:w="851" w:type="dxa"/>
          </w:tcPr>
          <w:p w14:paraId="1523A017" w14:textId="77777777" w:rsidR="00D01B11" w:rsidRPr="00917EE1" w:rsidRDefault="00D01B11" w:rsidP="00892E7F">
            <w:pPr>
              <w:rPr>
                <w:sz w:val="24"/>
                <w:szCs w:val="24"/>
              </w:rPr>
            </w:pPr>
            <w:r w:rsidRPr="00917EE1">
              <w:rPr>
                <w:sz w:val="24"/>
                <w:szCs w:val="24"/>
              </w:rPr>
              <w:t>(?)</w:t>
            </w:r>
          </w:p>
        </w:tc>
        <w:tc>
          <w:tcPr>
            <w:tcW w:w="992" w:type="dxa"/>
          </w:tcPr>
          <w:p w14:paraId="12C15FD6" w14:textId="77777777" w:rsidR="00D01B11" w:rsidRPr="00917EE1" w:rsidRDefault="00D01B11" w:rsidP="00892E7F">
            <w:pPr>
              <w:rPr>
                <w:sz w:val="24"/>
                <w:szCs w:val="24"/>
              </w:rPr>
            </w:pPr>
            <w:r w:rsidRPr="00917EE1">
              <w:rPr>
                <w:sz w:val="24"/>
                <w:szCs w:val="24"/>
              </w:rPr>
              <w:t>(-)</w:t>
            </w:r>
          </w:p>
        </w:tc>
        <w:tc>
          <w:tcPr>
            <w:tcW w:w="1276" w:type="dxa"/>
          </w:tcPr>
          <w:p w14:paraId="1F86412D" w14:textId="77777777" w:rsidR="00D01B11" w:rsidRPr="00917EE1" w:rsidRDefault="00D01B11" w:rsidP="00892E7F">
            <w:pPr>
              <w:rPr>
                <w:sz w:val="24"/>
                <w:szCs w:val="24"/>
              </w:rPr>
            </w:pPr>
            <w:r w:rsidRPr="00917EE1">
              <w:rPr>
                <w:sz w:val="24"/>
                <w:szCs w:val="24"/>
              </w:rPr>
              <w:t>(+)</w:t>
            </w:r>
          </w:p>
        </w:tc>
        <w:tc>
          <w:tcPr>
            <w:tcW w:w="1276" w:type="dxa"/>
          </w:tcPr>
          <w:p w14:paraId="7C7F2A2B" w14:textId="77777777" w:rsidR="00D01B11" w:rsidRPr="003328F3" w:rsidRDefault="00D01B11" w:rsidP="00892E7F">
            <w:pPr>
              <w:rPr>
                <w:sz w:val="24"/>
                <w:szCs w:val="24"/>
              </w:rPr>
            </w:pPr>
            <w:r w:rsidRPr="003328F3">
              <w:rPr>
                <w:sz w:val="24"/>
                <w:szCs w:val="24"/>
              </w:rPr>
              <w:t>(+)</w:t>
            </w:r>
          </w:p>
        </w:tc>
        <w:tc>
          <w:tcPr>
            <w:tcW w:w="1275" w:type="dxa"/>
          </w:tcPr>
          <w:p w14:paraId="3581B71F" w14:textId="77777777" w:rsidR="00D01B11" w:rsidRPr="003328F3" w:rsidRDefault="00D01B11" w:rsidP="00892E7F">
            <w:pPr>
              <w:rPr>
                <w:sz w:val="24"/>
                <w:szCs w:val="24"/>
              </w:rPr>
            </w:pPr>
            <w:r w:rsidRPr="003328F3">
              <w:rPr>
                <w:sz w:val="24"/>
                <w:szCs w:val="24"/>
              </w:rPr>
              <w:t>(+)</w:t>
            </w:r>
          </w:p>
        </w:tc>
        <w:tc>
          <w:tcPr>
            <w:tcW w:w="1276" w:type="dxa"/>
          </w:tcPr>
          <w:p w14:paraId="4C5AF1B5" w14:textId="77777777" w:rsidR="00D01B11" w:rsidRPr="003328F3" w:rsidRDefault="00D01B11" w:rsidP="00892E7F">
            <w:pPr>
              <w:rPr>
                <w:sz w:val="24"/>
                <w:szCs w:val="24"/>
              </w:rPr>
            </w:pPr>
            <w:r w:rsidRPr="003328F3">
              <w:rPr>
                <w:sz w:val="24"/>
                <w:szCs w:val="24"/>
              </w:rPr>
              <w:t>(+)</w:t>
            </w:r>
          </w:p>
        </w:tc>
      </w:tr>
      <w:tr w:rsidR="00D01B11" w:rsidRPr="005906C9" w14:paraId="3C95F759" w14:textId="77777777" w:rsidTr="002213BA">
        <w:trPr>
          <w:trHeight w:val="368"/>
        </w:trPr>
        <w:tc>
          <w:tcPr>
            <w:tcW w:w="1135" w:type="dxa"/>
            <w:vMerge/>
          </w:tcPr>
          <w:p w14:paraId="507FC988" w14:textId="77777777" w:rsidR="00D01B11" w:rsidRPr="005906C9" w:rsidRDefault="00D01B11" w:rsidP="00892E7F">
            <w:pPr>
              <w:rPr>
                <w:sz w:val="24"/>
                <w:szCs w:val="24"/>
              </w:rPr>
            </w:pPr>
          </w:p>
        </w:tc>
        <w:tc>
          <w:tcPr>
            <w:tcW w:w="1275" w:type="dxa"/>
            <w:vMerge/>
          </w:tcPr>
          <w:p w14:paraId="51635766" w14:textId="77777777" w:rsidR="00D01B11" w:rsidRPr="005906C9" w:rsidRDefault="00D01B11" w:rsidP="00892E7F">
            <w:pPr>
              <w:rPr>
                <w:b/>
                <w:bCs/>
                <w:sz w:val="24"/>
                <w:szCs w:val="24"/>
              </w:rPr>
            </w:pPr>
          </w:p>
        </w:tc>
        <w:tc>
          <w:tcPr>
            <w:tcW w:w="2127" w:type="dxa"/>
          </w:tcPr>
          <w:p w14:paraId="6B1CBA98" w14:textId="77777777" w:rsidR="00D01B11" w:rsidRPr="005906C9" w:rsidRDefault="00D01B11" w:rsidP="00892E7F">
            <w:pPr>
              <w:rPr>
                <w:sz w:val="24"/>
                <w:szCs w:val="24"/>
              </w:rPr>
            </w:pPr>
            <w:r w:rsidRPr="005906C9">
              <w:rPr>
                <w:sz w:val="24"/>
                <w:szCs w:val="24"/>
              </w:rPr>
              <w:t>Quality of evidence</w:t>
            </w:r>
          </w:p>
        </w:tc>
        <w:tc>
          <w:tcPr>
            <w:tcW w:w="850" w:type="dxa"/>
          </w:tcPr>
          <w:p w14:paraId="482F518E" w14:textId="77777777" w:rsidR="00D01B11" w:rsidRPr="005906C9" w:rsidRDefault="00D01B11" w:rsidP="00892E7F">
            <w:pPr>
              <w:rPr>
                <w:sz w:val="24"/>
                <w:szCs w:val="24"/>
              </w:rPr>
            </w:pPr>
            <w:r w:rsidRPr="005906C9">
              <w:rPr>
                <w:sz w:val="24"/>
                <w:szCs w:val="24"/>
              </w:rPr>
              <w:t xml:space="preserve">High </w:t>
            </w:r>
          </w:p>
        </w:tc>
        <w:tc>
          <w:tcPr>
            <w:tcW w:w="1276" w:type="dxa"/>
          </w:tcPr>
          <w:p w14:paraId="5A58837C" w14:textId="77777777" w:rsidR="00D01B11" w:rsidRPr="005906C9" w:rsidRDefault="00D01B11" w:rsidP="00892E7F">
            <w:pPr>
              <w:rPr>
                <w:sz w:val="24"/>
                <w:szCs w:val="24"/>
              </w:rPr>
            </w:pPr>
            <w:r w:rsidRPr="005906C9">
              <w:rPr>
                <w:sz w:val="24"/>
                <w:szCs w:val="24"/>
              </w:rPr>
              <w:t xml:space="preserve">High </w:t>
            </w:r>
          </w:p>
        </w:tc>
        <w:tc>
          <w:tcPr>
            <w:tcW w:w="1276" w:type="dxa"/>
          </w:tcPr>
          <w:p w14:paraId="10B91027" w14:textId="77777777" w:rsidR="00D01B11" w:rsidRPr="005906C9" w:rsidRDefault="00D01B11" w:rsidP="00892E7F">
            <w:pPr>
              <w:rPr>
                <w:sz w:val="24"/>
                <w:szCs w:val="24"/>
              </w:rPr>
            </w:pPr>
            <w:r w:rsidRPr="005906C9">
              <w:rPr>
                <w:sz w:val="24"/>
                <w:szCs w:val="24"/>
              </w:rPr>
              <w:t xml:space="preserve">High </w:t>
            </w:r>
          </w:p>
        </w:tc>
        <w:tc>
          <w:tcPr>
            <w:tcW w:w="1275" w:type="dxa"/>
          </w:tcPr>
          <w:p w14:paraId="26AD756C" w14:textId="77777777" w:rsidR="00D01B11" w:rsidRPr="005906C9" w:rsidRDefault="00D01B11" w:rsidP="00892E7F">
            <w:pPr>
              <w:rPr>
                <w:sz w:val="24"/>
                <w:szCs w:val="24"/>
              </w:rPr>
            </w:pPr>
            <w:r w:rsidRPr="005906C9">
              <w:rPr>
                <w:sz w:val="24"/>
                <w:szCs w:val="24"/>
              </w:rPr>
              <w:t>-</w:t>
            </w:r>
          </w:p>
        </w:tc>
        <w:tc>
          <w:tcPr>
            <w:tcW w:w="851" w:type="dxa"/>
          </w:tcPr>
          <w:p w14:paraId="677E6E20" w14:textId="77777777" w:rsidR="00D01B11" w:rsidRPr="005906C9" w:rsidRDefault="00D01B11" w:rsidP="00892E7F">
            <w:pPr>
              <w:rPr>
                <w:sz w:val="24"/>
                <w:szCs w:val="24"/>
              </w:rPr>
            </w:pPr>
            <w:r w:rsidRPr="005906C9">
              <w:rPr>
                <w:sz w:val="24"/>
                <w:szCs w:val="24"/>
              </w:rPr>
              <w:t>-</w:t>
            </w:r>
          </w:p>
        </w:tc>
        <w:tc>
          <w:tcPr>
            <w:tcW w:w="1134" w:type="dxa"/>
          </w:tcPr>
          <w:p w14:paraId="78539CCF" w14:textId="77777777" w:rsidR="00D01B11" w:rsidRPr="00492E92" w:rsidRDefault="00D01B11" w:rsidP="00892E7F">
            <w:pPr>
              <w:rPr>
                <w:sz w:val="24"/>
                <w:szCs w:val="24"/>
              </w:rPr>
            </w:pPr>
            <w:r w:rsidRPr="00492E92">
              <w:rPr>
                <w:sz w:val="24"/>
                <w:szCs w:val="24"/>
              </w:rPr>
              <w:t>Moderate</w:t>
            </w:r>
          </w:p>
        </w:tc>
        <w:tc>
          <w:tcPr>
            <w:tcW w:w="992" w:type="dxa"/>
          </w:tcPr>
          <w:p w14:paraId="3AB3B393" w14:textId="77777777" w:rsidR="00D01B11" w:rsidRPr="00492E92" w:rsidRDefault="00D01B11" w:rsidP="00892E7F">
            <w:pPr>
              <w:rPr>
                <w:sz w:val="24"/>
                <w:szCs w:val="24"/>
              </w:rPr>
            </w:pPr>
            <w:r w:rsidRPr="00492E92">
              <w:rPr>
                <w:sz w:val="24"/>
                <w:szCs w:val="24"/>
              </w:rPr>
              <w:t xml:space="preserve">High </w:t>
            </w:r>
          </w:p>
        </w:tc>
        <w:tc>
          <w:tcPr>
            <w:tcW w:w="992" w:type="dxa"/>
          </w:tcPr>
          <w:p w14:paraId="1AFCEA58" w14:textId="77777777" w:rsidR="00D01B11" w:rsidRPr="00492E92" w:rsidRDefault="00D01B11" w:rsidP="00892E7F">
            <w:pPr>
              <w:rPr>
                <w:sz w:val="24"/>
                <w:szCs w:val="24"/>
              </w:rPr>
            </w:pPr>
            <w:r w:rsidRPr="00492E92">
              <w:rPr>
                <w:sz w:val="24"/>
                <w:szCs w:val="24"/>
              </w:rPr>
              <w:t xml:space="preserve"> -</w:t>
            </w:r>
          </w:p>
        </w:tc>
        <w:tc>
          <w:tcPr>
            <w:tcW w:w="993" w:type="dxa"/>
          </w:tcPr>
          <w:p w14:paraId="73B6E092" w14:textId="77777777" w:rsidR="00D01B11" w:rsidRPr="00492E92" w:rsidRDefault="00D01B11" w:rsidP="00892E7F">
            <w:pPr>
              <w:rPr>
                <w:sz w:val="24"/>
                <w:szCs w:val="24"/>
              </w:rPr>
            </w:pPr>
            <w:r w:rsidRPr="00492E92">
              <w:rPr>
                <w:sz w:val="24"/>
                <w:szCs w:val="24"/>
              </w:rPr>
              <w:t xml:space="preserve">High </w:t>
            </w:r>
          </w:p>
        </w:tc>
        <w:tc>
          <w:tcPr>
            <w:tcW w:w="850" w:type="dxa"/>
          </w:tcPr>
          <w:p w14:paraId="49D2407E" w14:textId="77777777" w:rsidR="00D01B11" w:rsidRPr="00492E92" w:rsidRDefault="00D01B11" w:rsidP="00892E7F">
            <w:pPr>
              <w:rPr>
                <w:sz w:val="24"/>
                <w:szCs w:val="24"/>
              </w:rPr>
            </w:pPr>
            <w:r w:rsidRPr="00492E92">
              <w:rPr>
                <w:sz w:val="24"/>
                <w:szCs w:val="24"/>
              </w:rPr>
              <w:t xml:space="preserve">High </w:t>
            </w:r>
          </w:p>
        </w:tc>
        <w:tc>
          <w:tcPr>
            <w:tcW w:w="851" w:type="dxa"/>
          </w:tcPr>
          <w:p w14:paraId="2200FA91" w14:textId="77777777" w:rsidR="00D01B11" w:rsidRPr="00492E92" w:rsidRDefault="00D01B11" w:rsidP="00892E7F">
            <w:pPr>
              <w:rPr>
                <w:sz w:val="24"/>
                <w:szCs w:val="24"/>
              </w:rPr>
            </w:pPr>
            <w:r w:rsidRPr="00492E92">
              <w:rPr>
                <w:sz w:val="24"/>
                <w:szCs w:val="24"/>
              </w:rPr>
              <w:t>High</w:t>
            </w:r>
          </w:p>
        </w:tc>
        <w:tc>
          <w:tcPr>
            <w:tcW w:w="1134" w:type="dxa"/>
          </w:tcPr>
          <w:p w14:paraId="1A994985" w14:textId="77777777" w:rsidR="00D01B11" w:rsidRPr="00492E92" w:rsidRDefault="00D01B11" w:rsidP="00892E7F">
            <w:pPr>
              <w:rPr>
                <w:sz w:val="24"/>
                <w:szCs w:val="24"/>
              </w:rPr>
            </w:pPr>
            <w:r w:rsidRPr="00492E92">
              <w:rPr>
                <w:sz w:val="24"/>
                <w:szCs w:val="24"/>
              </w:rPr>
              <w:t xml:space="preserve"> -</w:t>
            </w:r>
          </w:p>
        </w:tc>
        <w:tc>
          <w:tcPr>
            <w:tcW w:w="992" w:type="dxa"/>
          </w:tcPr>
          <w:p w14:paraId="05A639AE" w14:textId="77777777" w:rsidR="00D01B11" w:rsidRPr="00492E92" w:rsidRDefault="00D01B11" w:rsidP="00892E7F">
            <w:pPr>
              <w:rPr>
                <w:sz w:val="24"/>
                <w:szCs w:val="24"/>
              </w:rPr>
            </w:pPr>
            <w:r w:rsidRPr="00492E92">
              <w:rPr>
                <w:sz w:val="24"/>
                <w:szCs w:val="24"/>
              </w:rPr>
              <w:t xml:space="preserve">High </w:t>
            </w:r>
          </w:p>
        </w:tc>
        <w:tc>
          <w:tcPr>
            <w:tcW w:w="850" w:type="dxa"/>
          </w:tcPr>
          <w:p w14:paraId="54FF6AD4" w14:textId="77777777" w:rsidR="00D01B11" w:rsidRPr="00917EE1" w:rsidRDefault="00D01B11" w:rsidP="00892E7F">
            <w:pPr>
              <w:rPr>
                <w:sz w:val="24"/>
                <w:szCs w:val="24"/>
              </w:rPr>
            </w:pPr>
            <w:r w:rsidRPr="00917EE1">
              <w:rPr>
                <w:sz w:val="24"/>
                <w:szCs w:val="24"/>
              </w:rPr>
              <w:t>-</w:t>
            </w:r>
          </w:p>
        </w:tc>
        <w:tc>
          <w:tcPr>
            <w:tcW w:w="851" w:type="dxa"/>
          </w:tcPr>
          <w:p w14:paraId="65B21DB5" w14:textId="77777777" w:rsidR="00D01B11" w:rsidRPr="00917EE1" w:rsidRDefault="00D01B11" w:rsidP="00892E7F">
            <w:pPr>
              <w:rPr>
                <w:sz w:val="24"/>
                <w:szCs w:val="24"/>
              </w:rPr>
            </w:pPr>
            <w:r w:rsidRPr="00917EE1">
              <w:rPr>
                <w:sz w:val="24"/>
                <w:szCs w:val="24"/>
              </w:rPr>
              <w:t>-</w:t>
            </w:r>
          </w:p>
        </w:tc>
        <w:tc>
          <w:tcPr>
            <w:tcW w:w="992" w:type="dxa"/>
          </w:tcPr>
          <w:p w14:paraId="7D2A88A9" w14:textId="77777777" w:rsidR="00D01B11" w:rsidRPr="00917EE1" w:rsidRDefault="00D01B11" w:rsidP="00892E7F">
            <w:pPr>
              <w:rPr>
                <w:sz w:val="24"/>
                <w:szCs w:val="24"/>
              </w:rPr>
            </w:pPr>
            <w:r w:rsidRPr="00917EE1">
              <w:rPr>
                <w:sz w:val="24"/>
                <w:szCs w:val="24"/>
              </w:rPr>
              <w:t>Low</w:t>
            </w:r>
          </w:p>
        </w:tc>
        <w:tc>
          <w:tcPr>
            <w:tcW w:w="1276" w:type="dxa"/>
          </w:tcPr>
          <w:p w14:paraId="63C9A86A" w14:textId="77777777" w:rsidR="00D01B11" w:rsidRPr="00917EE1" w:rsidRDefault="00D01B11" w:rsidP="00892E7F">
            <w:pPr>
              <w:rPr>
                <w:sz w:val="24"/>
                <w:szCs w:val="24"/>
              </w:rPr>
            </w:pPr>
            <w:r w:rsidRPr="00917EE1">
              <w:rPr>
                <w:sz w:val="24"/>
                <w:szCs w:val="24"/>
              </w:rPr>
              <w:t xml:space="preserve">Moderate </w:t>
            </w:r>
          </w:p>
        </w:tc>
        <w:tc>
          <w:tcPr>
            <w:tcW w:w="1276" w:type="dxa"/>
          </w:tcPr>
          <w:p w14:paraId="4A4ECF70" w14:textId="77777777" w:rsidR="00D01B11" w:rsidRPr="003328F3" w:rsidRDefault="00D01B11" w:rsidP="00892E7F">
            <w:pPr>
              <w:rPr>
                <w:sz w:val="24"/>
                <w:szCs w:val="24"/>
              </w:rPr>
            </w:pPr>
            <w:r w:rsidRPr="003328F3">
              <w:rPr>
                <w:sz w:val="24"/>
                <w:szCs w:val="24"/>
              </w:rPr>
              <w:t>Moderate</w:t>
            </w:r>
          </w:p>
        </w:tc>
        <w:tc>
          <w:tcPr>
            <w:tcW w:w="1275" w:type="dxa"/>
          </w:tcPr>
          <w:p w14:paraId="4C78C8DD" w14:textId="77777777" w:rsidR="00D01B11" w:rsidRPr="003328F3" w:rsidRDefault="00D01B11" w:rsidP="00892E7F">
            <w:pPr>
              <w:rPr>
                <w:sz w:val="24"/>
                <w:szCs w:val="24"/>
              </w:rPr>
            </w:pPr>
            <w:r w:rsidRPr="003328F3">
              <w:rPr>
                <w:sz w:val="24"/>
                <w:szCs w:val="24"/>
              </w:rPr>
              <w:t xml:space="preserve">Moderate </w:t>
            </w:r>
          </w:p>
        </w:tc>
        <w:tc>
          <w:tcPr>
            <w:tcW w:w="1276" w:type="dxa"/>
          </w:tcPr>
          <w:p w14:paraId="50BEA392" w14:textId="77777777" w:rsidR="00D01B11" w:rsidRPr="003328F3" w:rsidRDefault="00D01B11" w:rsidP="00892E7F">
            <w:pPr>
              <w:rPr>
                <w:sz w:val="24"/>
                <w:szCs w:val="24"/>
              </w:rPr>
            </w:pPr>
            <w:r w:rsidRPr="003328F3">
              <w:rPr>
                <w:sz w:val="24"/>
                <w:szCs w:val="24"/>
              </w:rPr>
              <w:t xml:space="preserve">Moderate </w:t>
            </w:r>
          </w:p>
        </w:tc>
      </w:tr>
      <w:tr w:rsidR="00D01B11" w:rsidRPr="005906C9" w14:paraId="5DA9FD3D" w14:textId="77777777" w:rsidTr="002213BA">
        <w:trPr>
          <w:trHeight w:val="402"/>
        </w:trPr>
        <w:tc>
          <w:tcPr>
            <w:tcW w:w="1135" w:type="dxa"/>
            <w:vMerge/>
          </w:tcPr>
          <w:p w14:paraId="603EECF8" w14:textId="77777777" w:rsidR="00D01B11" w:rsidRPr="005906C9" w:rsidRDefault="00D01B11" w:rsidP="00892E7F">
            <w:pPr>
              <w:rPr>
                <w:sz w:val="24"/>
                <w:szCs w:val="24"/>
              </w:rPr>
            </w:pPr>
          </w:p>
        </w:tc>
        <w:tc>
          <w:tcPr>
            <w:tcW w:w="1275" w:type="dxa"/>
            <w:vMerge w:val="restart"/>
          </w:tcPr>
          <w:p w14:paraId="6915C58D" w14:textId="77777777" w:rsidR="00D01B11" w:rsidRPr="005906C9" w:rsidRDefault="00D01B11" w:rsidP="00892E7F">
            <w:pPr>
              <w:rPr>
                <w:b/>
                <w:bCs/>
                <w:sz w:val="24"/>
                <w:szCs w:val="24"/>
              </w:rPr>
            </w:pPr>
            <w:r w:rsidRPr="005906C9">
              <w:rPr>
                <w:b/>
                <w:bCs/>
                <w:sz w:val="24"/>
                <w:szCs w:val="24"/>
              </w:rPr>
              <w:t xml:space="preserve">Comprehensiveness </w:t>
            </w:r>
          </w:p>
        </w:tc>
        <w:tc>
          <w:tcPr>
            <w:tcW w:w="2127" w:type="dxa"/>
          </w:tcPr>
          <w:p w14:paraId="03489BCD" w14:textId="77777777" w:rsidR="00D01B11" w:rsidRPr="005906C9" w:rsidRDefault="00D01B11" w:rsidP="00892E7F">
            <w:pPr>
              <w:rPr>
                <w:sz w:val="24"/>
                <w:szCs w:val="24"/>
              </w:rPr>
            </w:pPr>
            <w:r w:rsidRPr="005906C9">
              <w:rPr>
                <w:sz w:val="24"/>
                <w:szCs w:val="24"/>
              </w:rPr>
              <w:t>Rating of summarized result</w:t>
            </w:r>
          </w:p>
        </w:tc>
        <w:tc>
          <w:tcPr>
            <w:tcW w:w="850" w:type="dxa"/>
          </w:tcPr>
          <w:p w14:paraId="138DB854" w14:textId="77777777" w:rsidR="00D01B11" w:rsidRPr="005906C9" w:rsidRDefault="00D01B11" w:rsidP="00892E7F">
            <w:pPr>
              <w:rPr>
                <w:sz w:val="24"/>
                <w:szCs w:val="24"/>
              </w:rPr>
            </w:pPr>
            <w:r w:rsidRPr="005906C9">
              <w:rPr>
                <w:sz w:val="24"/>
                <w:szCs w:val="24"/>
              </w:rPr>
              <w:t xml:space="preserve"> (+)</w:t>
            </w:r>
          </w:p>
        </w:tc>
        <w:tc>
          <w:tcPr>
            <w:tcW w:w="1276" w:type="dxa"/>
          </w:tcPr>
          <w:p w14:paraId="3EE5327A" w14:textId="77777777" w:rsidR="00D01B11" w:rsidRPr="005906C9" w:rsidRDefault="00D01B11" w:rsidP="00892E7F">
            <w:pPr>
              <w:rPr>
                <w:sz w:val="24"/>
                <w:szCs w:val="24"/>
              </w:rPr>
            </w:pPr>
            <w:r w:rsidRPr="005906C9">
              <w:rPr>
                <w:sz w:val="24"/>
                <w:szCs w:val="24"/>
              </w:rPr>
              <w:t>(+)</w:t>
            </w:r>
          </w:p>
        </w:tc>
        <w:tc>
          <w:tcPr>
            <w:tcW w:w="1276" w:type="dxa"/>
          </w:tcPr>
          <w:p w14:paraId="79CE597E" w14:textId="77777777" w:rsidR="00D01B11" w:rsidRPr="005906C9" w:rsidRDefault="00D01B11" w:rsidP="00892E7F">
            <w:pPr>
              <w:rPr>
                <w:sz w:val="24"/>
                <w:szCs w:val="24"/>
              </w:rPr>
            </w:pPr>
            <w:r w:rsidRPr="005906C9">
              <w:rPr>
                <w:sz w:val="24"/>
                <w:szCs w:val="24"/>
              </w:rPr>
              <w:t>(+</w:t>
            </w:r>
            <w:r>
              <w:rPr>
                <w:sz w:val="24"/>
                <w:szCs w:val="24"/>
              </w:rPr>
              <w:t>)</w:t>
            </w:r>
          </w:p>
        </w:tc>
        <w:tc>
          <w:tcPr>
            <w:tcW w:w="1275" w:type="dxa"/>
          </w:tcPr>
          <w:p w14:paraId="7C4C3B8B" w14:textId="77777777" w:rsidR="00D01B11" w:rsidRPr="005906C9" w:rsidRDefault="00D01B11" w:rsidP="00892E7F">
            <w:pPr>
              <w:rPr>
                <w:sz w:val="24"/>
                <w:szCs w:val="24"/>
              </w:rPr>
            </w:pPr>
            <w:r w:rsidRPr="005906C9">
              <w:rPr>
                <w:sz w:val="24"/>
                <w:szCs w:val="24"/>
              </w:rPr>
              <w:t>(?)</w:t>
            </w:r>
          </w:p>
        </w:tc>
        <w:tc>
          <w:tcPr>
            <w:tcW w:w="851" w:type="dxa"/>
          </w:tcPr>
          <w:p w14:paraId="13953E9B" w14:textId="77777777" w:rsidR="00D01B11" w:rsidRPr="005906C9" w:rsidRDefault="00D01B11" w:rsidP="00892E7F">
            <w:pPr>
              <w:rPr>
                <w:sz w:val="24"/>
                <w:szCs w:val="24"/>
              </w:rPr>
            </w:pPr>
            <w:r w:rsidRPr="005906C9">
              <w:rPr>
                <w:sz w:val="24"/>
                <w:szCs w:val="24"/>
              </w:rPr>
              <w:t>(?)</w:t>
            </w:r>
          </w:p>
        </w:tc>
        <w:tc>
          <w:tcPr>
            <w:tcW w:w="1134" w:type="dxa"/>
          </w:tcPr>
          <w:p w14:paraId="5F8F8491" w14:textId="77777777" w:rsidR="00D01B11" w:rsidRPr="00492E92" w:rsidRDefault="00D01B11" w:rsidP="00892E7F">
            <w:pPr>
              <w:rPr>
                <w:sz w:val="24"/>
                <w:szCs w:val="24"/>
              </w:rPr>
            </w:pPr>
            <w:r w:rsidRPr="00492E92">
              <w:rPr>
                <w:sz w:val="24"/>
                <w:szCs w:val="24"/>
              </w:rPr>
              <w:t>(+)</w:t>
            </w:r>
          </w:p>
        </w:tc>
        <w:tc>
          <w:tcPr>
            <w:tcW w:w="992" w:type="dxa"/>
          </w:tcPr>
          <w:p w14:paraId="1FDD9ABA" w14:textId="77777777" w:rsidR="00D01B11" w:rsidRPr="00492E92" w:rsidRDefault="00D01B11" w:rsidP="00892E7F">
            <w:pPr>
              <w:rPr>
                <w:sz w:val="24"/>
                <w:szCs w:val="24"/>
              </w:rPr>
            </w:pPr>
            <w:r w:rsidRPr="00492E92">
              <w:rPr>
                <w:sz w:val="24"/>
                <w:szCs w:val="24"/>
              </w:rPr>
              <w:t>(?)</w:t>
            </w:r>
          </w:p>
        </w:tc>
        <w:tc>
          <w:tcPr>
            <w:tcW w:w="992" w:type="dxa"/>
          </w:tcPr>
          <w:p w14:paraId="13858234" w14:textId="77777777" w:rsidR="00D01B11" w:rsidRPr="00492E92" w:rsidRDefault="00D01B11" w:rsidP="00892E7F">
            <w:pPr>
              <w:rPr>
                <w:sz w:val="24"/>
                <w:szCs w:val="24"/>
              </w:rPr>
            </w:pPr>
            <w:r w:rsidRPr="00492E92">
              <w:rPr>
                <w:sz w:val="24"/>
                <w:szCs w:val="24"/>
              </w:rPr>
              <w:t>(?)</w:t>
            </w:r>
          </w:p>
        </w:tc>
        <w:tc>
          <w:tcPr>
            <w:tcW w:w="993" w:type="dxa"/>
          </w:tcPr>
          <w:p w14:paraId="03E0B3F3" w14:textId="77777777" w:rsidR="00D01B11" w:rsidRPr="00492E92" w:rsidRDefault="00D01B11" w:rsidP="00892E7F">
            <w:pPr>
              <w:rPr>
                <w:sz w:val="24"/>
                <w:szCs w:val="24"/>
              </w:rPr>
            </w:pPr>
            <w:r w:rsidRPr="00492E92">
              <w:rPr>
                <w:sz w:val="24"/>
                <w:szCs w:val="24"/>
              </w:rPr>
              <w:t>(+)</w:t>
            </w:r>
          </w:p>
        </w:tc>
        <w:tc>
          <w:tcPr>
            <w:tcW w:w="850" w:type="dxa"/>
          </w:tcPr>
          <w:p w14:paraId="5E642773" w14:textId="77777777" w:rsidR="00D01B11" w:rsidRPr="00492E92" w:rsidRDefault="00D01B11" w:rsidP="00892E7F">
            <w:pPr>
              <w:rPr>
                <w:sz w:val="24"/>
                <w:szCs w:val="24"/>
              </w:rPr>
            </w:pPr>
            <w:r w:rsidRPr="00492E92">
              <w:rPr>
                <w:sz w:val="24"/>
                <w:szCs w:val="24"/>
              </w:rPr>
              <w:t>(+)</w:t>
            </w:r>
          </w:p>
        </w:tc>
        <w:tc>
          <w:tcPr>
            <w:tcW w:w="851" w:type="dxa"/>
          </w:tcPr>
          <w:p w14:paraId="434A4D21" w14:textId="77777777" w:rsidR="00D01B11" w:rsidRPr="00492E92" w:rsidRDefault="00D01B11" w:rsidP="00892E7F">
            <w:pPr>
              <w:rPr>
                <w:sz w:val="24"/>
                <w:szCs w:val="24"/>
              </w:rPr>
            </w:pPr>
            <w:r w:rsidRPr="00492E92">
              <w:rPr>
                <w:sz w:val="24"/>
                <w:szCs w:val="24"/>
              </w:rPr>
              <w:t>(?)</w:t>
            </w:r>
          </w:p>
        </w:tc>
        <w:tc>
          <w:tcPr>
            <w:tcW w:w="1134" w:type="dxa"/>
          </w:tcPr>
          <w:p w14:paraId="147DC97A" w14:textId="77777777" w:rsidR="00D01B11" w:rsidRPr="00492E92" w:rsidRDefault="00D01B11" w:rsidP="00892E7F">
            <w:pPr>
              <w:rPr>
                <w:sz w:val="24"/>
                <w:szCs w:val="24"/>
              </w:rPr>
            </w:pPr>
            <w:r w:rsidRPr="00492E92">
              <w:rPr>
                <w:sz w:val="24"/>
                <w:szCs w:val="24"/>
              </w:rPr>
              <w:t>(?)</w:t>
            </w:r>
          </w:p>
        </w:tc>
        <w:tc>
          <w:tcPr>
            <w:tcW w:w="992" w:type="dxa"/>
          </w:tcPr>
          <w:p w14:paraId="38A702AC" w14:textId="77777777" w:rsidR="00D01B11" w:rsidRPr="00492E92" w:rsidRDefault="00D01B11" w:rsidP="00892E7F">
            <w:pPr>
              <w:rPr>
                <w:sz w:val="24"/>
                <w:szCs w:val="24"/>
              </w:rPr>
            </w:pPr>
            <w:r w:rsidRPr="00492E92">
              <w:rPr>
                <w:sz w:val="24"/>
                <w:szCs w:val="24"/>
              </w:rPr>
              <w:t>(+)</w:t>
            </w:r>
          </w:p>
        </w:tc>
        <w:tc>
          <w:tcPr>
            <w:tcW w:w="850" w:type="dxa"/>
          </w:tcPr>
          <w:p w14:paraId="7A1E408B" w14:textId="77777777" w:rsidR="00D01B11" w:rsidRPr="00917EE1" w:rsidRDefault="00D01B11" w:rsidP="00892E7F">
            <w:pPr>
              <w:rPr>
                <w:sz w:val="24"/>
                <w:szCs w:val="24"/>
              </w:rPr>
            </w:pPr>
            <w:r w:rsidRPr="00917EE1">
              <w:rPr>
                <w:sz w:val="24"/>
                <w:szCs w:val="24"/>
              </w:rPr>
              <w:t>(?)</w:t>
            </w:r>
          </w:p>
        </w:tc>
        <w:tc>
          <w:tcPr>
            <w:tcW w:w="851" w:type="dxa"/>
          </w:tcPr>
          <w:p w14:paraId="759F204F" w14:textId="77777777" w:rsidR="00D01B11" w:rsidRPr="00917EE1" w:rsidRDefault="00D01B11" w:rsidP="00892E7F">
            <w:pPr>
              <w:rPr>
                <w:sz w:val="24"/>
                <w:szCs w:val="24"/>
              </w:rPr>
            </w:pPr>
            <w:r w:rsidRPr="00917EE1">
              <w:rPr>
                <w:sz w:val="24"/>
                <w:szCs w:val="24"/>
              </w:rPr>
              <w:t>(?)</w:t>
            </w:r>
          </w:p>
        </w:tc>
        <w:tc>
          <w:tcPr>
            <w:tcW w:w="992" w:type="dxa"/>
          </w:tcPr>
          <w:p w14:paraId="74A774A7" w14:textId="77777777" w:rsidR="00D01B11" w:rsidRPr="00917EE1" w:rsidRDefault="00D01B11" w:rsidP="00892E7F">
            <w:pPr>
              <w:rPr>
                <w:sz w:val="24"/>
                <w:szCs w:val="24"/>
              </w:rPr>
            </w:pPr>
            <w:r w:rsidRPr="00917EE1">
              <w:rPr>
                <w:sz w:val="24"/>
                <w:szCs w:val="24"/>
              </w:rPr>
              <w:t>(-)</w:t>
            </w:r>
          </w:p>
        </w:tc>
        <w:tc>
          <w:tcPr>
            <w:tcW w:w="1276" w:type="dxa"/>
          </w:tcPr>
          <w:p w14:paraId="5733118B" w14:textId="77777777" w:rsidR="00D01B11" w:rsidRPr="00917EE1" w:rsidRDefault="00D01B11" w:rsidP="00892E7F">
            <w:pPr>
              <w:rPr>
                <w:sz w:val="24"/>
                <w:szCs w:val="24"/>
              </w:rPr>
            </w:pPr>
            <w:r w:rsidRPr="00917EE1">
              <w:rPr>
                <w:sz w:val="24"/>
                <w:szCs w:val="24"/>
              </w:rPr>
              <w:t>(+)</w:t>
            </w:r>
          </w:p>
        </w:tc>
        <w:tc>
          <w:tcPr>
            <w:tcW w:w="1276" w:type="dxa"/>
          </w:tcPr>
          <w:p w14:paraId="5D34EA78" w14:textId="77777777" w:rsidR="00D01B11" w:rsidRPr="003328F3" w:rsidRDefault="00D01B11" w:rsidP="00892E7F">
            <w:pPr>
              <w:rPr>
                <w:sz w:val="24"/>
                <w:szCs w:val="24"/>
              </w:rPr>
            </w:pPr>
            <w:r w:rsidRPr="003328F3">
              <w:rPr>
                <w:sz w:val="24"/>
                <w:szCs w:val="24"/>
              </w:rPr>
              <w:t>(+)</w:t>
            </w:r>
          </w:p>
        </w:tc>
        <w:tc>
          <w:tcPr>
            <w:tcW w:w="1275" w:type="dxa"/>
          </w:tcPr>
          <w:p w14:paraId="5213E9CA" w14:textId="77777777" w:rsidR="00D01B11" w:rsidRPr="003328F3" w:rsidRDefault="00D01B11" w:rsidP="00892E7F">
            <w:pPr>
              <w:rPr>
                <w:sz w:val="24"/>
                <w:szCs w:val="24"/>
              </w:rPr>
            </w:pPr>
            <w:r w:rsidRPr="003328F3">
              <w:rPr>
                <w:sz w:val="24"/>
                <w:szCs w:val="24"/>
              </w:rPr>
              <w:t>(+)</w:t>
            </w:r>
          </w:p>
        </w:tc>
        <w:tc>
          <w:tcPr>
            <w:tcW w:w="1276" w:type="dxa"/>
          </w:tcPr>
          <w:p w14:paraId="60FCCF4F" w14:textId="77777777" w:rsidR="00D01B11" w:rsidRPr="003328F3" w:rsidRDefault="00D01B11" w:rsidP="00892E7F">
            <w:pPr>
              <w:rPr>
                <w:sz w:val="24"/>
                <w:szCs w:val="24"/>
              </w:rPr>
            </w:pPr>
            <w:r w:rsidRPr="003328F3">
              <w:rPr>
                <w:sz w:val="24"/>
                <w:szCs w:val="24"/>
              </w:rPr>
              <w:t>(+)</w:t>
            </w:r>
          </w:p>
        </w:tc>
      </w:tr>
      <w:tr w:rsidR="00D01B11" w:rsidRPr="005906C9" w14:paraId="6486217A" w14:textId="77777777" w:rsidTr="002213BA">
        <w:trPr>
          <w:trHeight w:val="253"/>
        </w:trPr>
        <w:tc>
          <w:tcPr>
            <w:tcW w:w="1135" w:type="dxa"/>
            <w:vMerge/>
          </w:tcPr>
          <w:p w14:paraId="5D64EA72" w14:textId="77777777" w:rsidR="00D01B11" w:rsidRPr="005906C9" w:rsidRDefault="00D01B11" w:rsidP="00892E7F">
            <w:pPr>
              <w:rPr>
                <w:sz w:val="24"/>
                <w:szCs w:val="24"/>
              </w:rPr>
            </w:pPr>
          </w:p>
        </w:tc>
        <w:tc>
          <w:tcPr>
            <w:tcW w:w="1275" w:type="dxa"/>
            <w:vMerge/>
          </w:tcPr>
          <w:p w14:paraId="0382F6BA" w14:textId="77777777" w:rsidR="00D01B11" w:rsidRPr="005906C9" w:rsidRDefault="00D01B11" w:rsidP="00892E7F">
            <w:pPr>
              <w:rPr>
                <w:b/>
                <w:bCs/>
                <w:sz w:val="24"/>
                <w:szCs w:val="24"/>
              </w:rPr>
            </w:pPr>
          </w:p>
        </w:tc>
        <w:tc>
          <w:tcPr>
            <w:tcW w:w="2127" w:type="dxa"/>
          </w:tcPr>
          <w:p w14:paraId="523FF2D8" w14:textId="77777777" w:rsidR="00D01B11" w:rsidRPr="005906C9" w:rsidRDefault="00D01B11" w:rsidP="00892E7F">
            <w:pPr>
              <w:rPr>
                <w:sz w:val="24"/>
                <w:szCs w:val="24"/>
              </w:rPr>
            </w:pPr>
            <w:r w:rsidRPr="005906C9">
              <w:rPr>
                <w:sz w:val="24"/>
                <w:szCs w:val="24"/>
              </w:rPr>
              <w:t>Quality of evidence</w:t>
            </w:r>
          </w:p>
        </w:tc>
        <w:tc>
          <w:tcPr>
            <w:tcW w:w="850" w:type="dxa"/>
          </w:tcPr>
          <w:p w14:paraId="7A5427ED" w14:textId="77777777" w:rsidR="00D01B11" w:rsidRPr="005906C9" w:rsidRDefault="00D01B11" w:rsidP="00892E7F">
            <w:pPr>
              <w:rPr>
                <w:sz w:val="24"/>
                <w:szCs w:val="24"/>
              </w:rPr>
            </w:pPr>
            <w:r w:rsidRPr="005906C9">
              <w:rPr>
                <w:sz w:val="24"/>
                <w:szCs w:val="24"/>
              </w:rPr>
              <w:t xml:space="preserve">High </w:t>
            </w:r>
          </w:p>
        </w:tc>
        <w:tc>
          <w:tcPr>
            <w:tcW w:w="1276" w:type="dxa"/>
          </w:tcPr>
          <w:p w14:paraId="098C98AD" w14:textId="77777777" w:rsidR="00D01B11" w:rsidRPr="005906C9" w:rsidRDefault="00D01B11" w:rsidP="00892E7F">
            <w:pPr>
              <w:rPr>
                <w:sz w:val="24"/>
                <w:szCs w:val="24"/>
              </w:rPr>
            </w:pPr>
            <w:r w:rsidRPr="005906C9">
              <w:rPr>
                <w:sz w:val="24"/>
                <w:szCs w:val="24"/>
              </w:rPr>
              <w:t xml:space="preserve">High </w:t>
            </w:r>
          </w:p>
        </w:tc>
        <w:tc>
          <w:tcPr>
            <w:tcW w:w="1276" w:type="dxa"/>
          </w:tcPr>
          <w:p w14:paraId="71C9D5C6" w14:textId="77777777" w:rsidR="00D01B11" w:rsidRPr="005906C9" w:rsidRDefault="00D01B11" w:rsidP="00892E7F">
            <w:pPr>
              <w:rPr>
                <w:sz w:val="24"/>
                <w:szCs w:val="24"/>
              </w:rPr>
            </w:pPr>
            <w:r w:rsidRPr="005906C9">
              <w:rPr>
                <w:sz w:val="24"/>
                <w:szCs w:val="24"/>
              </w:rPr>
              <w:t xml:space="preserve">High </w:t>
            </w:r>
          </w:p>
        </w:tc>
        <w:tc>
          <w:tcPr>
            <w:tcW w:w="1275" w:type="dxa"/>
          </w:tcPr>
          <w:p w14:paraId="671AFE38" w14:textId="77777777" w:rsidR="00D01B11" w:rsidRPr="005906C9" w:rsidRDefault="00D01B11" w:rsidP="00892E7F">
            <w:pPr>
              <w:rPr>
                <w:sz w:val="24"/>
                <w:szCs w:val="24"/>
              </w:rPr>
            </w:pPr>
            <w:r w:rsidRPr="005906C9">
              <w:rPr>
                <w:sz w:val="24"/>
                <w:szCs w:val="24"/>
              </w:rPr>
              <w:t>-</w:t>
            </w:r>
          </w:p>
        </w:tc>
        <w:tc>
          <w:tcPr>
            <w:tcW w:w="851" w:type="dxa"/>
          </w:tcPr>
          <w:p w14:paraId="11979CC3" w14:textId="77777777" w:rsidR="00D01B11" w:rsidRPr="005906C9" w:rsidRDefault="00D01B11" w:rsidP="00892E7F">
            <w:pPr>
              <w:rPr>
                <w:sz w:val="24"/>
                <w:szCs w:val="24"/>
              </w:rPr>
            </w:pPr>
            <w:r w:rsidRPr="005906C9">
              <w:rPr>
                <w:sz w:val="24"/>
                <w:szCs w:val="24"/>
              </w:rPr>
              <w:t>-</w:t>
            </w:r>
          </w:p>
        </w:tc>
        <w:tc>
          <w:tcPr>
            <w:tcW w:w="1134" w:type="dxa"/>
          </w:tcPr>
          <w:p w14:paraId="0065A655" w14:textId="77777777" w:rsidR="00D01B11" w:rsidRPr="00492E92" w:rsidRDefault="00D01B11" w:rsidP="00892E7F">
            <w:pPr>
              <w:rPr>
                <w:sz w:val="24"/>
                <w:szCs w:val="24"/>
              </w:rPr>
            </w:pPr>
            <w:r w:rsidRPr="00492E92">
              <w:rPr>
                <w:sz w:val="24"/>
                <w:szCs w:val="24"/>
              </w:rPr>
              <w:t>Moderate</w:t>
            </w:r>
          </w:p>
        </w:tc>
        <w:tc>
          <w:tcPr>
            <w:tcW w:w="992" w:type="dxa"/>
          </w:tcPr>
          <w:p w14:paraId="56AAB4EA" w14:textId="77777777" w:rsidR="00D01B11" w:rsidRPr="00492E92" w:rsidRDefault="00D01B11" w:rsidP="00892E7F">
            <w:pPr>
              <w:rPr>
                <w:sz w:val="24"/>
                <w:szCs w:val="24"/>
              </w:rPr>
            </w:pPr>
            <w:r w:rsidRPr="00492E92">
              <w:rPr>
                <w:sz w:val="24"/>
                <w:szCs w:val="24"/>
              </w:rPr>
              <w:t>-</w:t>
            </w:r>
          </w:p>
        </w:tc>
        <w:tc>
          <w:tcPr>
            <w:tcW w:w="992" w:type="dxa"/>
          </w:tcPr>
          <w:p w14:paraId="6DEB4B06" w14:textId="77777777" w:rsidR="00D01B11" w:rsidRPr="00492E92" w:rsidRDefault="00D01B11" w:rsidP="00892E7F">
            <w:pPr>
              <w:rPr>
                <w:sz w:val="24"/>
                <w:szCs w:val="24"/>
              </w:rPr>
            </w:pPr>
            <w:r w:rsidRPr="00492E92">
              <w:rPr>
                <w:sz w:val="24"/>
                <w:szCs w:val="24"/>
              </w:rPr>
              <w:t xml:space="preserve"> -</w:t>
            </w:r>
          </w:p>
        </w:tc>
        <w:tc>
          <w:tcPr>
            <w:tcW w:w="993" w:type="dxa"/>
          </w:tcPr>
          <w:p w14:paraId="76AA217C" w14:textId="77777777" w:rsidR="00D01B11" w:rsidRPr="00492E92" w:rsidRDefault="00D01B11" w:rsidP="00892E7F">
            <w:pPr>
              <w:rPr>
                <w:sz w:val="24"/>
                <w:szCs w:val="24"/>
              </w:rPr>
            </w:pPr>
            <w:r w:rsidRPr="00492E92">
              <w:rPr>
                <w:sz w:val="24"/>
                <w:szCs w:val="24"/>
              </w:rPr>
              <w:t xml:space="preserve">High </w:t>
            </w:r>
          </w:p>
        </w:tc>
        <w:tc>
          <w:tcPr>
            <w:tcW w:w="850" w:type="dxa"/>
          </w:tcPr>
          <w:p w14:paraId="77D37912" w14:textId="77777777" w:rsidR="00D01B11" w:rsidRPr="00492E92" w:rsidRDefault="00D01B11" w:rsidP="00892E7F">
            <w:pPr>
              <w:rPr>
                <w:sz w:val="24"/>
                <w:szCs w:val="24"/>
              </w:rPr>
            </w:pPr>
            <w:r w:rsidRPr="00492E92">
              <w:rPr>
                <w:sz w:val="24"/>
                <w:szCs w:val="24"/>
              </w:rPr>
              <w:t xml:space="preserve">High </w:t>
            </w:r>
          </w:p>
        </w:tc>
        <w:tc>
          <w:tcPr>
            <w:tcW w:w="851" w:type="dxa"/>
          </w:tcPr>
          <w:p w14:paraId="06D89E74" w14:textId="77777777" w:rsidR="00D01B11" w:rsidRPr="00492E92" w:rsidRDefault="00D01B11" w:rsidP="00892E7F">
            <w:pPr>
              <w:rPr>
                <w:sz w:val="24"/>
                <w:szCs w:val="24"/>
              </w:rPr>
            </w:pPr>
            <w:r w:rsidRPr="00492E92">
              <w:rPr>
                <w:sz w:val="24"/>
                <w:szCs w:val="24"/>
              </w:rPr>
              <w:t>-</w:t>
            </w:r>
          </w:p>
        </w:tc>
        <w:tc>
          <w:tcPr>
            <w:tcW w:w="1134" w:type="dxa"/>
          </w:tcPr>
          <w:p w14:paraId="3F4385CF" w14:textId="77777777" w:rsidR="00D01B11" w:rsidRPr="00492E92" w:rsidRDefault="00D01B11" w:rsidP="00892E7F">
            <w:pPr>
              <w:rPr>
                <w:sz w:val="24"/>
                <w:szCs w:val="24"/>
              </w:rPr>
            </w:pPr>
            <w:r w:rsidRPr="00492E92">
              <w:rPr>
                <w:sz w:val="24"/>
                <w:szCs w:val="24"/>
              </w:rPr>
              <w:t xml:space="preserve"> -</w:t>
            </w:r>
          </w:p>
        </w:tc>
        <w:tc>
          <w:tcPr>
            <w:tcW w:w="992" w:type="dxa"/>
          </w:tcPr>
          <w:p w14:paraId="1C711C7C" w14:textId="77777777" w:rsidR="00D01B11" w:rsidRPr="00492E92" w:rsidRDefault="00D01B11" w:rsidP="00892E7F">
            <w:pPr>
              <w:rPr>
                <w:sz w:val="24"/>
                <w:szCs w:val="24"/>
              </w:rPr>
            </w:pPr>
            <w:r w:rsidRPr="00492E92">
              <w:rPr>
                <w:sz w:val="24"/>
                <w:szCs w:val="24"/>
              </w:rPr>
              <w:t xml:space="preserve">High </w:t>
            </w:r>
          </w:p>
        </w:tc>
        <w:tc>
          <w:tcPr>
            <w:tcW w:w="850" w:type="dxa"/>
          </w:tcPr>
          <w:p w14:paraId="3A5E830F" w14:textId="77777777" w:rsidR="00D01B11" w:rsidRPr="00917EE1" w:rsidRDefault="00D01B11" w:rsidP="00892E7F">
            <w:pPr>
              <w:rPr>
                <w:sz w:val="24"/>
                <w:szCs w:val="24"/>
              </w:rPr>
            </w:pPr>
            <w:r w:rsidRPr="00917EE1">
              <w:rPr>
                <w:sz w:val="24"/>
                <w:szCs w:val="24"/>
              </w:rPr>
              <w:t xml:space="preserve"> -</w:t>
            </w:r>
          </w:p>
        </w:tc>
        <w:tc>
          <w:tcPr>
            <w:tcW w:w="851" w:type="dxa"/>
          </w:tcPr>
          <w:p w14:paraId="56D6B143" w14:textId="77777777" w:rsidR="00D01B11" w:rsidRPr="00917EE1" w:rsidRDefault="00D01B11" w:rsidP="00892E7F">
            <w:pPr>
              <w:rPr>
                <w:sz w:val="24"/>
                <w:szCs w:val="24"/>
              </w:rPr>
            </w:pPr>
            <w:r w:rsidRPr="00917EE1">
              <w:rPr>
                <w:sz w:val="24"/>
                <w:szCs w:val="24"/>
              </w:rPr>
              <w:t xml:space="preserve"> -</w:t>
            </w:r>
          </w:p>
        </w:tc>
        <w:tc>
          <w:tcPr>
            <w:tcW w:w="992" w:type="dxa"/>
          </w:tcPr>
          <w:p w14:paraId="055B36E1" w14:textId="77777777" w:rsidR="00D01B11" w:rsidRPr="00917EE1" w:rsidRDefault="00D01B11" w:rsidP="00892E7F">
            <w:pPr>
              <w:rPr>
                <w:sz w:val="24"/>
                <w:szCs w:val="24"/>
              </w:rPr>
            </w:pPr>
            <w:r w:rsidRPr="00917EE1">
              <w:rPr>
                <w:sz w:val="24"/>
                <w:szCs w:val="24"/>
              </w:rPr>
              <w:t>Low</w:t>
            </w:r>
          </w:p>
        </w:tc>
        <w:tc>
          <w:tcPr>
            <w:tcW w:w="1276" w:type="dxa"/>
          </w:tcPr>
          <w:p w14:paraId="1754F98F" w14:textId="77777777" w:rsidR="00D01B11" w:rsidRPr="00917EE1" w:rsidRDefault="00D01B11" w:rsidP="00892E7F">
            <w:pPr>
              <w:rPr>
                <w:sz w:val="24"/>
                <w:szCs w:val="24"/>
              </w:rPr>
            </w:pPr>
            <w:r w:rsidRPr="00917EE1">
              <w:rPr>
                <w:sz w:val="24"/>
                <w:szCs w:val="24"/>
              </w:rPr>
              <w:t xml:space="preserve">Moderate </w:t>
            </w:r>
          </w:p>
        </w:tc>
        <w:tc>
          <w:tcPr>
            <w:tcW w:w="1276" w:type="dxa"/>
          </w:tcPr>
          <w:p w14:paraId="31F68FAF" w14:textId="77777777" w:rsidR="00D01B11" w:rsidRPr="003328F3" w:rsidRDefault="00D01B11" w:rsidP="00892E7F">
            <w:pPr>
              <w:rPr>
                <w:sz w:val="24"/>
                <w:szCs w:val="24"/>
              </w:rPr>
            </w:pPr>
            <w:r w:rsidRPr="003328F3">
              <w:rPr>
                <w:sz w:val="24"/>
                <w:szCs w:val="24"/>
              </w:rPr>
              <w:t xml:space="preserve">Moderate </w:t>
            </w:r>
          </w:p>
        </w:tc>
        <w:tc>
          <w:tcPr>
            <w:tcW w:w="1275" w:type="dxa"/>
          </w:tcPr>
          <w:p w14:paraId="5AF2F0E8" w14:textId="77777777" w:rsidR="00D01B11" w:rsidRPr="003328F3" w:rsidRDefault="00D01B11" w:rsidP="00892E7F">
            <w:pPr>
              <w:rPr>
                <w:sz w:val="24"/>
                <w:szCs w:val="24"/>
              </w:rPr>
            </w:pPr>
            <w:r w:rsidRPr="003328F3">
              <w:rPr>
                <w:sz w:val="24"/>
                <w:szCs w:val="24"/>
              </w:rPr>
              <w:t xml:space="preserve">Moderate </w:t>
            </w:r>
          </w:p>
        </w:tc>
        <w:tc>
          <w:tcPr>
            <w:tcW w:w="1276" w:type="dxa"/>
          </w:tcPr>
          <w:p w14:paraId="3510E74C" w14:textId="77777777" w:rsidR="00D01B11" w:rsidRPr="003328F3" w:rsidRDefault="00D01B11" w:rsidP="00892E7F">
            <w:pPr>
              <w:rPr>
                <w:sz w:val="24"/>
                <w:szCs w:val="24"/>
              </w:rPr>
            </w:pPr>
            <w:r w:rsidRPr="003328F3">
              <w:rPr>
                <w:sz w:val="24"/>
                <w:szCs w:val="24"/>
              </w:rPr>
              <w:t xml:space="preserve">Moderate </w:t>
            </w:r>
          </w:p>
        </w:tc>
      </w:tr>
      <w:tr w:rsidR="00D01B11" w:rsidRPr="005906C9" w14:paraId="65ED900B" w14:textId="77777777" w:rsidTr="002213BA">
        <w:trPr>
          <w:trHeight w:val="144"/>
        </w:trPr>
        <w:tc>
          <w:tcPr>
            <w:tcW w:w="1135" w:type="dxa"/>
            <w:vMerge/>
          </w:tcPr>
          <w:p w14:paraId="08BF417B" w14:textId="77777777" w:rsidR="00D01B11" w:rsidRPr="005906C9" w:rsidRDefault="00D01B11" w:rsidP="00892E7F">
            <w:pPr>
              <w:rPr>
                <w:sz w:val="24"/>
                <w:szCs w:val="24"/>
              </w:rPr>
            </w:pPr>
          </w:p>
        </w:tc>
        <w:tc>
          <w:tcPr>
            <w:tcW w:w="1275" w:type="dxa"/>
            <w:vMerge w:val="restart"/>
          </w:tcPr>
          <w:p w14:paraId="2C3FBE56" w14:textId="77777777" w:rsidR="00D01B11" w:rsidRPr="005906C9" w:rsidRDefault="00D01B11" w:rsidP="00892E7F">
            <w:pPr>
              <w:rPr>
                <w:b/>
                <w:bCs/>
                <w:sz w:val="24"/>
                <w:szCs w:val="24"/>
              </w:rPr>
            </w:pPr>
            <w:r w:rsidRPr="005906C9">
              <w:rPr>
                <w:b/>
                <w:bCs/>
                <w:sz w:val="24"/>
                <w:szCs w:val="24"/>
              </w:rPr>
              <w:t xml:space="preserve">Comprehensibility </w:t>
            </w:r>
          </w:p>
        </w:tc>
        <w:tc>
          <w:tcPr>
            <w:tcW w:w="2127" w:type="dxa"/>
          </w:tcPr>
          <w:p w14:paraId="2475BAFE" w14:textId="77777777" w:rsidR="00D01B11" w:rsidRPr="005906C9" w:rsidRDefault="00D01B11" w:rsidP="00892E7F">
            <w:pPr>
              <w:rPr>
                <w:sz w:val="24"/>
                <w:szCs w:val="24"/>
              </w:rPr>
            </w:pPr>
            <w:r w:rsidRPr="005906C9">
              <w:rPr>
                <w:sz w:val="24"/>
                <w:szCs w:val="24"/>
              </w:rPr>
              <w:t>Rating of summarized result</w:t>
            </w:r>
          </w:p>
        </w:tc>
        <w:tc>
          <w:tcPr>
            <w:tcW w:w="850" w:type="dxa"/>
          </w:tcPr>
          <w:p w14:paraId="53935C44" w14:textId="77777777" w:rsidR="00D01B11" w:rsidRPr="005906C9" w:rsidRDefault="00D01B11" w:rsidP="00892E7F">
            <w:pPr>
              <w:rPr>
                <w:sz w:val="24"/>
                <w:szCs w:val="24"/>
              </w:rPr>
            </w:pPr>
            <w:r w:rsidRPr="005906C9">
              <w:rPr>
                <w:sz w:val="24"/>
                <w:szCs w:val="24"/>
              </w:rPr>
              <w:t>(+)</w:t>
            </w:r>
          </w:p>
        </w:tc>
        <w:tc>
          <w:tcPr>
            <w:tcW w:w="1276" w:type="dxa"/>
          </w:tcPr>
          <w:p w14:paraId="57478D2B" w14:textId="77777777" w:rsidR="00D01B11" w:rsidRPr="005906C9" w:rsidRDefault="00D01B11" w:rsidP="00892E7F">
            <w:pPr>
              <w:rPr>
                <w:sz w:val="24"/>
                <w:szCs w:val="24"/>
              </w:rPr>
            </w:pPr>
            <w:r w:rsidRPr="005906C9">
              <w:rPr>
                <w:sz w:val="24"/>
                <w:szCs w:val="24"/>
              </w:rPr>
              <w:t>(+)</w:t>
            </w:r>
          </w:p>
        </w:tc>
        <w:tc>
          <w:tcPr>
            <w:tcW w:w="1276" w:type="dxa"/>
          </w:tcPr>
          <w:p w14:paraId="6EFF9D1C" w14:textId="77777777" w:rsidR="00D01B11" w:rsidRPr="005906C9" w:rsidRDefault="00D01B11" w:rsidP="00892E7F">
            <w:pPr>
              <w:rPr>
                <w:sz w:val="24"/>
                <w:szCs w:val="24"/>
              </w:rPr>
            </w:pPr>
            <w:r w:rsidRPr="005906C9">
              <w:rPr>
                <w:sz w:val="24"/>
                <w:szCs w:val="24"/>
              </w:rPr>
              <w:t>(+)</w:t>
            </w:r>
          </w:p>
        </w:tc>
        <w:tc>
          <w:tcPr>
            <w:tcW w:w="1275" w:type="dxa"/>
          </w:tcPr>
          <w:p w14:paraId="5F3B29FD" w14:textId="77777777" w:rsidR="00D01B11" w:rsidRPr="005906C9" w:rsidRDefault="00D01B11" w:rsidP="00892E7F">
            <w:pPr>
              <w:rPr>
                <w:sz w:val="24"/>
                <w:szCs w:val="24"/>
              </w:rPr>
            </w:pPr>
            <w:r w:rsidRPr="005906C9">
              <w:rPr>
                <w:sz w:val="24"/>
                <w:szCs w:val="24"/>
              </w:rPr>
              <w:t>(?)</w:t>
            </w:r>
          </w:p>
        </w:tc>
        <w:tc>
          <w:tcPr>
            <w:tcW w:w="851" w:type="dxa"/>
          </w:tcPr>
          <w:p w14:paraId="7BC6C19F" w14:textId="77777777" w:rsidR="00D01B11" w:rsidRPr="005906C9" w:rsidRDefault="00D01B11" w:rsidP="00892E7F">
            <w:pPr>
              <w:rPr>
                <w:sz w:val="24"/>
                <w:szCs w:val="24"/>
              </w:rPr>
            </w:pPr>
            <w:r w:rsidRPr="005906C9">
              <w:rPr>
                <w:sz w:val="24"/>
                <w:szCs w:val="24"/>
              </w:rPr>
              <w:t>(?)</w:t>
            </w:r>
          </w:p>
        </w:tc>
        <w:tc>
          <w:tcPr>
            <w:tcW w:w="1134" w:type="dxa"/>
          </w:tcPr>
          <w:p w14:paraId="12FEF47D" w14:textId="77777777" w:rsidR="00D01B11" w:rsidRPr="00492E92" w:rsidRDefault="00D01B11" w:rsidP="00892E7F">
            <w:pPr>
              <w:rPr>
                <w:sz w:val="24"/>
                <w:szCs w:val="24"/>
              </w:rPr>
            </w:pPr>
            <w:r w:rsidRPr="00492E92">
              <w:rPr>
                <w:sz w:val="24"/>
                <w:szCs w:val="24"/>
              </w:rPr>
              <w:t>(+)</w:t>
            </w:r>
          </w:p>
        </w:tc>
        <w:tc>
          <w:tcPr>
            <w:tcW w:w="992" w:type="dxa"/>
          </w:tcPr>
          <w:p w14:paraId="59F61F53" w14:textId="77777777" w:rsidR="00D01B11" w:rsidRPr="00492E92" w:rsidRDefault="00D01B11" w:rsidP="00892E7F">
            <w:pPr>
              <w:rPr>
                <w:sz w:val="24"/>
                <w:szCs w:val="24"/>
              </w:rPr>
            </w:pPr>
            <w:r w:rsidRPr="00492E92">
              <w:rPr>
                <w:sz w:val="24"/>
                <w:szCs w:val="24"/>
              </w:rPr>
              <w:t>(?)</w:t>
            </w:r>
          </w:p>
        </w:tc>
        <w:tc>
          <w:tcPr>
            <w:tcW w:w="992" w:type="dxa"/>
          </w:tcPr>
          <w:p w14:paraId="521C8AAB" w14:textId="77777777" w:rsidR="00D01B11" w:rsidRPr="00492E92" w:rsidRDefault="00D01B11" w:rsidP="00892E7F">
            <w:pPr>
              <w:rPr>
                <w:sz w:val="24"/>
                <w:szCs w:val="24"/>
              </w:rPr>
            </w:pPr>
            <w:r w:rsidRPr="00492E92">
              <w:rPr>
                <w:sz w:val="24"/>
                <w:szCs w:val="24"/>
              </w:rPr>
              <w:t>(?)</w:t>
            </w:r>
          </w:p>
        </w:tc>
        <w:tc>
          <w:tcPr>
            <w:tcW w:w="993" w:type="dxa"/>
          </w:tcPr>
          <w:p w14:paraId="2C00A1F5" w14:textId="77777777" w:rsidR="00D01B11" w:rsidRPr="00492E92" w:rsidRDefault="00D01B11" w:rsidP="00892E7F">
            <w:pPr>
              <w:rPr>
                <w:sz w:val="24"/>
                <w:szCs w:val="24"/>
              </w:rPr>
            </w:pPr>
            <w:r w:rsidRPr="00492E92">
              <w:rPr>
                <w:sz w:val="24"/>
                <w:szCs w:val="24"/>
              </w:rPr>
              <w:t>(+)</w:t>
            </w:r>
          </w:p>
        </w:tc>
        <w:tc>
          <w:tcPr>
            <w:tcW w:w="850" w:type="dxa"/>
          </w:tcPr>
          <w:p w14:paraId="2F51F3B2" w14:textId="77777777" w:rsidR="00D01B11" w:rsidRPr="00492E92" w:rsidRDefault="00D01B11" w:rsidP="00892E7F">
            <w:pPr>
              <w:rPr>
                <w:sz w:val="24"/>
                <w:szCs w:val="24"/>
              </w:rPr>
            </w:pPr>
            <w:r w:rsidRPr="00492E92">
              <w:rPr>
                <w:sz w:val="24"/>
                <w:szCs w:val="24"/>
              </w:rPr>
              <w:t>(+)</w:t>
            </w:r>
          </w:p>
        </w:tc>
        <w:tc>
          <w:tcPr>
            <w:tcW w:w="851" w:type="dxa"/>
          </w:tcPr>
          <w:p w14:paraId="75FEB646" w14:textId="77777777" w:rsidR="00D01B11" w:rsidRPr="00492E92" w:rsidRDefault="00D01B11" w:rsidP="00892E7F">
            <w:pPr>
              <w:rPr>
                <w:sz w:val="24"/>
                <w:szCs w:val="24"/>
              </w:rPr>
            </w:pPr>
            <w:r w:rsidRPr="00492E92">
              <w:rPr>
                <w:sz w:val="24"/>
                <w:szCs w:val="24"/>
              </w:rPr>
              <w:t>(?)</w:t>
            </w:r>
          </w:p>
        </w:tc>
        <w:tc>
          <w:tcPr>
            <w:tcW w:w="1134" w:type="dxa"/>
          </w:tcPr>
          <w:p w14:paraId="47A387A0" w14:textId="77777777" w:rsidR="00D01B11" w:rsidRPr="00492E92" w:rsidRDefault="00D01B11" w:rsidP="00892E7F">
            <w:pPr>
              <w:rPr>
                <w:sz w:val="24"/>
                <w:szCs w:val="24"/>
              </w:rPr>
            </w:pPr>
            <w:r w:rsidRPr="00492E92">
              <w:rPr>
                <w:sz w:val="24"/>
                <w:szCs w:val="24"/>
              </w:rPr>
              <w:t>(?)</w:t>
            </w:r>
          </w:p>
        </w:tc>
        <w:tc>
          <w:tcPr>
            <w:tcW w:w="992" w:type="dxa"/>
          </w:tcPr>
          <w:p w14:paraId="6796EA0D" w14:textId="77777777" w:rsidR="00D01B11" w:rsidRPr="00492E92" w:rsidRDefault="00D01B11" w:rsidP="00892E7F">
            <w:pPr>
              <w:rPr>
                <w:sz w:val="24"/>
                <w:szCs w:val="24"/>
              </w:rPr>
            </w:pPr>
            <w:r w:rsidRPr="00492E92">
              <w:rPr>
                <w:sz w:val="24"/>
                <w:szCs w:val="24"/>
              </w:rPr>
              <w:t>(+)</w:t>
            </w:r>
          </w:p>
        </w:tc>
        <w:tc>
          <w:tcPr>
            <w:tcW w:w="850" w:type="dxa"/>
          </w:tcPr>
          <w:p w14:paraId="239DE844" w14:textId="77777777" w:rsidR="00D01B11" w:rsidRPr="00917EE1" w:rsidRDefault="00D01B11" w:rsidP="00892E7F">
            <w:pPr>
              <w:rPr>
                <w:sz w:val="24"/>
                <w:szCs w:val="24"/>
              </w:rPr>
            </w:pPr>
            <w:r w:rsidRPr="00917EE1">
              <w:rPr>
                <w:sz w:val="24"/>
                <w:szCs w:val="24"/>
              </w:rPr>
              <w:t>(?)</w:t>
            </w:r>
          </w:p>
        </w:tc>
        <w:tc>
          <w:tcPr>
            <w:tcW w:w="851" w:type="dxa"/>
          </w:tcPr>
          <w:p w14:paraId="7BE42F9F" w14:textId="77777777" w:rsidR="00D01B11" w:rsidRPr="00917EE1" w:rsidRDefault="00D01B11" w:rsidP="00892E7F">
            <w:pPr>
              <w:rPr>
                <w:sz w:val="24"/>
                <w:szCs w:val="24"/>
              </w:rPr>
            </w:pPr>
            <w:r>
              <w:rPr>
                <w:sz w:val="24"/>
                <w:szCs w:val="24"/>
              </w:rPr>
              <w:t>(</w:t>
            </w:r>
            <w:r w:rsidRPr="00917EE1">
              <w:rPr>
                <w:sz w:val="24"/>
                <w:szCs w:val="24"/>
              </w:rPr>
              <w:t>?)</w:t>
            </w:r>
          </w:p>
        </w:tc>
        <w:tc>
          <w:tcPr>
            <w:tcW w:w="992" w:type="dxa"/>
          </w:tcPr>
          <w:p w14:paraId="7C03EC6E" w14:textId="77777777" w:rsidR="00D01B11" w:rsidRPr="00917EE1" w:rsidRDefault="00D01B11" w:rsidP="00892E7F">
            <w:pPr>
              <w:rPr>
                <w:sz w:val="24"/>
                <w:szCs w:val="24"/>
              </w:rPr>
            </w:pPr>
            <w:r w:rsidRPr="00917EE1">
              <w:rPr>
                <w:sz w:val="24"/>
                <w:szCs w:val="24"/>
              </w:rPr>
              <w:t>(-)</w:t>
            </w:r>
          </w:p>
        </w:tc>
        <w:tc>
          <w:tcPr>
            <w:tcW w:w="1276" w:type="dxa"/>
          </w:tcPr>
          <w:p w14:paraId="3D9239F6" w14:textId="77777777" w:rsidR="00D01B11" w:rsidRPr="00917EE1" w:rsidRDefault="00D01B11" w:rsidP="00892E7F">
            <w:pPr>
              <w:rPr>
                <w:sz w:val="24"/>
                <w:szCs w:val="24"/>
              </w:rPr>
            </w:pPr>
            <w:r w:rsidRPr="00917EE1">
              <w:rPr>
                <w:sz w:val="24"/>
                <w:szCs w:val="24"/>
              </w:rPr>
              <w:t>(+)</w:t>
            </w:r>
          </w:p>
        </w:tc>
        <w:tc>
          <w:tcPr>
            <w:tcW w:w="1276" w:type="dxa"/>
          </w:tcPr>
          <w:p w14:paraId="2DC671E7" w14:textId="77777777" w:rsidR="00D01B11" w:rsidRPr="003328F3" w:rsidRDefault="00D01B11" w:rsidP="00892E7F">
            <w:pPr>
              <w:rPr>
                <w:sz w:val="24"/>
                <w:szCs w:val="24"/>
              </w:rPr>
            </w:pPr>
            <w:r w:rsidRPr="003328F3">
              <w:rPr>
                <w:sz w:val="24"/>
                <w:szCs w:val="24"/>
              </w:rPr>
              <w:t>(+)</w:t>
            </w:r>
          </w:p>
        </w:tc>
        <w:tc>
          <w:tcPr>
            <w:tcW w:w="1275" w:type="dxa"/>
          </w:tcPr>
          <w:p w14:paraId="310C7519" w14:textId="77777777" w:rsidR="00D01B11" w:rsidRPr="003328F3" w:rsidRDefault="00D01B11" w:rsidP="00892E7F">
            <w:pPr>
              <w:rPr>
                <w:sz w:val="24"/>
                <w:szCs w:val="24"/>
              </w:rPr>
            </w:pPr>
            <w:r w:rsidRPr="003328F3">
              <w:rPr>
                <w:sz w:val="24"/>
                <w:szCs w:val="24"/>
              </w:rPr>
              <w:t>(+)</w:t>
            </w:r>
          </w:p>
        </w:tc>
        <w:tc>
          <w:tcPr>
            <w:tcW w:w="1276" w:type="dxa"/>
          </w:tcPr>
          <w:p w14:paraId="45F5132D" w14:textId="77777777" w:rsidR="00D01B11" w:rsidRPr="003328F3" w:rsidRDefault="00D01B11" w:rsidP="00892E7F">
            <w:pPr>
              <w:rPr>
                <w:sz w:val="24"/>
                <w:szCs w:val="24"/>
              </w:rPr>
            </w:pPr>
            <w:r w:rsidRPr="003328F3">
              <w:rPr>
                <w:sz w:val="24"/>
                <w:szCs w:val="24"/>
              </w:rPr>
              <w:t>(+)</w:t>
            </w:r>
          </w:p>
        </w:tc>
      </w:tr>
      <w:tr w:rsidR="00D01B11" w:rsidRPr="005906C9" w14:paraId="5D8C4CAC" w14:textId="77777777" w:rsidTr="002213BA">
        <w:trPr>
          <w:trHeight w:val="306"/>
        </w:trPr>
        <w:tc>
          <w:tcPr>
            <w:tcW w:w="1135" w:type="dxa"/>
            <w:vMerge/>
          </w:tcPr>
          <w:p w14:paraId="65BBE902" w14:textId="77777777" w:rsidR="00D01B11" w:rsidRPr="005906C9" w:rsidRDefault="00D01B11" w:rsidP="00892E7F">
            <w:pPr>
              <w:rPr>
                <w:sz w:val="24"/>
                <w:szCs w:val="24"/>
              </w:rPr>
            </w:pPr>
          </w:p>
        </w:tc>
        <w:tc>
          <w:tcPr>
            <w:tcW w:w="1275" w:type="dxa"/>
            <w:vMerge/>
          </w:tcPr>
          <w:p w14:paraId="74E6EAF5" w14:textId="77777777" w:rsidR="00D01B11" w:rsidRPr="005906C9" w:rsidRDefault="00D01B11" w:rsidP="00892E7F">
            <w:pPr>
              <w:rPr>
                <w:sz w:val="24"/>
                <w:szCs w:val="24"/>
              </w:rPr>
            </w:pPr>
          </w:p>
        </w:tc>
        <w:tc>
          <w:tcPr>
            <w:tcW w:w="2127" w:type="dxa"/>
          </w:tcPr>
          <w:p w14:paraId="59D0B529" w14:textId="77777777" w:rsidR="00D01B11" w:rsidRPr="005906C9" w:rsidRDefault="00D01B11" w:rsidP="00892E7F">
            <w:pPr>
              <w:rPr>
                <w:sz w:val="24"/>
                <w:szCs w:val="24"/>
              </w:rPr>
            </w:pPr>
            <w:r w:rsidRPr="005906C9">
              <w:rPr>
                <w:sz w:val="24"/>
                <w:szCs w:val="24"/>
              </w:rPr>
              <w:t>Quality of evidence</w:t>
            </w:r>
          </w:p>
        </w:tc>
        <w:tc>
          <w:tcPr>
            <w:tcW w:w="850" w:type="dxa"/>
          </w:tcPr>
          <w:p w14:paraId="36C2BEFC" w14:textId="77777777" w:rsidR="00D01B11" w:rsidRPr="005906C9" w:rsidRDefault="00D01B11" w:rsidP="00892E7F">
            <w:pPr>
              <w:rPr>
                <w:sz w:val="24"/>
                <w:szCs w:val="24"/>
              </w:rPr>
            </w:pPr>
            <w:r w:rsidRPr="005906C9">
              <w:rPr>
                <w:sz w:val="24"/>
                <w:szCs w:val="24"/>
              </w:rPr>
              <w:t xml:space="preserve">High </w:t>
            </w:r>
          </w:p>
        </w:tc>
        <w:tc>
          <w:tcPr>
            <w:tcW w:w="1276" w:type="dxa"/>
          </w:tcPr>
          <w:p w14:paraId="6825A243" w14:textId="77777777" w:rsidR="00D01B11" w:rsidRPr="005906C9" w:rsidRDefault="00D01B11" w:rsidP="00892E7F">
            <w:pPr>
              <w:rPr>
                <w:sz w:val="24"/>
                <w:szCs w:val="24"/>
              </w:rPr>
            </w:pPr>
            <w:r w:rsidRPr="005906C9">
              <w:rPr>
                <w:sz w:val="24"/>
                <w:szCs w:val="24"/>
              </w:rPr>
              <w:t xml:space="preserve">High </w:t>
            </w:r>
          </w:p>
        </w:tc>
        <w:tc>
          <w:tcPr>
            <w:tcW w:w="1276" w:type="dxa"/>
          </w:tcPr>
          <w:p w14:paraId="06CEC095" w14:textId="77777777" w:rsidR="00D01B11" w:rsidRPr="005906C9" w:rsidRDefault="00D01B11" w:rsidP="00892E7F">
            <w:pPr>
              <w:rPr>
                <w:sz w:val="24"/>
                <w:szCs w:val="24"/>
              </w:rPr>
            </w:pPr>
            <w:r w:rsidRPr="005906C9">
              <w:rPr>
                <w:sz w:val="24"/>
                <w:szCs w:val="24"/>
              </w:rPr>
              <w:t>High</w:t>
            </w:r>
          </w:p>
        </w:tc>
        <w:tc>
          <w:tcPr>
            <w:tcW w:w="1275" w:type="dxa"/>
          </w:tcPr>
          <w:p w14:paraId="44BEB83F" w14:textId="77777777" w:rsidR="00D01B11" w:rsidRPr="005906C9" w:rsidRDefault="00D01B11" w:rsidP="00892E7F">
            <w:pPr>
              <w:rPr>
                <w:sz w:val="24"/>
                <w:szCs w:val="24"/>
              </w:rPr>
            </w:pPr>
            <w:r w:rsidRPr="005906C9">
              <w:rPr>
                <w:sz w:val="24"/>
                <w:szCs w:val="24"/>
              </w:rPr>
              <w:t>-</w:t>
            </w:r>
          </w:p>
        </w:tc>
        <w:tc>
          <w:tcPr>
            <w:tcW w:w="851" w:type="dxa"/>
          </w:tcPr>
          <w:p w14:paraId="63AF117E" w14:textId="77777777" w:rsidR="00D01B11" w:rsidRPr="005906C9" w:rsidRDefault="00D01B11" w:rsidP="00892E7F">
            <w:pPr>
              <w:rPr>
                <w:sz w:val="24"/>
                <w:szCs w:val="24"/>
              </w:rPr>
            </w:pPr>
            <w:r w:rsidRPr="005906C9">
              <w:rPr>
                <w:sz w:val="24"/>
                <w:szCs w:val="24"/>
              </w:rPr>
              <w:t>-</w:t>
            </w:r>
          </w:p>
        </w:tc>
        <w:tc>
          <w:tcPr>
            <w:tcW w:w="1134" w:type="dxa"/>
          </w:tcPr>
          <w:p w14:paraId="4E3EE8FD" w14:textId="77777777" w:rsidR="00D01B11" w:rsidRPr="00492E92" w:rsidRDefault="00D01B11" w:rsidP="00892E7F">
            <w:pPr>
              <w:rPr>
                <w:sz w:val="24"/>
                <w:szCs w:val="24"/>
              </w:rPr>
            </w:pPr>
            <w:r w:rsidRPr="00492E92">
              <w:rPr>
                <w:sz w:val="24"/>
                <w:szCs w:val="24"/>
              </w:rPr>
              <w:t>Moderate</w:t>
            </w:r>
          </w:p>
        </w:tc>
        <w:tc>
          <w:tcPr>
            <w:tcW w:w="992" w:type="dxa"/>
          </w:tcPr>
          <w:p w14:paraId="5E7D000F" w14:textId="77777777" w:rsidR="00D01B11" w:rsidRPr="00492E92" w:rsidRDefault="00D01B11" w:rsidP="00892E7F">
            <w:pPr>
              <w:rPr>
                <w:sz w:val="24"/>
                <w:szCs w:val="24"/>
              </w:rPr>
            </w:pPr>
            <w:r w:rsidRPr="00492E92">
              <w:rPr>
                <w:sz w:val="24"/>
                <w:szCs w:val="24"/>
              </w:rPr>
              <w:t xml:space="preserve">- </w:t>
            </w:r>
          </w:p>
        </w:tc>
        <w:tc>
          <w:tcPr>
            <w:tcW w:w="992" w:type="dxa"/>
          </w:tcPr>
          <w:p w14:paraId="7C782A98" w14:textId="77777777" w:rsidR="00D01B11" w:rsidRPr="00492E92" w:rsidRDefault="00D01B11" w:rsidP="00892E7F">
            <w:pPr>
              <w:rPr>
                <w:sz w:val="24"/>
                <w:szCs w:val="24"/>
              </w:rPr>
            </w:pPr>
            <w:r w:rsidRPr="00492E92">
              <w:rPr>
                <w:sz w:val="24"/>
                <w:szCs w:val="24"/>
              </w:rPr>
              <w:t>-</w:t>
            </w:r>
          </w:p>
        </w:tc>
        <w:tc>
          <w:tcPr>
            <w:tcW w:w="993" w:type="dxa"/>
          </w:tcPr>
          <w:p w14:paraId="2906FFAF" w14:textId="77777777" w:rsidR="00D01B11" w:rsidRPr="00492E92" w:rsidRDefault="00D01B11" w:rsidP="00892E7F">
            <w:pPr>
              <w:rPr>
                <w:sz w:val="24"/>
                <w:szCs w:val="24"/>
              </w:rPr>
            </w:pPr>
            <w:r w:rsidRPr="00492E92">
              <w:rPr>
                <w:sz w:val="24"/>
                <w:szCs w:val="24"/>
              </w:rPr>
              <w:t xml:space="preserve">High </w:t>
            </w:r>
          </w:p>
        </w:tc>
        <w:tc>
          <w:tcPr>
            <w:tcW w:w="850" w:type="dxa"/>
          </w:tcPr>
          <w:p w14:paraId="0C8B96CC" w14:textId="77777777" w:rsidR="00D01B11" w:rsidRPr="00492E92" w:rsidRDefault="00D01B11" w:rsidP="00892E7F">
            <w:pPr>
              <w:rPr>
                <w:sz w:val="24"/>
                <w:szCs w:val="24"/>
              </w:rPr>
            </w:pPr>
            <w:r w:rsidRPr="00492E92">
              <w:rPr>
                <w:sz w:val="24"/>
                <w:szCs w:val="24"/>
              </w:rPr>
              <w:t>High</w:t>
            </w:r>
          </w:p>
        </w:tc>
        <w:tc>
          <w:tcPr>
            <w:tcW w:w="851" w:type="dxa"/>
          </w:tcPr>
          <w:p w14:paraId="6224C8C1" w14:textId="77777777" w:rsidR="00D01B11" w:rsidRPr="00492E92" w:rsidRDefault="00D01B11" w:rsidP="00892E7F">
            <w:pPr>
              <w:rPr>
                <w:sz w:val="24"/>
                <w:szCs w:val="24"/>
              </w:rPr>
            </w:pPr>
            <w:r w:rsidRPr="00492E92">
              <w:rPr>
                <w:sz w:val="24"/>
                <w:szCs w:val="24"/>
              </w:rPr>
              <w:t>-</w:t>
            </w:r>
          </w:p>
        </w:tc>
        <w:tc>
          <w:tcPr>
            <w:tcW w:w="1134" w:type="dxa"/>
          </w:tcPr>
          <w:p w14:paraId="38367A3E" w14:textId="77777777" w:rsidR="00D01B11" w:rsidRPr="00492E92" w:rsidRDefault="00D01B11" w:rsidP="00892E7F">
            <w:pPr>
              <w:rPr>
                <w:sz w:val="24"/>
                <w:szCs w:val="24"/>
              </w:rPr>
            </w:pPr>
            <w:r w:rsidRPr="00492E92">
              <w:rPr>
                <w:sz w:val="24"/>
                <w:szCs w:val="24"/>
              </w:rPr>
              <w:t>-</w:t>
            </w:r>
          </w:p>
        </w:tc>
        <w:tc>
          <w:tcPr>
            <w:tcW w:w="992" w:type="dxa"/>
          </w:tcPr>
          <w:p w14:paraId="1CFC661B" w14:textId="77777777" w:rsidR="00D01B11" w:rsidRPr="00492E92" w:rsidRDefault="00D01B11" w:rsidP="00892E7F">
            <w:pPr>
              <w:rPr>
                <w:sz w:val="24"/>
                <w:szCs w:val="24"/>
              </w:rPr>
            </w:pPr>
            <w:r w:rsidRPr="00492E92">
              <w:rPr>
                <w:sz w:val="24"/>
                <w:szCs w:val="24"/>
              </w:rPr>
              <w:t xml:space="preserve">High </w:t>
            </w:r>
          </w:p>
        </w:tc>
        <w:tc>
          <w:tcPr>
            <w:tcW w:w="850" w:type="dxa"/>
          </w:tcPr>
          <w:p w14:paraId="19E5DB86" w14:textId="77777777" w:rsidR="00D01B11" w:rsidRPr="00917EE1" w:rsidRDefault="00D01B11" w:rsidP="00892E7F">
            <w:pPr>
              <w:rPr>
                <w:sz w:val="24"/>
                <w:szCs w:val="24"/>
              </w:rPr>
            </w:pPr>
            <w:r w:rsidRPr="00917EE1">
              <w:rPr>
                <w:sz w:val="24"/>
                <w:szCs w:val="24"/>
              </w:rPr>
              <w:t>-</w:t>
            </w:r>
          </w:p>
        </w:tc>
        <w:tc>
          <w:tcPr>
            <w:tcW w:w="851" w:type="dxa"/>
          </w:tcPr>
          <w:p w14:paraId="2223629F" w14:textId="77777777" w:rsidR="00D01B11" w:rsidRPr="00917EE1" w:rsidRDefault="00D01B11" w:rsidP="00892E7F">
            <w:pPr>
              <w:rPr>
                <w:sz w:val="24"/>
                <w:szCs w:val="24"/>
              </w:rPr>
            </w:pPr>
            <w:r w:rsidRPr="00917EE1">
              <w:rPr>
                <w:sz w:val="24"/>
                <w:szCs w:val="24"/>
              </w:rPr>
              <w:t>-</w:t>
            </w:r>
          </w:p>
        </w:tc>
        <w:tc>
          <w:tcPr>
            <w:tcW w:w="992" w:type="dxa"/>
          </w:tcPr>
          <w:p w14:paraId="428B376B" w14:textId="77777777" w:rsidR="00D01B11" w:rsidRPr="00917EE1" w:rsidRDefault="00D01B11" w:rsidP="00892E7F">
            <w:pPr>
              <w:rPr>
                <w:sz w:val="24"/>
                <w:szCs w:val="24"/>
              </w:rPr>
            </w:pPr>
            <w:r w:rsidRPr="00917EE1">
              <w:rPr>
                <w:sz w:val="24"/>
                <w:szCs w:val="24"/>
              </w:rPr>
              <w:t>Low</w:t>
            </w:r>
          </w:p>
        </w:tc>
        <w:tc>
          <w:tcPr>
            <w:tcW w:w="1276" w:type="dxa"/>
          </w:tcPr>
          <w:p w14:paraId="71D9CC8C" w14:textId="77777777" w:rsidR="00D01B11" w:rsidRPr="00917EE1" w:rsidRDefault="00D01B11" w:rsidP="00892E7F">
            <w:pPr>
              <w:rPr>
                <w:sz w:val="24"/>
                <w:szCs w:val="24"/>
              </w:rPr>
            </w:pPr>
            <w:r w:rsidRPr="00917EE1">
              <w:rPr>
                <w:sz w:val="24"/>
                <w:szCs w:val="24"/>
              </w:rPr>
              <w:t xml:space="preserve">High </w:t>
            </w:r>
          </w:p>
        </w:tc>
        <w:tc>
          <w:tcPr>
            <w:tcW w:w="1276" w:type="dxa"/>
          </w:tcPr>
          <w:p w14:paraId="4B891E67" w14:textId="77777777" w:rsidR="00D01B11" w:rsidRPr="003328F3" w:rsidRDefault="00D01B11" w:rsidP="00892E7F">
            <w:pPr>
              <w:rPr>
                <w:sz w:val="24"/>
                <w:szCs w:val="24"/>
              </w:rPr>
            </w:pPr>
            <w:r w:rsidRPr="003328F3">
              <w:rPr>
                <w:sz w:val="24"/>
                <w:szCs w:val="24"/>
              </w:rPr>
              <w:t xml:space="preserve">High </w:t>
            </w:r>
          </w:p>
        </w:tc>
        <w:tc>
          <w:tcPr>
            <w:tcW w:w="1275" w:type="dxa"/>
          </w:tcPr>
          <w:p w14:paraId="666045E2" w14:textId="77777777" w:rsidR="00D01B11" w:rsidRPr="003328F3" w:rsidRDefault="00D01B11" w:rsidP="00892E7F">
            <w:pPr>
              <w:rPr>
                <w:sz w:val="24"/>
                <w:szCs w:val="24"/>
              </w:rPr>
            </w:pPr>
            <w:r w:rsidRPr="003328F3">
              <w:rPr>
                <w:sz w:val="24"/>
                <w:szCs w:val="24"/>
              </w:rPr>
              <w:t>High</w:t>
            </w:r>
          </w:p>
        </w:tc>
        <w:tc>
          <w:tcPr>
            <w:tcW w:w="1276" w:type="dxa"/>
          </w:tcPr>
          <w:p w14:paraId="1665E198" w14:textId="77777777" w:rsidR="00D01B11" w:rsidRPr="003328F3" w:rsidRDefault="00D01B11" w:rsidP="00892E7F">
            <w:pPr>
              <w:rPr>
                <w:sz w:val="24"/>
                <w:szCs w:val="24"/>
              </w:rPr>
            </w:pPr>
            <w:r w:rsidRPr="003328F3">
              <w:rPr>
                <w:sz w:val="24"/>
                <w:szCs w:val="24"/>
              </w:rPr>
              <w:t>High</w:t>
            </w:r>
          </w:p>
        </w:tc>
      </w:tr>
      <w:tr w:rsidR="00D01B11" w:rsidRPr="005906C9" w14:paraId="159A2C5F" w14:textId="77777777" w:rsidTr="002213BA">
        <w:trPr>
          <w:trHeight w:val="341"/>
        </w:trPr>
        <w:tc>
          <w:tcPr>
            <w:tcW w:w="2410" w:type="dxa"/>
            <w:gridSpan w:val="2"/>
            <w:vMerge w:val="restart"/>
          </w:tcPr>
          <w:p w14:paraId="6A66551F" w14:textId="77777777" w:rsidR="00D01B11" w:rsidRPr="005906C9" w:rsidRDefault="00D01B11" w:rsidP="00892E7F">
            <w:pPr>
              <w:rPr>
                <w:b/>
                <w:bCs/>
                <w:sz w:val="24"/>
                <w:szCs w:val="24"/>
              </w:rPr>
            </w:pPr>
            <w:r w:rsidRPr="005906C9">
              <w:rPr>
                <w:b/>
                <w:bCs/>
                <w:sz w:val="24"/>
                <w:szCs w:val="24"/>
              </w:rPr>
              <w:t>Structural validity</w:t>
            </w:r>
          </w:p>
        </w:tc>
        <w:tc>
          <w:tcPr>
            <w:tcW w:w="2127" w:type="dxa"/>
          </w:tcPr>
          <w:p w14:paraId="72DC8304" w14:textId="77777777" w:rsidR="00D01B11" w:rsidRPr="005906C9" w:rsidRDefault="00D01B11" w:rsidP="00892E7F">
            <w:pPr>
              <w:rPr>
                <w:sz w:val="24"/>
                <w:szCs w:val="24"/>
              </w:rPr>
            </w:pPr>
            <w:r w:rsidRPr="005906C9">
              <w:rPr>
                <w:sz w:val="24"/>
                <w:szCs w:val="24"/>
              </w:rPr>
              <w:t>Rating of summarized result</w:t>
            </w:r>
          </w:p>
        </w:tc>
        <w:tc>
          <w:tcPr>
            <w:tcW w:w="850" w:type="dxa"/>
          </w:tcPr>
          <w:p w14:paraId="109B1ADB" w14:textId="77777777" w:rsidR="00D01B11" w:rsidRPr="005906C9" w:rsidRDefault="00D01B11" w:rsidP="00892E7F">
            <w:pPr>
              <w:rPr>
                <w:sz w:val="24"/>
                <w:szCs w:val="24"/>
              </w:rPr>
            </w:pPr>
            <w:r w:rsidRPr="005906C9">
              <w:rPr>
                <w:sz w:val="24"/>
                <w:szCs w:val="24"/>
              </w:rPr>
              <w:t xml:space="preserve"> (+)</w:t>
            </w:r>
          </w:p>
        </w:tc>
        <w:tc>
          <w:tcPr>
            <w:tcW w:w="1276" w:type="dxa"/>
          </w:tcPr>
          <w:p w14:paraId="2961F457" w14:textId="77777777" w:rsidR="00D01B11" w:rsidRPr="005906C9" w:rsidRDefault="00D01B11" w:rsidP="00892E7F">
            <w:pPr>
              <w:rPr>
                <w:sz w:val="24"/>
                <w:szCs w:val="24"/>
              </w:rPr>
            </w:pPr>
            <w:r w:rsidRPr="005906C9">
              <w:rPr>
                <w:sz w:val="24"/>
                <w:szCs w:val="24"/>
              </w:rPr>
              <w:t xml:space="preserve"> (+)</w:t>
            </w:r>
          </w:p>
        </w:tc>
        <w:tc>
          <w:tcPr>
            <w:tcW w:w="1276" w:type="dxa"/>
          </w:tcPr>
          <w:p w14:paraId="2DE76A99" w14:textId="77777777" w:rsidR="00D01B11" w:rsidRPr="005906C9" w:rsidRDefault="00D01B11" w:rsidP="00892E7F">
            <w:pPr>
              <w:rPr>
                <w:sz w:val="24"/>
                <w:szCs w:val="24"/>
              </w:rPr>
            </w:pPr>
            <w:r w:rsidRPr="005906C9">
              <w:rPr>
                <w:sz w:val="24"/>
                <w:szCs w:val="24"/>
              </w:rPr>
              <w:t>(+)</w:t>
            </w:r>
          </w:p>
        </w:tc>
        <w:tc>
          <w:tcPr>
            <w:tcW w:w="1275" w:type="dxa"/>
          </w:tcPr>
          <w:p w14:paraId="21F143E1" w14:textId="77777777" w:rsidR="00D01B11" w:rsidRPr="005906C9" w:rsidRDefault="00D01B11" w:rsidP="00892E7F">
            <w:pPr>
              <w:rPr>
                <w:sz w:val="24"/>
                <w:szCs w:val="24"/>
              </w:rPr>
            </w:pPr>
            <w:r w:rsidRPr="005906C9">
              <w:rPr>
                <w:sz w:val="24"/>
                <w:szCs w:val="24"/>
              </w:rPr>
              <w:t>(+)</w:t>
            </w:r>
          </w:p>
        </w:tc>
        <w:tc>
          <w:tcPr>
            <w:tcW w:w="851" w:type="dxa"/>
          </w:tcPr>
          <w:p w14:paraId="3FC5CF7A" w14:textId="77777777" w:rsidR="00D01B11" w:rsidRPr="005906C9" w:rsidRDefault="00D01B11" w:rsidP="00892E7F">
            <w:pPr>
              <w:rPr>
                <w:sz w:val="24"/>
                <w:szCs w:val="24"/>
              </w:rPr>
            </w:pPr>
            <w:r w:rsidRPr="005906C9">
              <w:rPr>
                <w:sz w:val="24"/>
                <w:szCs w:val="24"/>
              </w:rPr>
              <w:t>(+)</w:t>
            </w:r>
          </w:p>
        </w:tc>
        <w:tc>
          <w:tcPr>
            <w:tcW w:w="1134" w:type="dxa"/>
          </w:tcPr>
          <w:p w14:paraId="22B552C4" w14:textId="77777777" w:rsidR="00D01B11" w:rsidRPr="00492E92" w:rsidRDefault="00D01B11" w:rsidP="00892E7F">
            <w:pPr>
              <w:rPr>
                <w:sz w:val="24"/>
                <w:szCs w:val="24"/>
              </w:rPr>
            </w:pPr>
            <w:r w:rsidRPr="00492E92">
              <w:rPr>
                <w:sz w:val="24"/>
                <w:szCs w:val="24"/>
              </w:rPr>
              <w:t>(+)</w:t>
            </w:r>
          </w:p>
        </w:tc>
        <w:tc>
          <w:tcPr>
            <w:tcW w:w="992" w:type="dxa"/>
          </w:tcPr>
          <w:p w14:paraId="2134DBB5" w14:textId="77777777" w:rsidR="00D01B11" w:rsidRPr="00492E92" w:rsidRDefault="00D01B11" w:rsidP="00892E7F">
            <w:pPr>
              <w:rPr>
                <w:sz w:val="24"/>
                <w:szCs w:val="24"/>
              </w:rPr>
            </w:pPr>
            <w:r w:rsidRPr="00492E92">
              <w:rPr>
                <w:sz w:val="24"/>
                <w:szCs w:val="24"/>
              </w:rPr>
              <w:t>(?)</w:t>
            </w:r>
          </w:p>
        </w:tc>
        <w:tc>
          <w:tcPr>
            <w:tcW w:w="992" w:type="dxa"/>
          </w:tcPr>
          <w:p w14:paraId="03DD7291" w14:textId="77777777" w:rsidR="00D01B11" w:rsidRPr="00492E92" w:rsidRDefault="00D01B11" w:rsidP="00892E7F">
            <w:pPr>
              <w:rPr>
                <w:sz w:val="24"/>
                <w:szCs w:val="24"/>
              </w:rPr>
            </w:pPr>
            <w:r w:rsidRPr="00492E92">
              <w:rPr>
                <w:sz w:val="24"/>
                <w:szCs w:val="24"/>
              </w:rPr>
              <w:t>(?)</w:t>
            </w:r>
          </w:p>
        </w:tc>
        <w:tc>
          <w:tcPr>
            <w:tcW w:w="993" w:type="dxa"/>
          </w:tcPr>
          <w:p w14:paraId="6180E6E9" w14:textId="77777777" w:rsidR="00D01B11" w:rsidRPr="00492E92" w:rsidRDefault="00D01B11" w:rsidP="00892E7F">
            <w:pPr>
              <w:rPr>
                <w:sz w:val="24"/>
                <w:szCs w:val="24"/>
              </w:rPr>
            </w:pPr>
            <w:r w:rsidRPr="00492E92">
              <w:rPr>
                <w:sz w:val="24"/>
                <w:szCs w:val="24"/>
              </w:rPr>
              <w:t>(?)</w:t>
            </w:r>
          </w:p>
        </w:tc>
        <w:tc>
          <w:tcPr>
            <w:tcW w:w="850" w:type="dxa"/>
          </w:tcPr>
          <w:p w14:paraId="2927685D" w14:textId="77777777" w:rsidR="00D01B11" w:rsidRPr="00492E92" w:rsidRDefault="00D01B11" w:rsidP="00892E7F">
            <w:pPr>
              <w:rPr>
                <w:sz w:val="24"/>
                <w:szCs w:val="24"/>
              </w:rPr>
            </w:pPr>
            <w:r w:rsidRPr="00492E92">
              <w:rPr>
                <w:sz w:val="24"/>
                <w:szCs w:val="24"/>
              </w:rPr>
              <w:t>(+)</w:t>
            </w:r>
          </w:p>
        </w:tc>
        <w:tc>
          <w:tcPr>
            <w:tcW w:w="851" w:type="dxa"/>
          </w:tcPr>
          <w:p w14:paraId="67DB8AF4" w14:textId="77777777" w:rsidR="00D01B11" w:rsidRPr="00492E92" w:rsidRDefault="00D01B11" w:rsidP="00892E7F">
            <w:pPr>
              <w:rPr>
                <w:sz w:val="24"/>
                <w:szCs w:val="24"/>
              </w:rPr>
            </w:pPr>
            <w:r w:rsidRPr="00492E92">
              <w:rPr>
                <w:sz w:val="24"/>
                <w:szCs w:val="24"/>
              </w:rPr>
              <w:t>(+)</w:t>
            </w:r>
          </w:p>
        </w:tc>
        <w:tc>
          <w:tcPr>
            <w:tcW w:w="1134" w:type="dxa"/>
          </w:tcPr>
          <w:p w14:paraId="6C6EA44E" w14:textId="77777777" w:rsidR="00D01B11" w:rsidRPr="00492E92" w:rsidRDefault="00D01B11" w:rsidP="00892E7F">
            <w:pPr>
              <w:rPr>
                <w:sz w:val="24"/>
                <w:szCs w:val="24"/>
              </w:rPr>
            </w:pPr>
            <w:r w:rsidRPr="00492E92">
              <w:rPr>
                <w:sz w:val="24"/>
                <w:szCs w:val="24"/>
              </w:rPr>
              <w:t>(+)</w:t>
            </w:r>
          </w:p>
        </w:tc>
        <w:tc>
          <w:tcPr>
            <w:tcW w:w="992" w:type="dxa"/>
          </w:tcPr>
          <w:p w14:paraId="6BA2333A" w14:textId="77777777" w:rsidR="00D01B11" w:rsidRPr="00492E92" w:rsidRDefault="00D01B11" w:rsidP="00892E7F">
            <w:pPr>
              <w:rPr>
                <w:sz w:val="24"/>
                <w:szCs w:val="24"/>
              </w:rPr>
            </w:pPr>
            <w:r w:rsidRPr="00492E92">
              <w:rPr>
                <w:sz w:val="24"/>
                <w:szCs w:val="24"/>
              </w:rPr>
              <w:t>(+)</w:t>
            </w:r>
          </w:p>
        </w:tc>
        <w:tc>
          <w:tcPr>
            <w:tcW w:w="850" w:type="dxa"/>
          </w:tcPr>
          <w:p w14:paraId="489431AE" w14:textId="77777777" w:rsidR="00D01B11" w:rsidRPr="00917EE1" w:rsidRDefault="00D01B11" w:rsidP="00892E7F">
            <w:pPr>
              <w:rPr>
                <w:sz w:val="24"/>
                <w:szCs w:val="24"/>
              </w:rPr>
            </w:pPr>
            <w:r w:rsidRPr="00917EE1">
              <w:rPr>
                <w:sz w:val="24"/>
                <w:szCs w:val="24"/>
              </w:rPr>
              <w:t>(+)</w:t>
            </w:r>
          </w:p>
        </w:tc>
        <w:tc>
          <w:tcPr>
            <w:tcW w:w="851" w:type="dxa"/>
          </w:tcPr>
          <w:p w14:paraId="7842B28E" w14:textId="77777777" w:rsidR="00D01B11" w:rsidRPr="00917EE1" w:rsidRDefault="00D01B11" w:rsidP="00892E7F">
            <w:pPr>
              <w:rPr>
                <w:sz w:val="24"/>
                <w:szCs w:val="24"/>
              </w:rPr>
            </w:pPr>
            <w:r w:rsidRPr="00917EE1">
              <w:rPr>
                <w:sz w:val="24"/>
                <w:szCs w:val="24"/>
              </w:rPr>
              <w:t>(+)</w:t>
            </w:r>
          </w:p>
        </w:tc>
        <w:tc>
          <w:tcPr>
            <w:tcW w:w="992" w:type="dxa"/>
          </w:tcPr>
          <w:p w14:paraId="31C8E354" w14:textId="77777777" w:rsidR="00D01B11" w:rsidRPr="00917EE1" w:rsidRDefault="00D01B11" w:rsidP="00892E7F">
            <w:pPr>
              <w:rPr>
                <w:sz w:val="24"/>
                <w:szCs w:val="24"/>
              </w:rPr>
            </w:pPr>
            <w:r w:rsidRPr="00917EE1">
              <w:rPr>
                <w:sz w:val="24"/>
                <w:szCs w:val="24"/>
              </w:rPr>
              <w:t>(?)</w:t>
            </w:r>
          </w:p>
        </w:tc>
        <w:tc>
          <w:tcPr>
            <w:tcW w:w="1276" w:type="dxa"/>
          </w:tcPr>
          <w:p w14:paraId="02C5DD05" w14:textId="77777777" w:rsidR="00D01B11" w:rsidRPr="00917EE1" w:rsidRDefault="00D01B11" w:rsidP="00892E7F">
            <w:pPr>
              <w:rPr>
                <w:sz w:val="24"/>
                <w:szCs w:val="24"/>
              </w:rPr>
            </w:pPr>
            <w:r w:rsidRPr="00917EE1">
              <w:rPr>
                <w:sz w:val="24"/>
                <w:szCs w:val="24"/>
              </w:rPr>
              <w:t>(+)</w:t>
            </w:r>
          </w:p>
        </w:tc>
        <w:tc>
          <w:tcPr>
            <w:tcW w:w="1276" w:type="dxa"/>
          </w:tcPr>
          <w:p w14:paraId="7BBCB193" w14:textId="77777777" w:rsidR="00D01B11" w:rsidRPr="003328F3" w:rsidRDefault="00D01B11" w:rsidP="00892E7F">
            <w:pPr>
              <w:rPr>
                <w:sz w:val="24"/>
                <w:szCs w:val="24"/>
              </w:rPr>
            </w:pPr>
            <w:r w:rsidRPr="003328F3">
              <w:rPr>
                <w:sz w:val="24"/>
                <w:szCs w:val="24"/>
              </w:rPr>
              <w:t>(+)</w:t>
            </w:r>
          </w:p>
        </w:tc>
        <w:tc>
          <w:tcPr>
            <w:tcW w:w="1275" w:type="dxa"/>
          </w:tcPr>
          <w:p w14:paraId="10F54D6B" w14:textId="77777777" w:rsidR="00D01B11" w:rsidRPr="003328F3" w:rsidRDefault="00D01B11" w:rsidP="00892E7F">
            <w:pPr>
              <w:rPr>
                <w:sz w:val="24"/>
                <w:szCs w:val="24"/>
              </w:rPr>
            </w:pPr>
            <w:r w:rsidRPr="003328F3">
              <w:rPr>
                <w:sz w:val="24"/>
                <w:szCs w:val="24"/>
              </w:rPr>
              <w:t>(?)</w:t>
            </w:r>
          </w:p>
        </w:tc>
        <w:tc>
          <w:tcPr>
            <w:tcW w:w="1276" w:type="dxa"/>
          </w:tcPr>
          <w:p w14:paraId="2DA7B366" w14:textId="77777777" w:rsidR="00D01B11" w:rsidRPr="003328F3" w:rsidRDefault="00D01B11" w:rsidP="00892E7F">
            <w:pPr>
              <w:rPr>
                <w:sz w:val="24"/>
                <w:szCs w:val="24"/>
              </w:rPr>
            </w:pPr>
            <w:r w:rsidRPr="003328F3">
              <w:rPr>
                <w:sz w:val="24"/>
                <w:szCs w:val="24"/>
              </w:rPr>
              <w:t>(?)</w:t>
            </w:r>
          </w:p>
        </w:tc>
      </w:tr>
      <w:tr w:rsidR="00D01B11" w:rsidRPr="005906C9" w14:paraId="7147835A" w14:textId="77777777" w:rsidTr="002213BA">
        <w:trPr>
          <w:trHeight w:val="360"/>
        </w:trPr>
        <w:tc>
          <w:tcPr>
            <w:tcW w:w="2410" w:type="dxa"/>
            <w:gridSpan w:val="2"/>
            <w:vMerge/>
          </w:tcPr>
          <w:p w14:paraId="56A4E398" w14:textId="77777777" w:rsidR="00D01B11" w:rsidRPr="005906C9" w:rsidRDefault="00D01B11" w:rsidP="00892E7F">
            <w:pPr>
              <w:rPr>
                <w:sz w:val="24"/>
                <w:szCs w:val="24"/>
              </w:rPr>
            </w:pPr>
          </w:p>
        </w:tc>
        <w:tc>
          <w:tcPr>
            <w:tcW w:w="2127" w:type="dxa"/>
          </w:tcPr>
          <w:p w14:paraId="0EBC2912" w14:textId="77777777" w:rsidR="00D01B11" w:rsidRPr="005906C9" w:rsidRDefault="00D01B11" w:rsidP="00892E7F">
            <w:pPr>
              <w:rPr>
                <w:sz w:val="24"/>
                <w:szCs w:val="24"/>
              </w:rPr>
            </w:pPr>
            <w:r w:rsidRPr="005906C9">
              <w:rPr>
                <w:sz w:val="24"/>
                <w:szCs w:val="24"/>
              </w:rPr>
              <w:t>Quality of evidence</w:t>
            </w:r>
          </w:p>
        </w:tc>
        <w:tc>
          <w:tcPr>
            <w:tcW w:w="850" w:type="dxa"/>
          </w:tcPr>
          <w:p w14:paraId="63804BC3" w14:textId="77777777" w:rsidR="00D01B11" w:rsidRPr="005906C9" w:rsidRDefault="00D01B11" w:rsidP="00892E7F">
            <w:pPr>
              <w:rPr>
                <w:sz w:val="24"/>
                <w:szCs w:val="24"/>
              </w:rPr>
            </w:pPr>
            <w:r w:rsidRPr="005906C9">
              <w:rPr>
                <w:sz w:val="24"/>
                <w:szCs w:val="24"/>
              </w:rPr>
              <w:t>High</w:t>
            </w:r>
          </w:p>
        </w:tc>
        <w:tc>
          <w:tcPr>
            <w:tcW w:w="1276" w:type="dxa"/>
          </w:tcPr>
          <w:p w14:paraId="4BE768D5" w14:textId="77777777" w:rsidR="00D01B11" w:rsidRPr="005906C9" w:rsidRDefault="00D01B11" w:rsidP="00892E7F">
            <w:pPr>
              <w:rPr>
                <w:sz w:val="24"/>
                <w:szCs w:val="24"/>
              </w:rPr>
            </w:pPr>
            <w:r w:rsidRPr="005906C9">
              <w:rPr>
                <w:sz w:val="24"/>
                <w:szCs w:val="24"/>
              </w:rPr>
              <w:t xml:space="preserve">High </w:t>
            </w:r>
          </w:p>
        </w:tc>
        <w:tc>
          <w:tcPr>
            <w:tcW w:w="1276" w:type="dxa"/>
          </w:tcPr>
          <w:p w14:paraId="07AD89ED" w14:textId="77777777" w:rsidR="00D01B11" w:rsidRPr="005906C9" w:rsidRDefault="00D01B11" w:rsidP="00892E7F">
            <w:pPr>
              <w:rPr>
                <w:sz w:val="24"/>
                <w:szCs w:val="24"/>
              </w:rPr>
            </w:pPr>
            <w:r w:rsidRPr="005906C9">
              <w:rPr>
                <w:sz w:val="24"/>
                <w:szCs w:val="24"/>
              </w:rPr>
              <w:t>Moderate</w:t>
            </w:r>
          </w:p>
        </w:tc>
        <w:tc>
          <w:tcPr>
            <w:tcW w:w="1275" w:type="dxa"/>
          </w:tcPr>
          <w:p w14:paraId="2790F4B5" w14:textId="77777777" w:rsidR="00D01B11" w:rsidRPr="005906C9" w:rsidRDefault="00D01B11" w:rsidP="00892E7F">
            <w:pPr>
              <w:rPr>
                <w:sz w:val="24"/>
                <w:szCs w:val="24"/>
              </w:rPr>
            </w:pPr>
            <w:r w:rsidRPr="005906C9">
              <w:rPr>
                <w:sz w:val="24"/>
                <w:szCs w:val="24"/>
              </w:rPr>
              <w:t>Moderate</w:t>
            </w:r>
          </w:p>
        </w:tc>
        <w:tc>
          <w:tcPr>
            <w:tcW w:w="851" w:type="dxa"/>
          </w:tcPr>
          <w:p w14:paraId="7F0892A6" w14:textId="77777777" w:rsidR="00D01B11" w:rsidRPr="005906C9" w:rsidRDefault="00D01B11" w:rsidP="00892E7F">
            <w:pPr>
              <w:rPr>
                <w:sz w:val="24"/>
                <w:szCs w:val="24"/>
              </w:rPr>
            </w:pPr>
            <w:r w:rsidRPr="005906C9">
              <w:rPr>
                <w:sz w:val="24"/>
                <w:szCs w:val="24"/>
              </w:rPr>
              <w:t>Moderate</w:t>
            </w:r>
          </w:p>
        </w:tc>
        <w:tc>
          <w:tcPr>
            <w:tcW w:w="1134" w:type="dxa"/>
          </w:tcPr>
          <w:p w14:paraId="06EEF4C7" w14:textId="77777777" w:rsidR="00D01B11" w:rsidRPr="00492E92" w:rsidRDefault="00D01B11" w:rsidP="00892E7F">
            <w:pPr>
              <w:rPr>
                <w:sz w:val="24"/>
                <w:szCs w:val="24"/>
              </w:rPr>
            </w:pPr>
            <w:r w:rsidRPr="00492E92">
              <w:rPr>
                <w:sz w:val="24"/>
                <w:szCs w:val="24"/>
              </w:rPr>
              <w:t>High</w:t>
            </w:r>
          </w:p>
        </w:tc>
        <w:tc>
          <w:tcPr>
            <w:tcW w:w="992" w:type="dxa"/>
          </w:tcPr>
          <w:p w14:paraId="18311D2F" w14:textId="77777777" w:rsidR="00D01B11" w:rsidRPr="00492E92" w:rsidRDefault="00D01B11" w:rsidP="00892E7F">
            <w:pPr>
              <w:rPr>
                <w:sz w:val="24"/>
                <w:szCs w:val="24"/>
              </w:rPr>
            </w:pPr>
            <w:r w:rsidRPr="00492E92">
              <w:rPr>
                <w:sz w:val="24"/>
                <w:szCs w:val="24"/>
              </w:rPr>
              <w:t>-</w:t>
            </w:r>
          </w:p>
        </w:tc>
        <w:tc>
          <w:tcPr>
            <w:tcW w:w="992" w:type="dxa"/>
          </w:tcPr>
          <w:p w14:paraId="2F3951F7" w14:textId="77777777" w:rsidR="00D01B11" w:rsidRPr="00492E92" w:rsidRDefault="00D01B11" w:rsidP="00892E7F">
            <w:pPr>
              <w:rPr>
                <w:sz w:val="24"/>
                <w:szCs w:val="24"/>
              </w:rPr>
            </w:pPr>
            <w:r w:rsidRPr="00492E92">
              <w:rPr>
                <w:sz w:val="24"/>
                <w:szCs w:val="24"/>
              </w:rPr>
              <w:t xml:space="preserve">- </w:t>
            </w:r>
          </w:p>
        </w:tc>
        <w:tc>
          <w:tcPr>
            <w:tcW w:w="993" w:type="dxa"/>
          </w:tcPr>
          <w:p w14:paraId="450A4BEB" w14:textId="77777777" w:rsidR="00D01B11" w:rsidRPr="00492E92" w:rsidRDefault="00D01B11" w:rsidP="00892E7F">
            <w:pPr>
              <w:rPr>
                <w:sz w:val="24"/>
                <w:szCs w:val="24"/>
              </w:rPr>
            </w:pPr>
            <w:r w:rsidRPr="00492E92">
              <w:rPr>
                <w:sz w:val="24"/>
                <w:szCs w:val="24"/>
              </w:rPr>
              <w:t>-</w:t>
            </w:r>
          </w:p>
        </w:tc>
        <w:tc>
          <w:tcPr>
            <w:tcW w:w="850" w:type="dxa"/>
          </w:tcPr>
          <w:p w14:paraId="370F5262" w14:textId="77777777" w:rsidR="00D01B11" w:rsidRPr="00492E92" w:rsidRDefault="00D01B11" w:rsidP="00892E7F">
            <w:pPr>
              <w:rPr>
                <w:sz w:val="24"/>
                <w:szCs w:val="24"/>
              </w:rPr>
            </w:pPr>
            <w:r w:rsidRPr="00492E92">
              <w:rPr>
                <w:sz w:val="24"/>
                <w:szCs w:val="24"/>
              </w:rPr>
              <w:t>High</w:t>
            </w:r>
          </w:p>
        </w:tc>
        <w:tc>
          <w:tcPr>
            <w:tcW w:w="851" w:type="dxa"/>
          </w:tcPr>
          <w:p w14:paraId="61D85589" w14:textId="77777777" w:rsidR="00D01B11" w:rsidRPr="00492E92" w:rsidRDefault="00D01B11" w:rsidP="00892E7F">
            <w:pPr>
              <w:rPr>
                <w:sz w:val="24"/>
                <w:szCs w:val="24"/>
              </w:rPr>
            </w:pPr>
            <w:r w:rsidRPr="00492E92">
              <w:rPr>
                <w:sz w:val="24"/>
                <w:szCs w:val="24"/>
              </w:rPr>
              <w:t xml:space="preserve">High </w:t>
            </w:r>
          </w:p>
        </w:tc>
        <w:tc>
          <w:tcPr>
            <w:tcW w:w="1134" w:type="dxa"/>
          </w:tcPr>
          <w:p w14:paraId="4356641A" w14:textId="77777777" w:rsidR="00D01B11" w:rsidRPr="00492E92" w:rsidRDefault="00D01B11" w:rsidP="00892E7F">
            <w:pPr>
              <w:rPr>
                <w:sz w:val="24"/>
                <w:szCs w:val="24"/>
              </w:rPr>
            </w:pPr>
            <w:r w:rsidRPr="00492E92">
              <w:rPr>
                <w:sz w:val="24"/>
                <w:szCs w:val="24"/>
              </w:rPr>
              <w:t>Moderate</w:t>
            </w:r>
          </w:p>
        </w:tc>
        <w:tc>
          <w:tcPr>
            <w:tcW w:w="992" w:type="dxa"/>
          </w:tcPr>
          <w:p w14:paraId="644B1288" w14:textId="77777777" w:rsidR="00D01B11" w:rsidRPr="00492E92" w:rsidRDefault="00D01B11" w:rsidP="00892E7F">
            <w:pPr>
              <w:rPr>
                <w:sz w:val="24"/>
                <w:szCs w:val="24"/>
              </w:rPr>
            </w:pPr>
            <w:r w:rsidRPr="00492E92">
              <w:rPr>
                <w:sz w:val="24"/>
                <w:szCs w:val="24"/>
              </w:rPr>
              <w:t xml:space="preserve">High </w:t>
            </w:r>
          </w:p>
        </w:tc>
        <w:tc>
          <w:tcPr>
            <w:tcW w:w="850" w:type="dxa"/>
          </w:tcPr>
          <w:p w14:paraId="2F12EA7C" w14:textId="77777777" w:rsidR="00D01B11" w:rsidRPr="00917EE1" w:rsidRDefault="00D01B11" w:rsidP="00892E7F">
            <w:pPr>
              <w:rPr>
                <w:sz w:val="24"/>
                <w:szCs w:val="24"/>
              </w:rPr>
            </w:pPr>
            <w:r w:rsidRPr="00917EE1">
              <w:rPr>
                <w:sz w:val="24"/>
                <w:szCs w:val="24"/>
              </w:rPr>
              <w:t xml:space="preserve">High </w:t>
            </w:r>
          </w:p>
        </w:tc>
        <w:tc>
          <w:tcPr>
            <w:tcW w:w="851" w:type="dxa"/>
          </w:tcPr>
          <w:p w14:paraId="03BA734A" w14:textId="77777777" w:rsidR="00D01B11" w:rsidRPr="00917EE1" w:rsidRDefault="00D01B11" w:rsidP="00892E7F">
            <w:pPr>
              <w:rPr>
                <w:sz w:val="24"/>
                <w:szCs w:val="24"/>
              </w:rPr>
            </w:pPr>
            <w:r w:rsidRPr="00917EE1">
              <w:rPr>
                <w:sz w:val="24"/>
                <w:szCs w:val="24"/>
              </w:rPr>
              <w:t xml:space="preserve">High </w:t>
            </w:r>
          </w:p>
        </w:tc>
        <w:tc>
          <w:tcPr>
            <w:tcW w:w="992" w:type="dxa"/>
          </w:tcPr>
          <w:p w14:paraId="22E58200" w14:textId="77777777" w:rsidR="00D01B11" w:rsidRPr="00917EE1" w:rsidRDefault="00D01B11" w:rsidP="00892E7F">
            <w:pPr>
              <w:rPr>
                <w:sz w:val="24"/>
                <w:szCs w:val="24"/>
              </w:rPr>
            </w:pPr>
            <w:r w:rsidRPr="00917EE1">
              <w:rPr>
                <w:sz w:val="24"/>
                <w:szCs w:val="24"/>
              </w:rPr>
              <w:t>-</w:t>
            </w:r>
          </w:p>
        </w:tc>
        <w:tc>
          <w:tcPr>
            <w:tcW w:w="1276" w:type="dxa"/>
          </w:tcPr>
          <w:p w14:paraId="59B9029B" w14:textId="77777777" w:rsidR="00D01B11" w:rsidRPr="00917EE1" w:rsidRDefault="00D01B11" w:rsidP="00892E7F">
            <w:pPr>
              <w:rPr>
                <w:sz w:val="24"/>
                <w:szCs w:val="24"/>
              </w:rPr>
            </w:pPr>
            <w:r w:rsidRPr="00917EE1">
              <w:rPr>
                <w:sz w:val="24"/>
                <w:szCs w:val="24"/>
              </w:rPr>
              <w:t>High</w:t>
            </w:r>
          </w:p>
        </w:tc>
        <w:tc>
          <w:tcPr>
            <w:tcW w:w="1276" w:type="dxa"/>
          </w:tcPr>
          <w:p w14:paraId="29A5CE86" w14:textId="77777777" w:rsidR="00D01B11" w:rsidRPr="003328F3" w:rsidRDefault="00D01B11" w:rsidP="00892E7F">
            <w:pPr>
              <w:rPr>
                <w:sz w:val="24"/>
                <w:szCs w:val="24"/>
              </w:rPr>
            </w:pPr>
            <w:r w:rsidRPr="003328F3">
              <w:rPr>
                <w:sz w:val="24"/>
                <w:szCs w:val="24"/>
              </w:rPr>
              <w:t>High</w:t>
            </w:r>
          </w:p>
        </w:tc>
        <w:tc>
          <w:tcPr>
            <w:tcW w:w="1275" w:type="dxa"/>
          </w:tcPr>
          <w:p w14:paraId="58F0B8D4" w14:textId="77777777" w:rsidR="00D01B11" w:rsidRPr="003328F3" w:rsidRDefault="00D01B11" w:rsidP="00892E7F">
            <w:pPr>
              <w:rPr>
                <w:sz w:val="24"/>
                <w:szCs w:val="24"/>
              </w:rPr>
            </w:pPr>
            <w:r w:rsidRPr="003328F3">
              <w:rPr>
                <w:sz w:val="24"/>
                <w:szCs w:val="24"/>
              </w:rPr>
              <w:t>-</w:t>
            </w:r>
          </w:p>
        </w:tc>
        <w:tc>
          <w:tcPr>
            <w:tcW w:w="1276" w:type="dxa"/>
          </w:tcPr>
          <w:p w14:paraId="25EF882A" w14:textId="77777777" w:rsidR="00D01B11" w:rsidRPr="003328F3" w:rsidRDefault="00D01B11" w:rsidP="00892E7F">
            <w:pPr>
              <w:rPr>
                <w:sz w:val="24"/>
                <w:szCs w:val="24"/>
              </w:rPr>
            </w:pPr>
            <w:r w:rsidRPr="003328F3">
              <w:rPr>
                <w:sz w:val="24"/>
                <w:szCs w:val="24"/>
              </w:rPr>
              <w:t>-</w:t>
            </w:r>
          </w:p>
        </w:tc>
      </w:tr>
      <w:tr w:rsidR="00D01B11" w:rsidRPr="005906C9" w14:paraId="106C9DDD" w14:textId="77777777" w:rsidTr="002213BA">
        <w:trPr>
          <w:trHeight w:val="394"/>
        </w:trPr>
        <w:tc>
          <w:tcPr>
            <w:tcW w:w="2410" w:type="dxa"/>
            <w:gridSpan w:val="2"/>
            <w:vMerge w:val="restart"/>
          </w:tcPr>
          <w:p w14:paraId="5F871A91" w14:textId="77777777" w:rsidR="00D01B11" w:rsidRPr="005906C9" w:rsidRDefault="00D01B11" w:rsidP="00892E7F">
            <w:pPr>
              <w:rPr>
                <w:b/>
                <w:bCs/>
                <w:sz w:val="24"/>
                <w:szCs w:val="24"/>
              </w:rPr>
            </w:pPr>
            <w:r w:rsidRPr="005906C9">
              <w:rPr>
                <w:b/>
                <w:bCs/>
                <w:sz w:val="24"/>
                <w:szCs w:val="24"/>
              </w:rPr>
              <w:t>Internal consistency</w:t>
            </w:r>
          </w:p>
        </w:tc>
        <w:tc>
          <w:tcPr>
            <w:tcW w:w="2127" w:type="dxa"/>
          </w:tcPr>
          <w:p w14:paraId="5D1304B7" w14:textId="77777777" w:rsidR="00D01B11" w:rsidRPr="005906C9" w:rsidRDefault="00D01B11" w:rsidP="00892E7F">
            <w:pPr>
              <w:rPr>
                <w:sz w:val="24"/>
                <w:szCs w:val="24"/>
              </w:rPr>
            </w:pPr>
            <w:r w:rsidRPr="005906C9">
              <w:rPr>
                <w:sz w:val="24"/>
                <w:szCs w:val="24"/>
              </w:rPr>
              <w:t>Rating of summarized result</w:t>
            </w:r>
          </w:p>
        </w:tc>
        <w:tc>
          <w:tcPr>
            <w:tcW w:w="850" w:type="dxa"/>
          </w:tcPr>
          <w:p w14:paraId="3DA8CABB" w14:textId="77777777" w:rsidR="00D01B11" w:rsidRPr="005906C9" w:rsidRDefault="00D01B11" w:rsidP="00892E7F">
            <w:pPr>
              <w:rPr>
                <w:sz w:val="24"/>
                <w:szCs w:val="24"/>
              </w:rPr>
            </w:pPr>
            <w:r w:rsidRPr="005906C9">
              <w:rPr>
                <w:sz w:val="24"/>
                <w:szCs w:val="24"/>
              </w:rPr>
              <w:t xml:space="preserve"> (+)</w:t>
            </w:r>
          </w:p>
        </w:tc>
        <w:tc>
          <w:tcPr>
            <w:tcW w:w="1276" w:type="dxa"/>
          </w:tcPr>
          <w:p w14:paraId="0F763124" w14:textId="77777777" w:rsidR="00D01B11" w:rsidRPr="005906C9" w:rsidRDefault="00D01B11" w:rsidP="00892E7F">
            <w:pPr>
              <w:rPr>
                <w:sz w:val="24"/>
                <w:szCs w:val="24"/>
              </w:rPr>
            </w:pPr>
            <w:r w:rsidRPr="005906C9">
              <w:rPr>
                <w:sz w:val="24"/>
                <w:szCs w:val="24"/>
              </w:rPr>
              <w:t>(+)</w:t>
            </w:r>
          </w:p>
        </w:tc>
        <w:tc>
          <w:tcPr>
            <w:tcW w:w="1276" w:type="dxa"/>
          </w:tcPr>
          <w:p w14:paraId="4447F750" w14:textId="77777777" w:rsidR="00D01B11" w:rsidRPr="005906C9" w:rsidRDefault="00D01B11" w:rsidP="00892E7F">
            <w:pPr>
              <w:rPr>
                <w:sz w:val="24"/>
                <w:szCs w:val="24"/>
              </w:rPr>
            </w:pPr>
            <w:r w:rsidRPr="005906C9">
              <w:rPr>
                <w:sz w:val="24"/>
                <w:szCs w:val="24"/>
              </w:rPr>
              <w:t>(+)</w:t>
            </w:r>
          </w:p>
        </w:tc>
        <w:tc>
          <w:tcPr>
            <w:tcW w:w="1275" w:type="dxa"/>
          </w:tcPr>
          <w:p w14:paraId="17E78B9C" w14:textId="77777777" w:rsidR="00D01B11" w:rsidRPr="005906C9" w:rsidRDefault="00D01B11" w:rsidP="00892E7F">
            <w:pPr>
              <w:rPr>
                <w:sz w:val="24"/>
                <w:szCs w:val="24"/>
              </w:rPr>
            </w:pPr>
            <w:r w:rsidRPr="005906C9">
              <w:rPr>
                <w:sz w:val="24"/>
                <w:szCs w:val="24"/>
              </w:rPr>
              <w:t>(+)</w:t>
            </w:r>
          </w:p>
        </w:tc>
        <w:tc>
          <w:tcPr>
            <w:tcW w:w="851" w:type="dxa"/>
          </w:tcPr>
          <w:p w14:paraId="28E3A774" w14:textId="77777777" w:rsidR="00D01B11" w:rsidRPr="005906C9" w:rsidRDefault="00D01B11" w:rsidP="00892E7F">
            <w:pPr>
              <w:rPr>
                <w:sz w:val="24"/>
                <w:szCs w:val="24"/>
              </w:rPr>
            </w:pPr>
            <w:r w:rsidRPr="005906C9">
              <w:rPr>
                <w:sz w:val="24"/>
                <w:szCs w:val="24"/>
              </w:rPr>
              <w:t>(+)</w:t>
            </w:r>
          </w:p>
        </w:tc>
        <w:tc>
          <w:tcPr>
            <w:tcW w:w="1134" w:type="dxa"/>
          </w:tcPr>
          <w:p w14:paraId="409BE76E" w14:textId="77777777" w:rsidR="00D01B11" w:rsidRPr="00492E92" w:rsidRDefault="00D01B11" w:rsidP="00892E7F">
            <w:pPr>
              <w:rPr>
                <w:sz w:val="24"/>
                <w:szCs w:val="24"/>
              </w:rPr>
            </w:pPr>
            <w:r w:rsidRPr="00492E92">
              <w:rPr>
                <w:sz w:val="24"/>
                <w:szCs w:val="24"/>
              </w:rPr>
              <w:t>(+)</w:t>
            </w:r>
          </w:p>
        </w:tc>
        <w:tc>
          <w:tcPr>
            <w:tcW w:w="992" w:type="dxa"/>
          </w:tcPr>
          <w:p w14:paraId="380A3C15" w14:textId="77777777" w:rsidR="00D01B11" w:rsidRPr="00492E92" w:rsidRDefault="00D01B11" w:rsidP="00892E7F">
            <w:pPr>
              <w:rPr>
                <w:sz w:val="24"/>
                <w:szCs w:val="24"/>
              </w:rPr>
            </w:pPr>
            <w:r w:rsidRPr="00492E92">
              <w:rPr>
                <w:sz w:val="24"/>
                <w:szCs w:val="24"/>
              </w:rPr>
              <w:t>(+)</w:t>
            </w:r>
          </w:p>
        </w:tc>
        <w:tc>
          <w:tcPr>
            <w:tcW w:w="992" w:type="dxa"/>
          </w:tcPr>
          <w:p w14:paraId="7BAFB24A" w14:textId="77777777" w:rsidR="00D01B11" w:rsidRPr="00492E92" w:rsidRDefault="00D01B11" w:rsidP="00892E7F">
            <w:pPr>
              <w:rPr>
                <w:sz w:val="24"/>
                <w:szCs w:val="24"/>
              </w:rPr>
            </w:pPr>
            <w:r w:rsidRPr="00492E92">
              <w:rPr>
                <w:sz w:val="24"/>
                <w:szCs w:val="24"/>
              </w:rPr>
              <w:t>(+)</w:t>
            </w:r>
          </w:p>
        </w:tc>
        <w:tc>
          <w:tcPr>
            <w:tcW w:w="993" w:type="dxa"/>
          </w:tcPr>
          <w:p w14:paraId="1E57B7B9" w14:textId="77777777" w:rsidR="00D01B11" w:rsidRPr="00492E92" w:rsidRDefault="00D01B11" w:rsidP="00892E7F">
            <w:pPr>
              <w:rPr>
                <w:sz w:val="24"/>
                <w:szCs w:val="24"/>
              </w:rPr>
            </w:pPr>
            <w:r w:rsidRPr="00492E92">
              <w:rPr>
                <w:sz w:val="24"/>
                <w:szCs w:val="24"/>
              </w:rPr>
              <w:t>(+)</w:t>
            </w:r>
          </w:p>
        </w:tc>
        <w:tc>
          <w:tcPr>
            <w:tcW w:w="850" w:type="dxa"/>
          </w:tcPr>
          <w:p w14:paraId="262FEAD5" w14:textId="77777777" w:rsidR="00D01B11" w:rsidRPr="00492E92" w:rsidRDefault="00D01B11" w:rsidP="00892E7F">
            <w:pPr>
              <w:rPr>
                <w:sz w:val="24"/>
                <w:szCs w:val="24"/>
              </w:rPr>
            </w:pPr>
            <w:r w:rsidRPr="00492E92">
              <w:rPr>
                <w:sz w:val="24"/>
                <w:szCs w:val="24"/>
              </w:rPr>
              <w:t>(+)</w:t>
            </w:r>
          </w:p>
        </w:tc>
        <w:tc>
          <w:tcPr>
            <w:tcW w:w="851" w:type="dxa"/>
          </w:tcPr>
          <w:p w14:paraId="1750B0D1" w14:textId="77777777" w:rsidR="00D01B11" w:rsidRPr="00492E92" w:rsidRDefault="00D01B11" w:rsidP="00892E7F">
            <w:pPr>
              <w:rPr>
                <w:sz w:val="24"/>
                <w:szCs w:val="24"/>
              </w:rPr>
            </w:pPr>
            <w:r w:rsidRPr="00492E92">
              <w:rPr>
                <w:sz w:val="24"/>
                <w:szCs w:val="24"/>
              </w:rPr>
              <w:t>(+)</w:t>
            </w:r>
          </w:p>
        </w:tc>
        <w:tc>
          <w:tcPr>
            <w:tcW w:w="1134" w:type="dxa"/>
          </w:tcPr>
          <w:p w14:paraId="0D9C07B0" w14:textId="77777777" w:rsidR="00D01B11" w:rsidRPr="00492E92" w:rsidRDefault="00D01B11" w:rsidP="00892E7F">
            <w:pPr>
              <w:rPr>
                <w:sz w:val="24"/>
                <w:szCs w:val="24"/>
              </w:rPr>
            </w:pPr>
            <w:r w:rsidRPr="00492E92">
              <w:rPr>
                <w:sz w:val="24"/>
                <w:szCs w:val="24"/>
              </w:rPr>
              <w:t>(+)</w:t>
            </w:r>
          </w:p>
        </w:tc>
        <w:tc>
          <w:tcPr>
            <w:tcW w:w="992" w:type="dxa"/>
          </w:tcPr>
          <w:p w14:paraId="35DFA289" w14:textId="77777777" w:rsidR="00D01B11" w:rsidRPr="00492E92" w:rsidRDefault="00D01B11" w:rsidP="00892E7F">
            <w:pPr>
              <w:rPr>
                <w:sz w:val="24"/>
                <w:szCs w:val="24"/>
              </w:rPr>
            </w:pPr>
            <w:r w:rsidRPr="00492E92">
              <w:rPr>
                <w:sz w:val="24"/>
                <w:szCs w:val="24"/>
              </w:rPr>
              <w:t>(+)</w:t>
            </w:r>
          </w:p>
        </w:tc>
        <w:tc>
          <w:tcPr>
            <w:tcW w:w="850" w:type="dxa"/>
          </w:tcPr>
          <w:p w14:paraId="5F6B3311" w14:textId="77777777" w:rsidR="00D01B11" w:rsidRPr="00492E92" w:rsidRDefault="00D01B11" w:rsidP="00892E7F">
            <w:pPr>
              <w:rPr>
                <w:sz w:val="24"/>
                <w:szCs w:val="24"/>
              </w:rPr>
            </w:pPr>
            <w:r w:rsidRPr="00492E92">
              <w:rPr>
                <w:sz w:val="24"/>
                <w:szCs w:val="24"/>
              </w:rPr>
              <w:t>(+)</w:t>
            </w:r>
          </w:p>
        </w:tc>
        <w:tc>
          <w:tcPr>
            <w:tcW w:w="851" w:type="dxa"/>
          </w:tcPr>
          <w:p w14:paraId="2E92F017" w14:textId="77777777" w:rsidR="00D01B11" w:rsidRPr="00492E92" w:rsidRDefault="00D01B11" w:rsidP="00892E7F">
            <w:pPr>
              <w:rPr>
                <w:sz w:val="24"/>
                <w:szCs w:val="24"/>
              </w:rPr>
            </w:pPr>
            <w:r w:rsidRPr="00492E92">
              <w:rPr>
                <w:sz w:val="24"/>
                <w:szCs w:val="24"/>
              </w:rPr>
              <w:t>(+)</w:t>
            </w:r>
          </w:p>
        </w:tc>
        <w:tc>
          <w:tcPr>
            <w:tcW w:w="992" w:type="dxa"/>
          </w:tcPr>
          <w:p w14:paraId="56115ED2" w14:textId="77777777" w:rsidR="00D01B11" w:rsidRPr="00492E92" w:rsidRDefault="00D01B11" w:rsidP="00892E7F">
            <w:pPr>
              <w:rPr>
                <w:sz w:val="24"/>
                <w:szCs w:val="24"/>
              </w:rPr>
            </w:pPr>
            <w:r w:rsidRPr="00492E92">
              <w:rPr>
                <w:sz w:val="24"/>
                <w:szCs w:val="24"/>
              </w:rPr>
              <w:t>(?)</w:t>
            </w:r>
          </w:p>
        </w:tc>
        <w:tc>
          <w:tcPr>
            <w:tcW w:w="1276" w:type="dxa"/>
          </w:tcPr>
          <w:p w14:paraId="736F8E87" w14:textId="77777777" w:rsidR="00D01B11" w:rsidRPr="00492E92" w:rsidRDefault="00D01B11" w:rsidP="00892E7F">
            <w:pPr>
              <w:rPr>
                <w:sz w:val="24"/>
                <w:szCs w:val="24"/>
              </w:rPr>
            </w:pPr>
            <w:r w:rsidRPr="00492E92">
              <w:rPr>
                <w:sz w:val="24"/>
                <w:szCs w:val="24"/>
              </w:rPr>
              <w:t>(+)</w:t>
            </w:r>
          </w:p>
        </w:tc>
        <w:tc>
          <w:tcPr>
            <w:tcW w:w="1276" w:type="dxa"/>
          </w:tcPr>
          <w:p w14:paraId="19BBD4FF" w14:textId="77777777" w:rsidR="00D01B11" w:rsidRPr="003328F3" w:rsidRDefault="00D01B11" w:rsidP="00892E7F">
            <w:pPr>
              <w:rPr>
                <w:sz w:val="24"/>
                <w:szCs w:val="24"/>
              </w:rPr>
            </w:pPr>
            <w:r w:rsidRPr="003328F3">
              <w:rPr>
                <w:sz w:val="24"/>
                <w:szCs w:val="24"/>
              </w:rPr>
              <w:t>(+)</w:t>
            </w:r>
          </w:p>
        </w:tc>
        <w:tc>
          <w:tcPr>
            <w:tcW w:w="1275" w:type="dxa"/>
          </w:tcPr>
          <w:p w14:paraId="55E6E92B" w14:textId="77777777" w:rsidR="00D01B11" w:rsidRPr="003328F3" w:rsidRDefault="00D01B11" w:rsidP="00892E7F">
            <w:pPr>
              <w:rPr>
                <w:sz w:val="24"/>
                <w:szCs w:val="24"/>
              </w:rPr>
            </w:pPr>
            <w:r w:rsidRPr="003328F3">
              <w:rPr>
                <w:sz w:val="24"/>
                <w:szCs w:val="24"/>
              </w:rPr>
              <w:t>(+)</w:t>
            </w:r>
          </w:p>
        </w:tc>
        <w:tc>
          <w:tcPr>
            <w:tcW w:w="1276" w:type="dxa"/>
          </w:tcPr>
          <w:p w14:paraId="168BE8BF" w14:textId="77777777" w:rsidR="00D01B11" w:rsidRPr="003328F3" w:rsidRDefault="00D01B11" w:rsidP="00892E7F">
            <w:pPr>
              <w:rPr>
                <w:sz w:val="24"/>
                <w:szCs w:val="24"/>
              </w:rPr>
            </w:pPr>
            <w:r w:rsidRPr="003328F3">
              <w:rPr>
                <w:sz w:val="24"/>
                <w:szCs w:val="24"/>
              </w:rPr>
              <w:t>(+)</w:t>
            </w:r>
          </w:p>
        </w:tc>
      </w:tr>
      <w:tr w:rsidR="00D01B11" w:rsidRPr="005906C9" w14:paraId="66EF535A" w14:textId="77777777" w:rsidTr="002213BA">
        <w:trPr>
          <w:trHeight w:val="400"/>
        </w:trPr>
        <w:tc>
          <w:tcPr>
            <w:tcW w:w="2410" w:type="dxa"/>
            <w:gridSpan w:val="2"/>
            <w:vMerge/>
          </w:tcPr>
          <w:p w14:paraId="31F0DCC9" w14:textId="77777777" w:rsidR="00D01B11" w:rsidRPr="005906C9" w:rsidRDefault="00D01B11" w:rsidP="00892E7F">
            <w:pPr>
              <w:rPr>
                <w:sz w:val="24"/>
                <w:szCs w:val="24"/>
              </w:rPr>
            </w:pPr>
          </w:p>
        </w:tc>
        <w:tc>
          <w:tcPr>
            <w:tcW w:w="2127" w:type="dxa"/>
          </w:tcPr>
          <w:p w14:paraId="0052D906" w14:textId="77777777" w:rsidR="00D01B11" w:rsidRPr="005906C9" w:rsidRDefault="00D01B11" w:rsidP="00892E7F">
            <w:pPr>
              <w:rPr>
                <w:sz w:val="24"/>
                <w:szCs w:val="24"/>
              </w:rPr>
            </w:pPr>
            <w:r w:rsidRPr="005906C9">
              <w:rPr>
                <w:sz w:val="24"/>
                <w:szCs w:val="24"/>
              </w:rPr>
              <w:t>Quality of evidence</w:t>
            </w:r>
          </w:p>
        </w:tc>
        <w:tc>
          <w:tcPr>
            <w:tcW w:w="850" w:type="dxa"/>
          </w:tcPr>
          <w:p w14:paraId="055C7208" w14:textId="77777777" w:rsidR="00D01B11" w:rsidRPr="005906C9" w:rsidRDefault="00D01B11" w:rsidP="00892E7F">
            <w:pPr>
              <w:rPr>
                <w:sz w:val="24"/>
                <w:szCs w:val="24"/>
              </w:rPr>
            </w:pPr>
            <w:r w:rsidRPr="005906C9">
              <w:rPr>
                <w:sz w:val="24"/>
                <w:szCs w:val="24"/>
              </w:rPr>
              <w:t>High</w:t>
            </w:r>
          </w:p>
        </w:tc>
        <w:tc>
          <w:tcPr>
            <w:tcW w:w="1276" w:type="dxa"/>
          </w:tcPr>
          <w:p w14:paraId="468F4EE3" w14:textId="77777777" w:rsidR="00D01B11" w:rsidRPr="005906C9" w:rsidRDefault="00D01B11" w:rsidP="00892E7F">
            <w:pPr>
              <w:rPr>
                <w:sz w:val="24"/>
                <w:szCs w:val="24"/>
              </w:rPr>
            </w:pPr>
            <w:r w:rsidRPr="005906C9">
              <w:rPr>
                <w:sz w:val="24"/>
                <w:szCs w:val="24"/>
              </w:rPr>
              <w:t>High</w:t>
            </w:r>
          </w:p>
        </w:tc>
        <w:tc>
          <w:tcPr>
            <w:tcW w:w="1276" w:type="dxa"/>
          </w:tcPr>
          <w:p w14:paraId="02D2223C" w14:textId="77777777" w:rsidR="00D01B11" w:rsidRPr="005906C9" w:rsidRDefault="00D01B11" w:rsidP="00892E7F">
            <w:pPr>
              <w:rPr>
                <w:sz w:val="24"/>
                <w:szCs w:val="24"/>
              </w:rPr>
            </w:pPr>
            <w:r w:rsidRPr="005906C9">
              <w:rPr>
                <w:sz w:val="24"/>
                <w:szCs w:val="24"/>
              </w:rPr>
              <w:t>High</w:t>
            </w:r>
          </w:p>
        </w:tc>
        <w:tc>
          <w:tcPr>
            <w:tcW w:w="1275" w:type="dxa"/>
          </w:tcPr>
          <w:p w14:paraId="52781B3B" w14:textId="77777777" w:rsidR="00D01B11" w:rsidRPr="005906C9" w:rsidRDefault="00D01B11" w:rsidP="00892E7F">
            <w:pPr>
              <w:rPr>
                <w:sz w:val="24"/>
                <w:szCs w:val="24"/>
              </w:rPr>
            </w:pPr>
            <w:r w:rsidRPr="005906C9">
              <w:rPr>
                <w:sz w:val="24"/>
                <w:szCs w:val="24"/>
              </w:rPr>
              <w:t xml:space="preserve">High </w:t>
            </w:r>
          </w:p>
        </w:tc>
        <w:tc>
          <w:tcPr>
            <w:tcW w:w="851" w:type="dxa"/>
          </w:tcPr>
          <w:p w14:paraId="64B9928E" w14:textId="77777777" w:rsidR="00D01B11" w:rsidRPr="005906C9" w:rsidRDefault="00D01B11" w:rsidP="00892E7F">
            <w:pPr>
              <w:rPr>
                <w:sz w:val="24"/>
                <w:szCs w:val="24"/>
              </w:rPr>
            </w:pPr>
            <w:r w:rsidRPr="005906C9">
              <w:rPr>
                <w:sz w:val="24"/>
                <w:szCs w:val="24"/>
              </w:rPr>
              <w:t xml:space="preserve">High </w:t>
            </w:r>
          </w:p>
        </w:tc>
        <w:tc>
          <w:tcPr>
            <w:tcW w:w="1134" w:type="dxa"/>
          </w:tcPr>
          <w:p w14:paraId="3E38468D" w14:textId="77777777" w:rsidR="00D01B11" w:rsidRPr="00492E92" w:rsidRDefault="00D01B11" w:rsidP="00892E7F">
            <w:pPr>
              <w:rPr>
                <w:sz w:val="24"/>
                <w:szCs w:val="24"/>
              </w:rPr>
            </w:pPr>
            <w:r w:rsidRPr="00492E92">
              <w:rPr>
                <w:sz w:val="24"/>
                <w:szCs w:val="24"/>
              </w:rPr>
              <w:t xml:space="preserve">High </w:t>
            </w:r>
          </w:p>
        </w:tc>
        <w:tc>
          <w:tcPr>
            <w:tcW w:w="992" w:type="dxa"/>
          </w:tcPr>
          <w:p w14:paraId="0FF75775" w14:textId="77777777" w:rsidR="00D01B11" w:rsidRPr="00492E92" w:rsidRDefault="00D01B11" w:rsidP="00892E7F">
            <w:pPr>
              <w:rPr>
                <w:sz w:val="24"/>
                <w:szCs w:val="24"/>
              </w:rPr>
            </w:pPr>
            <w:r w:rsidRPr="00492E92">
              <w:rPr>
                <w:sz w:val="24"/>
                <w:szCs w:val="24"/>
              </w:rPr>
              <w:t xml:space="preserve">Moderate </w:t>
            </w:r>
          </w:p>
        </w:tc>
        <w:tc>
          <w:tcPr>
            <w:tcW w:w="992" w:type="dxa"/>
          </w:tcPr>
          <w:p w14:paraId="1EE2DAE1" w14:textId="77777777" w:rsidR="00D01B11" w:rsidRPr="00492E92" w:rsidRDefault="00D01B11" w:rsidP="00892E7F">
            <w:pPr>
              <w:rPr>
                <w:sz w:val="24"/>
                <w:szCs w:val="24"/>
              </w:rPr>
            </w:pPr>
            <w:r w:rsidRPr="00492E92">
              <w:rPr>
                <w:sz w:val="24"/>
                <w:szCs w:val="24"/>
              </w:rPr>
              <w:t xml:space="preserve">High </w:t>
            </w:r>
          </w:p>
        </w:tc>
        <w:tc>
          <w:tcPr>
            <w:tcW w:w="993" w:type="dxa"/>
          </w:tcPr>
          <w:p w14:paraId="7FF3A620" w14:textId="77777777" w:rsidR="00D01B11" w:rsidRPr="00492E92" w:rsidRDefault="00D01B11" w:rsidP="00892E7F">
            <w:pPr>
              <w:rPr>
                <w:sz w:val="24"/>
                <w:szCs w:val="24"/>
              </w:rPr>
            </w:pPr>
            <w:r w:rsidRPr="00492E92">
              <w:rPr>
                <w:sz w:val="24"/>
                <w:szCs w:val="24"/>
              </w:rPr>
              <w:t xml:space="preserve">High </w:t>
            </w:r>
          </w:p>
        </w:tc>
        <w:tc>
          <w:tcPr>
            <w:tcW w:w="850" w:type="dxa"/>
          </w:tcPr>
          <w:p w14:paraId="41392943" w14:textId="77777777" w:rsidR="00D01B11" w:rsidRPr="00492E92" w:rsidRDefault="00D01B11" w:rsidP="00892E7F">
            <w:pPr>
              <w:rPr>
                <w:sz w:val="24"/>
                <w:szCs w:val="24"/>
              </w:rPr>
            </w:pPr>
            <w:r w:rsidRPr="00492E92">
              <w:rPr>
                <w:sz w:val="24"/>
                <w:szCs w:val="24"/>
              </w:rPr>
              <w:t xml:space="preserve">High </w:t>
            </w:r>
          </w:p>
        </w:tc>
        <w:tc>
          <w:tcPr>
            <w:tcW w:w="851" w:type="dxa"/>
          </w:tcPr>
          <w:p w14:paraId="48F0D11F" w14:textId="77777777" w:rsidR="00D01B11" w:rsidRPr="00492E92" w:rsidRDefault="00D01B11" w:rsidP="00892E7F">
            <w:pPr>
              <w:rPr>
                <w:sz w:val="24"/>
                <w:szCs w:val="24"/>
              </w:rPr>
            </w:pPr>
            <w:r w:rsidRPr="00492E92">
              <w:rPr>
                <w:sz w:val="24"/>
                <w:szCs w:val="24"/>
              </w:rPr>
              <w:t xml:space="preserve">High </w:t>
            </w:r>
          </w:p>
        </w:tc>
        <w:tc>
          <w:tcPr>
            <w:tcW w:w="1134" w:type="dxa"/>
          </w:tcPr>
          <w:p w14:paraId="59936DAC" w14:textId="77777777" w:rsidR="00D01B11" w:rsidRPr="00492E92" w:rsidRDefault="00D01B11" w:rsidP="00892E7F">
            <w:pPr>
              <w:rPr>
                <w:sz w:val="24"/>
                <w:szCs w:val="24"/>
              </w:rPr>
            </w:pPr>
            <w:r w:rsidRPr="00492E92">
              <w:rPr>
                <w:sz w:val="24"/>
                <w:szCs w:val="24"/>
              </w:rPr>
              <w:t xml:space="preserve">High </w:t>
            </w:r>
          </w:p>
        </w:tc>
        <w:tc>
          <w:tcPr>
            <w:tcW w:w="992" w:type="dxa"/>
          </w:tcPr>
          <w:p w14:paraId="07E35068" w14:textId="77777777" w:rsidR="00D01B11" w:rsidRPr="00492E92" w:rsidRDefault="00D01B11" w:rsidP="00892E7F">
            <w:pPr>
              <w:rPr>
                <w:sz w:val="24"/>
                <w:szCs w:val="24"/>
              </w:rPr>
            </w:pPr>
            <w:r w:rsidRPr="00492E92">
              <w:rPr>
                <w:sz w:val="24"/>
                <w:szCs w:val="24"/>
              </w:rPr>
              <w:t xml:space="preserve">High </w:t>
            </w:r>
          </w:p>
        </w:tc>
        <w:tc>
          <w:tcPr>
            <w:tcW w:w="850" w:type="dxa"/>
          </w:tcPr>
          <w:p w14:paraId="36904EFE" w14:textId="77777777" w:rsidR="00D01B11" w:rsidRPr="00492E92" w:rsidRDefault="00D01B11" w:rsidP="00892E7F">
            <w:pPr>
              <w:rPr>
                <w:sz w:val="24"/>
                <w:szCs w:val="24"/>
              </w:rPr>
            </w:pPr>
            <w:r w:rsidRPr="00492E92">
              <w:rPr>
                <w:sz w:val="24"/>
                <w:szCs w:val="24"/>
              </w:rPr>
              <w:t xml:space="preserve">High </w:t>
            </w:r>
          </w:p>
        </w:tc>
        <w:tc>
          <w:tcPr>
            <w:tcW w:w="851" w:type="dxa"/>
          </w:tcPr>
          <w:p w14:paraId="59333C5D" w14:textId="77777777" w:rsidR="00D01B11" w:rsidRPr="00492E92" w:rsidRDefault="00D01B11" w:rsidP="00892E7F">
            <w:pPr>
              <w:rPr>
                <w:sz w:val="24"/>
                <w:szCs w:val="24"/>
              </w:rPr>
            </w:pPr>
            <w:r w:rsidRPr="00492E92">
              <w:rPr>
                <w:sz w:val="24"/>
                <w:szCs w:val="24"/>
              </w:rPr>
              <w:t xml:space="preserve">High </w:t>
            </w:r>
          </w:p>
        </w:tc>
        <w:tc>
          <w:tcPr>
            <w:tcW w:w="992" w:type="dxa"/>
          </w:tcPr>
          <w:p w14:paraId="1D9FB0AD" w14:textId="77777777" w:rsidR="00D01B11" w:rsidRPr="00492E92" w:rsidRDefault="00D01B11" w:rsidP="00892E7F">
            <w:pPr>
              <w:rPr>
                <w:sz w:val="24"/>
                <w:szCs w:val="24"/>
              </w:rPr>
            </w:pPr>
            <w:r w:rsidRPr="00492E92">
              <w:rPr>
                <w:sz w:val="24"/>
                <w:szCs w:val="24"/>
              </w:rPr>
              <w:t>-</w:t>
            </w:r>
          </w:p>
        </w:tc>
        <w:tc>
          <w:tcPr>
            <w:tcW w:w="1276" w:type="dxa"/>
          </w:tcPr>
          <w:p w14:paraId="12499E1D" w14:textId="77777777" w:rsidR="00D01B11" w:rsidRPr="00492E92" w:rsidRDefault="00D01B11" w:rsidP="00892E7F">
            <w:pPr>
              <w:rPr>
                <w:sz w:val="24"/>
                <w:szCs w:val="24"/>
              </w:rPr>
            </w:pPr>
            <w:r w:rsidRPr="00492E92">
              <w:rPr>
                <w:sz w:val="24"/>
                <w:szCs w:val="24"/>
              </w:rPr>
              <w:t xml:space="preserve">High </w:t>
            </w:r>
          </w:p>
        </w:tc>
        <w:tc>
          <w:tcPr>
            <w:tcW w:w="1276" w:type="dxa"/>
          </w:tcPr>
          <w:p w14:paraId="2D437A08" w14:textId="77777777" w:rsidR="00D01B11" w:rsidRPr="003328F3" w:rsidRDefault="00D01B11" w:rsidP="00892E7F">
            <w:pPr>
              <w:rPr>
                <w:sz w:val="24"/>
                <w:szCs w:val="24"/>
              </w:rPr>
            </w:pPr>
            <w:r w:rsidRPr="003328F3">
              <w:rPr>
                <w:sz w:val="24"/>
                <w:szCs w:val="24"/>
              </w:rPr>
              <w:t>High</w:t>
            </w:r>
          </w:p>
        </w:tc>
        <w:tc>
          <w:tcPr>
            <w:tcW w:w="1275" w:type="dxa"/>
          </w:tcPr>
          <w:p w14:paraId="10AD40ED" w14:textId="77777777" w:rsidR="00D01B11" w:rsidRPr="003328F3" w:rsidRDefault="00D01B11" w:rsidP="00892E7F">
            <w:pPr>
              <w:rPr>
                <w:sz w:val="24"/>
                <w:szCs w:val="24"/>
              </w:rPr>
            </w:pPr>
            <w:r w:rsidRPr="003328F3">
              <w:rPr>
                <w:sz w:val="24"/>
                <w:szCs w:val="24"/>
              </w:rPr>
              <w:t xml:space="preserve">High </w:t>
            </w:r>
          </w:p>
        </w:tc>
        <w:tc>
          <w:tcPr>
            <w:tcW w:w="1276" w:type="dxa"/>
          </w:tcPr>
          <w:p w14:paraId="61A08A87" w14:textId="77777777" w:rsidR="00D01B11" w:rsidRPr="003328F3" w:rsidRDefault="00D01B11" w:rsidP="00892E7F">
            <w:pPr>
              <w:rPr>
                <w:sz w:val="24"/>
                <w:szCs w:val="24"/>
              </w:rPr>
            </w:pPr>
            <w:r w:rsidRPr="003328F3">
              <w:rPr>
                <w:sz w:val="24"/>
                <w:szCs w:val="24"/>
              </w:rPr>
              <w:t xml:space="preserve">High </w:t>
            </w:r>
          </w:p>
        </w:tc>
      </w:tr>
      <w:tr w:rsidR="00D01B11" w:rsidRPr="005906C9" w14:paraId="6FB36379" w14:textId="77777777" w:rsidTr="002213BA">
        <w:trPr>
          <w:trHeight w:val="278"/>
        </w:trPr>
        <w:tc>
          <w:tcPr>
            <w:tcW w:w="2410" w:type="dxa"/>
            <w:gridSpan w:val="2"/>
            <w:vMerge w:val="restart"/>
          </w:tcPr>
          <w:p w14:paraId="065D9CA2" w14:textId="77777777" w:rsidR="00D01B11" w:rsidRPr="005906C9" w:rsidRDefault="00D01B11" w:rsidP="00892E7F">
            <w:pPr>
              <w:rPr>
                <w:b/>
                <w:bCs/>
                <w:sz w:val="24"/>
                <w:szCs w:val="24"/>
              </w:rPr>
            </w:pPr>
            <w:r w:rsidRPr="005906C9">
              <w:rPr>
                <w:b/>
                <w:bCs/>
                <w:sz w:val="24"/>
                <w:szCs w:val="24"/>
              </w:rPr>
              <w:t>Cross cultural validity/ Measurement invariance</w:t>
            </w:r>
          </w:p>
        </w:tc>
        <w:tc>
          <w:tcPr>
            <w:tcW w:w="2127" w:type="dxa"/>
          </w:tcPr>
          <w:p w14:paraId="504EACC5" w14:textId="77777777" w:rsidR="00D01B11" w:rsidRPr="005906C9" w:rsidRDefault="00D01B11" w:rsidP="00892E7F">
            <w:pPr>
              <w:rPr>
                <w:sz w:val="24"/>
                <w:szCs w:val="24"/>
              </w:rPr>
            </w:pPr>
            <w:r w:rsidRPr="005906C9">
              <w:rPr>
                <w:sz w:val="24"/>
                <w:szCs w:val="24"/>
              </w:rPr>
              <w:t>Rating of summarized result</w:t>
            </w:r>
          </w:p>
        </w:tc>
        <w:tc>
          <w:tcPr>
            <w:tcW w:w="850" w:type="dxa"/>
          </w:tcPr>
          <w:p w14:paraId="7546EB10" w14:textId="77777777" w:rsidR="00D01B11" w:rsidRPr="005906C9" w:rsidRDefault="00D01B11" w:rsidP="00892E7F">
            <w:pPr>
              <w:rPr>
                <w:sz w:val="24"/>
                <w:szCs w:val="24"/>
              </w:rPr>
            </w:pPr>
            <w:r w:rsidRPr="005906C9">
              <w:rPr>
                <w:sz w:val="24"/>
                <w:szCs w:val="24"/>
              </w:rPr>
              <w:t xml:space="preserve"> (+)</w:t>
            </w:r>
          </w:p>
        </w:tc>
        <w:tc>
          <w:tcPr>
            <w:tcW w:w="1276" w:type="dxa"/>
          </w:tcPr>
          <w:p w14:paraId="3CB4BB6D" w14:textId="77777777" w:rsidR="00D01B11" w:rsidRPr="005906C9" w:rsidRDefault="00D01B11" w:rsidP="00892E7F">
            <w:pPr>
              <w:rPr>
                <w:sz w:val="24"/>
                <w:szCs w:val="24"/>
              </w:rPr>
            </w:pPr>
            <w:r w:rsidRPr="005906C9">
              <w:rPr>
                <w:sz w:val="24"/>
                <w:szCs w:val="24"/>
              </w:rPr>
              <w:t xml:space="preserve"> (?)</w:t>
            </w:r>
          </w:p>
        </w:tc>
        <w:tc>
          <w:tcPr>
            <w:tcW w:w="1276" w:type="dxa"/>
          </w:tcPr>
          <w:p w14:paraId="7C870CC0" w14:textId="77777777" w:rsidR="00D01B11" w:rsidRPr="005906C9" w:rsidRDefault="00D01B11" w:rsidP="00892E7F">
            <w:pPr>
              <w:rPr>
                <w:sz w:val="24"/>
                <w:szCs w:val="24"/>
              </w:rPr>
            </w:pPr>
            <w:r w:rsidRPr="005906C9">
              <w:rPr>
                <w:sz w:val="24"/>
                <w:szCs w:val="24"/>
              </w:rPr>
              <w:t>(?)</w:t>
            </w:r>
          </w:p>
        </w:tc>
        <w:tc>
          <w:tcPr>
            <w:tcW w:w="1275" w:type="dxa"/>
          </w:tcPr>
          <w:p w14:paraId="64011EE1" w14:textId="77777777" w:rsidR="00D01B11" w:rsidRPr="005906C9" w:rsidRDefault="00D01B11" w:rsidP="00892E7F">
            <w:pPr>
              <w:rPr>
                <w:sz w:val="24"/>
                <w:szCs w:val="24"/>
              </w:rPr>
            </w:pPr>
            <w:r w:rsidRPr="005906C9">
              <w:rPr>
                <w:sz w:val="24"/>
                <w:szCs w:val="24"/>
              </w:rPr>
              <w:t>(+)</w:t>
            </w:r>
          </w:p>
        </w:tc>
        <w:tc>
          <w:tcPr>
            <w:tcW w:w="851" w:type="dxa"/>
          </w:tcPr>
          <w:p w14:paraId="1A0A849E" w14:textId="77777777" w:rsidR="00D01B11" w:rsidRPr="005906C9" w:rsidRDefault="00D01B11" w:rsidP="00892E7F">
            <w:pPr>
              <w:rPr>
                <w:sz w:val="24"/>
                <w:szCs w:val="24"/>
              </w:rPr>
            </w:pPr>
            <w:r w:rsidRPr="005906C9">
              <w:rPr>
                <w:sz w:val="24"/>
                <w:szCs w:val="24"/>
              </w:rPr>
              <w:t>(?)</w:t>
            </w:r>
          </w:p>
        </w:tc>
        <w:tc>
          <w:tcPr>
            <w:tcW w:w="1134" w:type="dxa"/>
          </w:tcPr>
          <w:p w14:paraId="208E63F0" w14:textId="77777777" w:rsidR="00D01B11" w:rsidRPr="00492E92" w:rsidRDefault="00D01B11" w:rsidP="00892E7F">
            <w:pPr>
              <w:rPr>
                <w:sz w:val="24"/>
                <w:szCs w:val="24"/>
              </w:rPr>
            </w:pPr>
            <w:r w:rsidRPr="00492E92">
              <w:rPr>
                <w:sz w:val="24"/>
                <w:szCs w:val="24"/>
              </w:rPr>
              <w:t>(+)</w:t>
            </w:r>
          </w:p>
        </w:tc>
        <w:tc>
          <w:tcPr>
            <w:tcW w:w="992" w:type="dxa"/>
          </w:tcPr>
          <w:p w14:paraId="119CAD0E" w14:textId="77777777" w:rsidR="00D01B11" w:rsidRPr="00492E92" w:rsidRDefault="00D01B11" w:rsidP="00892E7F">
            <w:pPr>
              <w:rPr>
                <w:sz w:val="24"/>
                <w:szCs w:val="24"/>
              </w:rPr>
            </w:pPr>
            <w:r w:rsidRPr="00492E92">
              <w:rPr>
                <w:sz w:val="24"/>
                <w:szCs w:val="24"/>
              </w:rPr>
              <w:t>(?)</w:t>
            </w:r>
          </w:p>
        </w:tc>
        <w:tc>
          <w:tcPr>
            <w:tcW w:w="992" w:type="dxa"/>
          </w:tcPr>
          <w:p w14:paraId="42A7B4C6" w14:textId="77777777" w:rsidR="00D01B11" w:rsidRPr="00492E92" w:rsidRDefault="00D01B11" w:rsidP="00892E7F">
            <w:pPr>
              <w:rPr>
                <w:sz w:val="24"/>
                <w:szCs w:val="24"/>
              </w:rPr>
            </w:pPr>
            <w:r w:rsidRPr="00492E92">
              <w:rPr>
                <w:sz w:val="24"/>
                <w:szCs w:val="24"/>
              </w:rPr>
              <w:t>(?)</w:t>
            </w:r>
          </w:p>
        </w:tc>
        <w:tc>
          <w:tcPr>
            <w:tcW w:w="993" w:type="dxa"/>
          </w:tcPr>
          <w:p w14:paraId="36CEDCBB" w14:textId="77777777" w:rsidR="00D01B11" w:rsidRPr="00492E92" w:rsidRDefault="00D01B11" w:rsidP="00892E7F">
            <w:pPr>
              <w:rPr>
                <w:sz w:val="24"/>
                <w:szCs w:val="24"/>
              </w:rPr>
            </w:pPr>
            <w:r w:rsidRPr="00492E92">
              <w:rPr>
                <w:sz w:val="24"/>
                <w:szCs w:val="24"/>
              </w:rPr>
              <w:t>(?)</w:t>
            </w:r>
          </w:p>
        </w:tc>
        <w:tc>
          <w:tcPr>
            <w:tcW w:w="850" w:type="dxa"/>
          </w:tcPr>
          <w:p w14:paraId="38F6D2BE" w14:textId="77777777" w:rsidR="00D01B11" w:rsidRPr="00492E92" w:rsidRDefault="00D01B11" w:rsidP="00892E7F">
            <w:pPr>
              <w:rPr>
                <w:sz w:val="24"/>
                <w:szCs w:val="24"/>
              </w:rPr>
            </w:pPr>
            <w:r w:rsidRPr="00492E92">
              <w:rPr>
                <w:sz w:val="24"/>
                <w:szCs w:val="24"/>
              </w:rPr>
              <w:t>(?)</w:t>
            </w:r>
          </w:p>
        </w:tc>
        <w:tc>
          <w:tcPr>
            <w:tcW w:w="851" w:type="dxa"/>
          </w:tcPr>
          <w:p w14:paraId="6FFF9092" w14:textId="77777777" w:rsidR="00D01B11" w:rsidRPr="00492E92" w:rsidRDefault="00D01B11" w:rsidP="00892E7F">
            <w:pPr>
              <w:rPr>
                <w:sz w:val="24"/>
                <w:szCs w:val="24"/>
              </w:rPr>
            </w:pPr>
            <w:r w:rsidRPr="00492E92">
              <w:rPr>
                <w:sz w:val="24"/>
                <w:szCs w:val="24"/>
              </w:rPr>
              <w:t>(?</w:t>
            </w:r>
            <w:r>
              <w:rPr>
                <w:sz w:val="24"/>
                <w:szCs w:val="24"/>
              </w:rPr>
              <w:t>)</w:t>
            </w:r>
          </w:p>
        </w:tc>
        <w:tc>
          <w:tcPr>
            <w:tcW w:w="1134" w:type="dxa"/>
          </w:tcPr>
          <w:p w14:paraId="3A5A312B" w14:textId="77777777" w:rsidR="00D01B11" w:rsidRPr="00492E92" w:rsidRDefault="00D01B11" w:rsidP="00892E7F">
            <w:pPr>
              <w:rPr>
                <w:sz w:val="24"/>
                <w:szCs w:val="24"/>
              </w:rPr>
            </w:pPr>
            <w:r w:rsidRPr="00492E92">
              <w:rPr>
                <w:sz w:val="24"/>
                <w:szCs w:val="24"/>
              </w:rPr>
              <w:t>(?</w:t>
            </w:r>
            <w:r>
              <w:rPr>
                <w:sz w:val="24"/>
                <w:szCs w:val="24"/>
              </w:rPr>
              <w:t>)</w:t>
            </w:r>
          </w:p>
        </w:tc>
        <w:tc>
          <w:tcPr>
            <w:tcW w:w="992" w:type="dxa"/>
          </w:tcPr>
          <w:p w14:paraId="311D0953" w14:textId="77777777" w:rsidR="00D01B11" w:rsidRPr="00492E92" w:rsidRDefault="00D01B11" w:rsidP="00892E7F">
            <w:pPr>
              <w:rPr>
                <w:sz w:val="24"/>
                <w:szCs w:val="24"/>
              </w:rPr>
            </w:pPr>
            <w:r w:rsidRPr="00492E92">
              <w:rPr>
                <w:sz w:val="24"/>
                <w:szCs w:val="24"/>
              </w:rPr>
              <w:t>(?)</w:t>
            </w:r>
          </w:p>
        </w:tc>
        <w:tc>
          <w:tcPr>
            <w:tcW w:w="850" w:type="dxa"/>
          </w:tcPr>
          <w:p w14:paraId="41FB92AA" w14:textId="77777777" w:rsidR="00D01B11" w:rsidRPr="00492E92" w:rsidRDefault="00D01B11" w:rsidP="00892E7F">
            <w:pPr>
              <w:rPr>
                <w:sz w:val="24"/>
                <w:szCs w:val="24"/>
              </w:rPr>
            </w:pPr>
            <w:r w:rsidRPr="00492E92">
              <w:rPr>
                <w:sz w:val="24"/>
                <w:szCs w:val="24"/>
              </w:rPr>
              <w:t>(?)</w:t>
            </w:r>
          </w:p>
        </w:tc>
        <w:tc>
          <w:tcPr>
            <w:tcW w:w="851" w:type="dxa"/>
          </w:tcPr>
          <w:p w14:paraId="6B36519B" w14:textId="77777777" w:rsidR="00D01B11" w:rsidRPr="00492E92" w:rsidRDefault="00D01B11" w:rsidP="00892E7F">
            <w:pPr>
              <w:rPr>
                <w:sz w:val="24"/>
                <w:szCs w:val="24"/>
              </w:rPr>
            </w:pPr>
            <w:r w:rsidRPr="00492E92">
              <w:rPr>
                <w:sz w:val="24"/>
                <w:szCs w:val="24"/>
              </w:rPr>
              <w:t>(?)</w:t>
            </w:r>
          </w:p>
        </w:tc>
        <w:tc>
          <w:tcPr>
            <w:tcW w:w="992" w:type="dxa"/>
          </w:tcPr>
          <w:p w14:paraId="1DE59CF3" w14:textId="77777777" w:rsidR="00D01B11" w:rsidRPr="00492E92" w:rsidRDefault="00D01B11" w:rsidP="00892E7F">
            <w:pPr>
              <w:rPr>
                <w:sz w:val="24"/>
                <w:szCs w:val="24"/>
              </w:rPr>
            </w:pPr>
            <w:r w:rsidRPr="00492E92">
              <w:rPr>
                <w:sz w:val="24"/>
                <w:szCs w:val="24"/>
              </w:rPr>
              <w:t>(?)</w:t>
            </w:r>
          </w:p>
        </w:tc>
        <w:tc>
          <w:tcPr>
            <w:tcW w:w="1276" w:type="dxa"/>
          </w:tcPr>
          <w:p w14:paraId="0CC2D080" w14:textId="77777777" w:rsidR="00D01B11" w:rsidRPr="00492E92" w:rsidRDefault="00D01B11" w:rsidP="00892E7F">
            <w:pPr>
              <w:rPr>
                <w:sz w:val="24"/>
                <w:szCs w:val="24"/>
              </w:rPr>
            </w:pPr>
            <w:r w:rsidRPr="00492E92">
              <w:rPr>
                <w:sz w:val="24"/>
                <w:szCs w:val="24"/>
              </w:rPr>
              <w:t>(?)</w:t>
            </w:r>
          </w:p>
        </w:tc>
        <w:tc>
          <w:tcPr>
            <w:tcW w:w="1276" w:type="dxa"/>
          </w:tcPr>
          <w:p w14:paraId="28C57726" w14:textId="77777777" w:rsidR="00D01B11" w:rsidRPr="003328F3" w:rsidRDefault="00D01B11" w:rsidP="00892E7F">
            <w:pPr>
              <w:rPr>
                <w:sz w:val="24"/>
                <w:szCs w:val="24"/>
              </w:rPr>
            </w:pPr>
            <w:r w:rsidRPr="003328F3">
              <w:rPr>
                <w:sz w:val="24"/>
                <w:szCs w:val="24"/>
              </w:rPr>
              <w:t>(?)</w:t>
            </w:r>
          </w:p>
        </w:tc>
        <w:tc>
          <w:tcPr>
            <w:tcW w:w="1275" w:type="dxa"/>
          </w:tcPr>
          <w:p w14:paraId="3A78AC92" w14:textId="77777777" w:rsidR="00D01B11" w:rsidRPr="003328F3" w:rsidRDefault="00D01B11" w:rsidP="00892E7F">
            <w:pPr>
              <w:rPr>
                <w:sz w:val="24"/>
                <w:szCs w:val="24"/>
              </w:rPr>
            </w:pPr>
            <w:r w:rsidRPr="003328F3">
              <w:rPr>
                <w:sz w:val="24"/>
                <w:szCs w:val="24"/>
              </w:rPr>
              <w:t>(?)</w:t>
            </w:r>
          </w:p>
        </w:tc>
        <w:tc>
          <w:tcPr>
            <w:tcW w:w="1276" w:type="dxa"/>
          </w:tcPr>
          <w:p w14:paraId="4281269E" w14:textId="77777777" w:rsidR="00D01B11" w:rsidRPr="003328F3" w:rsidRDefault="00D01B11" w:rsidP="00892E7F">
            <w:pPr>
              <w:rPr>
                <w:sz w:val="24"/>
                <w:szCs w:val="24"/>
              </w:rPr>
            </w:pPr>
            <w:r w:rsidRPr="003328F3">
              <w:rPr>
                <w:sz w:val="24"/>
                <w:szCs w:val="24"/>
              </w:rPr>
              <w:t>(?)</w:t>
            </w:r>
          </w:p>
        </w:tc>
      </w:tr>
      <w:tr w:rsidR="00D01B11" w:rsidRPr="005906C9" w14:paraId="4AFDD9D3" w14:textId="77777777" w:rsidTr="002213BA">
        <w:trPr>
          <w:trHeight w:val="312"/>
        </w:trPr>
        <w:tc>
          <w:tcPr>
            <w:tcW w:w="2410" w:type="dxa"/>
            <w:gridSpan w:val="2"/>
            <w:vMerge/>
          </w:tcPr>
          <w:p w14:paraId="4FFBFE42" w14:textId="77777777" w:rsidR="00D01B11" w:rsidRPr="005906C9" w:rsidRDefault="00D01B11" w:rsidP="00892E7F">
            <w:pPr>
              <w:rPr>
                <w:sz w:val="24"/>
                <w:szCs w:val="24"/>
              </w:rPr>
            </w:pPr>
          </w:p>
        </w:tc>
        <w:tc>
          <w:tcPr>
            <w:tcW w:w="2127" w:type="dxa"/>
          </w:tcPr>
          <w:p w14:paraId="115619FF" w14:textId="77777777" w:rsidR="00D01B11" w:rsidRPr="005906C9" w:rsidRDefault="00D01B11" w:rsidP="00892E7F">
            <w:pPr>
              <w:rPr>
                <w:sz w:val="24"/>
                <w:szCs w:val="24"/>
              </w:rPr>
            </w:pPr>
            <w:r w:rsidRPr="005906C9">
              <w:rPr>
                <w:sz w:val="24"/>
                <w:szCs w:val="24"/>
              </w:rPr>
              <w:t>Quality of evidence</w:t>
            </w:r>
          </w:p>
        </w:tc>
        <w:tc>
          <w:tcPr>
            <w:tcW w:w="850" w:type="dxa"/>
          </w:tcPr>
          <w:p w14:paraId="2F301452" w14:textId="77777777" w:rsidR="00D01B11" w:rsidRPr="005906C9" w:rsidRDefault="00D01B11" w:rsidP="00892E7F">
            <w:pPr>
              <w:rPr>
                <w:sz w:val="24"/>
                <w:szCs w:val="24"/>
              </w:rPr>
            </w:pPr>
            <w:r w:rsidRPr="005906C9">
              <w:rPr>
                <w:sz w:val="24"/>
                <w:szCs w:val="24"/>
              </w:rPr>
              <w:t xml:space="preserve">High </w:t>
            </w:r>
          </w:p>
        </w:tc>
        <w:tc>
          <w:tcPr>
            <w:tcW w:w="1276" w:type="dxa"/>
          </w:tcPr>
          <w:p w14:paraId="6288489B" w14:textId="77777777" w:rsidR="00D01B11" w:rsidRPr="005906C9" w:rsidRDefault="00D01B11" w:rsidP="00892E7F">
            <w:pPr>
              <w:rPr>
                <w:sz w:val="24"/>
                <w:szCs w:val="24"/>
              </w:rPr>
            </w:pPr>
            <w:r w:rsidRPr="005906C9">
              <w:rPr>
                <w:sz w:val="24"/>
                <w:szCs w:val="24"/>
              </w:rPr>
              <w:t>-</w:t>
            </w:r>
          </w:p>
        </w:tc>
        <w:tc>
          <w:tcPr>
            <w:tcW w:w="1276" w:type="dxa"/>
          </w:tcPr>
          <w:p w14:paraId="215652B4" w14:textId="77777777" w:rsidR="00D01B11" w:rsidRPr="005906C9" w:rsidRDefault="00D01B11" w:rsidP="00892E7F">
            <w:pPr>
              <w:rPr>
                <w:sz w:val="24"/>
                <w:szCs w:val="24"/>
              </w:rPr>
            </w:pPr>
            <w:r w:rsidRPr="005906C9">
              <w:rPr>
                <w:sz w:val="24"/>
                <w:szCs w:val="24"/>
              </w:rPr>
              <w:t>-</w:t>
            </w:r>
          </w:p>
        </w:tc>
        <w:tc>
          <w:tcPr>
            <w:tcW w:w="1275" w:type="dxa"/>
          </w:tcPr>
          <w:p w14:paraId="07AF888E" w14:textId="77777777" w:rsidR="00D01B11" w:rsidRPr="005906C9" w:rsidRDefault="00D01B11" w:rsidP="00892E7F">
            <w:pPr>
              <w:rPr>
                <w:sz w:val="24"/>
                <w:szCs w:val="24"/>
              </w:rPr>
            </w:pPr>
            <w:r w:rsidRPr="005906C9">
              <w:rPr>
                <w:sz w:val="24"/>
                <w:szCs w:val="24"/>
              </w:rPr>
              <w:t xml:space="preserve">High </w:t>
            </w:r>
          </w:p>
        </w:tc>
        <w:tc>
          <w:tcPr>
            <w:tcW w:w="851" w:type="dxa"/>
          </w:tcPr>
          <w:p w14:paraId="741655CC" w14:textId="77777777" w:rsidR="00D01B11" w:rsidRPr="005906C9" w:rsidRDefault="00D01B11" w:rsidP="00892E7F">
            <w:pPr>
              <w:rPr>
                <w:sz w:val="24"/>
                <w:szCs w:val="24"/>
              </w:rPr>
            </w:pPr>
            <w:r w:rsidRPr="005906C9">
              <w:rPr>
                <w:sz w:val="24"/>
                <w:szCs w:val="24"/>
              </w:rPr>
              <w:t>-</w:t>
            </w:r>
          </w:p>
        </w:tc>
        <w:tc>
          <w:tcPr>
            <w:tcW w:w="1134" w:type="dxa"/>
          </w:tcPr>
          <w:p w14:paraId="17E66561" w14:textId="77777777" w:rsidR="00D01B11" w:rsidRPr="00492E92" w:rsidRDefault="00D01B11" w:rsidP="00892E7F">
            <w:pPr>
              <w:rPr>
                <w:sz w:val="24"/>
                <w:szCs w:val="24"/>
              </w:rPr>
            </w:pPr>
            <w:r w:rsidRPr="00492E92">
              <w:rPr>
                <w:sz w:val="24"/>
                <w:szCs w:val="24"/>
              </w:rPr>
              <w:t xml:space="preserve">High </w:t>
            </w:r>
          </w:p>
        </w:tc>
        <w:tc>
          <w:tcPr>
            <w:tcW w:w="992" w:type="dxa"/>
          </w:tcPr>
          <w:p w14:paraId="7CCBEDDC" w14:textId="77777777" w:rsidR="00D01B11" w:rsidRPr="00492E92" w:rsidRDefault="00D01B11" w:rsidP="00892E7F">
            <w:pPr>
              <w:rPr>
                <w:sz w:val="24"/>
                <w:szCs w:val="24"/>
              </w:rPr>
            </w:pPr>
            <w:r w:rsidRPr="00492E92">
              <w:rPr>
                <w:sz w:val="24"/>
                <w:szCs w:val="24"/>
              </w:rPr>
              <w:t>-</w:t>
            </w:r>
          </w:p>
        </w:tc>
        <w:tc>
          <w:tcPr>
            <w:tcW w:w="992" w:type="dxa"/>
          </w:tcPr>
          <w:p w14:paraId="367116E5" w14:textId="77777777" w:rsidR="00D01B11" w:rsidRPr="00492E92" w:rsidRDefault="00D01B11" w:rsidP="00892E7F">
            <w:pPr>
              <w:rPr>
                <w:sz w:val="24"/>
                <w:szCs w:val="24"/>
              </w:rPr>
            </w:pPr>
            <w:r w:rsidRPr="00492E92">
              <w:rPr>
                <w:sz w:val="24"/>
                <w:szCs w:val="24"/>
              </w:rPr>
              <w:t>-</w:t>
            </w:r>
          </w:p>
        </w:tc>
        <w:tc>
          <w:tcPr>
            <w:tcW w:w="993" w:type="dxa"/>
          </w:tcPr>
          <w:p w14:paraId="2B882057" w14:textId="77777777" w:rsidR="00D01B11" w:rsidRPr="00492E92" w:rsidRDefault="00D01B11" w:rsidP="00892E7F">
            <w:pPr>
              <w:rPr>
                <w:sz w:val="24"/>
                <w:szCs w:val="24"/>
              </w:rPr>
            </w:pPr>
            <w:r w:rsidRPr="00492E92">
              <w:rPr>
                <w:sz w:val="24"/>
                <w:szCs w:val="24"/>
              </w:rPr>
              <w:t>-</w:t>
            </w:r>
          </w:p>
        </w:tc>
        <w:tc>
          <w:tcPr>
            <w:tcW w:w="850" w:type="dxa"/>
          </w:tcPr>
          <w:p w14:paraId="204D7895" w14:textId="77777777" w:rsidR="00D01B11" w:rsidRPr="00492E92" w:rsidRDefault="00D01B11" w:rsidP="00892E7F">
            <w:pPr>
              <w:rPr>
                <w:sz w:val="24"/>
                <w:szCs w:val="24"/>
              </w:rPr>
            </w:pPr>
            <w:r w:rsidRPr="00492E92">
              <w:rPr>
                <w:sz w:val="24"/>
                <w:szCs w:val="24"/>
              </w:rPr>
              <w:t>-</w:t>
            </w:r>
          </w:p>
        </w:tc>
        <w:tc>
          <w:tcPr>
            <w:tcW w:w="851" w:type="dxa"/>
          </w:tcPr>
          <w:p w14:paraId="5717B0D6" w14:textId="77777777" w:rsidR="00D01B11" w:rsidRPr="00492E92" w:rsidRDefault="00D01B11" w:rsidP="00892E7F">
            <w:pPr>
              <w:rPr>
                <w:sz w:val="24"/>
                <w:szCs w:val="24"/>
              </w:rPr>
            </w:pPr>
            <w:r w:rsidRPr="00492E92">
              <w:rPr>
                <w:sz w:val="24"/>
                <w:szCs w:val="24"/>
              </w:rPr>
              <w:t>-</w:t>
            </w:r>
          </w:p>
        </w:tc>
        <w:tc>
          <w:tcPr>
            <w:tcW w:w="1134" w:type="dxa"/>
          </w:tcPr>
          <w:p w14:paraId="42E7F13C" w14:textId="77777777" w:rsidR="00D01B11" w:rsidRPr="00492E92" w:rsidRDefault="00D01B11" w:rsidP="00892E7F">
            <w:pPr>
              <w:rPr>
                <w:sz w:val="24"/>
                <w:szCs w:val="24"/>
              </w:rPr>
            </w:pPr>
            <w:r w:rsidRPr="00492E92">
              <w:rPr>
                <w:sz w:val="24"/>
                <w:szCs w:val="24"/>
              </w:rPr>
              <w:t>-</w:t>
            </w:r>
          </w:p>
        </w:tc>
        <w:tc>
          <w:tcPr>
            <w:tcW w:w="992" w:type="dxa"/>
          </w:tcPr>
          <w:p w14:paraId="571E6F6D" w14:textId="77777777" w:rsidR="00D01B11" w:rsidRPr="00492E92" w:rsidRDefault="00D01B11" w:rsidP="00892E7F">
            <w:pPr>
              <w:rPr>
                <w:sz w:val="24"/>
                <w:szCs w:val="24"/>
              </w:rPr>
            </w:pPr>
            <w:r w:rsidRPr="00492E92">
              <w:rPr>
                <w:sz w:val="24"/>
                <w:szCs w:val="24"/>
              </w:rPr>
              <w:t>-</w:t>
            </w:r>
          </w:p>
        </w:tc>
        <w:tc>
          <w:tcPr>
            <w:tcW w:w="850" w:type="dxa"/>
          </w:tcPr>
          <w:p w14:paraId="45A58044" w14:textId="77777777" w:rsidR="00D01B11" w:rsidRPr="00492E92" w:rsidRDefault="00D01B11" w:rsidP="00892E7F">
            <w:pPr>
              <w:rPr>
                <w:sz w:val="24"/>
                <w:szCs w:val="24"/>
              </w:rPr>
            </w:pPr>
            <w:r w:rsidRPr="00492E92">
              <w:rPr>
                <w:sz w:val="24"/>
                <w:szCs w:val="24"/>
              </w:rPr>
              <w:t>-</w:t>
            </w:r>
          </w:p>
        </w:tc>
        <w:tc>
          <w:tcPr>
            <w:tcW w:w="851" w:type="dxa"/>
          </w:tcPr>
          <w:p w14:paraId="7936781B" w14:textId="77777777" w:rsidR="00D01B11" w:rsidRPr="00492E92" w:rsidRDefault="00D01B11" w:rsidP="00892E7F">
            <w:pPr>
              <w:rPr>
                <w:sz w:val="24"/>
                <w:szCs w:val="24"/>
              </w:rPr>
            </w:pPr>
            <w:r w:rsidRPr="00492E92">
              <w:rPr>
                <w:sz w:val="24"/>
                <w:szCs w:val="24"/>
              </w:rPr>
              <w:t>-</w:t>
            </w:r>
          </w:p>
        </w:tc>
        <w:tc>
          <w:tcPr>
            <w:tcW w:w="992" w:type="dxa"/>
          </w:tcPr>
          <w:p w14:paraId="39AAA7FC" w14:textId="77777777" w:rsidR="00D01B11" w:rsidRPr="00492E92" w:rsidRDefault="00D01B11" w:rsidP="00892E7F">
            <w:pPr>
              <w:rPr>
                <w:sz w:val="24"/>
                <w:szCs w:val="24"/>
              </w:rPr>
            </w:pPr>
            <w:r w:rsidRPr="00492E92">
              <w:rPr>
                <w:sz w:val="24"/>
                <w:szCs w:val="24"/>
              </w:rPr>
              <w:t>-</w:t>
            </w:r>
          </w:p>
        </w:tc>
        <w:tc>
          <w:tcPr>
            <w:tcW w:w="1276" w:type="dxa"/>
          </w:tcPr>
          <w:p w14:paraId="62FB31E8" w14:textId="77777777" w:rsidR="00D01B11" w:rsidRPr="00492E92" w:rsidRDefault="00D01B11" w:rsidP="00892E7F">
            <w:pPr>
              <w:rPr>
                <w:sz w:val="24"/>
                <w:szCs w:val="24"/>
              </w:rPr>
            </w:pPr>
            <w:r w:rsidRPr="00492E92">
              <w:rPr>
                <w:sz w:val="24"/>
                <w:szCs w:val="24"/>
              </w:rPr>
              <w:t>-</w:t>
            </w:r>
          </w:p>
        </w:tc>
        <w:tc>
          <w:tcPr>
            <w:tcW w:w="1276" w:type="dxa"/>
          </w:tcPr>
          <w:p w14:paraId="59B6766F" w14:textId="77777777" w:rsidR="00D01B11" w:rsidRPr="003328F3" w:rsidRDefault="00D01B11" w:rsidP="00892E7F">
            <w:pPr>
              <w:rPr>
                <w:sz w:val="24"/>
                <w:szCs w:val="24"/>
              </w:rPr>
            </w:pPr>
            <w:r w:rsidRPr="003328F3">
              <w:rPr>
                <w:sz w:val="24"/>
                <w:szCs w:val="24"/>
              </w:rPr>
              <w:t>-</w:t>
            </w:r>
          </w:p>
        </w:tc>
        <w:tc>
          <w:tcPr>
            <w:tcW w:w="1275" w:type="dxa"/>
          </w:tcPr>
          <w:p w14:paraId="47EA6268" w14:textId="77777777" w:rsidR="00D01B11" w:rsidRPr="003328F3" w:rsidRDefault="00D01B11" w:rsidP="00892E7F">
            <w:pPr>
              <w:rPr>
                <w:sz w:val="24"/>
                <w:szCs w:val="24"/>
              </w:rPr>
            </w:pPr>
            <w:r w:rsidRPr="003328F3">
              <w:rPr>
                <w:sz w:val="24"/>
                <w:szCs w:val="24"/>
              </w:rPr>
              <w:t>-</w:t>
            </w:r>
          </w:p>
        </w:tc>
        <w:tc>
          <w:tcPr>
            <w:tcW w:w="1276" w:type="dxa"/>
          </w:tcPr>
          <w:p w14:paraId="05CE00B5" w14:textId="77777777" w:rsidR="00D01B11" w:rsidRPr="003328F3" w:rsidRDefault="00D01B11" w:rsidP="00892E7F">
            <w:pPr>
              <w:rPr>
                <w:sz w:val="24"/>
                <w:szCs w:val="24"/>
              </w:rPr>
            </w:pPr>
            <w:r w:rsidRPr="003328F3">
              <w:rPr>
                <w:sz w:val="24"/>
                <w:szCs w:val="24"/>
              </w:rPr>
              <w:t>-</w:t>
            </w:r>
          </w:p>
        </w:tc>
      </w:tr>
      <w:tr w:rsidR="00D01B11" w:rsidRPr="005906C9" w14:paraId="2EE268C7" w14:textId="77777777" w:rsidTr="002213BA">
        <w:trPr>
          <w:trHeight w:val="332"/>
        </w:trPr>
        <w:tc>
          <w:tcPr>
            <w:tcW w:w="2410" w:type="dxa"/>
            <w:gridSpan w:val="2"/>
            <w:vMerge w:val="restart"/>
          </w:tcPr>
          <w:p w14:paraId="079A44BB" w14:textId="77777777" w:rsidR="00D01B11" w:rsidRPr="005906C9" w:rsidRDefault="00D01B11" w:rsidP="00892E7F">
            <w:pPr>
              <w:rPr>
                <w:b/>
                <w:bCs/>
                <w:sz w:val="24"/>
                <w:szCs w:val="24"/>
              </w:rPr>
            </w:pPr>
            <w:r w:rsidRPr="005906C9">
              <w:rPr>
                <w:b/>
                <w:bCs/>
                <w:sz w:val="24"/>
                <w:szCs w:val="24"/>
              </w:rPr>
              <w:t>Reliability</w:t>
            </w:r>
          </w:p>
        </w:tc>
        <w:tc>
          <w:tcPr>
            <w:tcW w:w="2127" w:type="dxa"/>
          </w:tcPr>
          <w:p w14:paraId="444B5B94" w14:textId="77777777" w:rsidR="00D01B11" w:rsidRPr="005906C9" w:rsidRDefault="00D01B11" w:rsidP="00892E7F">
            <w:pPr>
              <w:rPr>
                <w:sz w:val="24"/>
                <w:szCs w:val="24"/>
              </w:rPr>
            </w:pPr>
            <w:r w:rsidRPr="005906C9">
              <w:rPr>
                <w:sz w:val="24"/>
                <w:szCs w:val="24"/>
              </w:rPr>
              <w:t>Rating of summarized result</w:t>
            </w:r>
          </w:p>
        </w:tc>
        <w:tc>
          <w:tcPr>
            <w:tcW w:w="850" w:type="dxa"/>
          </w:tcPr>
          <w:p w14:paraId="1A050599" w14:textId="77777777" w:rsidR="00D01B11" w:rsidRPr="005906C9" w:rsidRDefault="00D01B11" w:rsidP="00892E7F">
            <w:pPr>
              <w:rPr>
                <w:sz w:val="24"/>
                <w:szCs w:val="24"/>
              </w:rPr>
            </w:pPr>
            <w:r w:rsidRPr="005906C9">
              <w:rPr>
                <w:sz w:val="24"/>
                <w:szCs w:val="24"/>
              </w:rPr>
              <w:t xml:space="preserve"> (+)</w:t>
            </w:r>
          </w:p>
        </w:tc>
        <w:tc>
          <w:tcPr>
            <w:tcW w:w="1276" w:type="dxa"/>
          </w:tcPr>
          <w:p w14:paraId="4DB48756" w14:textId="77777777" w:rsidR="00D01B11" w:rsidRPr="005906C9" w:rsidRDefault="00D01B11" w:rsidP="00892E7F">
            <w:pPr>
              <w:rPr>
                <w:sz w:val="24"/>
                <w:szCs w:val="24"/>
              </w:rPr>
            </w:pPr>
            <w:r w:rsidRPr="005906C9">
              <w:rPr>
                <w:sz w:val="24"/>
                <w:szCs w:val="24"/>
              </w:rPr>
              <w:t xml:space="preserve"> (+)</w:t>
            </w:r>
          </w:p>
        </w:tc>
        <w:tc>
          <w:tcPr>
            <w:tcW w:w="1276" w:type="dxa"/>
          </w:tcPr>
          <w:p w14:paraId="21B8D665" w14:textId="77777777" w:rsidR="00D01B11" w:rsidRPr="005906C9" w:rsidRDefault="00D01B11" w:rsidP="00892E7F">
            <w:pPr>
              <w:rPr>
                <w:sz w:val="24"/>
                <w:szCs w:val="24"/>
              </w:rPr>
            </w:pPr>
            <w:r w:rsidRPr="005906C9">
              <w:rPr>
                <w:sz w:val="24"/>
                <w:szCs w:val="24"/>
              </w:rPr>
              <w:t>(+)</w:t>
            </w:r>
          </w:p>
        </w:tc>
        <w:tc>
          <w:tcPr>
            <w:tcW w:w="1275" w:type="dxa"/>
          </w:tcPr>
          <w:p w14:paraId="4B05A699" w14:textId="77777777" w:rsidR="00D01B11" w:rsidRPr="005906C9" w:rsidRDefault="00D01B11" w:rsidP="00892E7F">
            <w:pPr>
              <w:rPr>
                <w:sz w:val="24"/>
                <w:szCs w:val="24"/>
              </w:rPr>
            </w:pPr>
            <w:r w:rsidRPr="005906C9">
              <w:rPr>
                <w:sz w:val="24"/>
                <w:szCs w:val="24"/>
              </w:rPr>
              <w:t>(+)</w:t>
            </w:r>
          </w:p>
        </w:tc>
        <w:tc>
          <w:tcPr>
            <w:tcW w:w="851" w:type="dxa"/>
          </w:tcPr>
          <w:p w14:paraId="32D5277B" w14:textId="77777777" w:rsidR="00D01B11" w:rsidRPr="005906C9" w:rsidRDefault="00D01B11" w:rsidP="00892E7F">
            <w:pPr>
              <w:rPr>
                <w:sz w:val="24"/>
                <w:szCs w:val="24"/>
              </w:rPr>
            </w:pPr>
            <w:r w:rsidRPr="005906C9">
              <w:rPr>
                <w:sz w:val="24"/>
                <w:szCs w:val="24"/>
              </w:rPr>
              <w:t>(+)</w:t>
            </w:r>
          </w:p>
        </w:tc>
        <w:tc>
          <w:tcPr>
            <w:tcW w:w="1134" w:type="dxa"/>
          </w:tcPr>
          <w:p w14:paraId="365862BD" w14:textId="77777777" w:rsidR="00D01B11" w:rsidRPr="00492E92" w:rsidRDefault="00D01B11" w:rsidP="00892E7F">
            <w:pPr>
              <w:rPr>
                <w:sz w:val="24"/>
                <w:szCs w:val="24"/>
              </w:rPr>
            </w:pPr>
            <w:r w:rsidRPr="00492E92">
              <w:rPr>
                <w:sz w:val="24"/>
                <w:szCs w:val="24"/>
              </w:rPr>
              <w:t>(+)</w:t>
            </w:r>
          </w:p>
        </w:tc>
        <w:tc>
          <w:tcPr>
            <w:tcW w:w="992" w:type="dxa"/>
          </w:tcPr>
          <w:p w14:paraId="77D0CA51" w14:textId="77777777" w:rsidR="00D01B11" w:rsidRPr="00492E92" w:rsidRDefault="00D01B11" w:rsidP="00892E7F">
            <w:pPr>
              <w:rPr>
                <w:sz w:val="24"/>
                <w:szCs w:val="24"/>
              </w:rPr>
            </w:pPr>
            <w:r w:rsidRPr="00492E92">
              <w:rPr>
                <w:sz w:val="24"/>
                <w:szCs w:val="24"/>
              </w:rPr>
              <w:t>(+)</w:t>
            </w:r>
          </w:p>
        </w:tc>
        <w:tc>
          <w:tcPr>
            <w:tcW w:w="992" w:type="dxa"/>
          </w:tcPr>
          <w:p w14:paraId="1FEE8794" w14:textId="77777777" w:rsidR="00D01B11" w:rsidRPr="00492E92" w:rsidRDefault="00D01B11" w:rsidP="00892E7F">
            <w:pPr>
              <w:rPr>
                <w:sz w:val="24"/>
                <w:szCs w:val="24"/>
              </w:rPr>
            </w:pPr>
            <w:r w:rsidRPr="00492E92">
              <w:rPr>
                <w:sz w:val="24"/>
                <w:szCs w:val="24"/>
              </w:rPr>
              <w:t>(+)</w:t>
            </w:r>
          </w:p>
        </w:tc>
        <w:tc>
          <w:tcPr>
            <w:tcW w:w="993" w:type="dxa"/>
          </w:tcPr>
          <w:p w14:paraId="1CD3FFE0" w14:textId="77777777" w:rsidR="00D01B11" w:rsidRPr="00492E92" w:rsidRDefault="00D01B11" w:rsidP="00892E7F">
            <w:pPr>
              <w:rPr>
                <w:sz w:val="24"/>
                <w:szCs w:val="24"/>
              </w:rPr>
            </w:pPr>
            <w:r w:rsidRPr="00492E92">
              <w:rPr>
                <w:sz w:val="24"/>
                <w:szCs w:val="24"/>
              </w:rPr>
              <w:t>(?)</w:t>
            </w:r>
          </w:p>
        </w:tc>
        <w:tc>
          <w:tcPr>
            <w:tcW w:w="850" w:type="dxa"/>
          </w:tcPr>
          <w:p w14:paraId="0C0BF651" w14:textId="77777777" w:rsidR="00D01B11" w:rsidRPr="00492E92" w:rsidRDefault="00D01B11" w:rsidP="00892E7F">
            <w:pPr>
              <w:rPr>
                <w:sz w:val="24"/>
                <w:szCs w:val="24"/>
              </w:rPr>
            </w:pPr>
            <w:r w:rsidRPr="00492E92">
              <w:rPr>
                <w:sz w:val="24"/>
                <w:szCs w:val="24"/>
              </w:rPr>
              <w:t>(+)</w:t>
            </w:r>
          </w:p>
        </w:tc>
        <w:tc>
          <w:tcPr>
            <w:tcW w:w="851" w:type="dxa"/>
          </w:tcPr>
          <w:p w14:paraId="41F52EE8" w14:textId="77777777" w:rsidR="00D01B11" w:rsidRPr="00492E92" w:rsidRDefault="00D01B11" w:rsidP="00892E7F">
            <w:pPr>
              <w:rPr>
                <w:sz w:val="24"/>
                <w:szCs w:val="24"/>
              </w:rPr>
            </w:pPr>
            <w:r w:rsidRPr="00492E92">
              <w:rPr>
                <w:sz w:val="24"/>
                <w:szCs w:val="24"/>
              </w:rPr>
              <w:t>(+)</w:t>
            </w:r>
          </w:p>
        </w:tc>
        <w:tc>
          <w:tcPr>
            <w:tcW w:w="1134" w:type="dxa"/>
          </w:tcPr>
          <w:p w14:paraId="76155DEF" w14:textId="77777777" w:rsidR="00D01B11" w:rsidRPr="00492E92" w:rsidRDefault="00D01B11" w:rsidP="00892E7F">
            <w:pPr>
              <w:rPr>
                <w:sz w:val="24"/>
                <w:szCs w:val="24"/>
              </w:rPr>
            </w:pPr>
            <w:r w:rsidRPr="00492E92">
              <w:rPr>
                <w:sz w:val="24"/>
                <w:szCs w:val="24"/>
              </w:rPr>
              <w:t>(?)</w:t>
            </w:r>
          </w:p>
        </w:tc>
        <w:tc>
          <w:tcPr>
            <w:tcW w:w="992" w:type="dxa"/>
          </w:tcPr>
          <w:p w14:paraId="2CC189FE" w14:textId="77777777" w:rsidR="00D01B11" w:rsidRPr="00492E92" w:rsidRDefault="00D01B11" w:rsidP="00892E7F">
            <w:pPr>
              <w:rPr>
                <w:sz w:val="24"/>
                <w:szCs w:val="24"/>
              </w:rPr>
            </w:pPr>
            <w:r w:rsidRPr="00492E92">
              <w:rPr>
                <w:sz w:val="24"/>
                <w:szCs w:val="24"/>
              </w:rPr>
              <w:t>(+)</w:t>
            </w:r>
          </w:p>
        </w:tc>
        <w:tc>
          <w:tcPr>
            <w:tcW w:w="850" w:type="dxa"/>
          </w:tcPr>
          <w:p w14:paraId="17D7ABF8" w14:textId="77777777" w:rsidR="00D01B11" w:rsidRPr="00492E92" w:rsidRDefault="00D01B11" w:rsidP="00892E7F">
            <w:pPr>
              <w:rPr>
                <w:sz w:val="24"/>
                <w:szCs w:val="24"/>
              </w:rPr>
            </w:pPr>
            <w:r w:rsidRPr="00492E92">
              <w:rPr>
                <w:sz w:val="24"/>
                <w:szCs w:val="24"/>
              </w:rPr>
              <w:t>(+)</w:t>
            </w:r>
          </w:p>
        </w:tc>
        <w:tc>
          <w:tcPr>
            <w:tcW w:w="851" w:type="dxa"/>
          </w:tcPr>
          <w:p w14:paraId="47ED02A3" w14:textId="77777777" w:rsidR="00D01B11" w:rsidRPr="00492E92" w:rsidRDefault="00D01B11" w:rsidP="00892E7F">
            <w:pPr>
              <w:rPr>
                <w:sz w:val="24"/>
                <w:szCs w:val="24"/>
              </w:rPr>
            </w:pPr>
            <w:r w:rsidRPr="00492E92">
              <w:rPr>
                <w:sz w:val="24"/>
                <w:szCs w:val="24"/>
              </w:rPr>
              <w:t>(+)</w:t>
            </w:r>
          </w:p>
        </w:tc>
        <w:tc>
          <w:tcPr>
            <w:tcW w:w="992" w:type="dxa"/>
          </w:tcPr>
          <w:p w14:paraId="6A8B143C" w14:textId="77777777" w:rsidR="00D01B11" w:rsidRPr="00492E92" w:rsidRDefault="00D01B11" w:rsidP="00892E7F">
            <w:pPr>
              <w:rPr>
                <w:sz w:val="24"/>
                <w:szCs w:val="24"/>
              </w:rPr>
            </w:pPr>
            <w:r w:rsidRPr="00492E92">
              <w:rPr>
                <w:sz w:val="24"/>
                <w:szCs w:val="24"/>
              </w:rPr>
              <w:t>(?)</w:t>
            </w:r>
          </w:p>
        </w:tc>
        <w:tc>
          <w:tcPr>
            <w:tcW w:w="1276" w:type="dxa"/>
          </w:tcPr>
          <w:p w14:paraId="749426A6" w14:textId="77777777" w:rsidR="00D01B11" w:rsidRPr="00492E92" w:rsidRDefault="00D01B11" w:rsidP="00892E7F">
            <w:pPr>
              <w:rPr>
                <w:sz w:val="24"/>
                <w:szCs w:val="24"/>
              </w:rPr>
            </w:pPr>
            <w:r w:rsidRPr="00492E92">
              <w:rPr>
                <w:sz w:val="24"/>
                <w:szCs w:val="24"/>
              </w:rPr>
              <w:t>(+)</w:t>
            </w:r>
          </w:p>
        </w:tc>
        <w:tc>
          <w:tcPr>
            <w:tcW w:w="1276" w:type="dxa"/>
          </w:tcPr>
          <w:p w14:paraId="729B9ADF" w14:textId="77777777" w:rsidR="00D01B11" w:rsidRPr="003328F3" w:rsidRDefault="00D01B11" w:rsidP="00892E7F">
            <w:pPr>
              <w:rPr>
                <w:sz w:val="24"/>
                <w:szCs w:val="24"/>
              </w:rPr>
            </w:pPr>
            <w:r w:rsidRPr="003328F3">
              <w:rPr>
                <w:sz w:val="24"/>
                <w:szCs w:val="24"/>
              </w:rPr>
              <w:t>(+)</w:t>
            </w:r>
          </w:p>
        </w:tc>
        <w:tc>
          <w:tcPr>
            <w:tcW w:w="1275" w:type="dxa"/>
          </w:tcPr>
          <w:p w14:paraId="569164DB" w14:textId="77777777" w:rsidR="00D01B11" w:rsidRPr="003328F3" w:rsidRDefault="00D01B11" w:rsidP="00892E7F">
            <w:pPr>
              <w:rPr>
                <w:sz w:val="24"/>
                <w:szCs w:val="24"/>
              </w:rPr>
            </w:pPr>
            <w:r w:rsidRPr="003328F3">
              <w:rPr>
                <w:sz w:val="24"/>
                <w:szCs w:val="24"/>
              </w:rPr>
              <w:t>(+)</w:t>
            </w:r>
          </w:p>
        </w:tc>
        <w:tc>
          <w:tcPr>
            <w:tcW w:w="1276" w:type="dxa"/>
          </w:tcPr>
          <w:p w14:paraId="22D70B8A" w14:textId="77777777" w:rsidR="00D01B11" w:rsidRPr="003328F3" w:rsidRDefault="00D01B11" w:rsidP="00892E7F">
            <w:pPr>
              <w:rPr>
                <w:sz w:val="24"/>
                <w:szCs w:val="24"/>
              </w:rPr>
            </w:pPr>
            <w:r w:rsidRPr="003328F3">
              <w:rPr>
                <w:sz w:val="24"/>
                <w:szCs w:val="24"/>
              </w:rPr>
              <w:t>(+)</w:t>
            </w:r>
          </w:p>
        </w:tc>
      </w:tr>
      <w:tr w:rsidR="00D01B11" w:rsidRPr="005906C9" w14:paraId="2B9E6293" w14:textId="77777777" w:rsidTr="002213BA">
        <w:trPr>
          <w:trHeight w:val="366"/>
        </w:trPr>
        <w:tc>
          <w:tcPr>
            <w:tcW w:w="2410" w:type="dxa"/>
            <w:gridSpan w:val="2"/>
            <w:vMerge/>
          </w:tcPr>
          <w:p w14:paraId="3EDA643F" w14:textId="77777777" w:rsidR="00D01B11" w:rsidRPr="005906C9" w:rsidRDefault="00D01B11" w:rsidP="00892E7F">
            <w:pPr>
              <w:rPr>
                <w:sz w:val="24"/>
                <w:szCs w:val="24"/>
              </w:rPr>
            </w:pPr>
          </w:p>
        </w:tc>
        <w:tc>
          <w:tcPr>
            <w:tcW w:w="2127" w:type="dxa"/>
          </w:tcPr>
          <w:p w14:paraId="5B44A970" w14:textId="77777777" w:rsidR="00D01B11" w:rsidRPr="005906C9" w:rsidRDefault="00D01B11" w:rsidP="00892E7F">
            <w:pPr>
              <w:rPr>
                <w:sz w:val="24"/>
                <w:szCs w:val="24"/>
              </w:rPr>
            </w:pPr>
            <w:r w:rsidRPr="005906C9">
              <w:rPr>
                <w:sz w:val="24"/>
                <w:szCs w:val="24"/>
              </w:rPr>
              <w:t>Quality of evidence</w:t>
            </w:r>
          </w:p>
        </w:tc>
        <w:tc>
          <w:tcPr>
            <w:tcW w:w="850" w:type="dxa"/>
          </w:tcPr>
          <w:p w14:paraId="742524BF" w14:textId="77777777" w:rsidR="00D01B11" w:rsidRPr="005906C9" w:rsidRDefault="00D01B11" w:rsidP="00892E7F">
            <w:pPr>
              <w:rPr>
                <w:sz w:val="24"/>
                <w:szCs w:val="24"/>
              </w:rPr>
            </w:pPr>
            <w:r w:rsidRPr="005906C9">
              <w:rPr>
                <w:sz w:val="24"/>
                <w:szCs w:val="24"/>
              </w:rPr>
              <w:t xml:space="preserve">High </w:t>
            </w:r>
          </w:p>
        </w:tc>
        <w:tc>
          <w:tcPr>
            <w:tcW w:w="1276" w:type="dxa"/>
          </w:tcPr>
          <w:p w14:paraId="4FFFA547" w14:textId="77777777" w:rsidR="00D01B11" w:rsidRPr="005906C9" w:rsidRDefault="00D01B11" w:rsidP="00892E7F">
            <w:pPr>
              <w:rPr>
                <w:sz w:val="24"/>
                <w:szCs w:val="24"/>
              </w:rPr>
            </w:pPr>
            <w:r w:rsidRPr="005906C9">
              <w:rPr>
                <w:sz w:val="24"/>
                <w:szCs w:val="24"/>
              </w:rPr>
              <w:t xml:space="preserve">High </w:t>
            </w:r>
          </w:p>
        </w:tc>
        <w:tc>
          <w:tcPr>
            <w:tcW w:w="1276" w:type="dxa"/>
          </w:tcPr>
          <w:p w14:paraId="1D74723B" w14:textId="77777777" w:rsidR="00D01B11" w:rsidRPr="005906C9" w:rsidRDefault="00D01B11" w:rsidP="00892E7F">
            <w:pPr>
              <w:rPr>
                <w:sz w:val="24"/>
                <w:szCs w:val="24"/>
              </w:rPr>
            </w:pPr>
            <w:r w:rsidRPr="005906C9">
              <w:rPr>
                <w:sz w:val="24"/>
                <w:szCs w:val="24"/>
              </w:rPr>
              <w:t xml:space="preserve">High </w:t>
            </w:r>
          </w:p>
        </w:tc>
        <w:tc>
          <w:tcPr>
            <w:tcW w:w="1275" w:type="dxa"/>
          </w:tcPr>
          <w:p w14:paraId="174F0852" w14:textId="77777777" w:rsidR="00D01B11" w:rsidRPr="005906C9" w:rsidRDefault="00D01B11" w:rsidP="00892E7F">
            <w:pPr>
              <w:rPr>
                <w:sz w:val="24"/>
                <w:szCs w:val="24"/>
              </w:rPr>
            </w:pPr>
            <w:r w:rsidRPr="005906C9">
              <w:rPr>
                <w:sz w:val="24"/>
                <w:szCs w:val="24"/>
              </w:rPr>
              <w:t xml:space="preserve">High </w:t>
            </w:r>
          </w:p>
        </w:tc>
        <w:tc>
          <w:tcPr>
            <w:tcW w:w="851" w:type="dxa"/>
          </w:tcPr>
          <w:p w14:paraId="4DFEDED2" w14:textId="77777777" w:rsidR="00D01B11" w:rsidRPr="005906C9" w:rsidRDefault="00D01B11" w:rsidP="00892E7F">
            <w:pPr>
              <w:rPr>
                <w:sz w:val="24"/>
                <w:szCs w:val="24"/>
              </w:rPr>
            </w:pPr>
            <w:r w:rsidRPr="005906C9">
              <w:rPr>
                <w:sz w:val="24"/>
                <w:szCs w:val="24"/>
              </w:rPr>
              <w:t xml:space="preserve">High </w:t>
            </w:r>
          </w:p>
        </w:tc>
        <w:tc>
          <w:tcPr>
            <w:tcW w:w="1134" w:type="dxa"/>
          </w:tcPr>
          <w:p w14:paraId="45B6FE7F" w14:textId="77777777" w:rsidR="00D01B11" w:rsidRPr="00492E92" w:rsidRDefault="00D01B11" w:rsidP="00892E7F">
            <w:pPr>
              <w:rPr>
                <w:sz w:val="24"/>
                <w:szCs w:val="24"/>
              </w:rPr>
            </w:pPr>
            <w:r w:rsidRPr="00492E92">
              <w:rPr>
                <w:sz w:val="24"/>
                <w:szCs w:val="24"/>
              </w:rPr>
              <w:t xml:space="preserve">High </w:t>
            </w:r>
          </w:p>
        </w:tc>
        <w:tc>
          <w:tcPr>
            <w:tcW w:w="992" w:type="dxa"/>
          </w:tcPr>
          <w:p w14:paraId="184E30AC" w14:textId="77777777" w:rsidR="00D01B11" w:rsidRPr="00492E92" w:rsidRDefault="00D01B11" w:rsidP="00892E7F">
            <w:pPr>
              <w:rPr>
                <w:sz w:val="24"/>
                <w:szCs w:val="24"/>
              </w:rPr>
            </w:pPr>
            <w:r w:rsidRPr="00492E92">
              <w:rPr>
                <w:sz w:val="24"/>
                <w:szCs w:val="24"/>
              </w:rPr>
              <w:t xml:space="preserve">High </w:t>
            </w:r>
          </w:p>
        </w:tc>
        <w:tc>
          <w:tcPr>
            <w:tcW w:w="992" w:type="dxa"/>
          </w:tcPr>
          <w:p w14:paraId="0AADE47E" w14:textId="77777777" w:rsidR="00D01B11" w:rsidRPr="00492E92" w:rsidRDefault="00D01B11" w:rsidP="00892E7F">
            <w:pPr>
              <w:rPr>
                <w:sz w:val="24"/>
                <w:szCs w:val="24"/>
              </w:rPr>
            </w:pPr>
            <w:r w:rsidRPr="00492E92">
              <w:rPr>
                <w:sz w:val="24"/>
                <w:szCs w:val="24"/>
              </w:rPr>
              <w:t xml:space="preserve">High </w:t>
            </w:r>
          </w:p>
        </w:tc>
        <w:tc>
          <w:tcPr>
            <w:tcW w:w="993" w:type="dxa"/>
          </w:tcPr>
          <w:p w14:paraId="4C237D7B" w14:textId="77777777" w:rsidR="00D01B11" w:rsidRPr="00492E92" w:rsidRDefault="00D01B11" w:rsidP="00892E7F">
            <w:pPr>
              <w:rPr>
                <w:sz w:val="24"/>
                <w:szCs w:val="24"/>
              </w:rPr>
            </w:pPr>
            <w:r w:rsidRPr="00492E92">
              <w:rPr>
                <w:sz w:val="24"/>
                <w:szCs w:val="24"/>
              </w:rPr>
              <w:t>-</w:t>
            </w:r>
          </w:p>
        </w:tc>
        <w:tc>
          <w:tcPr>
            <w:tcW w:w="850" w:type="dxa"/>
          </w:tcPr>
          <w:p w14:paraId="0891AB02" w14:textId="77777777" w:rsidR="00D01B11" w:rsidRPr="00492E92" w:rsidRDefault="00D01B11" w:rsidP="00892E7F">
            <w:pPr>
              <w:rPr>
                <w:sz w:val="24"/>
                <w:szCs w:val="24"/>
              </w:rPr>
            </w:pPr>
            <w:r w:rsidRPr="00492E92">
              <w:rPr>
                <w:sz w:val="24"/>
                <w:szCs w:val="24"/>
              </w:rPr>
              <w:t>High</w:t>
            </w:r>
          </w:p>
        </w:tc>
        <w:tc>
          <w:tcPr>
            <w:tcW w:w="851" w:type="dxa"/>
          </w:tcPr>
          <w:p w14:paraId="575A1E9A" w14:textId="77777777" w:rsidR="00D01B11" w:rsidRPr="00492E92" w:rsidRDefault="00D01B11" w:rsidP="00892E7F">
            <w:pPr>
              <w:rPr>
                <w:sz w:val="24"/>
                <w:szCs w:val="24"/>
              </w:rPr>
            </w:pPr>
            <w:r w:rsidRPr="00492E92">
              <w:rPr>
                <w:sz w:val="24"/>
                <w:szCs w:val="24"/>
              </w:rPr>
              <w:t xml:space="preserve">High </w:t>
            </w:r>
          </w:p>
        </w:tc>
        <w:tc>
          <w:tcPr>
            <w:tcW w:w="1134" w:type="dxa"/>
          </w:tcPr>
          <w:p w14:paraId="3754E099" w14:textId="77777777" w:rsidR="00D01B11" w:rsidRPr="00492E92" w:rsidRDefault="00D01B11" w:rsidP="00892E7F">
            <w:pPr>
              <w:rPr>
                <w:sz w:val="24"/>
                <w:szCs w:val="24"/>
              </w:rPr>
            </w:pPr>
            <w:r w:rsidRPr="00492E92">
              <w:rPr>
                <w:sz w:val="24"/>
                <w:szCs w:val="24"/>
              </w:rPr>
              <w:t>-</w:t>
            </w:r>
          </w:p>
        </w:tc>
        <w:tc>
          <w:tcPr>
            <w:tcW w:w="992" w:type="dxa"/>
          </w:tcPr>
          <w:p w14:paraId="4E392193" w14:textId="77777777" w:rsidR="00D01B11" w:rsidRPr="00492E92" w:rsidRDefault="00D01B11" w:rsidP="00892E7F">
            <w:pPr>
              <w:rPr>
                <w:sz w:val="24"/>
                <w:szCs w:val="24"/>
              </w:rPr>
            </w:pPr>
            <w:r w:rsidRPr="00492E92">
              <w:rPr>
                <w:sz w:val="24"/>
                <w:szCs w:val="24"/>
              </w:rPr>
              <w:t xml:space="preserve">High </w:t>
            </w:r>
          </w:p>
        </w:tc>
        <w:tc>
          <w:tcPr>
            <w:tcW w:w="850" w:type="dxa"/>
          </w:tcPr>
          <w:p w14:paraId="00C9F5FF" w14:textId="77777777" w:rsidR="00D01B11" w:rsidRPr="00492E92" w:rsidRDefault="00D01B11" w:rsidP="00892E7F">
            <w:pPr>
              <w:rPr>
                <w:sz w:val="24"/>
                <w:szCs w:val="24"/>
              </w:rPr>
            </w:pPr>
            <w:r w:rsidRPr="00492E92">
              <w:rPr>
                <w:sz w:val="24"/>
                <w:szCs w:val="24"/>
              </w:rPr>
              <w:t xml:space="preserve">High </w:t>
            </w:r>
          </w:p>
        </w:tc>
        <w:tc>
          <w:tcPr>
            <w:tcW w:w="851" w:type="dxa"/>
          </w:tcPr>
          <w:p w14:paraId="5EEEF933" w14:textId="77777777" w:rsidR="00D01B11" w:rsidRPr="00492E92" w:rsidRDefault="00D01B11" w:rsidP="00892E7F">
            <w:pPr>
              <w:rPr>
                <w:sz w:val="24"/>
                <w:szCs w:val="24"/>
              </w:rPr>
            </w:pPr>
            <w:r w:rsidRPr="00492E92">
              <w:rPr>
                <w:sz w:val="24"/>
                <w:szCs w:val="24"/>
              </w:rPr>
              <w:t xml:space="preserve">High </w:t>
            </w:r>
          </w:p>
        </w:tc>
        <w:tc>
          <w:tcPr>
            <w:tcW w:w="992" w:type="dxa"/>
          </w:tcPr>
          <w:p w14:paraId="10DAF0E6" w14:textId="77777777" w:rsidR="00D01B11" w:rsidRPr="00492E92" w:rsidRDefault="00D01B11" w:rsidP="00892E7F">
            <w:pPr>
              <w:rPr>
                <w:sz w:val="24"/>
                <w:szCs w:val="24"/>
              </w:rPr>
            </w:pPr>
            <w:r w:rsidRPr="00492E92">
              <w:rPr>
                <w:sz w:val="24"/>
                <w:szCs w:val="24"/>
              </w:rPr>
              <w:t>-</w:t>
            </w:r>
          </w:p>
        </w:tc>
        <w:tc>
          <w:tcPr>
            <w:tcW w:w="1276" w:type="dxa"/>
          </w:tcPr>
          <w:p w14:paraId="3A585E8D" w14:textId="77777777" w:rsidR="00D01B11" w:rsidRPr="00492E92" w:rsidRDefault="00D01B11" w:rsidP="00892E7F">
            <w:pPr>
              <w:rPr>
                <w:sz w:val="24"/>
                <w:szCs w:val="24"/>
              </w:rPr>
            </w:pPr>
            <w:r w:rsidRPr="00492E92">
              <w:rPr>
                <w:sz w:val="24"/>
                <w:szCs w:val="24"/>
              </w:rPr>
              <w:t xml:space="preserve">High </w:t>
            </w:r>
          </w:p>
        </w:tc>
        <w:tc>
          <w:tcPr>
            <w:tcW w:w="1276" w:type="dxa"/>
          </w:tcPr>
          <w:p w14:paraId="6B302D7F" w14:textId="77777777" w:rsidR="00D01B11" w:rsidRPr="003328F3" w:rsidRDefault="00D01B11" w:rsidP="00892E7F">
            <w:pPr>
              <w:rPr>
                <w:sz w:val="24"/>
                <w:szCs w:val="24"/>
              </w:rPr>
            </w:pPr>
            <w:r w:rsidRPr="003328F3">
              <w:rPr>
                <w:sz w:val="24"/>
                <w:szCs w:val="24"/>
              </w:rPr>
              <w:t xml:space="preserve">High </w:t>
            </w:r>
          </w:p>
        </w:tc>
        <w:tc>
          <w:tcPr>
            <w:tcW w:w="1275" w:type="dxa"/>
          </w:tcPr>
          <w:p w14:paraId="324E5F04" w14:textId="77777777" w:rsidR="00D01B11" w:rsidRPr="003328F3" w:rsidRDefault="00D01B11" w:rsidP="00892E7F">
            <w:pPr>
              <w:rPr>
                <w:sz w:val="24"/>
                <w:szCs w:val="24"/>
              </w:rPr>
            </w:pPr>
            <w:r w:rsidRPr="003328F3">
              <w:rPr>
                <w:sz w:val="24"/>
                <w:szCs w:val="24"/>
              </w:rPr>
              <w:t xml:space="preserve">High </w:t>
            </w:r>
          </w:p>
        </w:tc>
        <w:tc>
          <w:tcPr>
            <w:tcW w:w="1276" w:type="dxa"/>
          </w:tcPr>
          <w:p w14:paraId="039FFC4A" w14:textId="77777777" w:rsidR="00D01B11" w:rsidRPr="003328F3" w:rsidRDefault="00D01B11" w:rsidP="00892E7F">
            <w:pPr>
              <w:rPr>
                <w:sz w:val="24"/>
                <w:szCs w:val="24"/>
              </w:rPr>
            </w:pPr>
            <w:r w:rsidRPr="003328F3">
              <w:rPr>
                <w:sz w:val="24"/>
                <w:szCs w:val="24"/>
              </w:rPr>
              <w:t xml:space="preserve">High </w:t>
            </w:r>
          </w:p>
        </w:tc>
      </w:tr>
      <w:tr w:rsidR="00D01B11" w:rsidRPr="005906C9" w14:paraId="072AEFD3" w14:textId="77777777" w:rsidTr="002213BA">
        <w:trPr>
          <w:trHeight w:val="386"/>
        </w:trPr>
        <w:tc>
          <w:tcPr>
            <w:tcW w:w="2410" w:type="dxa"/>
            <w:gridSpan w:val="2"/>
            <w:vMerge w:val="restart"/>
          </w:tcPr>
          <w:p w14:paraId="76386403" w14:textId="77777777" w:rsidR="00D01B11" w:rsidRPr="005906C9" w:rsidRDefault="00D01B11" w:rsidP="00892E7F">
            <w:pPr>
              <w:rPr>
                <w:b/>
                <w:bCs/>
                <w:sz w:val="24"/>
                <w:szCs w:val="24"/>
              </w:rPr>
            </w:pPr>
            <w:r w:rsidRPr="005906C9">
              <w:rPr>
                <w:b/>
                <w:bCs/>
                <w:sz w:val="24"/>
                <w:szCs w:val="24"/>
              </w:rPr>
              <w:t>Measurement error</w:t>
            </w:r>
          </w:p>
        </w:tc>
        <w:tc>
          <w:tcPr>
            <w:tcW w:w="2127" w:type="dxa"/>
          </w:tcPr>
          <w:p w14:paraId="6C61B349" w14:textId="77777777" w:rsidR="00D01B11" w:rsidRPr="005906C9" w:rsidRDefault="00D01B11" w:rsidP="00892E7F">
            <w:pPr>
              <w:rPr>
                <w:sz w:val="24"/>
                <w:szCs w:val="24"/>
              </w:rPr>
            </w:pPr>
            <w:r w:rsidRPr="005906C9">
              <w:rPr>
                <w:sz w:val="24"/>
                <w:szCs w:val="24"/>
              </w:rPr>
              <w:t>Rating of summarized result</w:t>
            </w:r>
          </w:p>
        </w:tc>
        <w:tc>
          <w:tcPr>
            <w:tcW w:w="850" w:type="dxa"/>
          </w:tcPr>
          <w:p w14:paraId="7B27DC72" w14:textId="77777777" w:rsidR="00D01B11" w:rsidRPr="005906C9" w:rsidRDefault="00D01B11" w:rsidP="00892E7F">
            <w:pPr>
              <w:rPr>
                <w:sz w:val="24"/>
                <w:szCs w:val="24"/>
              </w:rPr>
            </w:pPr>
            <w:r w:rsidRPr="005906C9">
              <w:rPr>
                <w:sz w:val="24"/>
                <w:szCs w:val="24"/>
              </w:rPr>
              <w:t xml:space="preserve"> (+)</w:t>
            </w:r>
          </w:p>
        </w:tc>
        <w:tc>
          <w:tcPr>
            <w:tcW w:w="1276" w:type="dxa"/>
          </w:tcPr>
          <w:p w14:paraId="4340F507" w14:textId="77777777" w:rsidR="00D01B11" w:rsidRPr="005906C9" w:rsidRDefault="00D01B11" w:rsidP="00892E7F">
            <w:pPr>
              <w:rPr>
                <w:sz w:val="24"/>
                <w:szCs w:val="24"/>
              </w:rPr>
            </w:pPr>
            <w:r w:rsidRPr="005906C9">
              <w:rPr>
                <w:sz w:val="24"/>
                <w:szCs w:val="24"/>
              </w:rPr>
              <w:t>(?)</w:t>
            </w:r>
          </w:p>
        </w:tc>
        <w:tc>
          <w:tcPr>
            <w:tcW w:w="1276" w:type="dxa"/>
          </w:tcPr>
          <w:p w14:paraId="2E04F1E0" w14:textId="77777777" w:rsidR="00D01B11" w:rsidRPr="005906C9" w:rsidRDefault="00D01B11" w:rsidP="00892E7F">
            <w:pPr>
              <w:rPr>
                <w:sz w:val="24"/>
                <w:szCs w:val="24"/>
              </w:rPr>
            </w:pPr>
            <w:r w:rsidRPr="005906C9">
              <w:rPr>
                <w:sz w:val="24"/>
                <w:szCs w:val="24"/>
              </w:rPr>
              <w:t>(?</w:t>
            </w:r>
            <w:r>
              <w:rPr>
                <w:sz w:val="24"/>
                <w:szCs w:val="24"/>
              </w:rPr>
              <w:t>)</w:t>
            </w:r>
          </w:p>
        </w:tc>
        <w:tc>
          <w:tcPr>
            <w:tcW w:w="1275" w:type="dxa"/>
          </w:tcPr>
          <w:p w14:paraId="0EBFDA2C" w14:textId="77777777" w:rsidR="00D01B11" w:rsidRPr="005906C9" w:rsidRDefault="00D01B11" w:rsidP="00892E7F">
            <w:pPr>
              <w:rPr>
                <w:sz w:val="24"/>
                <w:szCs w:val="24"/>
              </w:rPr>
            </w:pPr>
            <w:r w:rsidRPr="005906C9">
              <w:rPr>
                <w:sz w:val="24"/>
                <w:szCs w:val="24"/>
              </w:rPr>
              <w:t>(?)</w:t>
            </w:r>
          </w:p>
        </w:tc>
        <w:tc>
          <w:tcPr>
            <w:tcW w:w="851" w:type="dxa"/>
          </w:tcPr>
          <w:p w14:paraId="71217B82" w14:textId="77777777" w:rsidR="00D01B11" w:rsidRPr="005906C9" w:rsidRDefault="00D01B11" w:rsidP="00892E7F">
            <w:pPr>
              <w:rPr>
                <w:sz w:val="24"/>
                <w:szCs w:val="24"/>
              </w:rPr>
            </w:pPr>
            <w:r w:rsidRPr="005906C9">
              <w:rPr>
                <w:sz w:val="24"/>
                <w:szCs w:val="24"/>
              </w:rPr>
              <w:t>(?)</w:t>
            </w:r>
          </w:p>
        </w:tc>
        <w:tc>
          <w:tcPr>
            <w:tcW w:w="1134" w:type="dxa"/>
          </w:tcPr>
          <w:p w14:paraId="2C8C2CE7" w14:textId="77777777" w:rsidR="00D01B11" w:rsidRPr="00492E92" w:rsidRDefault="00D01B11" w:rsidP="00892E7F">
            <w:pPr>
              <w:rPr>
                <w:sz w:val="24"/>
                <w:szCs w:val="24"/>
              </w:rPr>
            </w:pPr>
            <w:r w:rsidRPr="00492E92">
              <w:rPr>
                <w:sz w:val="24"/>
                <w:szCs w:val="24"/>
              </w:rPr>
              <w:t>(+)</w:t>
            </w:r>
          </w:p>
        </w:tc>
        <w:tc>
          <w:tcPr>
            <w:tcW w:w="992" w:type="dxa"/>
          </w:tcPr>
          <w:p w14:paraId="18A36B5E" w14:textId="77777777" w:rsidR="00D01B11" w:rsidRPr="00492E92" w:rsidRDefault="00D01B11" w:rsidP="00892E7F">
            <w:pPr>
              <w:rPr>
                <w:sz w:val="24"/>
                <w:szCs w:val="24"/>
              </w:rPr>
            </w:pPr>
            <w:r>
              <w:rPr>
                <w:sz w:val="24"/>
                <w:szCs w:val="24"/>
              </w:rPr>
              <w:t>(</w:t>
            </w:r>
            <w:r w:rsidRPr="00492E92">
              <w:rPr>
                <w:sz w:val="24"/>
                <w:szCs w:val="24"/>
              </w:rPr>
              <w:t>?)</w:t>
            </w:r>
          </w:p>
        </w:tc>
        <w:tc>
          <w:tcPr>
            <w:tcW w:w="992" w:type="dxa"/>
          </w:tcPr>
          <w:p w14:paraId="505AB9A2" w14:textId="77777777" w:rsidR="00D01B11" w:rsidRPr="00492E92" w:rsidRDefault="00D01B11" w:rsidP="00892E7F">
            <w:pPr>
              <w:rPr>
                <w:sz w:val="24"/>
                <w:szCs w:val="24"/>
              </w:rPr>
            </w:pPr>
            <w:r w:rsidRPr="00492E92">
              <w:rPr>
                <w:sz w:val="24"/>
                <w:szCs w:val="24"/>
              </w:rPr>
              <w:t>(?)</w:t>
            </w:r>
          </w:p>
        </w:tc>
        <w:tc>
          <w:tcPr>
            <w:tcW w:w="993" w:type="dxa"/>
          </w:tcPr>
          <w:p w14:paraId="43905671" w14:textId="77777777" w:rsidR="00D01B11" w:rsidRPr="00492E92" w:rsidRDefault="00D01B11" w:rsidP="00892E7F">
            <w:pPr>
              <w:rPr>
                <w:sz w:val="24"/>
                <w:szCs w:val="24"/>
              </w:rPr>
            </w:pPr>
            <w:r w:rsidRPr="00492E92">
              <w:rPr>
                <w:sz w:val="24"/>
                <w:szCs w:val="24"/>
              </w:rPr>
              <w:t>(?)</w:t>
            </w:r>
          </w:p>
        </w:tc>
        <w:tc>
          <w:tcPr>
            <w:tcW w:w="850" w:type="dxa"/>
          </w:tcPr>
          <w:p w14:paraId="1350F7AF" w14:textId="77777777" w:rsidR="00D01B11" w:rsidRPr="00492E92" w:rsidRDefault="00D01B11" w:rsidP="00892E7F">
            <w:pPr>
              <w:rPr>
                <w:sz w:val="24"/>
                <w:szCs w:val="24"/>
              </w:rPr>
            </w:pPr>
            <w:r w:rsidRPr="00492E92">
              <w:rPr>
                <w:sz w:val="24"/>
                <w:szCs w:val="24"/>
              </w:rPr>
              <w:t>(+)</w:t>
            </w:r>
          </w:p>
        </w:tc>
        <w:tc>
          <w:tcPr>
            <w:tcW w:w="851" w:type="dxa"/>
          </w:tcPr>
          <w:p w14:paraId="243AA4C1" w14:textId="77777777" w:rsidR="00D01B11" w:rsidRPr="00492E92" w:rsidRDefault="00D01B11" w:rsidP="00892E7F">
            <w:pPr>
              <w:rPr>
                <w:sz w:val="24"/>
                <w:szCs w:val="24"/>
              </w:rPr>
            </w:pPr>
            <w:r w:rsidRPr="00492E92">
              <w:rPr>
                <w:sz w:val="24"/>
                <w:szCs w:val="24"/>
              </w:rPr>
              <w:t>(?)</w:t>
            </w:r>
          </w:p>
        </w:tc>
        <w:tc>
          <w:tcPr>
            <w:tcW w:w="1134" w:type="dxa"/>
          </w:tcPr>
          <w:p w14:paraId="78CF5215" w14:textId="77777777" w:rsidR="00D01B11" w:rsidRPr="00492E92" w:rsidRDefault="00D01B11" w:rsidP="00892E7F">
            <w:pPr>
              <w:rPr>
                <w:sz w:val="24"/>
                <w:szCs w:val="24"/>
              </w:rPr>
            </w:pPr>
            <w:r w:rsidRPr="00492E92">
              <w:rPr>
                <w:sz w:val="24"/>
                <w:szCs w:val="24"/>
              </w:rPr>
              <w:t>(?)</w:t>
            </w:r>
          </w:p>
        </w:tc>
        <w:tc>
          <w:tcPr>
            <w:tcW w:w="992" w:type="dxa"/>
          </w:tcPr>
          <w:p w14:paraId="448CE4E4" w14:textId="77777777" w:rsidR="00D01B11" w:rsidRPr="00492E92" w:rsidRDefault="00D01B11" w:rsidP="00892E7F">
            <w:pPr>
              <w:rPr>
                <w:sz w:val="24"/>
                <w:szCs w:val="24"/>
              </w:rPr>
            </w:pPr>
            <w:r w:rsidRPr="00492E92">
              <w:rPr>
                <w:sz w:val="24"/>
                <w:szCs w:val="24"/>
              </w:rPr>
              <w:t>(?)</w:t>
            </w:r>
          </w:p>
        </w:tc>
        <w:tc>
          <w:tcPr>
            <w:tcW w:w="850" w:type="dxa"/>
          </w:tcPr>
          <w:p w14:paraId="6C35E301" w14:textId="77777777" w:rsidR="00D01B11" w:rsidRPr="00492E92" w:rsidRDefault="00D01B11" w:rsidP="00892E7F">
            <w:pPr>
              <w:rPr>
                <w:sz w:val="24"/>
                <w:szCs w:val="24"/>
              </w:rPr>
            </w:pPr>
            <w:r w:rsidRPr="00492E92">
              <w:rPr>
                <w:sz w:val="24"/>
                <w:szCs w:val="24"/>
              </w:rPr>
              <w:t>(?)</w:t>
            </w:r>
          </w:p>
        </w:tc>
        <w:tc>
          <w:tcPr>
            <w:tcW w:w="851" w:type="dxa"/>
          </w:tcPr>
          <w:p w14:paraId="6A5297F2" w14:textId="77777777" w:rsidR="00D01B11" w:rsidRPr="00492E92" w:rsidRDefault="00D01B11" w:rsidP="00892E7F">
            <w:pPr>
              <w:rPr>
                <w:sz w:val="24"/>
                <w:szCs w:val="24"/>
              </w:rPr>
            </w:pPr>
            <w:r w:rsidRPr="00492E92">
              <w:rPr>
                <w:sz w:val="24"/>
                <w:szCs w:val="24"/>
              </w:rPr>
              <w:t>(?)</w:t>
            </w:r>
          </w:p>
        </w:tc>
        <w:tc>
          <w:tcPr>
            <w:tcW w:w="992" w:type="dxa"/>
          </w:tcPr>
          <w:p w14:paraId="7D9BFF0B" w14:textId="77777777" w:rsidR="00D01B11" w:rsidRPr="00492E92" w:rsidRDefault="00D01B11" w:rsidP="00892E7F">
            <w:pPr>
              <w:rPr>
                <w:sz w:val="24"/>
                <w:szCs w:val="24"/>
              </w:rPr>
            </w:pPr>
            <w:r w:rsidRPr="00492E92">
              <w:rPr>
                <w:sz w:val="24"/>
                <w:szCs w:val="24"/>
              </w:rPr>
              <w:t>(?)</w:t>
            </w:r>
          </w:p>
        </w:tc>
        <w:tc>
          <w:tcPr>
            <w:tcW w:w="1276" w:type="dxa"/>
          </w:tcPr>
          <w:p w14:paraId="64944AEB" w14:textId="77777777" w:rsidR="00D01B11" w:rsidRPr="00492E92" w:rsidRDefault="00D01B11" w:rsidP="00892E7F">
            <w:pPr>
              <w:rPr>
                <w:sz w:val="24"/>
                <w:szCs w:val="24"/>
              </w:rPr>
            </w:pPr>
            <w:r w:rsidRPr="00492E92">
              <w:rPr>
                <w:sz w:val="24"/>
                <w:szCs w:val="24"/>
              </w:rPr>
              <w:t>(?)</w:t>
            </w:r>
          </w:p>
        </w:tc>
        <w:tc>
          <w:tcPr>
            <w:tcW w:w="1276" w:type="dxa"/>
          </w:tcPr>
          <w:p w14:paraId="280B183A" w14:textId="77777777" w:rsidR="00D01B11" w:rsidRPr="003328F3" w:rsidRDefault="00D01B11" w:rsidP="00892E7F">
            <w:pPr>
              <w:rPr>
                <w:sz w:val="24"/>
                <w:szCs w:val="24"/>
              </w:rPr>
            </w:pPr>
            <w:r w:rsidRPr="003328F3">
              <w:rPr>
                <w:sz w:val="24"/>
                <w:szCs w:val="24"/>
              </w:rPr>
              <w:t>(?)</w:t>
            </w:r>
          </w:p>
        </w:tc>
        <w:tc>
          <w:tcPr>
            <w:tcW w:w="1275" w:type="dxa"/>
          </w:tcPr>
          <w:p w14:paraId="4CAD3067" w14:textId="77777777" w:rsidR="00D01B11" w:rsidRPr="003328F3" w:rsidRDefault="00D01B11" w:rsidP="00892E7F">
            <w:pPr>
              <w:rPr>
                <w:sz w:val="24"/>
                <w:szCs w:val="24"/>
              </w:rPr>
            </w:pPr>
            <w:r w:rsidRPr="003328F3">
              <w:rPr>
                <w:sz w:val="24"/>
                <w:szCs w:val="24"/>
              </w:rPr>
              <w:t>(-)</w:t>
            </w:r>
          </w:p>
        </w:tc>
        <w:tc>
          <w:tcPr>
            <w:tcW w:w="1276" w:type="dxa"/>
          </w:tcPr>
          <w:p w14:paraId="2B26B643" w14:textId="77777777" w:rsidR="00D01B11" w:rsidRPr="003328F3" w:rsidRDefault="00D01B11" w:rsidP="00892E7F">
            <w:pPr>
              <w:rPr>
                <w:sz w:val="24"/>
                <w:szCs w:val="24"/>
              </w:rPr>
            </w:pPr>
            <w:r w:rsidRPr="003328F3">
              <w:rPr>
                <w:sz w:val="24"/>
                <w:szCs w:val="24"/>
              </w:rPr>
              <w:t>(?)</w:t>
            </w:r>
          </w:p>
        </w:tc>
      </w:tr>
      <w:tr w:rsidR="00D01B11" w:rsidRPr="005906C9" w14:paraId="45229296" w14:textId="77777777" w:rsidTr="002213BA">
        <w:trPr>
          <w:trHeight w:val="420"/>
        </w:trPr>
        <w:tc>
          <w:tcPr>
            <w:tcW w:w="2410" w:type="dxa"/>
            <w:gridSpan w:val="2"/>
            <w:vMerge/>
          </w:tcPr>
          <w:p w14:paraId="153F3012" w14:textId="77777777" w:rsidR="00D01B11" w:rsidRPr="005906C9" w:rsidRDefault="00D01B11" w:rsidP="00892E7F">
            <w:pPr>
              <w:rPr>
                <w:sz w:val="24"/>
                <w:szCs w:val="24"/>
              </w:rPr>
            </w:pPr>
          </w:p>
        </w:tc>
        <w:tc>
          <w:tcPr>
            <w:tcW w:w="2127" w:type="dxa"/>
          </w:tcPr>
          <w:p w14:paraId="3423E1C8" w14:textId="77777777" w:rsidR="00D01B11" w:rsidRPr="005906C9" w:rsidRDefault="00D01B11" w:rsidP="00892E7F">
            <w:pPr>
              <w:rPr>
                <w:sz w:val="24"/>
                <w:szCs w:val="24"/>
              </w:rPr>
            </w:pPr>
            <w:r w:rsidRPr="005906C9">
              <w:rPr>
                <w:sz w:val="24"/>
                <w:szCs w:val="24"/>
              </w:rPr>
              <w:t>Quality of evidence</w:t>
            </w:r>
          </w:p>
        </w:tc>
        <w:tc>
          <w:tcPr>
            <w:tcW w:w="850" w:type="dxa"/>
          </w:tcPr>
          <w:p w14:paraId="5F9974D2" w14:textId="77777777" w:rsidR="00D01B11" w:rsidRPr="005906C9" w:rsidRDefault="00D01B11" w:rsidP="00892E7F">
            <w:pPr>
              <w:rPr>
                <w:sz w:val="24"/>
                <w:szCs w:val="24"/>
              </w:rPr>
            </w:pPr>
            <w:r w:rsidRPr="005906C9">
              <w:rPr>
                <w:sz w:val="24"/>
                <w:szCs w:val="24"/>
              </w:rPr>
              <w:t>High</w:t>
            </w:r>
          </w:p>
        </w:tc>
        <w:tc>
          <w:tcPr>
            <w:tcW w:w="1276" w:type="dxa"/>
          </w:tcPr>
          <w:p w14:paraId="1D237ADA" w14:textId="77777777" w:rsidR="00D01B11" w:rsidRPr="005906C9" w:rsidRDefault="00D01B11" w:rsidP="00892E7F">
            <w:pPr>
              <w:rPr>
                <w:sz w:val="24"/>
                <w:szCs w:val="24"/>
              </w:rPr>
            </w:pPr>
            <w:r w:rsidRPr="005906C9">
              <w:rPr>
                <w:sz w:val="24"/>
                <w:szCs w:val="24"/>
              </w:rPr>
              <w:t>-</w:t>
            </w:r>
          </w:p>
        </w:tc>
        <w:tc>
          <w:tcPr>
            <w:tcW w:w="1276" w:type="dxa"/>
          </w:tcPr>
          <w:p w14:paraId="752CB982" w14:textId="77777777" w:rsidR="00D01B11" w:rsidRPr="005906C9" w:rsidRDefault="00D01B11" w:rsidP="00892E7F">
            <w:pPr>
              <w:rPr>
                <w:sz w:val="24"/>
                <w:szCs w:val="24"/>
              </w:rPr>
            </w:pPr>
            <w:r w:rsidRPr="005906C9">
              <w:rPr>
                <w:sz w:val="24"/>
                <w:szCs w:val="24"/>
              </w:rPr>
              <w:t>-</w:t>
            </w:r>
          </w:p>
        </w:tc>
        <w:tc>
          <w:tcPr>
            <w:tcW w:w="1275" w:type="dxa"/>
          </w:tcPr>
          <w:p w14:paraId="4FD5B8E5" w14:textId="77777777" w:rsidR="00D01B11" w:rsidRPr="005906C9" w:rsidRDefault="00D01B11" w:rsidP="00892E7F">
            <w:pPr>
              <w:rPr>
                <w:sz w:val="24"/>
                <w:szCs w:val="24"/>
              </w:rPr>
            </w:pPr>
            <w:r w:rsidRPr="005906C9">
              <w:rPr>
                <w:sz w:val="24"/>
                <w:szCs w:val="24"/>
              </w:rPr>
              <w:t>-</w:t>
            </w:r>
          </w:p>
        </w:tc>
        <w:tc>
          <w:tcPr>
            <w:tcW w:w="851" w:type="dxa"/>
          </w:tcPr>
          <w:p w14:paraId="55230F05" w14:textId="77777777" w:rsidR="00D01B11" w:rsidRPr="005906C9" w:rsidRDefault="00D01B11" w:rsidP="00892E7F">
            <w:pPr>
              <w:rPr>
                <w:sz w:val="24"/>
                <w:szCs w:val="24"/>
              </w:rPr>
            </w:pPr>
            <w:r w:rsidRPr="005906C9">
              <w:rPr>
                <w:sz w:val="24"/>
                <w:szCs w:val="24"/>
              </w:rPr>
              <w:t>-</w:t>
            </w:r>
          </w:p>
        </w:tc>
        <w:tc>
          <w:tcPr>
            <w:tcW w:w="1134" w:type="dxa"/>
          </w:tcPr>
          <w:p w14:paraId="3D0406E3" w14:textId="77777777" w:rsidR="00D01B11" w:rsidRPr="00492E92" w:rsidRDefault="00D01B11" w:rsidP="00892E7F">
            <w:pPr>
              <w:rPr>
                <w:sz w:val="24"/>
                <w:szCs w:val="24"/>
              </w:rPr>
            </w:pPr>
            <w:r w:rsidRPr="00492E92">
              <w:rPr>
                <w:sz w:val="24"/>
                <w:szCs w:val="24"/>
              </w:rPr>
              <w:t xml:space="preserve">High </w:t>
            </w:r>
          </w:p>
        </w:tc>
        <w:tc>
          <w:tcPr>
            <w:tcW w:w="992" w:type="dxa"/>
          </w:tcPr>
          <w:p w14:paraId="5E8904A9" w14:textId="77777777" w:rsidR="00D01B11" w:rsidRPr="00492E92" w:rsidRDefault="00D01B11" w:rsidP="00892E7F">
            <w:pPr>
              <w:rPr>
                <w:sz w:val="24"/>
                <w:szCs w:val="24"/>
              </w:rPr>
            </w:pPr>
            <w:r w:rsidRPr="00492E92">
              <w:rPr>
                <w:sz w:val="24"/>
                <w:szCs w:val="24"/>
              </w:rPr>
              <w:t>-</w:t>
            </w:r>
          </w:p>
        </w:tc>
        <w:tc>
          <w:tcPr>
            <w:tcW w:w="992" w:type="dxa"/>
          </w:tcPr>
          <w:p w14:paraId="4984AB33" w14:textId="77777777" w:rsidR="00D01B11" w:rsidRPr="00492E92" w:rsidRDefault="00D01B11" w:rsidP="00892E7F">
            <w:pPr>
              <w:rPr>
                <w:sz w:val="24"/>
                <w:szCs w:val="24"/>
              </w:rPr>
            </w:pPr>
            <w:r w:rsidRPr="00492E92">
              <w:rPr>
                <w:sz w:val="24"/>
                <w:szCs w:val="24"/>
              </w:rPr>
              <w:t>-</w:t>
            </w:r>
          </w:p>
        </w:tc>
        <w:tc>
          <w:tcPr>
            <w:tcW w:w="993" w:type="dxa"/>
          </w:tcPr>
          <w:p w14:paraId="01A89B46" w14:textId="77777777" w:rsidR="00D01B11" w:rsidRPr="00492E92" w:rsidRDefault="00D01B11" w:rsidP="00892E7F">
            <w:pPr>
              <w:rPr>
                <w:sz w:val="24"/>
                <w:szCs w:val="24"/>
              </w:rPr>
            </w:pPr>
            <w:r w:rsidRPr="00492E92">
              <w:rPr>
                <w:sz w:val="24"/>
                <w:szCs w:val="24"/>
              </w:rPr>
              <w:t>-</w:t>
            </w:r>
          </w:p>
        </w:tc>
        <w:tc>
          <w:tcPr>
            <w:tcW w:w="850" w:type="dxa"/>
          </w:tcPr>
          <w:p w14:paraId="3C597471" w14:textId="77777777" w:rsidR="00D01B11" w:rsidRPr="00492E92" w:rsidRDefault="00D01B11" w:rsidP="00892E7F">
            <w:pPr>
              <w:rPr>
                <w:sz w:val="24"/>
                <w:szCs w:val="24"/>
              </w:rPr>
            </w:pPr>
            <w:r w:rsidRPr="00492E92">
              <w:rPr>
                <w:sz w:val="24"/>
                <w:szCs w:val="24"/>
              </w:rPr>
              <w:t xml:space="preserve">High </w:t>
            </w:r>
          </w:p>
        </w:tc>
        <w:tc>
          <w:tcPr>
            <w:tcW w:w="851" w:type="dxa"/>
          </w:tcPr>
          <w:p w14:paraId="4ED4ECBE" w14:textId="77777777" w:rsidR="00D01B11" w:rsidRPr="00492E92" w:rsidRDefault="00D01B11" w:rsidP="00892E7F">
            <w:pPr>
              <w:rPr>
                <w:sz w:val="24"/>
                <w:szCs w:val="24"/>
              </w:rPr>
            </w:pPr>
            <w:r w:rsidRPr="00492E92">
              <w:rPr>
                <w:sz w:val="24"/>
                <w:szCs w:val="24"/>
              </w:rPr>
              <w:t>-</w:t>
            </w:r>
          </w:p>
        </w:tc>
        <w:tc>
          <w:tcPr>
            <w:tcW w:w="1134" w:type="dxa"/>
          </w:tcPr>
          <w:p w14:paraId="598B0439" w14:textId="77777777" w:rsidR="00D01B11" w:rsidRPr="00492E92" w:rsidRDefault="00D01B11" w:rsidP="00892E7F">
            <w:pPr>
              <w:rPr>
                <w:sz w:val="24"/>
                <w:szCs w:val="24"/>
              </w:rPr>
            </w:pPr>
            <w:r w:rsidRPr="00492E92">
              <w:rPr>
                <w:sz w:val="24"/>
                <w:szCs w:val="24"/>
              </w:rPr>
              <w:t>-</w:t>
            </w:r>
          </w:p>
        </w:tc>
        <w:tc>
          <w:tcPr>
            <w:tcW w:w="992" w:type="dxa"/>
          </w:tcPr>
          <w:p w14:paraId="452DD852" w14:textId="77777777" w:rsidR="00D01B11" w:rsidRPr="00492E92" w:rsidRDefault="00D01B11" w:rsidP="00892E7F">
            <w:pPr>
              <w:rPr>
                <w:sz w:val="24"/>
                <w:szCs w:val="24"/>
              </w:rPr>
            </w:pPr>
            <w:r w:rsidRPr="00492E92">
              <w:rPr>
                <w:sz w:val="24"/>
                <w:szCs w:val="24"/>
              </w:rPr>
              <w:t>-</w:t>
            </w:r>
          </w:p>
        </w:tc>
        <w:tc>
          <w:tcPr>
            <w:tcW w:w="850" w:type="dxa"/>
          </w:tcPr>
          <w:p w14:paraId="0AD0A4EC" w14:textId="77777777" w:rsidR="00D01B11" w:rsidRPr="00492E92" w:rsidRDefault="00D01B11" w:rsidP="00892E7F">
            <w:pPr>
              <w:rPr>
                <w:sz w:val="24"/>
                <w:szCs w:val="24"/>
              </w:rPr>
            </w:pPr>
            <w:r w:rsidRPr="00492E92">
              <w:rPr>
                <w:sz w:val="24"/>
                <w:szCs w:val="24"/>
              </w:rPr>
              <w:t>-</w:t>
            </w:r>
          </w:p>
        </w:tc>
        <w:tc>
          <w:tcPr>
            <w:tcW w:w="851" w:type="dxa"/>
          </w:tcPr>
          <w:p w14:paraId="0153B121" w14:textId="77777777" w:rsidR="00D01B11" w:rsidRPr="00492E92" w:rsidRDefault="00D01B11" w:rsidP="00892E7F">
            <w:pPr>
              <w:rPr>
                <w:sz w:val="24"/>
                <w:szCs w:val="24"/>
              </w:rPr>
            </w:pPr>
            <w:r w:rsidRPr="00492E92">
              <w:rPr>
                <w:sz w:val="24"/>
                <w:szCs w:val="24"/>
              </w:rPr>
              <w:t>-</w:t>
            </w:r>
          </w:p>
        </w:tc>
        <w:tc>
          <w:tcPr>
            <w:tcW w:w="992" w:type="dxa"/>
          </w:tcPr>
          <w:p w14:paraId="02BEE5BB" w14:textId="77777777" w:rsidR="00D01B11" w:rsidRPr="00492E92" w:rsidRDefault="00D01B11" w:rsidP="00892E7F">
            <w:pPr>
              <w:rPr>
                <w:sz w:val="24"/>
                <w:szCs w:val="24"/>
              </w:rPr>
            </w:pPr>
            <w:r w:rsidRPr="00492E92">
              <w:rPr>
                <w:sz w:val="24"/>
                <w:szCs w:val="24"/>
              </w:rPr>
              <w:t>-</w:t>
            </w:r>
          </w:p>
        </w:tc>
        <w:tc>
          <w:tcPr>
            <w:tcW w:w="1276" w:type="dxa"/>
          </w:tcPr>
          <w:p w14:paraId="707FE6E3" w14:textId="77777777" w:rsidR="00D01B11" w:rsidRPr="00492E92" w:rsidRDefault="00D01B11" w:rsidP="00892E7F">
            <w:pPr>
              <w:rPr>
                <w:sz w:val="24"/>
                <w:szCs w:val="24"/>
              </w:rPr>
            </w:pPr>
            <w:r w:rsidRPr="00492E92">
              <w:rPr>
                <w:sz w:val="24"/>
                <w:szCs w:val="24"/>
              </w:rPr>
              <w:t>-</w:t>
            </w:r>
          </w:p>
        </w:tc>
        <w:tc>
          <w:tcPr>
            <w:tcW w:w="1276" w:type="dxa"/>
          </w:tcPr>
          <w:p w14:paraId="75C98164" w14:textId="77777777" w:rsidR="00D01B11" w:rsidRPr="003328F3" w:rsidRDefault="00D01B11" w:rsidP="00892E7F">
            <w:pPr>
              <w:rPr>
                <w:sz w:val="24"/>
                <w:szCs w:val="24"/>
              </w:rPr>
            </w:pPr>
            <w:r w:rsidRPr="003328F3">
              <w:rPr>
                <w:sz w:val="24"/>
                <w:szCs w:val="24"/>
              </w:rPr>
              <w:t>-</w:t>
            </w:r>
          </w:p>
        </w:tc>
        <w:tc>
          <w:tcPr>
            <w:tcW w:w="1275" w:type="dxa"/>
          </w:tcPr>
          <w:p w14:paraId="4E75D2A3" w14:textId="77777777" w:rsidR="00D01B11" w:rsidRPr="003328F3" w:rsidRDefault="00D01B11" w:rsidP="00892E7F">
            <w:pPr>
              <w:rPr>
                <w:sz w:val="24"/>
                <w:szCs w:val="24"/>
              </w:rPr>
            </w:pPr>
            <w:r w:rsidRPr="003328F3">
              <w:rPr>
                <w:sz w:val="24"/>
                <w:szCs w:val="24"/>
              </w:rPr>
              <w:t>-</w:t>
            </w:r>
          </w:p>
        </w:tc>
        <w:tc>
          <w:tcPr>
            <w:tcW w:w="1276" w:type="dxa"/>
          </w:tcPr>
          <w:p w14:paraId="191E940E" w14:textId="77777777" w:rsidR="00D01B11" w:rsidRPr="003328F3" w:rsidRDefault="00D01B11" w:rsidP="00892E7F">
            <w:pPr>
              <w:rPr>
                <w:sz w:val="24"/>
                <w:szCs w:val="24"/>
              </w:rPr>
            </w:pPr>
            <w:r w:rsidRPr="003328F3">
              <w:rPr>
                <w:sz w:val="24"/>
                <w:szCs w:val="24"/>
              </w:rPr>
              <w:t>-</w:t>
            </w:r>
          </w:p>
        </w:tc>
      </w:tr>
      <w:tr w:rsidR="00D01B11" w:rsidRPr="005906C9" w14:paraId="197A52C3" w14:textId="77777777" w:rsidTr="002213BA">
        <w:trPr>
          <w:trHeight w:val="398"/>
        </w:trPr>
        <w:tc>
          <w:tcPr>
            <w:tcW w:w="2410" w:type="dxa"/>
            <w:gridSpan w:val="2"/>
            <w:vMerge w:val="restart"/>
          </w:tcPr>
          <w:p w14:paraId="5A5E527E" w14:textId="77777777" w:rsidR="00D01B11" w:rsidRPr="005906C9" w:rsidRDefault="00D01B11" w:rsidP="00892E7F">
            <w:pPr>
              <w:rPr>
                <w:b/>
                <w:bCs/>
                <w:sz w:val="24"/>
                <w:szCs w:val="24"/>
              </w:rPr>
            </w:pPr>
            <w:r w:rsidRPr="005906C9">
              <w:rPr>
                <w:b/>
                <w:bCs/>
                <w:sz w:val="24"/>
                <w:szCs w:val="24"/>
              </w:rPr>
              <w:t>Criterion validity</w:t>
            </w:r>
          </w:p>
        </w:tc>
        <w:tc>
          <w:tcPr>
            <w:tcW w:w="2127" w:type="dxa"/>
          </w:tcPr>
          <w:p w14:paraId="6F8F88FB" w14:textId="77777777" w:rsidR="00D01B11" w:rsidRPr="005906C9" w:rsidRDefault="00D01B11" w:rsidP="00892E7F">
            <w:pPr>
              <w:rPr>
                <w:sz w:val="24"/>
                <w:szCs w:val="24"/>
              </w:rPr>
            </w:pPr>
            <w:r w:rsidRPr="005906C9">
              <w:rPr>
                <w:sz w:val="24"/>
                <w:szCs w:val="24"/>
              </w:rPr>
              <w:t>Rating of summarized result</w:t>
            </w:r>
          </w:p>
        </w:tc>
        <w:tc>
          <w:tcPr>
            <w:tcW w:w="850" w:type="dxa"/>
          </w:tcPr>
          <w:p w14:paraId="708703E2" w14:textId="77777777" w:rsidR="00D01B11" w:rsidRPr="005906C9" w:rsidRDefault="00D01B11" w:rsidP="00892E7F">
            <w:pPr>
              <w:rPr>
                <w:sz w:val="24"/>
                <w:szCs w:val="24"/>
              </w:rPr>
            </w:pPr>
            <w:r w:rsidRPr="005906C9">
              <w:rPr>
                <w:sz w:val="24"/>
                <w:szCs w:val="24"/>
              </w:rPr>
              <w:t xml:space="preserve"> (+)</w:t>
            </w:r>
          </w:p>
        </w:tc>
        <w:tc>
          <w:tcPr>
            <w:tcW w:w="1276" w:type="dxa"/>
          </w:tcPr>
          <w:p w14:paraId="06ACFB4D" w14:textId="77777777" w:rsidR="00D01B11" w:rsidRPr="005906C9" w:rsidRDefault="00D01B11" w:rsidP="00892E7F">
            <w:pPr>
              <w:rPr>
                <w:sz w:val="24"/>
                <w:szCs w:val="24"/>
              </w:rPr>
            </w:pPr>
            <w:r w:rsidRPr="005906C9">
              <w:rPr>
                <w:sz w:val="24"/>
                <w:szCs w:val="24"/>
              </w:rPr>
              <w:t>(+)</w:t>
            </w:r>
          </w:p>
        </w:tc>
        <w:tc>
          <w:tcPr>
            <w:tcW w:w="1276" w:type="dxa"/>
          </w:tcPr>
          <w:p w14:paraId="353178BD" w14:textId="77777777" w:rsidR="00D01B11" w:rsidRPr="005906C9" w:rsidRDefault="00D01B11" w:rsidP="00892E7F">
            <w:pPr>
              <w:rPr>
                <w:sz w:val="24"/>
                <w:szCs w:val="24"/>
              </w:rPr>
            </w:pPr>
            <w:r w:rsidRPr="005906C9">
              <w:rPr>
                <w:sz w:val="24"/>
                <w:szCs w:val="24"/>
              </w:rPr>
              <w:t>(+)</w:t>
            </w:r>
          </w:p>
        </w:tc>
        <w:tc>
          <w:tcPr>
            <w:tcW w:w="1275" w:type="dxa"/>
          </w:tcPr>
          <w:p w14:paraId="45F1B43D" w14:textId="77777777" w:rsidR="00D01B11" w:rsidRPr="005906C9" w:rsidRDefault="00D01B11" w:rsidP="00892E7F">
            <w:pPr>
              <w:rPr>
                <w:sz w:val="24"/>
                <w:szCs w:val="24"/>
              </w:rPr>
            </w:pPr>
            <w:r w:rsidRPr="005906C9">
              <w:rPr>
                <w:sz w:val="24"/>
                <w:szCs w:val="24"/>
              </w:rPr>
              <w:t>(+)</w:t>
            </w:r>
          </w:p>
        </w:tc>
        <w:tc>
          <w:tcPr>
            <w:tcW w:w="851" w:type="dxa"/>
          </w:tcPr>
          <w:p w14:paraId="649C703C" w14:textId="77777777" w:rsidR="00D01B11" w:rsidRPr="005906C9" w:rsidRDefault="00D01B11" w:rsidP="00892E7F">
            <w:pPr>
              <w:rPr>
                <w:sz w:val="24"/>
                <w:szCs w:val="24"/>
              </w:rPr>
            </w:pPr>
            <w:r w:rsidRPr="005906C9">
              <w:rPr>
                <w:sz w:val="24"/>
                <w:szCs w:val="24"/>
              </w:rPr>
              <w:t>(+)</w:t>
            </w:r>
          </w:p>
        </w:tc>
        <w:tc>
          <w:tcPr>
            <w:tcW w:w="1134" w:type="dxa"/>
          </w:tcPr>
          <w:p w14:paraId="608A9319" w14:textId="77777777" w:rsidR="00D01B11" w:rsidRPr="00492E92" w:rsidRDefault="00D01B11" w:rsidP="00892E7F">
            <w:pPr>
              <w:rPr>
                <w:sz w:val="24"/>
                <w:szCs w:val="24"/>
              </w:rPr>
            </w:pPr>
            <w:r w:rsidRPr="00492E92">
              <w:rPr>
                <w:sz w:val="24"/>
                <w:szCs w:val="24"/>
              </w:rPr>
              <w:t>(+)</w:t>
            </w:r>
          </w:p>
        </w:tc>
        <w:tc>
          <w:tcPr>
            <w:tcW w:w="992" w:type="dxa"/>
          </w:tcPr>
          <w:p w14:paraId="3F3A161A" w14:textId="77777777" w:rsidR="00D01B11" w:rsidRPr="00492E92" w:rsidRDefault="00D01B11" w:rsidP="00892E7F">
            <w:pPr>
              <w:rPr>
                <w:sz w:val="24"/>
                <w:szCs w:val="24"/>
              </w:rPr>
            </w:pPr>
            <w:r w:rsidRPr="00492E92">
              <w:rPr>
                <w:sz w:val="24"/>
                <w:szCs w:val="24"/>
              </w:rPr>
              <w:t>(-)</w:t>
            </w:r>
          </w:p>
        </w:tc>
        <w:tc>
          <w:tcPr>
            <w:tcW w:w="992" w:type="dxa"/>
          </w:tcPr>
          <w:p w14:paraId="326EAC20" w14:textId="77777777" w:rsidR="00D01B11" w:rsidRPr="00492E92" w:rsidRDefault="00D01B11" w:rsidP="00892E7F">
            <w:pPr>
              <w:rPr>
                <w:sz w:val="24"/>
                <w:szCs w:val="24"/>
              </w:rPr>
            </w:pPr>
            <w:r w:rsidRPr="00492E92">
              <w:rPr>
                <w:sz w:val="24"/>
                <w:szCs w:val="24"/>
              </w:rPr>
              <w:t>(-)</w:t>
            </w:r>
          </w:p>
        </w:tc>
        <w:tc>
          <w:tcPr>
            <w:tcW w:w="993" w:type="dxa"/>
          </w:tcPr>
          <w:p w14:paraId="5ACE28CE" w14:textId="77777777" w:rsidR="00D01B11" w:rsidRPr="00492E92" w:rsidRDefault="00D01B11" w:rsidP="00892E7F">
            <w:pPr>
              <w:rPr>
                <w:sz w:val="24"/>
                <w:szCs w:val="24"/>
              </w:rPr>
            </w:pPr>
            <w:r w:rsidRPr="00492E92">
              <w:rPr>
                <w:sz w:val="24"/>
                <w:szCs w:val="24"/>
              </w:rPr>
              <w:t>(?)</w:t>
            </w:r>
          </w:p>
        </w:tc>
        <w:tc>
          <w:tcPr>
            <w:tcW w:w="850" w:type="dxa"/>
          </w:tcPr>
          <w:p w14:paraId="3200573B" w14:textId="77777777" w:rsidR="00D01B11" w:rsidRPr="00492E92" w:rsidRDefault="00D01B11" w:rsidP="00892E7F">
            <w:pPr>
              <w:rPr>
                <w:sz w:val="24"/>
                <w:szCs w:val="24"/>
              </w:rPr>
            </w:pPr>
            <w:r w:rsidRPr="00492E92">
              <w:rPr>
                <w:sz w:val="24"/>
                <w:szCs w:val="24"/>
              </w:rPr>
              <w:t>(+)</w:t>
            </w:r>
          </w:p>
        </w:tc>
        <w:tc>
          <w:tcPr>
            <w:tcW w:w="851" w:type="dxa"/>
          </w:tcPr>
          <w:p w14:paraId="521F3797" w14:textId="77777777" w:rsidR="00D01B11" w:rsidRPr="00492E92" w:rsidRDefault="00D01B11" w:rsidP="00892E7F">
            <w:pPr>
              <w:rPr>
                <w:sz w:val="24"/>
                <w:szCs w:val="24"/>
              </w:rPr>
            </w:pPr>
            <w:r w:rsidRPr="00492E92">
              <w:rPr>
                <w:sz w:val="24"/>
                <w:szCs w:val="24"/>
              </w:rPr>
              <w:t>(+)</w:t>
            </w:r>
          </w:p>
        </w:tc>
        <w:tc>
          <w:tcPr>
            <w:tcW w:w="1134" w:type="dxa"/>
          </w:tcPr>
          <w:p w14:paraId="12A48ECC" w14:textId="77777777" w:rsidR="00D01B11" w:rsidRPr="00492E92" w:rsidRDefault="00D01B11" w:rsidP="00892E7F">
            <w:pPr>
              <w:rPr>
                <w:sz w:val="24"/>
                <w:szCs w:val="24"/>
              </w:rPr>
            </w:pPr>
            <w:r w:rsidRPr="00492E92">
              <w:rPr>
                <w:sz w:val="24"/>
                <w:szCs w:val="24"/>
              </w:rPr>
              <w:t>(+)</w:t>
            </w:r>
          </w:p>
        </w:tc>
        <w:tc>
          <w:tcPr>
            <w:tcW w:w="992" w:type="dxa"/>
          </w:tcPr>
          <w:p w14:paraId="4E06F403" w14:textId="77777777" w:rsidR="00D01B11" w:rsidRPr="00492E92" w:rsidRDefault="00D01B11" w:rsidP="00892E7F">
            <w:pPr>
              <w:rPr>
                <w:sz w:val="24"/>
                <w:szCs w:val="24"/>
              </w:rPr>
            </w:pPr>
            <w:r w:rsidRPr="00492E92">
              <w:rPr>
                <w:sz w:val="24"/>
                <w:szCs w:val="24"/>
              </w:rPr>
              <w:t>(+)</w:t>
            </w:r>
          </w:p>
        </w:tc>
        <w:tc>
          <w:tcPr>
            <w:tcW w:w="850" w:type="dxa"/>
          </w:tcPr>
          <w:p w14:paraId="7BCBF100" w14:textId="77777777" w:rsidR="00D01B11" w:rsidRPr="00492E92" w:rsidRDefault="00D01B11" w:rsidP="00892E7F">
            <w:pPr>
              <w:rPr>
                <w:sz w:val="24"/>
                <w:szCs w:val="24"/>
              </w:rPr>
            </w:pPr>
            <w:r w:rsidRPr="00492E92">
              <w:rPr>
                <w:sz w:val="24"/>
                <w:szCs w:val="24"/>
              </w:rPr>
              <w:t>(+)</w:t>
            </w:r>
          </w:p>
        </w:tc>
        <w:tc>
          <w:tcPr>
            <w:tcW w:w="851" w:type="dxa"/>
          </w:tcPr>
          <w:p w14:paraId="59E98C01" w14:textId="77777777" w:rsidR="00D01B11" w:rsidRPr="00492E92" w:rsidRDefault="00D01B11" w:rsidP="00892E7F">
            <w:pPr>
              <w:rPr>
                <w:sz w:val="24"/>
                <w:szCs w:val="24"/>
              </w:rPr>
            </w:pPr>
            <w:r w:rsidRPr="00492E92">
              <w:rPr>
                <w:sz w:val="24"/>
                <w:szCs w:val="24"/>
              </w:rPr>
              <w:t>(+)</w:t>
            </w:r>
          </w:p>
        </w:tc>
        <w:tc>
          <w:tcPr>
            <w:tcW w:w="992" w:type="dxa"/>
          </w:tcPr>
          <w:p w14:paraId="6FACD7B4" w14:textId="77777777" w:rsidR="00D01B11" w:rsidRPr="00492E92" w:rsidRDefault="00D01B11" w:rsidP="00892E7F">
            <w:pPr>
              <w:rPr>
                <w:sz w:val="24"/>
                <w:szCs w:val="24"/>
              </w:rPr>
            </w:pPr>
            <w:r w:rsidRPr="00492E92">
              <w:rPr>
                <w:sz w:val="24"/>
                <w:szCs w:val="24"/>
              </w:rPr>
              <w:t>(?)</w:t>
            </w:r>
          </w:p>
        </w:tc>
        <w:tc>
          <w:tcPr>
            <w:tcW w:w="1276" w:type="dxa"/>
          </w:tcPr>
          <w:p w14:paraId="54DC1052" w14:textId="77777777" w:rsidR="00D01B11" w:rsidRPr="00492E92" w:rsidRDefault="00D01B11" w:rsidP="00892E7F">
            <w:pPr>
              <w:rPr>
                <w:sz w:val="24"/>
                <w:szCs w:val="24"/>
              </w:rPr>
            </w:pPr>
            <w:r w:rsidRPr="00492E92">
              <w:rPr>
                <w:sz w:val="24"/>
                <w:szCs w:val="24"/>
              </w:rPr>
              <w:t>(-)</w:t>
            </w:r>
          </w:p>
        </w:tc>
        <w:tc>
          <w:tcPr>
            <w:tcW w:w="1276" w:type="dxa"/>
          </w:tcPr>
          <w:p w14:paraId="196B0444" w14:textId="77777777" w:rsidR="00D01B11" w:rsidRPr="003328F3" w:rsidRDefault="00D01B11" w:rsidP="00892E7F">
            <w:pPr>
              <w:rPr>
                <w:sz w:val="24"/>
                <w:szCs w:val="24"/>
              </w:rPr>
            </w:pPr>
            <w:r w:rsidRPr="003328F3">
              <w:rPr>
                <w:sz w:val="24"/>
                <w:szCs w:val="24"/>
              </w:rPr>
              <w:t>(+)</w:t>
            </w:r>
          </w:p>
        </w:tc>
        <w:tc>
          <w:tcPr>
            <w:tcW w:w="1275" w:type="dxa"/>
          </w:tcPr>
          <w:p w14:paraId="398F5C73" w14:textId="77777777" w:rsidR="00D01B11" w:rsidRPr="003328F3" w:rsidRDefault="00D01B11" w:rsidP="00892E7F">
            <w:pPr>
              <w:rPr>
                <w:sz w:val="24"/>
                <w:szCs w:val="24"/>
              </w:rPr>
            </w:pPr>
            <w:r w:rsidRPr="003328F3">
              <w:rPr>
                <w:sz w:val="24"/>
                <w:szCs w:val="24"/>
              </w:rPr>
              <w:t>(-)</w:t>
            </w:r>
          </w:p>
        </w:tc>
        <w:tc>
          <w:tcPr>
            <w:tcW w:w="1276" w:type="dxa"/>
          </w:tcPr>
          <w:p w14:paraId="4BDA8703" w14:textId="77777777" w:rsidR="00D01B11" w:rsidRPr="003328F3" w:rsidRDefault="00D01B11" w:rsidP="00892E7F">
            <w:pPr>
              <w:rPr>
                <w:sz w:val="24"/>
                <w:szCs w:val="24"/>
              </w:rPr>
            </w:pPr>
            <w:r w:rsidRPr="003328F3">
              <w:rPr>
                <w:sz w:val="24"/>
                <w:szCs w:val="24"/>
              </w:rPr>
              <w:t>(?)</w:t>
            </w:r>
          </w:p>
        </w:tc>
      </w:tr>
      <w:tr w:rsidR="00D01B11" w:rsidRPr="005906C9" w14:paraId="4A823831" w14:textId="77777777" w:rsidTr="002213BA">
        <w:trPr>
          <w:trHeight w:val="290"/>
        </w:trPr>
        <w:tc>
          <w:tcPr>
            <w:tcW w:w="2410" w:type="dxa"/>
            <w:gridSpan w:val="2"/>
            <w:vMerge/>
          </w:tcPr>
          <w:p w14:paraId="04C5C00F" w14:textId="77777777" w:rsidR="00D01B11" w:rsidRPr="005906C9" w:rsidRDefault="00D01B11" w:rsidP="00892E7F">
            <w:pPr>
              <w:rPr>
                <w:sz w:val="24"/>
                <w:szCs w:val="24"/>
              </w:rPr>
            </w:pPr>
          </w:p>
        </w:tc>
        <w:tc>
          <w:tcPr>
            <w:tcW w:w="2127" w:type="dxa"/>
          </w:tcPr>
          <w:p w14:paraId="3165C249" w14:textId="77777777" w:rsidR="00D01B11" w:rsidRPr="005906C9" w:rsidRDefault="00D01B11" w:rsidP="00892E7F">
            <w:pPr>
              <w:rPr>
                <w:sz w:val="24"/>
                <w:szCs w:val="24"/>
              </w:rPr>
            </w:pPr>
            <w:r w:rsidRPr="005906C9">
              <w:rPr>
                <w:sz w:val="24"/>
                <w:szCs w:val="24"/>
              </w:rPr>
              <w:t>Quality of evidence</w:t>
            </w:r>
          </w:p>
        </w:tc>
        <w:tc>
          <w:tcPr>
            <w:tcW w:w="850" w:type="dxa"/>
          </w:tcPr>
          <w:p w14:paraId="27DB4542" w14:textId="77777777" w:rsidR="00D01B11" w:rsidRPr="005906C9" w:rsidRDefault="00D01B11" w:rsidP="00892E7F">
            <w:pPr>
              <w:rPr>
                <w:sz w:val="24"/>
                <w:szCs w:val="24"/>
              </w:rPr>
            </w:pPr>
            <w:r w:rsidRPr="005906C9">
              <w:rPr>
                <w:sz w:val="24"/>
                <w:szCs w:val="24"/>
              </w:rPr>
              <w:t>High</w:t>
            </w:r>
          </w:p>
        </w:tc>
        <w:tc>
          <w:tcPr>
            <w:tcW w:w="1276" w:type="dxa"/>
          </w:tcPr>
          <w:p w14:paraId="21FCCD8B" w14:textId="77777777" w:rsidR="00D01B11" w:rsidRPr="005906C9" w:rsidRDefault="00D01B11" w:rsidP="00892E7F">
            <w:pPr>
              <w:rPr>
                <w:sz w:val="24"/>
                <w:szCs w:val="24"/>
              </w:rPr>
            </w:pPr>
            <w:r w:rsidRPr="005906C9">
              <w:rPr>
                <w:sz w:val="24"/>
                <w:szCs w:val="24"/>
              </w:rPr>
              <w:t>High</w:t>
            </w:r>
          </w:p>
        </w:tc>
        <w:tc>
          <w:tcPr>
            <w:tcW w:w="1276" w:type="dxa"/>
          </w:tcPr>
          <w:p w14:paraId="7A661BCB" w14:textId="77777777" w:rsidR="00D01B11" w:rsidRPr="005906C9" w:rsidRDefault="00D01B11" w:rsidP="00892E7F">
            <w:pPr>
              <w:rPr>
                <w:sz w:val="24"/>
                <w:szCs w:val="24"/>
              </w:rPr>
            </w:pPr>
            <w:r w:rsidRPr="005906C9">
              <w:rPr>
                <w:sz w:val="24"/>
                <w:szCs w:val="24"/>
              </w:rPr>
              <w:t>Moderate</w:t>
            </w:r>
          </w:p>
        </w:tc>
        <w:tc>
          <w:tcPr>
            <w:tcW w:w="1275" w:type="dxa"/>
          </w:tcPr>
          <w:p w14:paraId="3A4533D5" w14:textId="77777777" w:rsidR="00D01B11" w:rsidRPr="005906C9" w:rsidRDefault="00D01B11" w:rsidP="00892E7F">
            <w:pPr>
              <w:rPr>
                <w:sz w:val="24"/>
                <w:szCs w:val="24"/>
              </w:rPr>
            </w:pPr>
            <w:r w:rsidRPr="005906C9">
              <w:rPr>
                <w:sz w:val="24"/>
                <w:szCs w:val="24"/>
              </w:rPr>
              <w:t xml:space="preserve">High </w:t>
            </w:r>
          </w:p>
        </w:tc>
        <w:tc>
          <w:tcPr>
            <w:tcW w:w="851" w:type="dxa"/>
          </w:tcPr>
          <w:p w14:paraId="0BE23A3D" w14:textId="77777777" w:rsidR="00D01B11" w:rsidRPr="005906C9" w:rsidRDefault="00D01B11" w:rsidP="00892E7F">
            <w:pPr>
              <w:rPr>
                <w:sz w:val="24"/>
                <w:szCs w:val="24"/>
              </w:rPr>
            </w:pPr>
            <w:r w:rsidRPr="005906C9">
              <w:rPr>
                <w:sz w:val="24"/>
                <w:szCs w:val="24"/>
              </w:rPr>
              <w:t>Moderate</w:t>
            </w:r>
          </w:p>
        </w:tc>
        <w:tc>
          <w:tcPr>
            <w:tcW w:w="1134" w:type="dxa"/>
          </w:tcPr>
          <w:p w14:paraId="00E0F10F" w14:textId="77777777" w:rsidR="00D01B11" w:rsidRPr="00492E92" w:rsidRDefault="00D01B11" w:rsidP="00892E7F">
            <w:pPr>
              <w:rPr>
                <w:sz w:val="24"/>
                <w:szCs w:val="24"/>
              </w:rPr>
            </w:pPr>
            <w:r w:rsidRPr="00492E92">
              <w:rPr>
                <w:sz w:val="24"/>
                <w:szCs w:val="24"/>
              </w:rPr>
              <w:t>High</w:t>
            </w:r>
          </w:p>
        </w:tc>
        <w:tc>
          <w:tcPr>
            <w:tcW w:w="992" w:type="dxa"/>
          </w:tcPr>
          <w:p w14:paraId="508C7715" w14:textId="77777777" w:rsidR="00D01B11" w:rsidRPr="00492E92" w:rsidRDefault="00D01B11" w:rsidP="00892E7F">
            <w:pPr>
              <w:rPr>
                <w:sz w:val="24"/>
                <w:szCs w:val="24"/>
              </w:rPr>
            </w:pPr>
            <w:r w:rsidRPr="00492E92">
              <w:rPr>
                <w:sz w:val="24"/>
                <w:szCs w:val="24"/>
              </w:rPr>
              <w:t>Low</w:t>
            </w:r>
          </w:p>
        </w:tc>
        <w:tc>
          <w:tcPr>
            <w:tcW w:w="992" w:type="dxa"/>
          </w:tcPr>
          <w:p w14:paraId="37C14808" w14:textId="77777777" w:rsidR="00D01B11" w:rsidRPr="00492E92" w:rsidRDefault="00D01B11" w:rsidP="00892E7F">
            <w:pPr>
              <w:rPr>
                <w:sz w:val="24"/>
                <w:szCs w:val="24"/>
              </w:rPr>
            </w:pPr>
            <w:r w:rsidRPr="00492E92">
              <w:rPr>
                <w:sz w:val="24"/>
                <w:szCs w:val="24"/>
              </w:rPr>
              <w:t xml:space="preserve">Moderate </w:t>
            </w:r>
          </w:p>
        </w:tc>
        <w:tc>
          <w:tcPr>
            <w:tcW w:w="993" w:type="dxa"/>
          </w:tcPr>
          <w:p w14:paraId="0CF53353" w14:textId="77777777" w:rsidR="00D01B11" w:rsidRPr="00492E92" w:rsidRDefault="00D01B11" w:rsidP="00892E7F">
            <w:pPr>
              <w:rPr>
                <w:sz w:val="24"/>
                <w:szCs w:val="24"/>
              </w:rPr>
            </w:pPr>
            <w:r w:rsidRPr="00492E92">
              <w:rPr>
                <w:sz w:val="24"/>
                <w:szCs w:val="24"/>
              </w:rPr>
              <w:t>-</w:t>
            </w:r>
          </w:p>
        </w:tc>
        <w:tc>
          <w:tcPr>
            <w:tcW w:w="850" w:type="dxa"/>
          </w:tcPr>
          <w:p w14:paraId="35BEB784" w14:textId="77777777" w:rsidR="00D01B11" w:rsidRPr="00492E92" w:rsidRDefault="00D01B11" w:rsidP="00892E7F">
            <w:pPr>
              <w:rPr>
                <w:sz w:val="24"/>
                <w:szCs w:val="24"/>
              </w:rPr>
            </w:pPr>
            <w:r w:rsidRPr="00492E92">
              <w:rPr>
                <w:sz w:val="24"/>
                <w:szCs w:val="24"/>
              </w:rPr>
              <w:t>Moderate</w:t>
            </w:r>
          </w:p>
        </w:tc>
        <w:tc>
          <w:tcPr>
            <w:tcW w:w="851" w:type="dxa"/>
          </w:tcPr>
          <w:p w14:paraId="70931DEA" w14:textId="77777777" w:rsidR="00D01B11" w:rsidRPr="00492E92" w:rsidRDefault="00D01B11" w:rsidP="00892E7F">
            <w:pPr>
              <w:rPr>
                <w:sz w:val="24"/>
                <w:szCs w:val="24"/>
              </w:rPr>
            </w:pPr>
            <w:r w:rsidRPr="00492E92">
              <w:rPr>
                <w:sz w:val="24"/>
                <w:szCs w:val="24"/>
              </w:rPr>
              <w:t>Moderate</w:t>
            </w:r>
          </w:p>
        </w:tc>
        <w:tc>
          <w:tcPr>
            <w:tcW w:w="1134" w:type="dxa"/>
          </w:tcPr>
          <w:p w14:paraId="56EF877A" w14:textId="77777777" w:rsidR="00D01B11" w:rsidRPr="00492E92" w:rsidRDefault="00D01B11" w:rsidP="00892E7F">
            <w:pPr>
              <w:rPr>
                <w:sz w:val="24"/>
                <w:szCs w:val="24"/>
              </w:rPr>
            </w:pPr>
            <w:r w:rsidRPr="00492E92">
              <w:rPr>
                <w:sz w:val="24"/>
                <w:szCs w:val="24"/>
              </w:rPr>
              <w:t xml:space="preserve">High </w:t>
            </w:r>
          </w:p>
        </w:tc>
        <w:tc>
          <w:tcPr>
            <w:tcW w:w="992" w:type="dxa"/>
          </w:tcPr>
          <w:p w14:paraId="3E2D3BB2" w14:textId="77777777" w:rsidR="00D01B11" w:rsidRPr="00492E92" w:rsidRDefault="00D01B11" w:rsidP="00892E7F">
            <w:pPr>
              <w:rPr>
                <w:sz w:val="24"/>
                <w:szCs w:val="24"/>
              </w:rPr>
            </w:pPr>
            <w:r w:rsidRPr="00492E92">
              <w:rPr>
                <w:sz w:val="24"/>
                <w:szCs w:val="24"/>
              </w:rPr>
              <w:t xml:space="preserve">High </w:t>
            </w:r>
          </w:p>
        </w:tc>
        <w:tc>
          <w:tcPr>
            <w:tcW w:w="850" w:type="dxa"/>
          </w:tcPr>
          <w:p w14:paraId="6857F67A" w14:textId="77777777" w:rsidR="00D01B11" w:rsidRPr="00492E92" w:rsidRDefault="00D01B11" w:rsidP="00892E7F">
            <w:pPr>
              <w:rPr>
                <w:sz w:val="24"/>
                <w:szCs w:val="24"/>
              </w:rPr>
            </w:pPr>
            <w:r w:rsidRPr="00492E92">
              <w:rPr>
                <w:sz w:val="24"/>
                <w:szCs w:val="24"/>
              </w:rPr>
              <w:t>Moderate</w:t>
            </w:r>
          </w:p>
        </w:tc>
        <w:tc>
          <w:tcPr>
            <w:tcW w:w="851" w:type="dxa"/>
          </w:tcPr>
          <w:p w14:paraId="119785DB" w14:textId="77777777" w:rsidR="00D01B11" w:rsidRPr="00492E92" w:rsidRDefault="00D01B11" w:rsidP="00892E7F">
            <w:pPr>
              <w:rPr>
                <w:sz w:val="24"/>
                <w:szCs w:val="24"/>
              </w:rPr>
            </w:pPr>
            <w:r w:rsidRPr="00492E92">
              <w:rPr>
                <w:sz w:val="24"/>
                <w:szCs w:val="24"/>
              </w:rPr>
              <w:t xml:space="preserve">Moderate </w:t>
            </w:r>
          </w:p>
        </w:tc>
        <w:tc>
          <w:tcPr>
            <w:tcW w:w="992" w:type="dxa"/>
          </w:tcPr>
          <w:p w14:paraId="7CF6ECBC" w14:textId="77777777" w:rsidR="00D01B11" w:rsidRPr="00492E92" w:rsidRDefault="00D01B11" w:rsidP="00892E7F">
            <w:pPr>
              <w:rPr>
                <w:sz w:val="24"/>
                <w:szCs w:val="24"/>
              </w:rPr>
            </w:pPr>
            <w:r w:rsidRPr="00492E92">
              <w:rPr>
                <w:sz w:val="24"/>
                <w:szCs w:val="24"/>
              </w:rPr>
              <w:t>-</w:t>
            </w:r>
          </w:p>
        </w:tc>
        <w:tc>
          <w:tcPr>
            <w:tcW w:w="1276" w:type="dxa"/>
          </w:tcPr>
          <w:p w14:paraId="27E4E1C2" w14:textId="77777777" w:rsidR="00D01B11" w:rsidRPr="00492E92" w:rsidRDefault="00D01B11" w:rsidP="00892E7F">
            <w:pPr>
              <w:rPr>
                <w:sz w:val="24"/>
                <w:szCs w:val="24"/>
              </w:rPr>
            </w:pPr>
            <w:r w:rsidRPr="00492E92">
              <w:rPr>
                <w:sz w:val="24"/>
                <w:szCs w:val="24"/>
              </w:rPr>
              <w:t>Low</w:t>
            </w:r>
          </w:p>
        </w:tc>
        <w:tc>
          <w:tcPr>
            <w:tcW w:w="1276" w:type="dxa"/>
          </w:tcPr>
          <w:p w14:paraId="12B593E4" w14:textId="77777777" w:rsidR="00D01B11" w:rsidRPr="003328F3" w:rsidRDefault="00D01B11" w:rsidP="00892E7F">
            <w:pPr>
              <w:rPr>
                <w:sz w:val="24"/>
                <w:szCs w:val="24"/>
              </w:rPr>
            </w:pPr>
            <w:r w:rsidRPr="003328F3">
              <w:rPr>
                <w:sz w:val="24"/>
                <w:szCs w:val="24"/>
              </w:rPr>
              <w:t>-</w:t>
            </w:r>
          </w:p>
        </w:tc>
        <w:tc>
          <w:tcPr>
            <w:tcW w:w="1275" w:type="dxa"/>
          </w:tcPr>
          <w:p w14:paraId="5AF73F15" w14:textId="77777777" w:rsidR="00D01B11" w:rsidRPr="003328F3" w:rsidRDefault="00D01B11" w:rsidP="00892E7F">
            <w:pPr>
              <w:rPr>
                <w:sz w:val="24"/>
                <w:szCs w:val="24"/>
              </w:rPr>
            </w:pPr>
            <w:r w:rsidRPr="003328F3">
              <w:rPr>
                <w:sz w:val="24"/>
                <w:szCs w:val="24"/>
              </w:rPr>
              <w:t>Low</w:t>
            </w:r>
          </w:p>
        </w:tc>
        <w:tc>
          <w:tcPr>
            <w:tcW w:w="1276" w:type="dxa"/>
          </w:tcPr>
          <w:p w14:paraId="5A3BFDBE" w14:textId="77777777" w:rsidR="00D01B11" w:rsidRPr="003328F3" w:rsidRDefault="00D01B11" w:rsidP="00892E7F">
            <w:pPr>
              <w:rPr>
                <w:sz w:val="24"/>
                <w:szCs w:val="24"/>
              </w:rPr>
            </w:pPr>
            <w:r w:rsidRPr="003328F3">
              <w:rPr>
                <w:sz w:val="24"/>
                <w:szCs w:val="24"/>
              </w:rPr>
              <w:t>-</w:t>
            </w:r>
          </w:p>
        </w:tc>
      </w:tr>
      <w:tr w:rsidR="00D01B11" w:rsidRPr="005906C9" w14:paraId="151C0633" w14:textId="77777777" w:rsidTr="002213BA">
        <w:trPr>
          <w:trHeight w:val="168"/>
        </w:trPr>
        <w:tc>
          <w:tcPr>
            <w:tcW w:w="2410" w:type="dxa"/>
            <w:gridSpan w:val="2"/>
            <w:vMerge w:val="restart"/>
          </w:tcPr>
          <w:p w14:paraId="00B2854C" w14:textId="77777777" w:rsidR="00D01B11" w:rsidRPr="005906C9" w:rsidRDefault="00D01B11" w:rsidP="00892E7F">
            <w:pPr>
              <w:rPr>
                <w:b/>
                <w:bCs/>
                <w:sz w:val="24"/>
                <w:szCs w:val="24"/>
              </w:rPr>
            </w:pPr>
            <w:r w:rsidRPr="005906C9">
              <w:rPr>
                <w:b/>
                <w:bCs/>
                <w:sz w:val="24"/>
                <w:szCs w:val="24"/>
              </w:rPr>
              <w:t>Hypothesis testing for construct validity</w:t>
            </w:r>
          </w:p>
        </w:tc>
        <w:tc>
          <w:tcPr>
            <w:tcW w:w="2127" w:type="dxa"/>
          </w:tcPr>
          <w:p w14:paraId="5BB071C0" w14:textId="77777777" w:rsidR="00D01B11" w:rsidRPr="005906C9" w:rsidRDefault="00D01B11" w:rsidP="00892E7F">
            <w:pPr>
              <w:rPr>
                <w:sz w:val="24"/>
                <w:szCs w:val="24"/>
              </w:rPr>
            </w:pPr>
            <w:r w:rsidRPr="005906C9">
              <w:rPr>
                <w:sz w:val="24"/>
                <w:szCs w:val="24"/>
              </w:rPr>
              <w:t>Rating of summarized result</w:t>
            </w:r>
          </w:p>
        </w:tc>
        <w:tc>
          <w:tcPr>
            <w:tcW w:w="850" w:type="dxa"/>
          </w:tcPr>
          <w:p w14:paraId="1B08B4FC" w14:textId="77777777" w:rsidR="00D01B11" w:rsidRPr="005906C9" w:rsidRDefault="00D01B11" w:rsidP="00892E7F">
            <w:pPr>
              <w:rPr>
                <w:sz w:val="24"/>
                <w:szCs w:val="24"/>
              </w:rPr>
            </w:pPr>
            <w:r w:rsidRPr="005906C9">
              <w:rPr>
                <w:sz w:val="24"/>
                <w:szCs w:val="24"/>
              </w:rPr>
              <w:t xml:space="preserve"> (+)</w:t>
            </w:r>
          </w:p>
        </w:tc>
        <w:tc>
          <w:tcPr>
            <w:tcW w:w="1276" w:type="dxa"/>
          </w:tcPr>
          <w:p w14:paraId="3813EB82" w14:textId="77777777" w:rsidR="00D01B11" w:rsidRPr="005906C9" w:rsidRDefault="00D01B11" w:rsidP="00892E7F">
            <w:pPr>
              <w:rPr>
                <w:sz w:val="24"/>
                <w:szCs w:val="24"/>
              </w:rPr>
            </w:pPr>
            <w:r w:rsidRPr="005906C9">
              <w:rPr>
                <w:sz w:val="24"/>
                <w:szCs w:val="24"/>
              </w:rPr>
              <w:t>(+)</w:t>
            </w:r>
          </w:p>
        </w:tc>
        <w:tc>
          <w:tcPr>
            <w:tcW w:w="1276" w:type="dxa"/>
          </w:tcPr>
          <w:p w14:paraId="6F3EAA66" w14:textId="77777777" w:rsidR="00D01B11" w:rsidRPr="005906C9" w:rsidRDefault="00D01B11" w:rsidP="00892E7F">
            <w:pPr>
              <w:rPr>
                <w:sz w:val="24"/>
                <w:szCs w:val="24"/>
              </w:rPr>
            </w:pPr>
            <w:r w:rsidRPr="005906C9">
              <w:rPr>
                <w:sz w:val="24"/>
                <w:szCs w:val="24"/>
              </w:rPr>
              <w:t>(+)</w:t>
            </w:r>
          </w:p>
        </w:tc>
        <w:tc>
          <w:tcPr>
            <w:tcW w:w="1275" w:type="dxa"/>
          </w:tcPr>
          <w:p w14:paraId="521BF288" w14:textId="77777777" w:rsidR="00D01B11" w:rsidRPr="005906C9" w:rsidRDefault="00D01B11" w:rsidP="00892E7F">
            <w:pPr>
              <w:rPr>
                <w:sz w:val="24"/>
                <w:szCs w:val="24"/>
              </w:rPr>
            </w:pPr>
            <w:r w:rsidRPr="005906C9">
              <w:rPr>
                <w:sz w:val="24"/>
                <w:szCs w:val="24"/>
              </w:rPr>
              <w:t>(+)</w:t>
            </w:r>
          </w:p>
        </w:tc>
        <w:tc>
          <w:tcPr>
            <w:tcW w:w="851" w:type="dxa"/>
          </w:tcPr>
          <w:p w14:paraId="15341F67" w14:textId="77777777" w:rsidR="00D01B11" w:rsidRPr="005906C9" w:rsidRDefault="00D01B11" w:rsidP="00892E7F">
            <w:pPr>
              <w:rPr>
                <w:sz w:val="24"/>
                <w:szCs w:val="24"/>
              </w:rPr>
            </w:pPr>
            <w:r w:rsidRPr="005906C9">
              <w:rPr>
                <w:sz w:val="24"/>
                <w:szCs w:val="24"/>
              </w:rPr>
              <w:t>(?)</w:t>
            </w:r>
          </w:p>
        </w:tc>
        <w:tc>
          <w:tcPr>
            <w:tcW w:w="1134" w:type="dxa"/>
          </w:tcPr>
          <w:p w14:paraId="0BA57DA6" w14:textId="77777777" w:rsidR="00D01B11" w:rsidRPr="00492E92" w:rsidRDefault="00D01B11" w:rsidP="00892E7F">
            <w:pPr>
              <w:rPr>
                <w:sz w:val="24"/>
                <w:szCs w:val="24"/>
              </w:rPr>
            </w:pPr>
            <w:r w:rsidRPr="00492E92">
              <w:rPr>
                <w:sz w:val="24"/>
                <w:szCs w:val="24"/>
              </w:rPr>
              <w:t>(+</w:t>
            </w:r>
            <w:r>
              <w:rPr>
                <w:sz w:val="24"/>
                <w:szCs w:val="24"/>
              </w:rPr>
              <w:t>)</w:t>
            </w:r>
          </w:p>
        </w:tc>
        <w:tc>
          <w:tcPr>
            <w:tcW w:w="992" w:type="dxa"/>
          </w:tcPr>
          <w:p w14:paraId="66D20ADD" w14:textId="77777777" w:rsidR="00D01B11" w:rsidRPr="00492E92" w:rsidRDefault="00D01B11" w:rsidP="00892E7F">
            <w:pPr>
              <w:rPr>
                <w:sz w:val="24"/>
                <w:szCs w:val="24"/>
              </w:rPr>
            </w:pPr>
            <w:r w:rsidRPr="00492E92">
              <w:rPr>
                <w:sz w:val="24"/>
                <w:szCs w:val="24"/>
              </w:rPr>
              <w:t>(+)</w:t>
            </w:r>
          </w:p>
        </w:tc>
        <w:tc>
          <w:tcPr>
            <w:tcW w:w="992" w:type="dxa"/>
          </w:tcPr>
          <w:p w14:paraId="22F7BE04" w14:textId="77777777" w:rsidR="00D01B11" w:rsidRPr="00492E92" w:rsidRDefault="00D01B11" w:rsidP="00892E7F">
            <w:pPr>
              <w:rPr>
                <w:sz w:val="24"/>
                <w:szCs w:val="24"/>
              </w:rPr>
            </w:pPr>
            <w:r w:rsidRPr="00492E92">
              <w:rPr>
                <w:sz w:val="24"/>
                <w:szCs w:val="24"/>
              </w:rPr>
              <w:t>(?)</w:t>
            </w:r>
          </w:p>
        </w:tc>
        <w:tc>
          <w:tcPr>
            <w:tcW w:w="993" w:type="dxa"/>
          </w:tcPr>
          <w:p w14:paraId="1541715A" w14:textId="77777777" w:rsidR="00D01B11" w:rsidRPr="00492E92" w:rsidRDefault="00D01B11" w:rsidP="00892E7F">
            <w:pPr>
              <w:rPr>
                <w:sz w:val="24"/>
                <w:szCs w:val="24"/>
              </w:rPr>
            </w:pPr>
            <w:r w:rsidRPr="00492E92">
              <w:rPr>
                <w:sz w:val="24"/>
                <w:szCs w:val="24"/>
              </w:rPr>
              <w:t>(?)</w:t>
            </w:r>
          </w:p>
        </w:tc>
        <w:tc>
          <w:tcPr>
            <w:tcW w:w="850" w:type="dxa"/>
          </w:tcPr>
          <w:p w14:paraId="0AA651A1" w14:textId="77777777" w:rsidR="00D01B11" w:rsidRPr="00492E92" w:rsidRDefault="00D01B11" w:rsidP="00892E7F">
            <w:pPr>
              <w:rPr>
                <w:sz w:val="24"/>
                <w:szCs w:val="24"/>
              </w:rPr>
            </w:pPr>
            <w:r w:rsidRPr="00492E92">
              <w:rPr>
                <w:sz w:val="24"/>
                <w:szCs w:val="24"/>
              </w:rPr>
              <w:t>(+)</w:t>
            </w:r>
          </w:p>
        </w:tc>
        <w:tc>
          <w:tcPr>
            <w:tcW w:w="851" w:type="dxa"/>
          </w:tcPr>
          <w:p w14:paraId="29964F5A" w14:textId="77777777" w:rsidR="00D01B11" w:rsidRPr="00492E92" w:rsidRDefault="00D01B11" w:rsidP="00892E7F">
            <w:pPr>
              <w:rPr>
                <w:sz w:val="24"/>
                <w:szCs w:val="24"/>
              </w:rPr>
            </w:pPr>
            <w:r w:rsidRPr="00492E92">
              <w:rPr>
                <w:sz w:val="24"/>
                <w:szCs w:val="24"/>
              </w:rPr>
              <w:t>(?)</w:t>
            </w:r>
          </w:p>
        </w:tc>
        <w:tc>
          <w:tcPr>
            <w:tcW w:w="1134" w:type="dxa"/>
          </w:tcPr>
          <w:p w14:paraId="066EFC93" w14:textId="77777777" w:rsidR="00D01B11" w:rsidRPr="00492E92" w:rsidRDefault="00D01B11" w:rsidP="00892E7F">
            <w:pPr>
              <w:rPr>
                <w:sz w:val="24"/>
                <w:szCs w:val="24"/>
              </w:rPr>
            </w:pPr>
            <w:r w:rsidRPr="00492E92">
              <w:rPr>
                <w:sz w:val="24"/>
                <w:szCs w:val="24"/>
              </w:rPr>
              <w:t>(+)</w:t>
            </w:r>
          </w:p>
        </w:tc>
        <w:tc>
          <w:tcPr>
            <w:tcW w:w="992" w:type="dxa"/>
          </w:tcPr>
          <w:p w14:paraId="6ADC54D0" w14:textId="77777777" w:rsidR="00D01B11" w:rsidRPr="00492E92" w:rsidRDefault="00D01B11" w:rsidP="00892E7F">
            <w:pPr>
              <w:rPr>
                <w:sz w:val="24"/>
                <w:szCs w:val="24"/>
              </w:rPr>
            </w:pPr>
            <w:r w:rsidRPr="00492E92">
              <w:rPr>
                <w:sz w:val="24"/>
                <w:szCs w:val="24"/>
              </w:rPr>
              <w:t>(+)</w:t>
            </w:r>
          </w:p>
        </w:tc>
        <w:tc>
          <w:tcPr>
            <w:tcW w:w="850" w:type="dxa"/>
          </w:tcPr>
          <w:p w14:paraId="21AE9F5C" w14:textId="77777777" w:rsidR="00D01B11" w:rsidRPr="00492E92" w:rsidRDefault="00D01B11" w:rsidP="00892E7F">
            <w:pPr>
              <w:rPr>
                <w:sz w:val="24"/>
                <w:szCs w:val="24"/>
              </w:rPr>
            </w:pPr>
            <w:r w:rsidRPr="00492E92">
              <w:rPr>
                <w:sz w:val="24"/>
                <w:szCs w:val="24"/>
              </w:rPr>
              <w:t>(+)</w:t>
            </w:r>
          </w:p>
        </w:tc>
        <w:tc>
          <w:tcPr>
            <w:tcW w:w="851" w:type="dxa"/>
          </w:tcPr>
          <w:p w14:paraId="43244033" w14:textId="77777777" w:rsidR="00D01B11" w:rsidRPr="00492E92" w:rsidRDefault="00D01B11" w:rsidP="00892E7F">
            <w:pPr>
              <w:rPr>
                <w:sz w:val="24"/>
                <w:szCs w:val="24"/>
              </w:rPr>
            </w:pPr>
            <w:r w:rsidRPr="00492E92">
              <w:rPr>
                <w:sz w:val="24"/>
                <w:szCs w:val="24"/>
              </w:rPr>
              <w:t>(-)</w:t>
            </w:r>
          </w:p>
        </w:tc>
        <w:tc>
          <w:tcPr>
            <w:tcW w:w="992" w:type="dxa"/>
          </w:tcPr>
          <w:p w14:paraId="60BFABB5" w14:textId="77777777" w:rsidR="00D01B11" w:rsidRPr="00492E92" w:rsidRDefault="00D01B11" w:rsidP="00892E7F">
            <w:pPr>
              <w:rPr>
                <w:sz w:val="24"/>
                <w:szCs w:val="24"/>
              </w:rPr>
            </w:pPr>
            <w:r w:rsidRPr="00492E92">
              <w:rPr>
                <w:sz w:val="24"/>
                <w:szCs w:val="24"/>
              </w:rPr>
              <w:t>(?)</w:t>
            </w:r>
          </w:p>
        </w:tc>
        <w:tc>
          <w:tcPr>
            <w:tcW w:w="1276" w:type="dxa"/>
          </w:tcPr>
          <w:p w14:paraId="342B2E06" w14:textId="77777777" w:rsidR="00D01B11" w:rsidRPr="00492E92" w:rsidRDefault="00D01B11" w:rsidP="00892E7F">
            <w:pPr>
              <w:rPr>
                <w:sz w:val="24"/>
                <w:szCs w:val="24"/>
              </w:rPr>
            </w:pPr>
            <w:r w:rsidRPr="00492E92">
              <w:rPr>
                <w:sz w:val="24"/>
                <w:szCs w:val="24"/>
              </w:rPr>
              <w:t>(+)</w:t>
            </w:r>
          </w:p>
        </w:tc>
        <w:tc>
          <w:tcPr>
            <w:tcW w:w="1276" w:type="dxa"/>
          </w:tcPr>
          <w:p w14:paraId="77916BE6" w14:textId="77777777" w:rsidR="00D01B11" w:rsidRPr="003328F3" w:rsidRDefault="00D01B11" w:rsidP="00892E7F">
            <w:pPr>
              <w:rPr>
                <w:sz w:val="24"/>
                <w:szCs w:val="24"/>
              </w:rPr>
            </w:pPr>
            <w:r w:rsidRPr="003328F3">
              <w:rPr>
                <w:sz w:val="24"/>
                <w:szCs w:val="24"/>
              </w:rPr>
              <w:t>(+)</w:t>
            </w:r>
          </w:p>
        </w:tc>
        <w:tc>
          <w:tcPr>
            <w:tcW w:w="1275" w:type="dxa"/>
          </w:tcPr>
          <w:p w14:paraId="20E560F3" w14:textId="77777777" w:rsidR="00D01B11" w:rsidRPr="003328F3" w:rsidRDefault="00D01B11" w:rsidP="00892E7F">
            <w:pPr>
              <w:rPr>
                <w:sz w:val="24"/>
                <w:szCs w:val="24"/>
              </w:rPr>
            </w:pPr>
            <w:r w:rsidRPr="003328F3">
              <w:rPr>
                <w:sz w:val="24"/>
                <w:szCs w:val="24"/>
              </w:rPr>
              <w:t>(+)</w:t>
            </w:r>
          </w:p>
        </w:tc>
        <w:tc>
          <w:tcPr>
            <w:tcW w:w="1276" w:type="dxa"/>
          </w:tcPr>
          <w:p w14:paraId="1AC510A3" w14:textId="77777777" w:rsidR="00D01B11" w:rsidRPr="003328F3" w:rsidRDefault="00D01B11" w:rsidP="00892E7F">
            <w:pPr>
              <w:rPr>
                <w:sz w:val="24"/>
                <w:szCs w:val="24"/>
              </w:rPr>
            </w:pPr>
            <w:r w:rsidRPr="003328F3">
              <w:rPr>
                <w:sz w:val="24"/>
                <w:szCs w:val="24"/>
              </w:rPr>
              <w:t>(+)</w:t>
            </w:r>
          </w:p>
        </w:tc>
      </w:tr>
      <w:tr w:rsidR="00D01B11" w:rsidRPr="005906C9" w14:paraId="57A2B64A" w14:textId="77777777" w:rsidTr="002213BA">
        <w:trPr>
          <w:trHeight w:val="441"/>
        </w:trPr>
        <w:tc>
          <w:tcPr>
            <w:tcW w:w="2410" w:type="dxa"/>
            <w:gridSpan w:val="2"/>
            <w:vMerge/>
          </w:tcPr>
          <w:p w14:paraId="6F2682DB" w14:textId="77777777" w:rsidR="00D01B11" w:rsidRPr="005906C9" w:rsidRDefault="00D01B11" w:rsidP="00892E7F">
            <w:pPr>
              <w:rPr>
                <w:sz w:val="24"/>
                <w:szCs w:val="24"/>
              </w:rPr>
            </w:pPr>
          </w:p>
        </w:tc>
        <w:tc>
          <w:tcPr>
            <w:tcW w:w="2127" w:type="dxa"/>
          </w:tcPr>
          <w:p w14:paraId="3376EB78" w14:textId="77777777" w:rsidR="00D01B11" w:rsidRPr="005906C9" w:rsidRDefault="00D01B11" w:rsidP="00892E7F">
            <w:pPr>
              <w:rPr>
                <w:sz w:val="24"/>
                <w:szCs w:val="24"/>
              </w:rPr>
            </w:pPr>
            <w:r w:rsidRPr="005906C9">
              <w:rPr>
                <w:sz w:val="24"/>
                <w:szCs w:val="24"/>
              </w:rPr>
              <w:t>Quality of evidence</w:t>
            </w:r>
          </w:p>
        </w:tc>
        <w:tc>
          <w:tcPr>
            <w:tcW w:w="850" w:type="dxa"/>
          </w:tcPr>
          <w:p w14:paraId="74342140" w14:textId="77777777" w:rsidR="00D01B11" w:rsidRPr="005906C9" w:rsidRDefault="00D01B11" w:rsidP="00892E7F">
            <w:pPr>
              <w:rPr>
                <w:sz w:val="24"/>
                <w:szCs w:val="24"/>
              </w:rPr>
            </w:pPr>
            <w:r w:rsidRPr="005906C9">
              <w:rPr>
                <w:sz w:val="24"/>
                <w:szCs w:val="24"/>
              </w:rPr>
              <w:t>High</w:t>
            </w:r>
          </w:p>
        </w:tc>
        <w:tc>
          <w:tcPr>
            <w:tcW w:w="1276" w:type="dxa"/>
          </w:tcPr>
          <w:p w14:paraId="0EEC791B" w14:textId="77777777" w:rsidR="00D01B11" w:rsidRPr="005906C9" w:rsidRDefault="00D01B11" w:rsidP="00892E7F">
            <w:pPr>
              <w:rPr>
                <w:sz w:val="24"/>
                <w:szCs w:val="24"/>
              </w:rPr>
            </w:pPr>
            <w:r w:rsidRPr="005906C9">
              <w:rPr>
                <w:sz w:val="24"/>
                <w:szCs w:val="24"/>
              </w:rPr>
              <w:t>Mod</w:t>
            </w:r>
            <w:r>
              <w:rPr>
                <w:sz w:val="24"/>
                <w:szCs w:val="24"/>
              </w:rPr>
              <w:t>erate</w:t>
            </w:r>
          </w:p>
        </w:tc>
        <w:tc>
          <w:tcPr>
            <w:tcW w:w="1276" w:type="dxa"/>
          </w:tcPr>
          <w:p w14:paraId="20EEC705" w14:textId="77777777" w:rsidR="00D01B11" w:rsidRPr="005906C9" w:rsidRDefault="00D01B11" w:rsidP="00892E7F">
            <w:pPr>
              <w:rPr>
                <w:sz w:val="24"/>
                <w:szCs w:val="24"/>
              </w:rPr>
            </w:pPr>
            <w:r w:rsidRPr="005906C9">
              <w:rPr>
                <w:sz w:val="24"/>
                <w:szCs w:val="24"/>
              </w:rPr>
              <w:t>Moderate</w:t>
            </w:r>
          </w:p>
        </w:tc>
        <w:tc>
          <w:tcPr>
            <w:tcW w:w="1275" w:type="dxa"/>
          </w:tcPr>
          <w:p w14:paraId="0355C5DD" w14:textId="77777777" w:rsidR="00D01B11" w:rsidRPr="005906C9" w:rsidRDefault="00D01B11" w:rsidP="00892E7F">
            <w:pPr>
              <w:rPr>
                <w:sz w:val="24"/>
                <w:szCs w:val="24"/>
              </w:rPr>
            </w:pPr>
            <w:r w:rsidRPr="005906C9">
              <w:rPr>
                <w:sz w:val="24"/>
                <w:szCs w:val="24"/>
              </w:rPr>
              <w:t>Moderate</w:t>
            </w:r>
          </w:p>
        </w:tc>
        <w:tc>
          <w:tcPr>
            <w:tcW w:w="851" w:type="dxa"/>
          </w:tcPr>
          <w:p w14:paraId="0C9467DC" w14:textId="77777777" w:rsidR="00D01B11" w:rsidRPr="005906C9" w:rsidRDefault="00D01B11" w:rsidP="00892E7F">
            <w:pPr>
              <w:rPr>
                <w:sz w:val="24"/>
                <w:szCs w:val="24"/>
              </w:rPr>
            </w:pPr>
            <w:r w:rsidRPr="005906C9">
              <w:rPr>
                <w:sz w:val="24"/>
                <w:szCs w:val="24"/>
              </w:rPr>
              <w:t>-</w:t>
            </w:r>
          </w:p>
        </w:tc>
        <w:tc>
          <w:tcPr>
            <w:tcW w:w="1134" w:type="dxa"/>
          </w:tcPr>
          <w:p w14:paraId="34611BB8" w14:textId="77777777" w:rsidR="00D01B11" w:rsidRPr="00492E92" w:rsidRDefault="00D01B11" w:rsidP="00892E7F">
            <w:pPr>
              <w:rPr>
                <w:sz w:val="24"/>
                <w:szCs w:val="24"/>
              </w:rPr>
            </w:pPr>
            <w:r w:rsidRPr="00492E92">
              <w:rPr>
                <w:sz w:val="24"/>
                <w:szCs w:val="24"/>
              </w:rPr>
              <w:t xml:space="preserve">High </w:t>
            </w:r>
          </w:p>
        </w:tc>
        <w:tc>
          <w:tcPr>
            <w:tcW w:w="992" w:type="dxa"/>
          </w:tcPr>
          <w:p w14:paraId="0C712F8C" w14:textId="77777777" w:rsidR="00D01B11" w:rsidRPr="00492E92" w:rsidRDefault="00D01B11" w:rsidP="00892E7F">
            <w:pPr>
              <w:rPr>
                <w:sz w:val="24"/>
                <w:szCs w:val="24"/>
              </w:rPr>
            </w:pPr>
            <w:r w:rsidRPr="00492E92">
              <w:rPr>
                <w:sz w:val="24"/>
                <w:szCs w:val="24"/>
              </w:rPr>
              <w:t xml:space="preserve">High </w:t>
            </w:r>
          </w:p>
        </w:tc>
        <w:tc>
          <w:tcPr>
            <w:tcW w:w="992" w:type="dxa"/>
          </w:tcPr>
          <w:p w14:paraId="6D39CF32" w14:textId="77777777" w:rsidR="00D01B11" w:rsidRPr="00492E92" w:rsidRDefault="00D01B11" w:rsidP="00892E7F">
            <w:pPr>
              <w:rPr>
                <w:sz w:val="24"/>
                <w:szCs w:val="24"/>
              </w:rPr>
            </w:pPr>
            <w:r w:rsidRPr="00492E92">
              <w:rPr>
                <w:sz w:val="24"/>
                <w:szCs w:val="24"/>
              </w:rPr>
              <w:t>-</w:t>
            </w:r>
          </w:p>
        </w:tc>
        <w:tc>
          <w:tcPr>
            <w:tcW w:w="993" w:type="dxa"/>
          </w:tcPr>
          <w:p w14:paraId="5DCE99FD" w14:textId="77777777" w:rsidR="00D01B11" w:rsidRPr="00492E92" w:rsidRDefault="00D01B11" w:rsidP="00892E7F">
            <w:pPr>
              <w:rPr>
                <w:sz w:val="24"/>
                <w:szCs w:val="24"/>
              </w:rPr>
            </w:pPr>
            <w:r w:rsidRPr="00492E92">
              <w:rPr>
                <w:sz w:val="24"/>
                <w:szCs w:val="24"/>
              </w:rPr>
              <w:t>-</w:t>
            </w:r>
          </w:p>
        </w:tc>
        <w:tc>
          <w:tcPr>
            <w:tcW w:w="850" w:type="dxa"/>
          </w:tcPr>
          <w:p w14:paraId="59F65D3E" w14:textId="77777777" w:rsidR="00D01B11" w:rsidRPr="00492E92" w:rsidRDefault="00D01B11" w:rsidP="00892E7F">
            <w:pPr>
              <w:rPr>
                <w:sz w:val="24"/>
                <w:szCs w:val="24"/>
              </w:rPr>
            </w:pPr>
            <w:r w:rsidRPr="00492E92">
              <w:rPr>
                <w:sz w:val="24"/>
                <w:szCs w:val="24"/>
              </w:rPr>
              <w:t xml:space="preserve">High </w:t>
            </w:r>
          </w:p>
        </w:tc>
        <w:tc>
          <w:tcPr>
            <w:tcW w:w="851" w:type="dxa"/>
          </w:tcPr>
          <w:p w14:paraId="5B6407A9" w14:textId="77777777" w:rsidR="00D01B11" w:rsidRPr="00492E92" w:rsidRDefault="00D01B11" w:rsidP="00892E7F">
            <w:pPr>
              <w:rPr>
                <w:sz w:val="24"/>
                <w:szCs w:val="24"/>
              </w:rPr>
            </w:pPr>
            <w:r w:rsidRPr="00492E92">
              <w:rPr>
                <w:sz w:val="24"/>
                <w:szCs w:val="24"/>
              </w:rPr>
              <w:t>-</w:t>
            </w:r>
          </w:p>
        </w:tc>
        <w:tc>
          <w:tcPr>
            <w:tcW w:w="1134" w:type="dxa"/>
          </w:tcPr>
          <w:p w14:paraId="2786CD11" w14:textId="77777777" w:rsidR="00D01B11" w:rsidRPr="00492E92" w:rsidRDefault="00D01B11" w:rsidP="00892E7F">
            <w:pPr>
              <w:rPr>
                <w:sz w:val="24"/>
                <w:szCs w:val="24"/>
              </w:rPr>
            </w:pPr>
            <w:r w:rsidRPr="00492E92">
              <w:rPr>
                <w:sz w:val="24"/>
                <w:szCs w:val="24"/>
              </w:rPr>
              <w:t xml:space="preserve">High </w:t>
            </w:r>
          </w:p>
        </w:tc>
        <w:tc>
          <w:tcPr>
            <w:tcW w:w="992" w:type="dxa"/>
          </w:tcPr>
          <w:p w14:paraId="7975C383" w14:textId="77777777" w:rsidR="00D01B11" w:rsidRPr="00492E92" w:rsidRDefault="00D01B11" w:rsidP="00892E7F">
            <w:pPr>
              <w:rPr>
                <w:sz w:val="24"/>
                <w:szCs w:val="24"/>
              </w:rPr>
            </w:pPr>
            <w:r w:rsidRPr="00492E92">
              <w:rPr>
                <w:sz w:val="24"/>
                <w:szCs w:val="24"/>
              </w:rPr>
              <w:t xml:space="preserve">High </w:t>
            </w:r>
          </w:p>
        </w:tc>
        <w:tc>
          <w:tcPr>
            <w:tcW w:w="850" w:type="dxa"/>
          </w:tcPr>
          <w:p w14:paraId="35DA7D97" w14:textId="77777777" w:rsidR="00D01B11" w:rsidRPr="00492E92" w:rsidRDefault="00D01B11" w:rsidP="00892E7F">
            <w:pPr>
              <w:rPr>
                <w:sz w:val="24"/>
                <w:szCs w:val="24"/>
              </w:rPr>
            </w:pPr>
            <w:r w:rsidRPr="00492E92">
              <w:rPr>
                <w:sz w:val="24"/>
                <w:szCs w:val="24"/>
              </w:rPr>
              <w:t xml:space="preserve">High </w:t>
            </w:r>
          </w:p>
        </w:tc>
        <w:tc>
          <w:tcPr>
            <w:tcW w:w="851" w:type="dxa"/>
          </w:tcPr>
          <w:p w14:paraId="1A10CD38" w14:textId="77777777" w:rsidR="00D01B11" w:rsidRPr="00492E92" w:rsidRDefault="00D01B11" w:rsidP="00892E7F">
            <w:pPr>
              <w:rPr>
                <w:sz w:val="24"/>
                <w:szCs w:val="24"/>
              </w:rPr>
            </w:pPr>
            <w:r w:rsidRPr="00492E92">
              <w:rPr>
                <w:sz w:val="24"/>
                <w:szCs w:val="24"/>
              </w:rPr>
              <w:t>Low</w:t>
            </w:r>
          </w:p>
        </w:tc>
        <w:tc>
          <w:tcPr>
            <w:tcW w:w="992" w:type="dxa"/>
          </w:tcPr>
          <w:p w14:paraId="119D9C23" w14:textId="77777777" w:rsidR="00D01B11" w:rsidRPr="00492E92" w:rsidRDefault="00D01B11" w:rsidP="00892E7F">
            <w:pPr>
              <w:rPr>
                <w:sz w:val="24"/>
                <w:szCs w:val="24"/>
              </w:rPr>
            </w:pPr>
            <w:r w:rsidRPr="00492E92">
              <w:rPr>
                <w:sz w:val="24"/>
                <w:szCs w:val="24"/>
              </w:rPr>
              <w:t>-</w:t>
            </w:r>
          </w:p>
        </w:tc>
        <w:tc>
          <w:tcPr>
            <w:tcW w:w="1276" w:type="dxa"/>
          </w:tcPr>
          <w:p w14:paraId="667BA66E" w14:textId="77777777" w:rsidR="00D01B11" w:rsidRPr="00492E92" w:rsidRDefault="00D01B11" w:rsidP="00892E7F">
            <w:pPr>
              <w:rPr>
                <w:sz w:val="24"/>
                <w:szCs w:val="24"/>
              </w:rPr>
            </w:pPr>
            <w:r w:rsidRPr="00492E92">
              <w:rPr>
                <w:sz w:val="24"/>
                <w:szCs w:val="24"/>
              </w:rPr>
              <w:t xml:space="preserve">High </w:t>
            </w:r>
          </w:p>
        </w:tc>
        <w:tc>
          <w:tcPr>
            <w:tcW w:w="1276" w:type="dxa"/>
          </w:tcPr>
          <w:p w14:paraId="30ACC13F" w14:textId="77777777" w:rsidR="00D01B11" w:rsidRPr="003328F3" w:rsidRDefault="00D01B11" w:rsidP="00892E7F">
            <w:pPr>
              <w:rPr>
                <w:sz w:val="24"/>
                <w:szCs w:val="24"/>
              </w:rPr>
            </w:pPr>
            <w:r w:rsidRPr="003328F3">
              <w:rPr>
                <w:sz w:val="24"/>
                <w:szCs w:val="24"/>
              </w:rPr>
              <w:t xml:space="preserve">High </w:t>
            </w:r>
          </w:p>
        </w:tc>
        <w:tc>
          <w:tcPr>
            <w:tcW w:w="1275" w:type="dxa"/>
          </w:tcPr>
          <w:p w14:paraId="6E7E6E51" w14:textId="77777777" w:rsidR="00D01B11" w:rsidRPr="003328F3" w:rsidRDefault="00D01B11" w:rsidP="00892E7F">
            <w:pPr>
              <w:rPr>
                <w:sz w:val="24"/>
                <w:szCs w:val="24"/>
              </w:rPr>
            </w:pPr>
            <w:r w:rsidRPr="003328F3">
              <w:rPr>
                <w:sz w:val="24"/>
                <w:szCs w:val="24"/>
              </w:rPr>
              <w:t xml:space="preserve">High </w:t>
            </w:r>
          </w:p>
        </w:tc>
        <w:tc>
          <w:tcPr>
            <w:tcW w:w="1276" w:type="dxa"/>
          </w:tcPr>
          <w:p w14:paraId="035B10DE" w14:textId="77777777" w:rsidR="00D01B11" w:rsidRPr="003328F3" w:rsidRDefault="00D01B11" w:rsidP="00892E7F">
            <w:pPr>
              <w:rPr>
                <w:sz w:val="24"/>
                <w:szCs w:val="24"/>
              </w:rPr>
            </w:pPr>
            <w:r w:rsidRPr="003328F3">
              <w:rPr>
                <w:sz w:val="24"/>
                <w:szCs w:val="24"/>
              </w:rPr>
              <w:t xml:space="preserve">High </w:t>
            </w:r>
          </w:p>
        </w:tc>
      </w:tr>
      <w:tr w:rsidR="00D01B11" w:rsidRPr="005906C9" w14:paraId="53A48301" w14:textId="77777777" w:rsidTr="002213BA">
        <w:trPr>
          <w:trHeight w:val="209"/>
        </w:trPr>
        <w:tc>
          <w:tcPr>
            <w:tcW w:w="2410" w:type="dxa"/>
            <w:gridSpan w:val="2"/>
            <w:vMerge w:val="restart"/>
          </w:tcPr>
          <w:p w14:paraId="18382414" w14:textId="77777777" w:rsidR="00D01B11" w:rsidRPr="005906C9" w:rsidRDefault="00D01B11" w:rsidP="00892E7F">
            <w:pPr>
              <w:rPr>
                <w:b/>
                <w:bCs/>
                <w:sz w:val="24"/>
                <w:szCs w:val="24"/>
              </w:rPr>
            </w:pPr>
            <w:r w:rsidRPr="005906C9">
              <w:rPr>
                <w:b/>
                <w:bCs/>
                <w:sz w:val="24"/>
                <w:szCs w:val="24"/>
              </w:rPr>
              <w:t>Responsiveness</w:t>
            </w:r>
          </w:p>
        </w:tc>
        <w:tc>
          <w:tcPr>
            <w:tcW w:w="2127" w:type="dxa"/>
          </w:tcPr>
          <w:p w14:paraId="3CCCDC06" w14:textId="77777777" w:rsidR="00D01B11" w:rsidRPr="005906C9" w:rsidRDefault="00D01B11" w:rsidP="00892E7F">
            <w:pPr>
              <w:rPr>
                <w:sz w:val="24"/>
                <w:szCs w:val="24"/>
              </w:rPr>
            </w:pPr>
            <w:r w:rsidRPr="005906C9">
              <w:rPr>
                <w:sz w:val="24"/>
                <w:szCs w:val="24"/>
              </w:rPr>
              <w:t>Rating of summarized result</w:t>
            </w:r>
          </w:p>
        </w:tc>
        <w:tc>
          <w:tcPr>
            <w:tcW w:w="850" w:type="dxa"/>
          </w:tcPr>
          <w:p w14:paraId="1A2193F8" w14:textId="77777777" w:rsidR="00D01B11" w:rsidRPr="005906C9" w:rsidRDefault="00D01B11" w:rsidP="00892E7F">
            <w:pPr>
              <w:rPr>
                <w:sz w:val="24"/>
                <w:szCs w:val="24"/>
              </w:rPr>
            </w:pPr>
            <w:r w:rsidRPr="005906C9">
              <w:rPr>
                <w:sz w:val="24"/>
                <w:szCs w:val="24"/>
              </w:rPr>
              <w:t xml:space="preserve"> (+)</w:t>
            </w:r>
          </w:p>
        </w:tc>
        <w:tc>
          <w:tcPr>
            <w:tcW w:w="1276" w:type="dxa"/>
          </w:tcPr>
          <w:p w14:paraId="15365701" w14:textId="77777777" w:rsidR="00D01B11" w:rsidRPr="005906C9" w:rsidRDefault="00D01B11" w:rsidP="00892E7F">
            <w:pPr>
              <w:rPr>
                <w:sz w:val="24"/>
                <w:szCs w:val="24"/>
              </w:rPr>
            </w:pPr>
            <w:r w:rsidRPr="005906C9">
              <w:rPr>
                <w:sz w:val="24"/>
                <w:szCs w:val="24"/>
              </w:rPr>
              <w:t>(+)</w:t>
            </w:r>
          </w:p>
        </w:tc>
        <w:tc>
          <w:tcPr>
            <w:tcW w:w="1276" w:type="dxa"/>
          </w:tcPr>
          <w:p w14:paraId="60B486E5" w14:textId="77777777" w:rsidR="00D01B11" w:rsidRPr="005906C9" w:rsidRDefault="00D01B11" w:rsidP="00892E7F">
            <w:pPr>
              <w:rPr>
                <w:sz w:val="24"/>
                <w:szCs w:val="24"/>
              </w:rPr>
            </w:pPr>
            <w:r w:rsidRPr="005906C9">
              <w:rPr>
                <w:sz w:val="24"/>
                <w:szCs w:val="24"/>
              </w:rPr>
              <w:t>(?)</w:t>
            </w:r>
          </w:p>
        </w:tc>
        <w:tc>
          <w:tcPr>
            <w:tcW w:w="1275" w:type="dxa"/>
          </w:tcPr>
          <w:p w14:paraId="08A7EE9D" w14:textId="77777777" w:rsidR="00D01B11" w:rsidRPr="005906C9" w:rsidRDefault="00D01B11" w:rsidP="00892E7F">
            <w:pPr>
              <w:rPr>
                <w:sz w:val="24"/>
                <w:szCs w:val="24"/>
              </w:rPr>
            </w:pPr>
            <w:r w:rsidRPr="005906C9">
              <w:rPr>
                <w:sz w:val="24"/>
                <w:szCs w:val="24"/>
              </w:rPr>
              <w:t>(+)</w:t>
            </w:r>
          </w:p>
        </w:tc>
        <w:tc>
          <w:tcPr>
            <w:tcW w:w="851" w:type="dxa"/>
          </w:tcPr>
          <w:p w14:paraId="2D79B455" w14:textId="77777777" w:rsidR="00D01B11" w:rsidRPr="005906C9" w:rsidRDefault="00D01B11" w:rsidP="00892E7F">
            <w:pPr>
              <w:rPr>
                <w:sz w:val="24"/>
                <w:szCs w:val="24"/>
              </w:rPr>
            </w:pPr>
            <w:r w:rsidRPr="005906C9">
              <w:rPr>
                <w:sz w:val="24"/>
                <w:szCs w:val="24"/>
              </w:rPr>
              <w:t>(?)</w:t>
            </w:r>
          </w:p>
        </w:tc>
        <w:tc>
          <w:tcPr>
            <w:tcW w:w="1134" w:type="dxa"/>
          </w:tcPr>
          <w:p w14:paraId="3107FCAB" w14:textId="77777777" w:rsidR="00D01B11" w:rsidRPr="00492E92" w:rsidRDefault="00D01B11" w:rsidP="00892E7F">
            <w:pPr>
              <w:rPr>
                <w:sz w:val="24"/>
                <w:szCs w:val="24"/>
              </w:rPr>
            </w:pPr>
            <w:r w:rsidRPr="00492E92">
              <w:rPr>
                <w:sz w:val="24"/>
                <w:szCs w:val="24"/>
              </w:rPr>
              <w:t>(+)</w:t>
            </w:r>
          </w:p>
        </w:tc>
        <w:tc>
          <w:tcPr>
            <w:tcW w:w="992" w:type="dxa"/>
          </w:tcPr>
          <w:p w14:paraId="1A74F328" w14:textId="77777777" w:rsidR="00D01B11" w:rsidRPr="00492E92" w:rsidRDefault="00D01B11" w:rsidP="00892E7F">
            <w:pPr>
              <w:rPr>
                <w:sz w:val="24"/>
                <w:szCs w:val="24"/>
              </w:rPr>
            </w:pPr>
            <w:r w:rsidRPr="00492E92">
              <w:rPr>
                <w:sz w:val="24"/>
                <w:szCs w:val="24"/>
              </w:rPr>
              <w:t>(?)</w:t>
            </w:r>
          </w:p>
        </w:tc>
        <w:tc>
          <w:tcPr>
            <w:tcW w:w="992" w:type="dxa"/>
          </w:tcPr>
          <w:p w14:paraId="13A10081" w14:textId="77777777" w:rsidR="00D01B11" w:rsidRPr="00492E92" w:rsidRDefault="00D01B11" w:rsidP="00892E7F">
            <w:pPr>
              <w:rPr>
                <w:sz w:val="24"/>
                <w:szCs w:val="24"/>
              </w:rPr>
            </w:pPr>
            <w:r w:rsidRPr="00492E92">
              <w:rPr>
                <w:sz w:val="24"/>
                <w:szCs w:val="24"/>
              </w:rPr>
              <w:t>(-)</w:t>
            </w:r>
          </w:p>
        </w:tc>
        <w:tc>
          <w:tcPr>
            <w:tcW w:w="993" w:type="dxa"/>
          </w:tcPr>
          <w:p w14:paraId="229D0678" w14:textId="77777777" w:rsidR="00D01B11" w:rsidRPr="00492E92" w:rsidRDefault="00D01B11" w:rsidP="00892E7F">
            <w:pPr>
              <w:rPr>
                <w:sz w:val="24"/>
                <w:szCs w:val="24"/>
              </w:rPr>
            </w:pPr>
            <w:r w:rsidRPr="00492E92">
              <w:rPr>
                <w:sz w:val="24"/>
                <w:szCs w:val="24"/>
              </w:rPr>
              <w:t>(?)</w:t>
            </w:r>
          </w:p>
        </w:tc>
        <w:tc>
          <w:tcPr>
            <w:tcW w:w="850" w:type="dxa"/>
          </w:tcPr>
          <w:p w14:paraId="7D0DE682" w14:textId="77777777" w:rsidR="00D01B11" w:rsidRPr="00492E92" w:rsidRDefault="00D01B11" w:rsidP="00892E7F">
            <w:pPr>
              <w:rPr>
                <w:sz w:val="24"/>
                <w:szCs w:val="24"/>
              </w:rPr>
            </w:pPr>
            <w:r w:rsidRPr="00492E92">
              <w:rPr>
                <w:sz w:val="24"/>
                <w:szCs w:val="24"/>
              </w:rPr>
              <w:t>(+)</w:t>
            </w:r>
          </w:p>
        </w:tc>
        <w:tc>
          <w:tcPr>
            <w:tcW w:w="851" w:type="dxa"/>
          </w:tcPr>
          <w:p w14:paraId="1950FCEB" w14:textId="77777777" w:rsidR="00D01B11" w:rsidRPr="00492E92" w:rsidRDefault="00D01B11" w:rsidP="00892E7F">
            <w:pPr>
              <w:rPr>
                <w:sz w:val="24"/>
                <w:szCs w:val="24"/>
              </w:rPr>
            </w:pPr>
            <w:r w:rsidRPr="00492E92">
              <w:rPr>
                <w:sz w:val="24"/>
                <w:szCs w:val="24"/>
              </w:rPr>
              <w:t>(?)</w:t>
            </w:r>
          </w:p>
        </w:tc>
        <w:tc>
          <w:tcPr>
            <w:tcW w:w="1134" w:type="dxa"/>
          </w:tcPr>
          <w:p w14:paraId="5303883B" w14:textId="77777777" w:rsidR="00D01B11" w:rsidRPr="00492E92" w:rsidRDefault="00D01B11" w:rsidP="00892E7F">
            <w:pPr>
              <w:rPr>
                <w:sz w:val="24"/>
                <w:szCs w:val="24"/>
              </w:rPr>
            </w:pPr>
            <w:r w:rsidRPr="00492E92">
              <w:rPr>
                <w:sz w:val="24"/>
                <w:szCs w:val="24"/>
              </w:rPr>
              <w:t>(?)</w:t>
            </w:r>
          </w:p>
        </w:tc>
        <w:tc>
          <w:tcPr>
            <w:tcW w:w="992" w:type="dxa"/>
          </w:tcPr>
          <w:p w14:paraId="498E1680" w14:textId="77777777" w:rsidR="00D01B11" w:rsidRPr="00492E92" w:rsidRDefault="00D01B11" w:rsidP="00892E7F">
            <w:pPr>
              <w:rPr>
                <w:sz w:val="24"/>
                <w:szCs w:val="24"/>
              </w:rPr>
            </w:pPr>
            <w:r w:rsidRPr="00492E92">
              <w:rPr>
                <w:sz w:val="24"/>
                <w:szCs w:val="24"/>
              </w:rPr>
              <w:t>(+)</w:t>
            </w:r>
          </w:p>
        </w:tc>
        <w:tc>
          <w:tcPr>
            <w:tcW w:w="850" w:type="dxa"/>
          </w:tcPr>
          <w:p w14:paraId="6B0208E2" w14:textId="77777777" w:rsidR="00D01B11" w:rsidRPr="00492E92" w:rsidRDefault="00D01B11" w:rsidP="00892E7F">
            <w:pPr>
              <w:rPr>
                <w:sz w:val="24"/>
                <w:szCs w:val="24"/>
              </w:rPr>
            </w:pPr>
            <w:r w:rsidRPr="00492E92">
              <w:rPr>
                <w:sz w:val="24"/>
                <w:szCs w:val="24"/>
              </w:rPr>
              <w:t>(?)</w:t>
            </w:r>
          </w:p>
        </w:tc>
        <w:tc>
          <w:tcPr>
            <w:tcW w:w="851" w:type="dxa"/>
          </w:tcPr>
          <w:p w14:paraId="481BC4E1" w14:textId="77777777" w:rsidR="00D01B11" w:rsidRPr="00492E92" w:rsidRDefault="00D01B11" w:rsidP="00892E7F">
            <w:pPr>
              <w:rPr>
                <w:sz w:val="24"/>
                <w:szCs w:val="24"/>
              </w:rPr>
            </w:pPr>
            <w:r w:rsidRPr="00492E92">
              <w:rPr>
                <w:sz w:val="24"/>
                <w:szCs w:val="24"/>
              </w:rPr>
              <w:t>(?)</w:t>
            </w:r>
          </w:p>
        </w:tc>
        <w:tc>
          <w:tcPr>
            <w:tcW w:w="992" w:type="dxa"/>
          </w:tcPr>
          <w:p w14:paraId="6C5CD276" w14:textId="77777777" w:rsidR="00D01B11" w:rsidRPr="00492E92" w:rsidRDefault="00D01B11" w:rsidP="00892E7F">
            <w:pPr>
              <w:rPr>
                <w:sz w:val="24"/>
                <w:szCs w:val="24"/>
              </w:rPr>
            </w:pPr>
            <w:r w:rsidRPr="00492E92">
              <w:rPr>
                <w:sz w:val="24"/>
                <w:szCs w:val="24"/>
              </w:rPr>
              <w:t>(?)</w:t>
            </w:r>
          </w:p>
        </w:tc>
        <w:tc>
          <w:tcPr>
            <w:tcW w:w="1276" w:type="dxa"/>
          </w:tcPr>
          <w:p w14:paraId="4002FA32" w14:textId="77777777" w:rsidR="00D01B11" w:rsidRPr="00492E92" w:rsidRDefault="00D01B11" w:rsidP="00892E7F">
            <w:pPr>
              <w:rPr>
                <w:sz w:val="24"/>
                <w:szCs w:val="24"/>
              </w:rPr>
            </w:pPr>
            <w:r w:rsidRPr="00492E92">
              <w:rPr>
                <w:sz w:val="24"/>
                <w:szCs w:val="24"/>
              </w:rPr>
              <w:t>(?)</w:t>
            </w:r>
          </w:p>
        </w:tc>
        <w:tc>
          <w:tcPr>
            <w:tcW w:w="1276" w:type="dxa"/>
          </w:tcPr>
          <w:p w14:paraId="4D451745" w14:textId="77777777" w:rsidR="00D01B11" w:rsidRPr="003328F3" w:rsidRDefault="00D01B11" w:rsidP="00892E7F">
            <w:pPr>
              <w:rPr>
                <w:sz w:val="24"/>
                <w:szCs w:val="24"/>
              </w:rPr>
            </w:pPr>
            <w:r w:rsidRPr="003328F3">
              <w:rPr>
                <w:sz w:val="24"/>
                <w:szCs w:val="24"/>
              </w:rPr>
              <w:t>(?)</w:t>
            </w:r>
          </w:p>
        </w:tc>
        <w:tc>
          <w:tcPr>
            <w:tcW w:w="1275" w:type="dxa"/>
          </w:tcPr>
          <w:p w14:paraId="6E9A9A5D" w14:textId="77777777" w:rsidR="00D01B11" w:rsidRPr="003328F3" w:rsidRDefault="00D01B11" w:rsidP="00892E7F">
            <w:pPr>
              <w:rPr>
                <w:sz w:val="24"/>
                <w:szCs w:val="24"/>
              </w:rPr>
            </w:pPr>
            <w:r w:rsidRPr="003328F3">
              <w:rPr>
                <w:sz w:val="24"/>
                <w:szCs w:val="24"/>
              </w:rPr>
              <w:t>(?)</w:t>
            </w:r>
          </w:p>
        </w:tc>
        <w:tc>
          <w:tcPr>
            <w:tcW w:w="1276" w:type="dxa"/>
          </w:tcPr>
          <w:p w14:paraId="3C20DBFE" w14:textId="77777777" w:rsidR="00D01B11" w:rsidRPr="003328F3" w:rsidRDefault="00D01B11" w:rsidP="00892E7F">
            <w:pPr>
              <w:rPr>
                <w:sz w:val="24"/>
                <w:szCs w:val="24"/>
              </w:rPr>
            </w:pPr>
            <w:r w:rsidRPr="003328F3">
              <w:rPr>
                <w:sz w:val="24"/>
                <w:szCs w:val="24"/>
              </w:rPr>
              <w:t>(?)</w:t>
            </w:r>
          </w:p>
        </w:tc>
      </w:tr>
      <w:tr w:rsidR="00D01B11" w:rsidRPr="005906C9" w14:paraId="275CA5DF" w14:textId="77777777" w:rsidTr="002213BA">
        <w:trPr>
          <w:trHeight w:val="430"/>
        </w:trPr>
        <w:tc>
          <w:tcPr>
            <w:tcW w:w="2410" w:type="dxa"/>
            <w:gridSpan w:val="2"/>
            <w:vMerge/>
          </w:tcPr>
          <w:p w14:paraId="69428E22" w14:textId="77777777" w:rsidR="00D01B11" w:rsidRPr="005906C9" w:rsidRDefault="00D01B11" w:rsidP="00892E7F">
            <w:pPr>
              <w:rPr>
                <w:sz w:val="24"/>
                <w:szCs w:val="24"/>
              </w:rPr>
            </w:pPr>
          </w:p>
        </w:tc>
        <w:tc>
          <w:tcPr>
            <w:tcW w:w="2127" w:type="dxa"/>
          </w:tcPr>
          <w:p w14:paraId="3953A736" w14:textId="77777777" w:rsidR="00D01B11" w:rsidRPr="005906C9" w:rsidRDefault="00D01B11" w:rsidP="00892E7F">
            <w:pPr>
              <w:rPr>
                <w:sz w:val="24"/>
                <w:szCs w:val="24"/>
              </w:rPr>
            </w:pPr>
            <w:r w:rsidRPr="005906C9">
              <w:rPr>
                <w:sz w:val="24"/>
                <w:szCs w:val="24"/>
              </w:rPr>
              <w:t>Quality of evidence</w:t>
            </w:r>
          </w:p>
        </w:tc>
        <w:tc>
          <w:tcPr>
            <w:tcW w:w="850" w:type="dxa"/>
          </w:tcPr>
          <w:p w14:paraId="59429BEE" w14:textId="77777777" w:rsidR="00D01B11" w:rsidRPr="005906C9" w:rsidRDefault="00D01B11" w:rsidP="00892E7F">
            <w:pPr>
              <w:rPr>
                <w:sz w:val="24"/>
                <w:szCs w:val="24"/>
              </w:rPr>
            </w:pPr>
            <w:r w:rsidRPr="005906C9">
              <w:rPr>
                <w:sz w:val="24"/>
                <w:szCs w:val="24"/>
              </w:rPr>
              <w:t xml:space="preserve">High </w:t>
            </w:r>
          </w:p>
        </w:tc>
        <w:tc>
          <w:tcPr>
            <w:tcW w:w="1276" w:type="dxa"/>
          </w:tcPr>
          <w:p w14:paraId="6B64E714" w14:textId="77777777" w:rsidR="00D01B11" w:rsidRPr="005906C9" w:rsidRDefault="00D01B11" w:rsidP="00892E7F">
            <w:pPr>
              <w:rPr>
                <w:sz w:val="24"/>
                <w:szCs w:val="24"/>
              </w:rPr>
            </w:pPr>
            <w:r w:rsidRPr="005906C9">
              <w:rPr>
                <w:sz w:val="24"/>
                <w:szCs w:val="24"/>
              </w:rPr>
              <w:t xml:space="preserve">High </w:t>
            </w:r>
          </w:p>
        </w:tc>
        <w:tc>
          <w:tcPr>
            <w:tcW w:w="1276" w:type="dxa"/>
          </w:tcPr>
          <w:p w14:paraId="1901E081" w14:textId="77777777" w:rsidR="00D01B11" w:rsidRPr="005906C9" w:rsidRDefault="00D01B11" w:rsidP="00892E7F">
            <w:pPr>
              <w:rPr>
                <w:sz w:val="24"/>
                <w:szCs w:val="24"/>
              </w:rPr>
            </w:pPr>
            <w:r w:rsidRPr="005906C9">
              <w:rPr>
                <w:sz w:val="24"/>
                <w:szCs w:val="24"/>
              </w:rPr>
              <w:t>-</w:t>
            </w:r>
          </w:p>
        </w:tc>
        <w:tc>
          <w:tcPr>
            <w:tcW w:w="1275" w:type="dxa"/>
          </w:tcPr>
          <w:p w14:paraId="780E8076" w14:textId="77777777" w:rsidR="00D01B11" w:rsidRPr="005906C9" w:rsidRDefault="00D01B11" w:rsidP="00892E7F">
            <w:pPr>
              <w:rPr>
                <w:rFonts w:eastAsiaTheme="minorEastAsia"/>
                <w:sz w:val="24"/>
                <w:szCs w:val="24"/>
              </w:rPr>
            </w:pPr>
            <w:r w:rsidRPr="005906C9">
              <w:rPr>
                <w:sz w:val="24"/>
                <w:szCs w:val="24"/>
              </w:rPr>
              <w:t>High</w:t>
            </w:r>
          </w:p>
        </w:tc>
        <w:tc>
          <w:tcPr>
            <w:tcW w:w="851" w:type="dxa"/>
          </w:tcPr>
          <w:p w14:paraId="5F6339A2" w14:textId="77777777" w:rsidR="00D01B11" w:rsidRPr="005906C9" w:rsidRDefault="00D01B11" w:rsidP="00892E7F">
            <w:pPr>
              <w:rPr>
                <w:sz w:val="24"/>
                <w:szCs w:val="24"/>
              </w:rPr>
            </w:pPr>
            <w:r w:rsidRPr="005906C9">
              <w:rPr>
                <w:sz w:val="24"/>
                <w:szCs w:val="24"/>
              </w:rPr>
              <w:t>-</w:t>
            </w:r>
          </w:p>
        </w:tc>
        <w:tc>
          <w:tcPr>
            <w:tcW w:w="1134" w:type="dxa"/>
          </w:tcPr>
          <w:p w14:paraId="7CA6E4F9" w14:textId="77777777" w:rsidR="00D01B11" w:rsidRPr="00492E92" w:rsidRDefault="00D01B11" w:rsidP="00892E7F">
            <w:pPr>
              <w:rPr>
                <w:sz w:val="24"/>
                <w:szCs w:val="24"/>
              </w:rPr>
            </w:pPr>
            <w:r w:rsidRPr="00492E92">
              <w:rPr>
                <w:sz w:val="24"/>
                <w:szCs w:val="24"/>
              </w:rPr>
              <w:t xml:space="preserve">High </w:t>
            </w:r>
          </w:p>
        </w:tc>
        <w:tc>
          <w:tcPr>
            <w:tcW w:w="992" w:type="dxa"/>
          </w:tcPr>
          <w:p w14:paraId="29AB1E98" w14:textId="77777777" w:rsidR="00D01B11" w:rsidRPr="00492E92" w:rsidRDefault="00D01B11" w:rsidP="00892E7F">
            <w:pPr>
              <w:rPr>
                <w:sz w:val="24"/>
                <w:szCs w:val="24"/>
              </w:rPr>
            </w:pPr>
            <w:r w:rsidRPr="00492E92">
              <w:rPr>
                <w:sz w:val="24"/>
                <w:szCs w:val="24"/>
              </w:rPr>
              <w:t>-</w:t>
            </w:r>
          </w:p>
        </w:tc>
        <w:tc>
          <w:tcPr>
            <w:tcW w:w="992" w:type="dxa"/>
          </w:tcPr>
          <w:p w14:paraId="24C1638B" w14:textId="77777777" w:rsidR="00D01B11" w:rsidRPr="00492E92" w:rsidRDefault="00D01B11" w:rsidP="00892E7F">
            <w:pPr>
              <w:rPr>
                <w:sz w:val="24"/>
                <w:szCs w:val="24"/>
              </w:rPr>
            </w:pPr>
            <w:r w:rsidRPr="00492E92">
              <w:rPr>
                <w:sz w:val="24"/>
                <w:szCs w:val="24"/>
              </w:rPr>
              <w:t>Moderate</w:t>
            </w:r>
          </w:p>
        </w:tc>
        <w:tc>
          <w:tcPr>
            <w:tcW w:w="993" w:type="dxa"/>
          </w:tcPr>
          <w:p w14:paraId="2A14996C" w14:textId="77777777" w:rsidR="00D01B11" w:rsidRPr="00492E92" w:rsidRDefault="00D01B11" w:rsidP="00892E7F">
            <w:pPr>
              <w:rPr>
                <w:sz w:val="24"/>
                <w:szCs w:val="24"/>
              </w:rPr>
            </w:pPr>
            <w:r w:rsidRPr="00492E92">
              <w:rPr>
                <w:sz w:val="24"/>
                <w:szCs w:val="24"/>
              </w:rPr>
              <w:t>-</w:t>
            </w:r>
          </w:p>
        </w:tc>
        <w:tc>
          <w:tcPr>
            <w:tcW w:w="850" w:type="dxa"/>
          </w:tcPr>
          <w:p w14:paraId="734E9A79" w14:textId="77777777" w:rsidR="00D01B11" w:rsidRPr="00492E92" w:rsidRDefault="00D01B11" w:rsidP="00892E7F">
            <w:pPr>
              <w:rPr>
                <w:sz w:val="24"/>
                <w:szCs w:val="24"/>
              </w:rPr>
            </w:pPr>
            <w:r w:rsidRPr="00492E92">
              <w:rPr>
                <w:sz w:val="24"/>
                <w:szCs w:val="24"/>
              </w:rPr>
              <w:t xml:space="preserve">High </w:t>
            </w:r>
          </w:p>
        </w:tc>
        <w:tc>
          <w:tcPr>
            <w:tcW w:w="851" w:type="dxa"/>
          </w:tcPr>
          <w:p w14:paraId="298916C9" w14:textId="77777777" w:rsidR="00D01B11" w:rsidRPr="00492E92" w:rsidRDefault="00D01B11" w:rsidP="00892E7F">
            <w:pPr>
              <w:rPr>
                <w:sz w:val="24"/>
                <w:szCs w:val="24"/>
              </w:rPr>
            </w:pPr>
            <w:r w:rsidRPr="00492E92">
              <w:rPr>
                <w:sz w:val="24"/>
                <w:szCs w:val="24"/>
              </w:rPr>
              <w:t>-</w:t>
            </w:r>
          </w:p>
        </w:tc>
        <w:tc>
          <w:tcPr>
            <w:tcW w:w="1134" w:type="dxa"/>
          </w:tcPr>
          <w:p w14:paraId="0B3BD60B" w14:textId="77777777" w:rsidR="00D01B11" w:rsidRPr="00492E92" w:rsidRDefault="00D01B11" w:rsidP="00892E7F">
            <w:pPr>
              <w:rPr>
                <w:sz w:val="24"/>
                <w:szCs w:val="24"/>
              </w:rPr>
            </w:pPr>
            <w:r w:rsidRPr="00492E92">
              <w:rPr>
                <w:sz w:val="24"/>
                <w:szCs w:val="24"/>
              </w:rPr>
              <w:t>-</w:t>
            </w:r>
          </w:p>
        </w:tc>
        <w:tc>
          <w:tcPr>
            <w:tcW w:w="992" w:type="dxa"/>
          </w:tcPr>
          <w:p w14:paraId="118F203E" w14:textId="77777777" w:rsidR="00D01B11" w:rsidRPr="00492E92" w:rsidRDefault="00D01B11" w:rsidP="00892E7F">
            <w:pPr>
              <w:rPr>
                <w:sz w:val="24"/>
                <w:szCs w:val="24"/>
              </w:rPr>
            </w:pPr>
            <w:r w:rsidRPr="00492E92">
              <w:rPr>
                <w:sz w:val="24"/>
                <w:szCs w:val="24"/>
              </w:rPr>
              <w:t>High</w:t>
            </w:r>
          </w:p>
        </w:tc>
        <w:tc>
          <w:tcPr>
            <w:tcW w:w="850" w:type="dxa"/>
          </w:tcPr>
          <w:p w14:paraId="3AD49F80" w14:textId="77777777" w:rsidR="00D01B11" w:rsidRPr="00492E92" w:rsidRDefault="00D01B11" w:rsidP="00892E7F">
            <w:pPr>
              <w:rPr>
                <w:sz w:val="24"/>
                <w:szCs w:val="24"/>
              </w:rPr>
            </w:pPr>
            <w:r>
              <w:rPr>
                <w:sz w:val="24"/>
                <w:szCs w:val="24"/>
              </w:rPr>
              <w:t>-</w:t>
            </w:r>
          </w:p>
        </w:tc>
        <w:tc>
          <w:tcPr>
            <w:tcW w:w="851" w:type="dxa"/>
          </w:tcPr>
          <w:p w14:paraId="09F7B517" w14:textId="77777777" w:rsidR="00D01B11" w:rsidRPr="00492E92" w:rsidRDefault="00D01B11" w:rsidP="00892E7F">
            <w:pPr>
              <w:rPr>
                <w:sz w:val="24"/>
                <w:szCs w:val="24"/>
              </w:rPr>
            </w:pPr>
            <w:r>
              <w:rPr>
                <w:sz w:val="24"/>
                <w:szCs w:val="24"/>
              </w:rPr>
              <w:t>-</w:t>
            </w:r>
          </w:p>
        </w:tc>
        <w:tc>
          <w:tcPr>
            <w:tcW w:w="992" w:type="dxa"/>
          </w:tcPr>
          <w:p w14:paraId="7EEAE0AF" w14:textId="77777777" w:rsidR="00D01B11" w:rsidRPr="00492E92" w:rsidRDefault="00D01B11" w:rsidP="00892E7F">
            <w:pPr>
              <w:rPr>
                <w:sz w:val="24"/>
                <w:szCs w:val="24"/>
              </w:rPr>
            </w:pPr>
            <w:r>
              <w:rPr>
                <w:sz w:val="24"/>
                <w:szCs w:val="24"/>
              </w:rPr>
              <w:t>-</w:t>
            </w:r>
          </w:p>
        </w:tc>
        <w:tc>
          <w:tcPr>
            <w:tcW w:w="1276" w:type="dxa"/>
          </w:tcPr>
          <w:p w14:paraId="13BA95A9" w14:textId="77777777" w:rsidR="00D01B11" w:rsidRPr="00492E92" w:rsidRDefault="00D01B11" w:rsidP="00892E7F">
            <w:pPr>
              <w:rPr>
                <w:sz w:val="24"/>
                <w:szCs w:val="24"/>
              </w:rPr>
            </w:pPr>
            <w:r>
              <w:rPr>
                <w:sz w:val="24"/>
                <w:szCs w:val="24"/>
              </w:rPr>
              <w:t>-</w:t>
            </w:r>
          </w:p>
        </w:tc>
        <w:tc>
          <w:tcPr>
            <w:tcW w:w="1276" w:type="dxa"/>
          </w:tcPr>
          <w:p w14:paraId="780C2013" w14:textId="77777777" w:rsidR="00D01B11" w:rsidRPr="003328F3" w:rsidRDefault="00D01B11" w:rsidP="00892E7F">
            <w:pPr>
              <w:rPr>
                <w:sz w:val="24"/>
                <w:szCs w:val="24"/>
              </w:rPr>
            </w:pPr>
            <w:r w:rsidRPr="003328F3">
              <w:rPr>
                <w:sz w:val="24"/>
                <w:szCs w:val="24"/>
              </w:rPr>
              <w:t>-</w:t>
            </w:r>
          </w:p>
        </w:tc>
        <w:tc>
          <w:tcPr>
            <w:tcW w:w="1275" w:type="dxa"/>
          </w:tcPr>
          <w:p w14:paraId="04377523" w14:textId="77777777" w:rsidR="00D01B11" w:rsidRPr="003328F3" w:rsidRDefault="00D01B11" w:rsidP="00892E7F">
            <w:pPr>
              <w:rPr>
                <w:sz w:val="24"/>
                <w:szCs w:val="24"/>
              </w:rPr>
            </w:pPr>
            <w:r w:rsidRPr="003328F3">
              <w:rPr>
                <w:sz w:val="24"/>
                <w:szCs w:val="24"/>
              </w:rPr>
              <w:t>-</w:t>
            </w:r>
          </w:p>
        </w:tc>
        <w:tc>
          <w:tcPr>
            <w:tcW w:w="1276" w:type="dxa"/>
          </w:tcPr>
          <w:p w14:paraId="5E957955" w14:textId="77777777" w:rsidR="00D01B11" w:rsidRPr="003328F3" w:rsidRDefault="00D01B11" w:rsidP="00892E7F">
            <w:pPr>
              <w:rPr>
                <w:sz w:val="24"/>
                <w:szCs w:val="24"/>
              </w:rPr>
            </w:pPr>
            <w:r w:rsidRPr="003328F3">
              <w:rPr>
                <w:sz w:val="24"/>
                <w:szCs w:val="24"/>
              </w:rPr>
              <w:t>-</w:t>
            </w:r>
          </w:p>
        </w:tc>
      </w:tr>
    </w:tbl>
    <w:p w14:paraId="5FA26A3E" w14:textId="7F502E30" w:rsidR="00D01B11" w:rsidRPr="00AC02DE" w:rsidRDefault="00D01B11" w:rsidP="00467446">
      <w:pPr>
        <w:rPr>
          <w:lang w:val="en-US"/>
        </w:rPr>
        <w:sectPr w:rsidR="00D01B11" w:rsidRPr="00AC02DE" w:rsidSect="00F36727">
          <w:footerReference w:type="even" r:id="rId9"/>
          <w:footerReference w:type="default" r:id="rId10"/>
          <w:pgSz w:w="27360" w:h="18720" w:orient="landscape"/>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titlePg/>
          <w:docGrid w:linePitch="360"/>
        </w:sectPr>
      </w:pPr>
    </w:p>
    <w:p w14:paraId="3A3C852F" w14:textId="77777777" w:rsidR="00C8649F" w:rsidRPr="006312D4" w:rsidRDefault="00C8649F" w:rsidP="00892E7F">
      <w:pPr>
        <w:spacing w:line="360" w:lineRule="auto"/>
      </w:pPr>
    </w:p>
    <w:sectPr w:rsidR="00C8649F" w:rsidRPr="006312D4" w:rsidSect="000C3DEE">
      <w:footerReference w:type="default" r:id="rId11"/>
      <w:pgSz w:w="11906" w:h="16838"/>
      <w:pgMar w:top="1440" w:right="1440" w:bottom="1440" w:left="1440" w:header="708" w:footer="708" w:gutter="0"/>
      <w:pgBorders w:offsetFrom="page">
        <w:top w:val="single" w:sz="6" w:space="24" w:color="auto"/>
        <w:left w:val="single" w:sz="6" w:space="24" w:color="auto"/>
        <w:bottom w:val="single" w:sz="6" w:space="24" w:color="auto"/>
        <w:right w:val="single" w:sz="6"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B831D6" w14:textId="77777777" w:rsidR="00542326" w:rsidRDefault="00542326" w:rsidP="008F5954">
      <w:r>
        <w:separator/>
      </w:r>
    </w:p>
  </w:endnote>
  <w:endnote w:type="continuationSeparator" w:id="0">
    <w:p w14:paraId="7EF1F98C" w14:textId="77777777" w:rsidR="00542326" w:rsidRDefault="00542326" w:rsidP="008F5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0358664"/>
      <w:docPartObj>
        <w:docPartGallery w:val="Page Numbers (Bottom of Page)"/>
        <w:docPartUnique/>
      </w:docPartObj>
    </w:sdtPr>
    <w:sdtEndPr>
      <w:rPr>
        <w:noProof/>
      </w:rPr>
    </w:sdtEndPr>
    <w:sdtContent>
      <w:p w14:paraId="55C207C3" w14:textId="42F4BD90" w:rsidR="00892E7F" w:rsidRDefault="00892E7F">
        <w:pPr>
          <w:pStyle w:val="Footer"/>
          <w:jc w:val="center"/>
        </w:pPr>
        <w:r>
          <w:fldChar w:fldCharType="begin"/>
        </w:r>
        <w:r>
          <w:instrText xml:space="preserve"> PAGE   \* MERGEFORMAT </w:instrText>
        </w:r>
        <w:r>
          <w:fldChar w:fldCharType="separate"/>
        </w:r>
        <w:r w:rsidR="00A132C0">
          <w:rPr>
            <w:noProof/>
          </w:rPr>
          <w:t>4</w:t>
        </w:r>
        <w:r>
          <w:rPr>
            <w:noProof/>
          </w:rPr>
          <w:fldChar w:fldCharType="end"/>
        </w:r>
      </w:p>
    </w:sdtContent>
  </w:sdt>
  <w:p w14:paraId="0FB0ADF1" w14:textId="77777777" w:rsidR="00892E7F" w:rsidRDefault="00892E7F">
    <w:pPr>
      <w:pStyle w:val="Footer"/>
    </w:pPr>
  </w:p>
  <w:p w14:paraId="080DB1D3" w14:textId="77777777" w:rsidR="00892E7F" w:rsidRDefault="00892E7F"/>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557623918"/>
      <w:docPartObj>
        <w:docPartGallery w:val="Page Numbers (Bottom of Page)"/>
        <w:docPartUnique/>
      </w:docPartObj>
    </w:sdtPr>
    <w:sdtContent>
      <w:p w14:paraId="09EA3C01" w14:textId="77777777" w:rsidR="00892E7F" w:rsidRDefault="00892E7F" w:rsidP="007461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3216606"/>
      <w:docPartObj>
        <w:docPartGallery w:val="Page Numbers (Bottom of Page)"/>
        <w:docPartUnique/>
      </w:docPartObj>
    </w:sdtPr>
    <w:sdtContent>
      <w:p w14:paraId="7A0C9AD2" w14:textId="77777777" w:rsidR="00892E7F" w:rsidRDefault="00892E7F" w:rsidP="00746105">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09C6DCA" w14:textId="77777777" w:rsidR="00892E7F" w:rsidRDefault="00892E7F">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660728265"/>
      <w:docPartObj>
        <w:docPartGallery w:val="Page Numbers (Bottom of Page)"/>
        <w:docPartUnique/>
      </w:docPartObj>
    </w:sdtPr>
    <w:sdtContent>
      <w:p w14:paraId="796242DC" w14:textId="741029FF" w:rsidR="00892E7F" w:rsidRDefault="00892E7F" w:rsidP="008F5954">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A132C0">
          <w:rPr>
            <w:rStyle w:val="PageNumber"/>
            <w:noProof/>
          </w:rPr>
          <w:t>17</w:t>
        </w:r>
        <w:r>
          <w:rPr>
            <w:rStyle w:val="PageNumber"/>
          </w:rPr>
          <w:fldChar w:fldCharType="end"/>
        </w:r>
      </w:p>
    </w:sdtContent>
  </w:sdt>
  <w:p w14:paraId="49ABF2E0" w14:textId="77777777" w:rsidR="00892E7F" w:rsidRPr="008F5954" w:rsidRDefault="00892E7F">
    <w:pPr>
      <w:pStyle w:val="Footer"/>
      <w:jc w:val="center"/>
    </w:pPr>
  </w:p>
  <w:p w14:paraId="64914614" w14:textId="77777777" w:rsidR="00892E7F" w:rsidRDefault="00892E7F">
    <w:pPr>
      <w:pStyle w:val="Footer"/>
    </w:pP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3063470"/>
      <w:docPartObj>
        <w:docPartGallery w:val="Page Numbers (Bottom of Page)"/>
        <w:docPartUnique/>
      </w:docPartObj>
    </w:sdtPr>
    <w:sdtEndPr>
      <w:rPr>
        <w:noProof/>
      </w:rPr>
    </w:sdtEndPr>
    <w:sdtContent>
      <w:p w14:paraId="3B538225" w14:textId="7FE578E0" w:rsidR="00892E7F" w:rsidRDefault="00892E7F">
        <w:pPr>
          <w:pStyle w:val="Footer"/>
          <w:jc w:val="center"/>
        </w:pPr>
        <w:r>
          <w:fldChar w:fldCharType="begin"/>
        </w:r>
        <w:r>
          <w:instrText xml:space="preserve"> PAGE   \* MERGEFORMAT </w:instrText>
        </w:r>
        <w:r>
          <w:fldChar w:fldCharType="separate"/>
        </w:r>
        <w:r w:rsidR="00A132C0">
          <w:rPr>
            <w:noProof/>
          </w:rPr>
          <w:t>18</w:t>
        </w:r>
        <w:r>
          <w:rPr>
            <w:noProof/>
          </w:rPr>
          <w:fldChar w:fldCharType="end"/>
        </w:r>
      </w:p>
    </w:sdtContent>
  </w:sdt>
  <w:p w14:paraId="0DB494B8" w14:textId="77777777" w:rsidR="00892E7F" w:rsidRDefault="00892E7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594146" w14:textId="77777777" w:rsidR="00542326" w:rsidRDefault="00542326" w:rsidP="008F5954">
      <w:r>
        <w:separator/>
      </w:r>
    </w:p>
  </w:footnote>
  <w:footnote w:type="continuationSeparator" w:id="0">
    <w:p w14:paraId="30451B7C" w14:textId="77777777" w:rsidR="00542326" w:rsidRDefault="00542326" w:rsidP="008F5954">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32242"/>
    <w:multiLevelType w:val="hybridMultilevel"/>
    <w:tmpl w:val="11A67F8E"/>
    <w:lvl w:ilvl="0" w:tplc="FF1EEBB8">
      <w:start w:val="33"/>
      <w:numFmt w:val="decimal"/>
      <w:lvlText w:val="%1"/>
      <w:lvlJc w:val="left"/>
      <w:pPr>
        <w:ind w:left="1339" w:hanging="562"/>
      </w:pPr>
      <w:rPr>
        <w:rFonts w:ascii="Calibri" w:eastAsia="Calibri" w:hAnsi="Calibri" w:cs="Calibri" w:hint="default"/>
        <w:b w:val="0"/>
        <w:bCs w:val="0"/>
        <w:i w:val="0"/>
        <w:iCs w:val="0"/>
        <w:spacing w:val="-1"/>
        <w:w w:val="99"/>
        <w:sz w:val="20"/>
        <w:szCs w:val="20"/>
        <w:lang w:val="en-US" w:eastAsia="en-US" w:bidi="ar-SA"/>
      </w:rPr>
    </w:lvl>
    <w:lvl w:ilvl="1" w:tplc="82CEA15C">
      <w:numFmt w:val="bullet"/>
      <w:lvlText w:val="•"/>
      <w:lvlJc w:val="left"/>
      <w:pPr>
        <w:ind w:left="1813" w:hanging="562"/>
      </w:pPr>
      <w:rPr>
        <w:rFonts w:hint="default"/>
        <w:lang w:val="en-US" w:eastAsia="en-US" w:bidi="ar-SA"/>
      </w:rPr>
    </w:lvl>
    <w:lvl w:ilvl="2" w:tplc="D74E79E2">
      <w:numFmt w:val="bullet"/>
      <w:lvlText w:val="•"/>
      <w:lvlJc w:val="left"/>
      <w:pPr>
        <w:ind w:left="2287" w:hanging="562"/>
      </w:pPr>
      <w:rPr>
        <w:rFonts w:hint="default"/>
        <w:lang w:val="en-US" w:eastAsia="en-US" w:bidi="ar-SA"/>
      </w:rPr>
    </w:lvl>
    <w:lvl w:ilvl="3" w:tplc="3FE22DEC">
      <w:numFmt w:val="bullet"/>
      <w:lvlText w:val="•"/>
      <w:lvlJc w:val="left"/>
      <w:pPr>
        <w:ind w:left="2761" w:hanging="562"/>
      </w:pPr>
      <w:rPr>
        <w:rFonts w:hint="default"/>
        <w:lang w:val="en-US" w:eastAsia="en-US" w:bidi="ar-SA"/>
      </w:rPr>
    </w:lvl>
    <w:lvl w:ilvl="4" w:tplc="1DFCBD06">
      <w:numFmt w:val="bullet"/>
      <w:lvlText w:val="•"/>
      <w:lvlJc w:val="left"/>
      <w:pPr>
        <w:ind w:left="3234" w:hanging="562"/>
      </w:pPr>
      <w:rPr>
        <w:rFonts w:hint="default"/>
        <w:lang w:val="en-US" w:eastAsia="en-US" w:bidi="ar-SA"/>
      </w:rPr>
    </w:lvl>
    <w:lvl w:ilvl="5" w:tplc="2A043E6A">
      <w:numFmt w:val="bullet"/>
      <w:lvlText w:val="•"/>
      <w:lvlJc w:val="left"/>
      <w:pPr>
        <w:ind w:left="3708" w:hanging="562"/>
      </w:pPr>
      <w:rPr>
        <w:rFonts w:hint="default"/>
        <w:lang w:val="en-US" w:eastAsia="en-US" w:bidi="ar-SA"/>
      </w:rPr>
    </w:lvl>
    <w:lvl w:ilvl="6" w:tplc="CE2C175E">
      <w:numFmt w:val="bullet"/>
      <w:lvlText w:val="•"/>
      <w:lvlJc w:val="left"/>
      <w:pPr>
        <w:ind w:left="4182" w:hanging="562"/>
      </w:pPr>
      <w:rPr>
        <w:rFonts w:hint="default"/>
        <w:lang w:val="en-US" w:eastAsia="en-US" w:bidi="ar-SA"/>
      </w:rPr>
    </w:lvl>
    <w:lvl w:ilvl="7" w:tplc="ED0EE546">
      <w:numFmt w:val="bullet"/>
      <w:lvlText w:val="•"/>
      <w:lvlJc w:val="left"/>
      <w:pPr>
        <w:ind w:left="4655" w:hanging="562"/>
      </w:pPr>
      <w:rPr>
        <w:rFonts w:hint="default"/>
        <w:lang w:val="en-US" w:eastAsia="en-US" w:bidi="ar-SA"/>
      </w:rPr>
    </w:lvl>
    <w:lvl w:ilvl="8" w:tplc="59F6C362">
      <w:numFmt w:val="bullet"/>
      <w:lvlText w:val="•"/>
      <w:lvlJc w:val="left"/>
      <w:pPr>
        <w:ind w:left="5129" w:hanging="562"/>
      </w:pPr>
      <w:rPr>
        <w:rFonts w:hint="default"/>
        <w:lang w:val="en-US" w:eastAsia="en-US" w:bidi="ar-SA"/>
      </w:rPr>
    </w:lvl>
  </w:abstractNum>
  <w:abstractNum w:abstractNumId="1" w15:restartNumberingAfterBreak="0">
    <w:nsid w:val="066F0740"/>
    <w:multiLevelType w:val="multilevel"/>
    <w:tmpl w:val="9B4E7C5C"/>
    <w:lvl w:ilvl="0">
      <w:start w:val="1"/>
      <w:numFmt w:val="decimal"/>
      <w:lvlText w:val="%1"/>
      <w:lvlJc w:val="left"/>
      <w:pPr>
        <w:ind w:left="42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081A069D"/>
    <w:multiLevelType w:val="hybridMultilevel"/>
    <w:tmpl w:val="AEC8C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1E7709"/>
    <w:multiLevelType w:val="multilevel"/>
    <w:tmpl w:val="C3C0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EBD7644"/>
    <w:multiLevelType w:val="hybridMultilevel"/>
    <w:tmpl w:val="675248F4"/>
    <w:lvl w:ilvl="0" w:tplc="1BFAAAD8">
      <w:start w:val="1"/>
      <w:numFmt w:val="decimal"/>
      <w:lvlText w:val="%1."/>
      <w:lvlJc w:val="left"/>
      <w:pPr>
        <w:ind w:left="720" w:hanging="360"/>
      </w:pPr>
    </w:lvl>
    <w:lvl w:ilvl="1" w:tplc="89EC9C52">
      <w:start w:val="1"/>
      <w:numFmt w:val="lowerLetter"/>
      <w:lvlText w:val="%2."/>
      <w:lvlJc w:val="left"/>
      <w:pPr>
        <w:ind w:left="1440" w:hanging="360"/>
      </w:pPr>
    </w:lvl>
    <w:lvl w:ilvl="2" w:tplc="9F261432">
      <w:start w:val="1"/>
      <w:numFmt w:val="lowerRoman"/>
      <w:lvlText w:val="%3."/>
      <w:lvlJc w:val="right"/>
      <w:pPr>
        <w:ind w:left="2160" w:hanging="180"/>
      </w:pPr>
    </w:lvl>
    <w:lvl w:ilvl="3" w:tplc="329A8BF4">
      <w:start w:val="1"/>
      <w:numFmt w:val="decimal"/>
      <w:lvlText w:val="%4."/>
      <w:lvlJc w:val="left"/>
      <w:pPr>
        <w:ind w:left="2880" w:hanging="360"/>
      </w:pPr>
    </w:lvl>
    <w:lvl w:ilvl="4" w:tplc="8E1439D4">
      <w:start w:val="1"/>
      <w:numFmt w:val="lowerLetter"/>
      <w:lvlText w:val="%5."/>
      <w:lvlJc w:val="left"/>
      <w:pPr>
        <w:ind w:left="3600" w:hanging="360"/>
      </w:pPr>
    </w:lvl>
    <w:lvl w:ilvl="5" w:tplc="EA985B58">
      <w:start w:val="1"/>
      <w:numFmt w:val="lowerRoman"/>
      <w:lvlText w:val="%6."/>
      <w:lvlJc w:val="right"/>
      <w:pPr>
        <w:ind w:left="4320" w:hanging="180"/>
      </w:pPr>
    </w:lvl>
    <w:lvl w:ilvl="6" w:tplc="B5B8E2EE">
      <w:start w:val="1"/>
      <w:numFmt w:val="decimal"/>
      <w:lvlText w:val="%7."/>
      <w:lvlJc w:val="left"/>
      <w:pPr>
        <w:ind w:left="5040" w:hanging="360"/>
      </w:pPr>
    </w:lvl>
    <w:lvl w:ilvl="7" w:tplc="47445276">
      <w:start w:val="1"/>
      <w:numFmt w:val="lowerLetter"/>
      <w:lvlText w:val="%8."/>
      <w:lvlJc w:val="left"/>
      <w:pPr>
        <w:ind w:left="5760" w:hanging="360"/>
      </w:pPr>
    </w:lvl>
    <w:lvl w:ilvl="8" w:tplc="ECD44208">
      <w:start w:val="1"/>
      <w:numFmt w:val="lowerRoman"/>
      <w:lvlText w:val="%9."/>
      <w:lvlJc w:val="right"/>
      <w:pPr>
        <w:ind w:left="6480" w:hanging="180"/>
      </w:pPr>
    </w:lvl>
  </w:abstractNum>
  <w:abstractNum w:abstractNumId="5" w15:restartNumberingAfterBreak="0">
    <w:nsid w:val="0EC92891"/>
    <w:multiLevelType w:val="hybridMultilevel"/>
    <w:tmpl w:val="E70444D8"/>
    <w:lvl w:ilvl="0" w:tplc="7F045F7C">
      <w:start w:val="1"/>
      <w:numFmt w:val="bullet"/>
      <w:lvlText w:val="-"/>
      <w:lvlJc w:val="left"/>
      <w:pPr>
        <w:ind w:left="1080" w:hanging="360"/>
      </w:pPr>
      <w:rPr>
        <w:rFonts w:ascii="Aptos" w:hAnsi="Aptos" w:hint="default"/>
      </w:rPr>
    </w:lvl>
    <w:lvl w:ilvl="1" w:tplc="83EC9C06">
      <w:start w:val="1"/>
      <w:numFmt w:val="bullet"/>
      <w:lvlText w:val="o"/>
      <w:lvlJc w:val="left"/>
      <w:pPr>
        <w:ind w:left="1800" w:hanging="360"/>
      </w:pPr>
      <w:rPr>
        <w:rFonts w:ascii="Courier New" w:hAnsi="Courier New" w:hint="default"/>
      </w:rPr>
    </w:lvl>
    <w:lvl w:ilvl="2" w:tplc="04F459A4">
      <w:start w:val="1"/>
      <w:numFmt w:val="bullet"/>
      <w:lvlText w:val=""/>
      <w:lvlJc w:val="left"/>
      <w:pPr>
        <w:ind w:left="2520" w:hanging="360"/>
      </w:pPr>
      <w:rPr>
        <w:rFonts w:ascii="Wingdings" w:hAnsi="Wingdings" w:hint="default"/>
      </w:rPr>
    </w:lvl>
    <w:lvl w:ilvl="3" w:tplc="85547352">
      <w:start w:val="1"/>
      <w:numFmt w:val="bullet"/>
      <w:lvlText w:val=""/>
      <w:lvlJc w:val="left"/>
      <w:pPr>
        <w:ind w:left="3240" w:hanging="360"/>
      </w:pPr>
      <w:rPr>
        <w:rFonts w:ascii="Symbol" w:hAnsi="Symbol" w:hint="default"/>
      </w:rPr>
    </w:lvl>
    <w:lvl w:ilvl="4" w:tplc="A0D21510">
      <w:start w:val="1"/>
      <w:numFmt w:val="bullet"/>
      <w:lvlText w:val="o"/>
      <w:lvlJc w:val="left"/>
      <w:pPr>
        <w:ind w:left="3960" w:hanging="360"/>
      </w:pPr>
      <w:rPr>
        <w:rFonts w:ascii="Courier New" w:hAnsi="Courier New" w:hint="default"/>
      </w:rPr>
    </w:lvl>
    <w:lvl w:ilvl="5" w:tplc="4D7ACE9C">
      <w:start w:val="1"/>
      <w:numFmt w:val="bullet"/>
      <w:lvlText w:val=""/>
      <w:lvlJc w:val="left"/>
      <w:pPr>
        <w:ind w:left="4680" w:hanging="360"/>
      </w:pPr>
      <w:rPr>
        <w:rFonts w:ascii="Wingdings" w:hAnsi="Wingdings" w:hint="default"/>
      </w:rPr>
    </w:lvl>
    <w:lvl w:ilvl="6" w:tplc="D96ED870">
      <w:start w:val="1"/>
      <w:numFmt w:val="bullet"/>
      <w:lvlText w:val=""/>
      <w:lvlJc w:val="left"/>
      <w:pPr>
        <w:ind w:left="5400" w:hanging="360"/>
      </w:pPr>
      <w:rPr>
        <w:rFonts w:ascii="Symbol" w:hAnsi="Symbol" w:hint="default"/>
      </w:rPr>
    </w:lvl>
    <w:lvl w:ilvl="7" w:tplc="D7C8A6E2">
      <w:start w:val="1"/>
      <w:numFmt w:val="bullet"/>
      <w:lvlText w:val="o"/>
      <w:lvlJc w:val="left"/>
      <w:pPr>
        <w:ind w:left="6120" w:hanging="360"/>
      </w:pPr>
      <w:rPr>
        <w:rFonts w:ascii="Courier New" w:hAnsi="Courier New" w:hint="default"/>
      </w:rPr>
    </w:lvl>
    <w:lvl w:ilvl="8" w:tplc="D81054F0">
      <w:start w:val="1"/>
      <w:numFmt w:val="bullet"/>
      <w:lvlText w:val=""/>
      <w:lvlJc w:val="left"/>
      <w:pPr>
        <w:ind w:left="6840" w:hanging="360"/>
      </w:pPr>
      <w:rPr>
        <w:rFonts w:ascii="Wingdings" w:hAnsi="Wingdings" w:hint="default"/>
      </w:rPr>
    </w:lvl>
  </w:abstractNum>
  <w:abstractNum w:abstractNumId="6" w15:restartNumberingAfterBreak="0">
    <w:nsid w:val="1063617E"/>
    <w:multiLevelType w:val="hybridMultilevel"/>
    <w:tmpl w:val="D6644DC0"/>
    <w:lvl w:ilvl="0" w:tplc="442800CE">
      <w:numFmt w:val="bullet"/>
      <w:lvlText w:val="o"/>
      <w:lvlJc w:val="left"/>
      <w:pPr>
        <w:ind w:left="776" w:hanging="348"/>
      </w:pPr>
      <w:rPr>
        <w:rFonts w:ascii="Courier New" w:eastAsia="Courier New" w:hAnsi="Courier New" w:cs="Courier New" w:hint="default"/>
        <w:b w:val="0"/>
        <w:bCs w:val="0"/>
        <w:i w:val="0"/>
        <w:iCs w:val="0"/>
        <w:spacing w:val="0"/>
        <w:w w:val="99"/>
        <w:sz w:val="20"/>
        <w:szCs w:val="20"/>
        <w:lang w:val="en-US" w:eastAsia="en-US" w:bidi="ar-SA"/>
      </w:rPr>
    </w:lvl>
    <w:lvl w:ilvl="1" w:tplc="3A928242">
      <w:numFmt w:val="bullet"/>
      <w:lvlText w:val="•"/>
      <w:lvlJc w:val="left"/>
      <w:pPr>
        <w:ind w:left="1094" w:hanging="348"/>
      </w:pPr>
      <w:rPr>
        <w:rFonts w:hint="default"/>
        <w:lang w:val="en-US" w:eastAsia="en-US" w:bidi="ar-SA"/>
      </w:rPr>
    </w:lvl>
    <w:lvl w:ilvl="2" w:tplc="B3184734">
      <w:numFmt w:val="bullet"/>
      <w:lvlText w:val="•"/>
      <w:lvlJc w:val="left"/>
      <w:pPr>
        <w:ind w:left="1408" w:hanging="348"/>
      </w:pPr>
      <w:rPr>
        <w:rFonts w:hint="default"/>
        <w:lang w:val="en-US" w:eastAsia="en-US" w:bidi="ar-SA"/>
      </w:rPr>
    </w:lvl>
    <w:lvl w:ilvl="3" w:tplc="19425F62">
      <w:numFmt w:val="bullet"/>
      <w:lvlText w:val="•"/>
      <w:lvlJc w:val="left"/>
      <w:pPr>
        <w:ind w:left="1722" w:hanging="348"/>
      </w:pPr>
      <w:rPr>
        <w:rFonts w:hint="default"/>
        <w:lang w:val="en-US" w:eastAsia="en-US" w:bidi="ar-SA"/>
      </w:rPr>
    </w:lvl>
    <w:lvl w:ilvl="4" w:tplc="9D0EC9CE">
      <w:numFmt w:val="bullet"/>
      <w:lvlText w:val="•"/>
      <w:lvlJc w:val="left"/>
      <w:pPr>
        <w:ind w:left="2036" w:hanging="348"/>
      </w:pPr>
      <w:rPr>
        <w:rFonts w:hint="default"/>
        <w:lang w:val="en-US" w:eastAsia="en-US" w:bidi="ar-SA"/>
      </w:rPr>
    </w:lvl>
    <w:lvl w:ilvl="5" w:tplc="731A3590">
      <w:numFmt w:val="bullet"/>
      <w:lvlText w:val="•"/>
      <w:lvlJc w:val="left"/>
      <w:pPr>
        <w:ind w:left="2351" w:hanging="348"/>
      </w:pPr>
      <w:rPr>
        <w:rFonts w:hint="default"/>
        <w:lang w:val="en-US" w:eastAsia="en-US" w:bidi="ar-SA"/>
      </w:rPr>
    </w:lvl>
    <w:lvl w:ilvl="6" w:tplc="41F230B4">
      <w:numFmt w:val="bullet"/>
      <w:lvlText w:val="•"/>
      <w:lvlJc w:val="left"/>
      <w:pPr>
        <w:ind w:left="2665" w:hanging="348"/>
      </w:pPr>
      <w:rPr>
        <w:rFonts w:hint="default"/>
        <w:lang w:val="en-US" w:eastAsia="en-US" w:bidi="ar-SA"/>
      </w:rPr>
    </w:lvl>
    <w:lvl w:ilvl="7" w:tplc="F2EC0708">
      <w:numFmt w:val="bullet"/>
      <w:lvlText w:val="•"/>
      <w:lvlJc w:val="left"/>
      <w:pPr>
        <w:ind w:left="2979" w:hanging="348"/>
      </w:pPr>
      <w:rPr>
        <w:rFonts w:hint="default"/>
        <w:lang w:val="en-US" w:eastAsia="en-US" w:bidi="ar-SA"/>
      </w:rPr>
    </w:lvl>
    <w:lvl w:ilvl="8" w:tplc="36F253B8">
      <w:numFmt w:val="bullet"/>
      <w:lvlText w:val="•"/>
      <w:lvlJc w:val="left"/>
      <w:pPr>
        <w:ind w:left="3293" w:hanging="348"/>
      </w:pPr>
      <w:rPr>
        <w:rFonts w:hint="default"/>
        <w:lang w:val="en-US" w:eastAsia="en-US" w:bidi="ar-SA"/>
      </w:rPr>
    </w:lvl>
  </w:abstractNum>
  <w:abstractNum w:abstractNumId="7" w15:restartNumberingAfterBreak="0">
    <w:nsid w:val="16DB1760"/>
    <w:multiLevelType w:val="hybridMultilevel"/>
    <w:tmpl w:val="04860954"/>
    <w:lvl w:ilvl="0" w:tplc="47946E48">
      <w:numFmt w:val="bullet"/>
      <w:lvlText w:val="o"/>
      <w:lvlJc w:val="left"/>
      <w:pPr>
        <w:ind w:left="776" w:hanging="348"/>
      </w:pPr>
      <w:rPr>
        <w:rFonts w:ascii="Courier New" w:eastAsia="Courier New" w:hAnsi="Courier New" w:cs="Courier New" w:hint="default"/>
        <w:b w:val="0"/>
        <w:bCs w:val="0"/>
        <w:i w:val="0"/>
        <w:iCs w:val="0"/>
        <w:spacing w:val="0"/>
        <w:w w:val="99"/>
        <w:sz w:val="20"/>
        <w:szCs w:val="20"/>
        <w:lang w:val="en-US" w:eastAsia="en-US" w:bidi="ar-SA"/>
      </w:rPr>
    </w:lvl>
    <w:lvl w:ilvl="1" w:tplc="35AA0BEC">
      <w:numFmt w:val="bullet"/>
      <w:lvlText w:val="•"/>
      <w:lvlJc w:val="left"/>
      <w:pPr>
        <w:ind w:left="1094" w:hanging="348"/>
      </w:pPr>
      <w:rPr>
        <w:rFonts w:hint="default"/>
        <w:lang w:val="en-US" w:eastAsia="en-US" w:bidi="ar-SA"/>
      </w:rPr>
    </w:lvl>
    <w:lvl w:ilvl="2" w:tplc="B570F84C">
      <w:numFmt w:val="bullet"/>
      <w:lvlText w:val="•"/>
      <w:lvlJc w:val="left"/>
      <w:pPr>
        <w:ind w:left="1408" w:hanging="348"/>
      </w:pPr>
      <w:rPr>
        <w:rFonts w:hint="default"/>
        <w:lang w:val="en-US" w:eastAsia="en-US" w:bidi="ar-SA"/>
      </w:rPr>
    </w:lvl>
    <w:lvl w:ilvl="3" w:tplc="142A00BC">
      <w:numFmt w:val="bullet"/>
      <w:lvlText w:val="•"/>
      <w:lvlJc w:val="left"/>
      <w:pPr>
        <w:ind w:left="1722" w:hanging="348"/>
      </w:pPr>
      <w:rPr>
        <w:rFonts w:hint="default"/>
        <w:lang w:val="en-US" w:eastAsia="en-US" w:bidi="ar-SA"/>
      </w:rPr>
    </w:lvl>
    <w:lvl w:ilvl="4" w:tplc="81CA85EA">
      <w:numFmt w:val="bullet"/>
      <w:lvlText w:val="•"/>
      <w:lvlJc w:val="left"/>
      <w:pPr>
        <w:ind w:left="2036" w:hanging="348"/>
      </w:pPr>
      <w:rPr>
        <w:rFonts w:hint="default"/>
        <w:lang w:val="en-US" w:eastAsia="en-US" w:bidi="ar-SA"/>
      </w:rPr>
    </w:lvl>
    <w:lvl w:ilvl="5" w:tplc="04CA1A8E">
      <w:numFmt w:val="bullet"/>
      <w:lvlText w:val="•"/>
      <w:lvlJc w:val="left"/>
      <w:pPr>
        <w:ind w:left="2351" w:hanging="348"/>
      </w:pPr>
      <w:rPr>
        <w:rFonts w:hint="default"/>
        <w:lang w:val="en-US" w:eastAsia="en-US" w:bidi="ar-SA"/>
      </w:rPr>
    </w:lvl>
    <w:lvl w:ilvl="6" w:tplc="386CD574">
      <w:numFmt w:val="bullet"/>
      <w:lvlText w:val="•"/>
      <w:lvlJc w:val="left"/>
      <w:pPr>
        <w:ind w:left="2665" w:hanging="348"/>
      </w:pPr>
      <w:rPr>
        <w:rFonts w:hint="default"/>
        <w:lang w:val="en-US" w:eastAsia="en-US" w:bidi="ar-SA"/>
      </w:rPr>
    </w:lvl>
    <w:lvl w:ilvl="7" w:tplc="6DC0C3A6">
      <w:numFmt w:val="bullet"/>
      <w:lvlText w:val="•"/>
      <w:lvlJc w:val="left"/>
      <w:pPr>
        <w:ind w:left="2979" w:hanging="348"/>
      </w:pPr>
      <w:rPr>
        <w:rFonts w:hint="default"/>
        <w:lang w:val="en-US" w:eastAsia="en-US" w:bidi="ar-SA"/>
      </w:rPr>
    </w:lvl>
    <w:lvl w:ilvl="8" w:tplc="388E0C30">
      <w:numFmt w:val="bullet"/>
      <w:lvlText w:val="•"/>
      <w:lvlJc w:val="left"/>
      <w:pPr>
        <w:ind w:left="3293" w:hanging="348"/>
      </w:pPr>
      <w:rPr>
        <w:rFonts w:hint="default"/>
        <w:lang w:val="en-US" w:eastAsia="en-US" w:bidi="ar-SA"/>
      </w:rPr>
    </w:lvl>
  </w:abstractNum>
  <w:abstractNum w:abstractNumId="8" w15:restartNumberingAfterBreak="0">
    <w:nsid w:val="16F72E1D"/>
    <w:multiLevelType w:val="hybridMultilevel"/>
    <w:tmpl w:val="728CE514"/>
    <w:lvl w:ilvl="0" w:tplc="E954E68A">
      <w:start w:val="1"/>
      <w:numFmt w:val="bullet"/>
      <w:lvlText w:val="-"/>
      <w:lvlJc w:val="left"/>
      <w:pPr>
        <w:ind w:left="720" w:hanging="360"/>
      </w:pPr>
      <w:rPr>
        <w:rFonts w:ascii="Aptos" w:hAnsi="Aptos" w:hint="default"/>
      </w:rPr>
    </w:lvl>
    <w:lvl w:ilvl="1" w:tplc="EEC4836C">
      <w:start w:val="1"/>
      <w:numFmt w:val="bullet"/>
      <w:lvlText w:val="o"/>
      <w:lvlJc w:val="left"/>
      <w:pPr>
        <w:ind w:left="1440" w:hanging="360"/>
      </w:pPr>
      <w:rPr>
        <w:rFonts w:ascii="Courier New" w:hAnsi="Courier New" w:hint="default"/>
      </w:rPr>
    </w:lvl>
    <w:lvl w:ilvl="2" w:tplc="4C8E4A10">
      <w:start w:val="1"/>
      <w:numFmt w:val="bullet"/>
      <w:lvlText w:val=""/>
      <w:lvlJc w:val="left"/>
      <w:pPr>
        <w:ind w:left="2160" w:hanging="360"/>
      </w:pPr>
      <w:rPr>
        <w:rFonts w:ascii="Wingdings" w:hAnsi="Wingdings" w:hint="default"/>
      </w:rPr>
    </w:lvl>
    <w:lvl w:ilvl="3" w:tplc="A4A0379A">
      <w:start w:val="1"/>
      <w:numFmt w:val="bullet"/>
      <w:lvlText w:val=""/>
      <w:lvlJc w:val="left"/>
      <w:pPr>
        <w:ind w:left="2880" w:hanging="360"/>
      </w:pPr>
      <w:rPr>
        <w:rFonts w:ascii="Symbol" w:hAnsi="Symbol" w:hint="default"/>
      </w:rPr>
    </w:lvl>
    <w:lvl w:ilvl="4" w:tplc="8EBC5E88">
      <w:start w:val="1"/>
      <w:numFmt w:val="bullet"/>
      <w:lvlText w:val="o"/>
      <w:lvlJc w:val="left"/>
      <w:pPr>
        <w:ind w:left="3600" w:hanging="360"/>
      </w:pPr>
      <w:rPr>
        <w:rFonts w:ascii="Courier New" w:hAnsi="Courier New" w:hint="default"/>
      </w:rPr>
    </w:lvl>
    <w:lvl w:ilvl="5" w:tplc="F5508462">
      <w:start w:val="1"/>
      <w:numFmt w:val="bullet"/>
      <w:lvlText w:val=""/>
      <w:lvlJc w:val="left"/>
      <w:pPr>
        <w:ind w:left="4320" w:hanging="360"/>
      </w:pPr>
      <w:rPr>
        <w:rFonts w:ascii="Wingdings" w:hAnsi="Wingdings" w:hint="default"/>
      </w:rPr>
    </w:lvl>
    <w:lvl w:ilvl="6" w:tplc="15104716">
      <w:start w:val="1"/>
      <w:numFmt w:val="bullet"/>
      <w:lvlText w:val=""/>
      <w:lvlJc w:val="left"/>
      <w:pPr>
        <w:ind w:left="5040" w:hanging="360"/>
      </w:pPr>
      <w:rPr>
        <w:rFonts w:ascii="Symbol" w:hAnsi="Symbol" w:hint="default"/>
      </w:rPr>
    </w:lvl>
    <w:lvl w:ilvl="7" w:tplc="8848C146">
      <w:start w:val="1"/>
      <w:numFmt w:val="bullet"/>
      <w:lvlText w:val="o"/>
      <w:lvlJc w:val="left"/>
      <w:pPr>
        <w:ind w:left="5760" w:hanging="360"/>
      </w:pPr>
      <w:rPr>
        <w:rFonts w:ascii="Courier New" w:hAnsi="Courier New" w:hint="default"/>
      </w:rPr>
    </w:lvl>
    <w:lvl w:ilvl="8" w:tplc="5478DE4A">
      <w:start w:val="1"/>
      <w:numFmt w:val="bullet"/>
      <w:lvlText w:val=""/>
      <w:lvlJc w:val="left"/>
      <w:pPr>
        <w:ind w:left="6480" w:hanging="360"/>
      </w:pPr>
      <w:rPr>
        <w:rFonts w:ascii="Wingdings" w:hAnsi="Wingdings" w:hint="default"/>
      </w:rPr>
    </w:lvl>
  </w:abstractNum>
  <w:abstractNum w:abstractNumId="9" w15:restartNumberingAfterBreak="0">
    <w:nsid w:val="1B217F00"/>
    <w:multiLevelType w:val="hybridMultilevel"/>
    <w:tmpl w:val="CA8CE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C6C9D19"/>
    <w:multiLevelType w:val="hybridMultilevel"/>
    <w:tmpl w:val="971A6360"/>
    <w:lvl w:ilvl="0" w:tplc="B42A4030">
      <w:start w:val="1"/>
      <w:numFmt w:val="bullet"/>
      <w:lvlText w:val="-"/>
      <w:lvlJc w:val="left"/>
      <w:pPr>
        <w:ind w:left="720" w:hanging="360"/>
      </w:pPr>
      <w:rPr>
        <w:rFonts w:ascii="Aptos" w:hAnsi="Aptos" w:hint="default"/>
      </w:rPr>
    </w:lvl>
    <w:lvl w:ilvl="1" w:tplc="EB5E3E30">
      <w:start w:val="1"/>
      <w:numFmt w:val="bullet"/>
      <w:lvlText w:val="o"/>
      <w:lvlJc w:val="left"/>
      <w:pPr>
        <w:ind w:left="1440" w:hanging="360"/>
      </w:pPr>
      <w:rPr>
        <w:rFonts w:ascii="Courier New" w:hAnsi="Courier New" w:hint="default"/>
      </w:rPr>
    </w:lvl>
    <w:lvl w:ilvl="2" w:tplc="413C2DC2">
      <w:start w:val="1"/>
      <w:numFmt w:val="bullet"/>
      <w:lvlText w:val=""/>
      <w:lvlJc w:val="left"/>
      <w:pPr>
        <w:ind w:left="2160" w:hanging="360"/>
      </w:pPr>
      <w:rPr>
        <w:rFonts w:ascii="Wingdings" w:hAnsi="Wingdings" w:hint="default"/>
      </w:rPr>
    </w:lvl>
    <w:lvl w:ilvl="3" w:tplc="C3087DC2">
      <w:start w:val="1"/>
      <w:numFmt w:val="bullet"/>
      <w:lvlText w:val=""/>
      <w:lvlJc w:val="left"/>
      <w:pPr>
        <w:ind w:left="2880" w:hanging="360"/>
      </w:pPr>
      <w:rPr>
        <w:rFonts w:ascii="Symbol" w:hAnsi="Symbol" w:hint="default"/>
      </w:rPr>
    </w:lvl>
    <w:lvl w:ilvl="4" w:tplc="EC02D112">
      <w:start w:val="1"/>
      <w:numFmt w:val="bullet"/>
      <w:lvlText w:val="o"/>
      <w:lvlJc w:val="left"/>
      <w:pPr>
        <w:ind w:left="3600" w:hanging="360"/>
      </w:pPr>
      <w:rPr>
        <w:rFonts w:ascii="Courier New" w:hAnsi="Courier New" w:hint="default"/>
      </w:rPr>
    </w:lvl>
    <w:lvl w:ilvl="5" w:tplc="50B21DFC">
      <w:start w:val="1"/>
      <w:numFmt w:val="bullet"/>
      <w:lvlText w:val=""/>
      <w:lvlJc w:val="left"/>
      <w:pPr>
        <w:ind w:left="4320" w:hanging="360"/>
      </w:pPr>
      <w:rPr>
        <w:rFonts w:ascii="Wingdings" w:hAnsi="Wingdings" w:hint="default"/>
      </w:rPr>
    </w:lvl>
    <w:lvl w:ilvl="6" w:tplc="94EE0DB2">
      <w:start w:val="1"/>
      <w:numFmt w:val="bullet"/>
      <w:lvlText w:val=""/>
      <w:lvlJc w:val="left"/>
      <w:pPr>
        <w:ind w:left="5040" w:hanging="360"/>
      </w:pPr>
      <w:rPr>
        <w:rFonts w:ascii="Symbol" w:hAnsi="Symbol" w:hint="default"/>
      </w:rPr>
    </w:lvl>
    <w:lvl w:ilvl="7" w:tplc="E23E0898">
      <w:start w:val="1"/>
      <w:numFmt w:val="bullet"/>
      <w:lvlText w:val="o"/>
      <w:lvlJc w:val="left"/>
      <w:pPr>
        <w:ind w:left="5760" w:hanging="360"/>
      </w:pPr>
      <w:rPr>
        <w:rFonts w:ascii="Courier New" w:hAnsi="Courier New" w:hint="default"/>
      </w:rPr>
    </w:lvl>
    <w:lvl w:ilvl="8" w:tplc="F3882FAE">
      <w:start w:val="1"/>
      <w:numFmt w:val="bullet"/>
      <w:lvlText w:val=""/>
      <w:lvlJc w:val="left"/>
      <w:pPr>
        <w:ind w:left="6480" w:hanging="360"/>
      </w:pPr>
      <w:rPr>
        <w:rFonts w:ascii="Wingdings" w:hAnsi="Wingdings" w:hint="default"/>
      </w:rPr>
    </w:lvl>
  </w:abstractNum>
  <w:abstractNum w:abstractNumId="11" w15:restartNumberingAfterBreak="0">
    <w:nsid w:val="1ECAF504"/>
    <w:multiLevelType w:val="hybridMultilevel"/>
    <w:tmpl w:val="5080A560"/>
    <w:lvl w:ilvl="0" w:tplc="BE8EDD28">
      <w:start w:val="1"/>
      <w:numFmt w:val="bullet"/>
      <w:lvlText w:val="-"/>
      <w:lvlJc w:val="left"/>
      <w:pPr>
        <w:ind w:left="720" w:hanging="360"/>
      </w:pPr>
      <w:rPr>
        <w:rFonts w:ascii="Aptos" w:hAnsi="Aptos" w:hint="default"/>
      </w:rPr>
    </w:lvl>
    <w:lvl w:ilvl="1" w:tplc="C2CECEDE">
      <w:start w:val="1"/>
      <w:numFmt w:val="bullet"/>
      <w:lvlText w:val="o"/>
      <w:lvlJc w:val="left"/>
      <w:pPr>
        <w:ind w:left="1440" w:hanging="360"/>
      </w:pPr>
      <w:rPr>
        <w:rFonts w:ascii="Courier New" w:hAnsi="Courier New" w:hint="default"/>
      </w:rPr>
    </w:lvl>
    <w:lvl w:ilvl="2" w:tplc="ADC27DB4">
      <w:start w:val="1"/>
      <w:numFmt w:val="bullet"/>
      <w:lvlText w:val=""/>
      <w:lvlJc w:val="left"/>
      <w:pPr>
        <w:ind w:left="2160" w:hanging="360"/>
      </w:pPr>
      <w:rPr>
        <w:rFonts w:ascii="Wingdings" w:hAnsi="Wingdings" w:hint="default"/>
      </w:rPr>
    </w:lvl>
    <w:lvl w:ilvl="3" w:tplc="CD82AF4E">
      <w:start w:val="1"/>
      <w:numFmt w:val="bullet"/>
      <w:lvlText w:val=""/>
      <w:lvlJc w:val="left"/>
      <w:pPr>
        <w:ind w:left="2880" w:hanging="360"/>
      </w:pPr>
      <w:rPr>
        <w:rFonts w:ascii="Symbol" w:hAnsi="Symbol" w:hint="default"/>
      </w:rPr>
    </w:lvl>
    <w:lvl w:ilvl="4" w:tplc="BDE202C6">
      <w:start w:val="1"/>
      <w:numFmt w:val="bullet"/>
      <w:lvlText w:val="o"/>
      <w:lvlJc w:val="left"/>
      <w:pPr>
        <w:ind w:left="3600" w:hanging="360"/>
      </w:pPr>
      <w:rPr>
        <w:rFonts w:ascii="Courier New" w:hAnsi="Courier New" w:hint="default"/>
      </w:rPr>
    </w:lvl>
    <w:lvl w:ilvl="5" w:tplc="AD82D59C">
      <w:start w:val="1"/>
      <w:numFmt w:val="bullet"/>
      <w:lvlText w:val=""/>
      <w:lvlJc w:val="left"/>
      <w:pPr>
        <w:ind w:left="4320" w:hanging="360"/>
      </w:pPr>
      <w:rPr>
        <w:rFonts w:ascii="Wingdings" w:hAnsi="Wingdings" w:hint="default"/>
      </w:rPr>
    </w:lvl>
    <w:lvl w:ilvl="6" w:tplc="571C68B2">
      <w:start w:val="1"/>
      <w:numFmt w:val="bullet"/>
      <w:lvlText w:val=""/>
      <w:lvlJc w:val="left"/>
      <w:pPr>
        <w:ind w:left="5040" w:hanging="360"/>
      </w:pPr>
      <w:rPr>
        <w:rFonts w:ascii="Symbol" w:hAnsi="Symbol" w:hint="default"/>
      </w:rPr>
    </w:lvl>
    <w:lvl w:ilvl="7" w:tplc="F84C2498">
      <w:start w:val="1"/>
      <w:numFmt w:val="bullet"/>
      <w:lvlText w:val="o"/>
      <w:lvlJc w:val="left"/>
      <w:pPr>
        <w:ind w:left="5760" w:hanging="360"/>
      </w:pPr>
      <w:rPr>
        <w:rFonts w:ascii="Courier New" w:hAnsi="Courier New" w:hint="default"/>
      </w:rPr>
    </w:lvl>
    <w:lvl w:ilvl="8" w:tplc="2E2A5A1E">
      <w:start w:val="1"/>
      <w:numFmt w:val="bullet"/>
      <w:lvlText w:val=""/>
      <w:lvlJc w:val="left"/>
      <w:pPr>
        <w:ind w:left="6480" w:hanging="360"/>
      </w:pPr>
      <w:rPr>
        <w:rFonts w:ascii="Wingdings" w:hAnsi="Wingdings" w:hint="default"/>
      </w:rPr>
    </w:lvl>
  </w:abstractNum>
  <w:abstractNum w:abstractNumId="12" w15:restartNumberingAfterBreak="0">
    <w:nsid w:val="211D15D2"/>
    <w:multiLevelType w:val="multilevel"/>
    <w:tmpl w:val="AEE0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3E417EA"/>
    <w:multiLevelType w:val="multilevel"/>
    <w:tmpl w:val="2918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8529EE"/>
    <w:multiLevelType w:val="hybridMultilevel"/>
    <w:tmpl w:val="9D02FA7C"/>
    <w:lvl w:ilvl="0" w:tplc="1DDAA186">
      <w:numFmt w:val="bullet"/>
      <w:lvlText w:val="o"/>
      <w:lvlJc w:val="left"/>
      <w:pPr>
        <w:ind w:left="776" w:hanging="348"/>
      </w:pPr>
      <w:rPr>
        <w:rFonts w:ascii="Courier New" w:eastAsia="Courier New" w:hAnsi="Courier New" w:cs="Courier New" w:hint="default"/>
        <w:b w:val="0"/>
        <w:bCs w:val="0"/>
        <w:i w:val="0"/>
        <w:iCs w:val="0"/>
        <w:spacing w:val="0"/>
        <w:w w:val="99"/>
        <w:sz w:val="20"/>
        <w:szCs w:val="20"/>
        <w:lang w:val="en-US" w:eastAsia="en-US" w:bidi="ar-SA"/>
      </w:rPr>
    </w:lvl>
    <w:lvl w:ilvl="1" w:tplc="108E80B0">
      <w:numFmt w:val="bullet"/>
      <w:lvlText w:val="•"/>
      <w:lvlJc w:val="left"/>
      <w:pPr>
        <w:ind w:left="1094" w:hanging="348"/>
      </w:pPr>
      <w:rPr>
        <w:rFonts w:hint="default"/>
        <w:lang w:val="en-US" w:eastAsia="en-US" w:bidi="ar-SA"/>
      </w:rPr>
    </w:lvl>
    <w:lvl w:ilvl="2" w:tplc="71A65D4C">
      <w:numFmt w:val="bullet"/>
      <w:lvlText w:val="•"/>
      <w:lvlJc w:val="left"/>
      <w:pPr>
        <w:ind w:left="1408" w:hanging="348"/>
      </w:pPr>
      <w:rPr>
        <w:rFonts w:hint="default"/>
        <w:lang w:val="en-US" w:eastAsia="en-US" w:bidi="ar-SA"/>
      </w:rPr>
    </w:lvl>
    <w:lvl w:ilvl="3" w:tplc="82821364">
      <w:numFmt w:val="bullet"/>
      <w:lvlText w:val="•"/>
      <w:lvlJc w:val="left"/>
      <w:pPr>
        <w:ind w:left="1722" w:hanging="348"/>
      </w:pPr>
      <w:rPr>
        <w:rFonts w:hint="default"/>
        <w:lang w:val="en-US" w:eastAsia="en-US" w:bidi="ar-SA"/>
      </w:rPr>
    </w:lvl>
    <w:lvl w:ilvl="4" w:tplc="55B42B92">
      <w:numFmt w:val="bullet"/>
      <w:lvlText w:val="•"/>
      <w:lvlJc w:val="left"/>
      <w:pPr>
        <w:ind w:left="2036" w:hanging="348"/>
      </w:pPr>
      <w:rPr>
        <w:rFonts w:hint="default"/>
        <w:lang w:val="en-US" w:eastAsia="en-US" w:bidi="ar-SA"/>
      </w:rPr>
    </w:lvl>
    <w:lvl w:ilvl="5" w:tplc="E23CA010">
      <w:numFmt w:val="bullet"/>
      <w:lvlText w:val="•"/>
      <w:lvlJc w:val="left"/>
      <w:pPr>
        <w:ind w:left="2351" w:hanging="348"/>
      </w:pPr>
      <w:rPr>
        <w:rFonts w:hint="default"/>
        <w:lang w:val="en-US" w:eastAsia="en-US" w:bidi="ar-SA"/>
      </w:rPr>
    </w:lvl>
    <w:lvl w:ilvl="6" w:tplc="3856BFB2">
      <w:numFmt w:val="bullet"/>
      <w:lvlText w:val="•"/>
      <w:lvlJc w:val="left"/>
      <w:pPr>
        <w:ind w:left="2665" w:hanging="348"/>
      </w:pPr>
      <w:rPr>
        <w:rFonts w:hint="default"/>
        <w:lang w:val="en-US" w:eastAsia="en-US" w:bidi="ar-SA"/>
      </w:rPr>
    </w:lvl>
    <w:lvl w:ilvl="7" w:tplc="C4406BA2">
      <w:numFmt w:val="bullet"/>
      <w:lvlText w:val="•"/>
      <w:lvlJc w:val="left"/>
      <w:pPr>
        <w:ind w:left="2979" w:hanging="348"/>
      </w:pPr>
      <w:rPr>
        <w:rFonts w:hint="default"/>
        <w:lang w:val="en-US" w:eastAsia="en-US" w:bidi="ar-SA"/>
      </w:rPr>
    </w:lvl>
    <w:lvl w:ilvl="8" w:tplc="B0EE4E10">
      <w:numFmt w:val="bullet"/>
      <w:lvlText w:val="•"/>
      <w:lvlJc w:val="left"/>
      <w:pPr>
        <w:ind w:left="3293" w:hanging="348"/>
      </w:pPr>
      <w:rPr>
        <w:rFonts w:hint="default"/>
        <w:lang w:val="en-US" w:eastAsia="en-US" w:bidi="ar-SA"/>
      </w:rPr>
    </w:lvl>
  </w:abstractNum>
  <w:abstractNum w:abstractNumId="15" w15:restartNumberingAfterBreak="0">
    <w:nsid w:val="32193274"/>
    <w:multiLevelType w:val="hybridMultilevel"/>
    <w:tmpl w:val="A2C29E42"/>
    <w:lvl w:ilvl="0" w:tplc="EFC86AB6">
      <w:numFmt w:val="bullet"/>
      <w:lvlText w:val="o"/>
      <w:lvlJc w:val="left"/>
      <w:pPr>
        <w:ind w:left="776" w:hanging="348"/>
      </w:pPr>
      <w:rPr>
        <w:rFonts w:ascii="Courier New" w:eastAsia="Courier New" w:hAnsi="Courier New" w:cs="Courier New" w:hint="default"/>
        <w:b w:val="0"/>
        <w:bCs w:val="0"/>
        <w:i w:val="0"/>
        <w:iCs w:val="0"/>
        <w:spacing w:val="0"/>
        <w:w w:val="99"/>
        <w:sz w:val="20"/>
        <w:szCs w:val="20"/>
        <w:lang w:val="en-US" w:eastAsia="en-US" w:bidi="ar-SA"/>
      </w:rPr>
    </w:lvl>
    <w:lvl w:ilvl="1" w:tplc="52481336">
      <w:numFmt w:val="bullet"/>
      <w:lvlText w:val="•"/>
      <w:lvlJc w:val="left"/>
      <w:pPr>
        <w:ind w:left="1094" w:hanging="348"/>
      </w:pPr>
      <w:rPr>
        <w:rFonts w:hint="default"/>
        <w:lang w:val="en-US" w:eastAsia="en-US" w:bidi="ar-SA"/>
      </w:rPr>
    </w:lvl>
    <w:lvl w:ilvl="2" w:tplc="825C7E56">
      <w:numFmt w:val="bullet"/>
      <w:lvlText w:val="•"/>
      <w:lvlJc w:val="left"/>
      <w:pPr>
        <w:ind w:left="1408" w:hanging="348"/>
      </w:pPr>
      <w:rPr>
        <w:rFonts w:hint="default"/>
        <w:lang w:val="en-US" w:eastAsia="en-US" w:bidi="ar-SA"/>
      </w:rPr>
    </w:lvl>
    <w:lvl w:ilvl="3" w:tplc="0F2C4862">
      <w:numFmt w:val="bullet"/>
      <w:lvlText w:val="•"/>
      <w:lvlJc w:val="left"/>
      <w:pPr>
        <w:ind w:left="1722" w:hanging="348"/>
      </w:pPr>
      <w:rPr>
        <w:rFonts w:hint="default"/>
        <w:lang w:val="en-US" w:eastAsia="en-US" w:bidi="ar-SA"/>
      </w:rPr>
    </w:lvl>
    <w:lvl w:ilvl="4" w:tplc="66564722">
      <w:numFmt w:val="bullet"/>
      <w:lvlText w:val="•"/>
      <w:lvlJc w:val="left"/>
      <w:pPr>
        <w:ind w:left="2036" w:hanging="348"/>
      </w:pPr>
      <w:rPr>
        <w:rFonts w:hint="default"/>
        <w:lang w:val="en-US" w:eastAsia="en-US" w:bidi="ar-SA"/>
      </w:rPr>
    </w:lvl>
    <w:lvl w:ilvl="5" w:tplc="3E58059E">
      <w:numFmt w:val="bullet"/>
      <w:lvlText w:val="•"/>
      <w:lvlJc w:val="left"/>
      <w:pPr>
        <w:ind w:left="2351" w:hanging="348"/>
      </w:pPr>
      <w:rPr>
        <w:rFonts w:hint="default"/>
        <w:lang w:val="en-US" w:eastAsia="en-US" w:bidi="ar-SA"/>
      </w:rPr>
    </w:lvl>
    <w:lvl w:ilvl="6" w:tplc="E574599C">
      <w:numFmt w:val="bullet"/>
      <w:lvlText w:val="•"/>
      <w:lvlJc w:val="left"/>
      <w:pPr>
        <w:ind w:left="2665" w:hanging="348"/>
      </w:pPr>
      <w:rPr>
        <w:rFonts w:hint="default"/>
        <w:lang w:val="en-US" w:eastAsia="en-US" w:bidi="ar-SA"/>
      </w:rPr>
    </w:lvl>
    <w:lvl w:ilvl="7" w:tplc="2780CE3A">
      <w:numFmt w:val="bullet"/>
      <w:lvlText w:val="•"/>
      <w:lvlJc w:val="left"/>
      <w:pPr>
        <w:ind w:left="2979" w:hanging="348"/>
      </w:pPr>
      <w:rPr>
        <w:rFonts w:hint="default"/>
        <w:lang w:val="en-US" w:eastAsia="en-US" w:bidi="ar-SA"/>
      </w:rPr>
    </w:lvl>
    <w:lvl w:ilvl="8" w:tplc="0792EDC2">
      <w:numFmt w:val="bullet"/>
      <w:lvlText w:val="•"/>
      <w:lvlJc w:val="left"/>
      <w:pPr>
        <w:ind w:left="3293" w:hanging="348"/>
      </w:pPr>
      <w:rPr>
        <w:rFonts w:hint="default"/>
        <w:lang w:val="en-US" w:eastAsia="en-US" w:bidi="ar-SA"/>
      </w:rPr>
    </w:lvl>
  </w:abstractNum>
  <w:abstractNum w:abstractNumId="16" w15:restartNumberingAfterBreak="0">
    <w:nsid w:val="360F09D2"/>
    <w:multiLevelType w:val="multilevel"/>
    <w:tmpl w:val="E40C2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E2706D"/>
    <w:multiLevelType w:val="multilevel"/>
    <w:tmpl w:val="B7EEA7BC"/>
    <w:lvl w:ilvl="0">
      <w:start w:val="3"/>
      <w:numFmt w:val="decimal"/>
      <w:lvlText w:val="%1"/>
      <w:lvlJc w:val="left"/>
      <w:pPr>
        <w:ind w:left="660" w:hanging="660"/>
      </w:pPr>
      <w:rPr>
        <w:rFonts w:hint="default"/>
      </w:rPr>
    </w:lvl>
    <w:lvl w:ilvl="1">
      <w:start w:val="3"/>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18" w15:restartNumberingAfterBreak="0">
    <w:nsid w:val="3F072BE6"/>
    <w:multiLevelType w:val="multilevel"/>
    <w:tmpl w:val="C438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FD5A60"/>
    <w:multiLevelType w:val="hybridMultilevel"/>
    <w:tmpl w:val="DF00B9D6"/>
    <w:lvl w:ilvl="0" w:tplc="F14C9D0C">
      <w:start w:val="13"/>
      <w:numFmt w:val="decimal"/>
      <w:lvlText w:val="%1"/>
      <w:lvlJc w:val="left"/>
      <w:pPr>
        <w:ind w:left="775" w:hanging="562"/>
      </w:pPr>
      <w:rPr>
        <w:rFonts w:ascii="Calibri" w:eastAsia="Calibri" w:hAnsi="Calibri" w:cs="Calibri" w:hint="default"/>
        <w:b w:val="0"/>
        <w:bCs w:val="0"/>
        <w:i w:val="0"/>
        <w:iCs w:val="0"/>
        <w:spacing w:val="-1"/>
        <w:w w:val="99"/>
        <w:sz w:val="20"/>
        <w:szCs w:val="20"/>
        <w:lang w:val="en-US" w:eastAsia="en-US" w:bidi="ar-SA"/>
      </w:rPr>
    </w:lvl>
    <w:lvl w:ilvl="1" w:tplc="6C78D970">
      <w:numFmt w:val="bullet"/>
      <w:lvlText w:val="•"/>
      <w:lvlJc w:val="left"/>
      <w:pPr>
        <w:ind w:left="1112" w:hanging="562"/>
      </w:pPr>
      <w:rPr>
        <w:rFonts w:hint="default"/>
        <w:lang w:val="en-US" w:eastAsia="en-US" w:bidi="ar-SA"/>
      </w:rPr>
    </w:lvl>
    <w:lvl w:ilvl="2" w:tplc="341695AA">
      <w:numFmt w:val="bullet"/>
      <w:lvlText w:val="•"/>
      <w:lvlJc w:val="left"/>
      <w:pPr>
        <w:ind w:left="1445" w:hanging="562"/>
      </w:pPr>
      <w:rPr>
        <w:rFonts w:hint="default"/>
        <w:lang w:val="en-US" w:eastAsia="en-US" w:bidi="ar-SA"/>
      </w:rPr>
    </w:lvl>
    <w:lvl w:ilvl="3" w:tplc="3E28E640">
      <w:numFmt w:val="bullet"/>
      <w:lvlText w:val="•"/>
      <w:lvlJc w:val="left"/>
      <w:pPr>
        <w:ind w:left="1778" w:hanging="562"/>
      </w:pPr>
      <w:rPr>
        <w:rFonts w:hint="default"/>
        <w:lang w:val="en-US" w:eastAsia="en-US" w:bidi="ar-SA"/>
      </w:rPr>
    </w:lvl>
    <w:lvl w:ilvl="4" w:tplc="D4B83868">
      <w:numFmt w:val="bullet"/>
      <w:lvlText w:val="•"/>
      <w:lvlJc w:val="left"/>
      <w:pPr>
        <w:ind w:left="2111" w:hanging="562"/>
      </w:pPr>
      <w:rPr>
        <w:rFonts w:hint="default"/>
        <w:lang w:val="en-US" w:eastAsia="en-US" w:bidi="ar-SA"/>
      </w:rPr>
    </w:lvl>
    <w:lvl w:ilvl="5" w:tplc="35C6547E">
      <w:numFmt w:val="bullet"/>
      <w:lvlText w:val="•"/>
      <w:lvlJc w:val="left"/>
      <w:pPr>
        <w:ind w:left="2444" w:hanging="562"/>
      </w:pPr>
      <w:rPr>
        <w:rFonts w:hint="default"/>
        <w:lang w:val="en-US" w:eastAsia="en-US" w:bidi="ar-SA"/>
      </w:rPr>
    </w:lvl>
    <w:lvl w:ilvl="6" w:tplc="EFF0825A">
      <w:numFmt w:val="bullet"/>
      <w:lvlText w:val="•"/>
      <w:lvlJc w:val="left"/>
      <w:pPr>
        <w:ind w:left="2777" w:hanging="562"/>
      </w:pPr>
      <w:rPr>
        <w:rFonts w:hint="default"/>
        <w:lang w:val="en-US" w:eastAsia="en-US" w:bidi="ar-SA"/>
      </w:rPr>
    </w:lvl>
    <w:lvl w:ilvl="7" w:tplc="2E3058C4">
      <w:numFmt w:val="bullet"/>
      <w:lvlText w:val="•"/>
      <w:lvlJc w:val="left"/>
      <w:pPr>
        <w:ind w:left="3110" w:hanging="562"/>
      </w:pPr>
      <w:rPr>
        <w:rFonts w:hint="default"/>
        <w:lang w:val="en-US" w:eastAsia="en-US" w:bidi="ar-SA"/>
      </w:rPr>
    </w:lvl>
    <w:lvl w:ilvl="8" w:tplc="E954032A">
      <w:numFmt w:val="bullet"/>
      <w:lvlText w:val="•"/>
      <w:lvlJc w:val="left"/>
      <w:pPr>
        <w:ind w:left="3443" w:hanging="562"/>
      </w:pPr>
      <w:rPr>
        <w:rFonts w:hint="default"/>
        <w:lang w:val="en-US" w:eastAsia="en-US" w:bidi="ar-SA"/>
      </w:rPr>
    </w:lvl>
  </w:abstractNum>
  <w:abstractNum w:abstractNumId="20" w15:restartNumberingAfterBreak="0">
    <w:nsid w:val="499A2D7C"/>
    <w:multiLevelType w:val="hybridMultilevel"/>
    <w:tmpl w:val="C21EAF78"/>
    <w:lvl w:ilvl="0" w:tplc="1DCA1FE2">
      <w:start w:val="1"/>
      <w:numFmt w:val="bullet"/>
      <w:lvlText w:val=""/>
      <w:lvlJc w:val="left"/>
      <w:pPr>
        <w:ind w:left="720" w:hanging="360"/>
      </w:pPr>
      <w:rPr>
        <w:rFonts w:ascii="Wingdings" w:hAnsi="Wingdings" w:hint="default"/>
      </w:rPr>
    </w:lvl>
    <w:lvl w:ilvl="1" w:tplc="906CF93A">
      <w:start w:val="1"/>
      <w:numFmt w:val="bullet"/>
      <w:lvlText w:val="o"/>
      <w:lvlJc w:val="left"/>
      <w:pPr>
        <w:ind w:left="1440" w:hanging="360"/>
      </w:pPr>
      <w:rPr>
        <w:rFonts w:ascii="Courier New" w:hAnsi="Courier New" w:hint="default"/>
      </w:rPr>
    </w:lvl>
    <w:lvl w:ilvl="2" w:tplc="DA6E43D2">
      <w:start w:val="1"/>
      <w:numFmt w:val="bullet"/>
      <w:lvlText w:val=""/>
      <w:lvlJc w:val="left"/>
      <w:pPr>
        <w:ind w:left="2160" w:hanging="360"/>
      </w:pPr>
      <w:rPr>
        <w:rFonts w:ascii="Wingdings" w:hAnsi="Wingdings" w:hint="default"/>
      </w:rPr>
    </w:lvl>
    <w:lvl w:ilvl="3" w:tplc="5D82CF30">
      <w:start w:val="1"/>
      <w:numFmt w:val="bullet"/>
      <w:lvlText w:val=""/>
      <w:lvlJc w:val="left"/>
      <w:pPr>
        <w:ind w:left="2880" w:hanging="360"/>
      </w:pPr>
      <w:rPr>
        <w:rFonts w:ascii="Symbol" w:hAnsi="Symbol" w:hint="default"/>
      </w:rPr>
    </w:lvl>
    <w:lvl w:ilvl="4" w:tplc="1D280D4C">
      <w:start w:val="1"/>
      <w:numFmt w:val="bullet"/>
      <w:lvlText w:val="o"/>
      <w:lvlJc w:val="left"/>
      <w:pPr>
        <w:ind w:left="3600" w:hanging="360"/>
      </w:pPr>
      <w:rPr>
        <w:rFonts w:ascii="Courier New" w:hAnsi="Courier New" w:hint="default"/>
      </w:rPr>
    </w:lvl>
    <w:lvl w:ilvl="5" w:tplc="5E9ACFA2">
      <w:start w:val="1"/>
      <w:numFmt w:val="bullet"/>
      <w:lvlText w:val=""/>
      <w:lvlJc w:val="left"/>
      <w:pPr>
        <w:ind w:left="4320" w:hanging="360"/>
      </w:pPr>
      <w:rPr>
        <w:rFonts w:ascii="Wingdings" w:hAnsi="Wingdings" w:hint="default"/>
      </w:rPr>
    </w:lvl>
    <w:lvl w:ilvl="6" w:tplc="22D84300">
      <w:start w:val="1"/>
      <w:numFmt w:val="bullet"/>
      <w:lvlText w:val=""/>
      <w:lvlJc w:val="left"/>
      <w:pPr>
        <w:ind w:left="5040" w:hanging="360"/>
      </w:pPr>
      <w:rPr>
        <w:rFonts w:ascii="Symbol" w:hAnsi="Symbol" w:hint="default"/>
      </w:rPr>
    </w:lvl>
    <w:lvl w:ilvl="7" w:tplc="D8001EFE">
      <w:start w:val="1"/>
      <w:numFmt w:val="bullet"/>
      <w:lvlText w:val="o"/>
      <w:lvlJc w:val="left"/>
      <w:pPr>
        <w:ind w:left="5760" w:hanging="360"/>
      </w:pPr>
      <w:rPr>
        <w:rFonts w:ascii="Courier New" w:hAnsi="Courier New" w:hint="default"/>
      </w:rPr>
    </w:lvl>
    <w:lvl w:ilvl="8" w:tplc="4F606462">
      <w:start w:val="1"/>
      <w:numFmt w:val="bullet"/>
      <w:lvlText w:val=""/>
      <w:lvlJc w:val="left"/>
      <w:pPr>
        <w:ind w:left="6480" w:hanging="360"/>
      </w:pPr>
      <w:rPr>
        <w:rFonts w:ascii="Wingdings" w:hAnsi="Wingdings" w:hint="default"/>
      </w:rPr>
    </w:lvl>
  </w:abstractNum>
  <w:abstractNum w:abstractNumId="21" w15:restartNumberingAfterBreak="0">
    <w:nsid w:val="4A056133"/>
    <w:multiLevelType w:val="multilevel"/>
    <w:tmpl w:val="36F85106"/>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4C577300"/>
    <w:multiLevelType w:val="multilevel"/>
    <w:tmpl w:val="18AE246A"/>
    <w:lvl w:ilvl="0">
      <w:start w:val="4"/>
      <w:numFmt w:val="decimal"/>
      <w:lvlText w:val="%1"/>
      <w:lvlJc w:val="left"/>
      <w:pPr>
        <w:ind w:left="360" w:hanging="360"/>
      </w:pPr>
      <w:rPr>
        <w:rFonts w:hint="default"/>
      </w:rPr>
    </w:lvl>
    <w:lvl w:ilvl="1">
      <w:start w:val="5"/>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3" w15:restartNumberingAfterBreak="0">
    <w:nsid w:val="53E71CAE"/>
    <w:multiLevelType w:val="hybridMultilevel"/>
    <w:tmpl w:val="A3FC8ADA"/>
    <w:lvl w:ilvl="0" w:tplc="EE0602DA">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43C370A"/>
    <w:multiLevelType w:val="hybridMultilevel"/>
    <w:tmpl w:val="F32EBF94"/>
    <w:lvl w:ilvl="0" w:tplc="7F2C33F6">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55655312"/>
    <w:multiLevelType w:val="hybridMultilevel"/>
    <w:tmpl w:val="4540F63C"/>
    <w:lvl w:ilvl="0" w:tplc="E4565806">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CD47A24"/>
    <w:multiLevelType w:val="multilevel"/>
    <w:tmpl w:val="2F4CDC4C"/>
    <w:lvl w:ilvl="0">
      <w:start w:val="3"/>
      <w:numFmt w:val="decimal"/>
      <w:lvlText w:val="%1"/>
      <w:lvlJc w:val="left"/>
      <w:pPr>
        <w:ind w:left="660" w:hanging="660"/>
      </w:pPr>
      <w:rPr>
        <w:rFonts w:hint="default"/>
      </w:rPr>
    </w:lvl>
    <w:lvl w:ilvl="1">
      <w:start w:val="1"/>
      <w:numFmt w:val="decimal"/>
      <w:lvlText w:val="%1.%2"/>
      <w:lvlJc w:val="left"/>
      <w:pPr>
        <w:ind w:left="900" w:hanging="660"/>
      </w:pPr>
      <w:rPr>
        <w:rFonts w:hint="default"/>
      </w:rPr>
    </w:lvl>
    <w:lvl w:ilvl="2">
      <w:start w:val="3"/>
      <w:numFmt w:val="decimal"/>
      <w:lvlText w:val="%1.%2.%3"/>
      <w:lvlJc w:val="left"/>
      <w:pPr>
        <w:ind w:left="120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2040" w:hanging="1080"/>
      </w:pPr>
      <w:rPr>
        <w:rFonts w:hint="default"/>
      </w:rPr>
    </w:lvl>
    <w:lvl w:ilvl="5">
      <w:start w:val="1"/>
      <w:numFmt w:val="decimal"/>
      <w:lvlText w:val="%1.%2.%3.%4.%5.%6"/>
      <w:lvlJc w:val="left"/>
      <w:pPr>
        <w:ind w:left="2280" w:hanging="1080"/>
      </w:pPr>
      <w:rPr>
        <w:rFonts w:hint="default"/>
      </w:rPr>
    </w:lvl>
    <w:lvl w:ilvl="6">
      <w:start w:val="1"/>
      <w:numFmt w:val="decimal"/>
      <w:lvlText w:val="%1.%2.%3.%4.%5.%6.%7"/>
      <w:lvlJc w:val="left"/>
      <w:pPr>
        <w:ind w:left="2880" w:hanging="1440"/>
      </w:pPr>
      <w:rPr>
        <w:rFonts w:hint="default"/>
      </w:rPr>
    </w:lvl>
    <w:lvl w:ilvl="7">
      <w:start w:val="1"/>
      <w:numFmt w:val="decimal"/>
      <w:lvlText w:val="%1.%2.%3.%4.%5.%6.%7.%8"/>
      <w:lvlJc w:val="left"/>
      <w:pPr>
        <w:ind w:left="3120" w:hanging="1440"/>
      </w:pPr>
      <w:rPr>
        <w:rFonts w:hint="default"/>
      </w:rPr>
    </w:lvl>
    <w:lvl w:ilvl="8">
      <w:start w:val="1"/>
      <w:numFmt w:val="decimal"/>
      <w:lvlText w:val="%1.%2.%3.%4.%5.%6.%7.%8.%9"/>
      <w:lvlJc w:val="left"/>
      <w:pPr>
        <w:ind w:left="3720" w:hanging="1800"/>
      </w:pPr>
      <w:rPr>
        <w:rFonts w:hint="default"/>
      </w:rPr>
    </w:lvl>
  </w:abstractNum>
  <w:abstractNum w:abstractNumId="27" w15:restartNumberingAfterBreak="0">
    <w:nsid w:val="61431B56"/>
    <w:multiLevelType w:val="multilevel"/>
    <w:tmpl w:val="F216D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3B0829"/>
    <w:multiLevelType w:val="hybridMultilevel"/>
    <w:tmpl w:val="4894D7B2"/>
    <w:lvl w:ilvl="0" w:tplc="54D25A34">
      <w:start w:val="1"/>
      <w:numFmt w:val="decimal"/>
      <w:lvlText w:val="5.%1"/>
      <w:lvlJc w:val="left"/>
      <w:pPr>
        <w:ind w:left="1080" w:hanging="360"/>
      </w:pPr>
      <w:rPr>
        <w:rFonts w:hint="default"/>
        <w:b w:val="0"/>
        <w:bCs w:val="0"/>
      </w:rPr>
    </w:lvl>
    <w:lvl w:ilvl="1" w:tplc="11CABCEA">
      <w:start w:val="1"/>
      <w:numFmt w:val="decimal"/>
      <w:lvlText w:val="5.%2"/>
      <w:lvlJc w:val="left"/>
      <w:pPr>
        <w:ind w:left="1080" w:hanging="360"/>
      </w:pPr>
      <w:rPr>
        <w:rFonts w:hint="default"/>
        <w:b w:val="0"/>
        <w:bCs w:val="0"/>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651A6DBB"/>
    <w:multiLevelType w:val="hybridMultilevel"/>
    <w:tmpl w:val="4488A95C"/>
    <w:lvl w:ilvl="0" w:tplc="DC121AFA">
      <w:start w:val="1"/>
      <w:numFmt w:val="decimal"/>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A8F3C64"/>
    <w:multiLevelType w:val="hybridMultilevel"/>
    <w:tmpl w:val="4488A95C"/>
    <w:lvl w:ilvl="0" w:tplc="FFFFFFFF">
      <w:start w:val="1"/>
      <w:numFmt w:val="decimal"/>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6F304E66"/>
    <w:multiLevelType w:val="multilevel"/>
    <w:tmpl w:val="CE02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4C6420"/>
    <w:multiLevelType w:val="hybridMultilevel"/>
    <w:tmpl w:val="6772FC20"/>
    <w:lvl w:ilvl="0" w:tplc="002841B4">
      <w:start w:val="1"/>
      <w:numFmt w:val="decimal"/>
      <w:lvlText w:val="7.%1"/>
      <w:lvlJc w:val="left"/>
      <w:pPr>
        <w:ind w:left="1080" w:hanging="360"/>
      </w:pPr>
      <w:rPr>
        <w:rFonts w:hint="default"/>
        <w:b w:val="0"/>
        <w:bCs w:val="0"/>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718A085B"/>
    <w:multiLevelType w:val="hybridMultilevel"/>
    <w:tmpl w:val="8EE8C47A"/>
    <w:lvl w:ilvl="0" w:tplc="066C9FB8">
      <w:numFmt w:val="bullet"/>
      <w:lvlText w:val="o"/>
      <w:lvlJc w:val="left"/>
      <w:pPr>
        <w:ind w:left="776" w:hanging="348"/>
      </w:pPr>
      <w:rPr>
        <w:rFonts w:ascii="Courier New" w:eastAsia="Courier New" w:hAnsi="Courier New" w:cs="Courier New" w:hint="default"/>
        <w:b w:val="0"/>
        <w:bCs w:val="0"/>
        <w:i w:val="0"/>
        <w:iCs w:val="0"/>
        <w:spacing w:val="0"/>
        <w:w w:val="99"/>
        <w:sz w:val="20"/>
        <w:szCs w:val="20"/>
        <w:lang w:val="en-US" w:eastAsia="en-US" w:bidi="ar-SA"/>
      </w:rPr>
    </w:lvl>
    <w:lvl w:ilvl="1" w:tplc="D37CDF88">
      <w:numFmt w:val="bullet"/>
      <w:lvlText w:val="•"/>
      <w:lvlJc w:val="left"/>
      <w:pPr>
        <w:ind w:left="1094" w:hanging="348"/>
      </w:pPr>
      <w:rPr>
        <w:rFonts w:hint="default"/>
        <w:lang w:val="en-US" w:eastAsia="en-US" w:bidi="ar-SA"/>
      </w:rPr>
    </w:lvl>
    <w:lvl w:ilvl="2" w:tplc="11A431F0">
      <w:numFmt w:val="bullet"/>
      <w:lvlText w:val="•"/>
      <w:lvlJc w:val="left"/>
      <w:pPr>
        <w:ind w:left="1408" w:hanging="348"/>
      </w:pPr>
      <w:rPr>
        <w:rFonts w:hint="default"/>
        <w:lang w:val="en-US" w:eastAsia="en-US" w:bidi="ar-SA"/>
      </w:rPr>
    </w:lvl>
    <w:lvl w:ilvl="3" w:tplc="3028EF8C">
      <w:numFmt w:val="bullet"/>
      <w:lvlText w:val="•"/>
      <w:lvlJc w:val="left"/>
      <w:pPr>
        <w:ind w:left="1722" w:hanging="348"/>
      </w:pPr>
      <w:rPr>
        <w:rFonts w:hint="default"/>
        <w:lang w:val="en-US" w:eastAsia="en-US" w:bidi="ar-SA"/>
      </w:rPr>
    </w:lvl>
    <w:lvl w:ilvl="4" w:tplc="55A653EE">
      <w:numFmt w:val="bullet"/>
      <w:lvlText w:val="•"/>
      <w:lvlJc w:val="left"/>
      <w:pPr>
        <w:ind w:left="2036" w:hanging="348"/>
      </w:pPr>
      <w:rPr>
        <w:rFonts w:hint="default"/>
        <w:lang w:val="en-US" w:eastAsia="en-US" w:bidi="ar-SA"/>
      </w:rPr>
    </w:lvl>
    <w:lvl w:ilvl="5" w:tplc="5FBE5216">
      <w:numFmt w:val="bullet"/>
      <w:lvlText w:val="•"/>
      <w:lvlJc w:val="left"/>
      <w:pPr>
        <w:ind w:left="2351" w:hanging="348"/>
      </w:pPr>
      <w:rPr>
        <w:rFonts w:hint="default"/>
        <w:lang w:val="en-US" w:eastAsia="en-US" w:bidi="ar-SA"/>
      </w:rPr>
    </w:lvl>
    <w:lvl w:ilvl="6" w:tplc="95B60962">
      <w:numFmt w:val="bullet"/>
      <w:lvlText w:val="•"/>
      <w:lvlJc w:val="left"/>
      <w:pPr>
        <w:ind w:left="2665" w:hanging="348"/>
      </w:pPr>
      <w:rPr>
        <w:rFonts w:hint="default"/>
        <w:lang w:val="en-US" w:eastAsia="en-US" w:bidi="ar-SA"/>
      </w:rPr>
    </w:lvl>
    <w:lvl w:ilvl="7" w:tplc="3DF0A4EA">
      <w:numFmt w:val="bullet"/>
      <w:lvlText w:val="•"/>
      <w:lvlJc w:val="left"/>
      <w:pPr>
        <w:ind w:left="2979" w:hanging="348"/>
      </w:pPr>
      <w:rPr>
        <w:rFonts w:hint="default"/>
        <w:lang w:val="en-US" w:eastAsia="en-US" w:bidi="ar-SA"/>
      </w:rPr>
    </w:lvl>
    <w:lvl w:ilvl="8" w:tplc="4044ED68">
      <w:numFmt w:val="bullet"/>
      <w:lvlText w:val="•"/>
      <w:lvlJc w:val="left"/>
      <w:pPr>
        <w:ind w:left="3293" w:hanging="348"/>
      </w:pPr>
      <w:rPr>
        <w:rFonts w:hint="default"/>
        <w:lang w:val="en-US" w:eastAsia="en-US" w:bidi="ar-SA"/>
      </w:rPr>
    </w:lvl>
  </w:abstractNum>
  <w:abstractNum w:abstractNumId="34" w15:restartNumberingAfterBreak="0">
    <w:nsid w:val="72E75F64"/>
    <w:multiLevelType w:val="hybridMultilevel"/>
    <w:tmpl w:val="B00C5D68"/>
    <w:lvl w:ilvl="0" w:tplc="E3827A5A">
      <w:start w:val="25"/>
      <w:numFmt w:val="decimal"/>
      <w:lvlText w:val="%1"/>
      <w:lvlJc w:val="left"/>
      <w:pPr>
        <w:ind w:left="626" w:hanging="558"/>
      </w:pPr>
      <w:rPr>
        <w:rFonts w:ascii="Calibri" w:eastAsia="Calibri" w:hAnsi="Calibri" w:cs="Calibri" w:hint="default"/>
        <w:b w:val="0"/>
        <w:bCs w:val="0"/>
        <w:i w:val="0"/>
        <w:iCs w:val="0"/>
        <w:spacing w:val="-1"/>
        <w:w w:val="99"/>
        <w:sz w:val="20"/>
        <w:szCs w:val="20"/>
        <w:lang w:val="en-US" w:eastAsia="en-US" w:bidi="ar-SA"/>
      </w:rPr>
    </w:lvl>
    <w:lvl w:ilvl="1" w:tplc="46105A10">
      <w:numFmt w:val="bullet"/>
      <w:lvlText w:val="•"/>
      <w:lvlJc w:val="left"/>
      <w:pPr>
        <w:ind w:left="1165" w:hanging="558"/>
      </w:pPr>
      <w:rPr>
        <w:rFonts w:hint="default"/>
        <w:lang w:val="en-US" w:eastAsia="en-US" w:bidi="ar-SA"/>
      </w:rPr>
    </w:lvl>
    <w:lvl w:ilvl="2" w:tplc="A1E8F312">
      <w:numFmt w:val="bullet"/>
      <w:lvlText w:val="•"/>
      <w:lvlJc w:val="left"/>
      <w:pPr>
        <w:ind w:left="1711" w:hanging="558"/>
      </w:pPr>
      <w:rPr>
        <w:rFonts w:hint="default"/>
        <w:lang w:val="en-US" w:eastAsia="en-US" w:bidi="ar-SA"/>
      </w:rPr>
    </w:lvl>
    <w:lvl w:ilvl="3" w:tplc="AE940724">
      <w:numFmt w:val="bullet"/>
      <w:lvlText w:val="•"/>
      <w:lvlJc w:val="left"/>
      <w:pPr>
        <w:ind w:left="2256" w:hanging="558"/>
      </w:pPr>
      <w:rPr>
        <w:rFonts w:hint="default"/>
        <w:lang w:val="en-US" w:eastAsia="en-US" w:bidi="ar-SA"/>
      </w:rPr>
    </w:lvl>
    <w:lvl w:ilvl="4" w:tplc="6DC21B96">
      <w:numFmt w:val="bullet"/>
      <w:lvlText w:val="•"/>
      <w:lvlJc w:val="left"/>
      <w:pPr>
        <w:ind w:left="2802" w:hanging="558"/>
      </w:pPr>
      <w:rPr>
        <w:rFonts w:hint="default"/>
        <w:lang w:val="en-US" w:eastAsia="en-US" w:bidi="ar-SA"/>
      </w:rPr>
    </w:lvl>
    <w:lvl w:ilvl="5" w:tplc="AEAECEF8">
      <w:numFmt w:val="bullet"/>
      <w:lvlText w:val="•"/>
      <w:lvlJc w:val="left"/>
      <w:pPr>
        <w:ind w:left="3347" w:hanging="558"/>
      </w:pPr>
      <w:rPr>
        <w:rFonts w:hint="default"/>
        <w:lang w:val="en-US" w:eastAsia="en-US" w:bidi="ar-SA"/>
      </w:rPr>
    </w:lvl>
    <w:lvl w:ilvl="6" w:tplc="791A3F4E">
      <w:numFmt w:val="bullet"/>
      <w:lvlText w:val="•"/>
      <w:lvlJc w:val="left"/>
      <w:pPr>
        <w:ind w:left="3893" w:hanging="558"/>
      </w:pPr>
      <w:rPr>
        <w:rFonts w:hint="default"/>
        <w:lang w:val="en-US" w:eastAsia="en-US" w:bidi="ar-SA"/>
      </w:rPr>
    </w:lvl>
    <w:lvl w:ilvl="7" w:tplc="F0B850F4">
      <w:numFmt w:val="bullet"/>
      <w:lvlText w:val="•"/>
      <w:lvlJc w:val="left"/>
      <w:pPr>
        <w:ind w:left="4438" w:hanging="558"/>
      </w:pPr>
      <w:rPr>
        <w:rFonts w:hint="default"/>
        <w:lang w:val="en-US" w:eastAsia="en-US" w:bidi="ar-SA"/>
      </w:rPr>
    </w:lvl>
    <w:lvl w:ilvl="8" w:tplc="F988923C">
      <w:numFmt w:val="bullet"/>
      <w:lvlText w:val="•"/>
      <w:lvlJc w:val="left"/>
      <w:pPr>
        <w:ind w:left="4984" w:hanging="558"/>
      </w:pPr>
      <w:rPr>
        <w:rFonts w:hint="default"/>
        <w:lang w:val="en-US" w:eastAsia="en-US" w:bidi="ar-SA"/>
      </w:rPr>
    </w:lvl>
  </w:abstractNum>
  <w:abstractNum w:abstractNumId="35" w15:restartNumberingAfterBreak="0">
    <w:nsid w:val="76B548E2"/>
    <w:multiLevelType w:val="hybridMultilevel"/>
    <w:tmpl w:val="999A202E"/>
    <w:lvl w:ilvl="0" w:tplc="C478E416">
      <w:numFmt w:val="bullet"/>
      <w:lvlText w:val="o"/>
      <w:lvlJc w:val="left"/>
      <w:pPr>
        <w:ind w:left="788" w:hanging="348"/>
      </w:pPr>
      <w:rPr>
        <w:rFonts w:ascii="Courier New" w:eastAsia="Courier New" w:hAnsi="Courier New" w:cs="Courier New" w:hint="default"/>
        <w:b w:val="0"/>
        <w:bCs w:val="0"/>
        <w:i w:val="0"/>
        <w:iCs w:val="0"/>
        <w:spacing w:val="0"/>
        <w:w w:val="99"/>
        <w:sz w:val="20"/>
        <w:szCs w:val="20"/>
        <w:lang w:val="en-US" w:eastAsia="en-US" w:bidi="ar-SA"/>
      </w:rPr>
    </w:lvl>
    <w:lvl w:ilvl="1" w:tplc="C4826034">
      <w:numFmt w:val="bullet"/>
      <w:lvlText w:val="•"/>
      <w:lvlJc w:val="left"/>
      <w:pPr>
        <w:ind w:left="1094" w:hanging="348"/>
      </w:pPr>
      <w:rPr>
        <w:rFonts w:hint="default"/>
        <w:lang w:val="en-US" w:eastAsia="en-US" w:bidi="ar-SA"/>
      </w:rPr>
    </w:lvl>
    <w:lvl w:ilvl="2" w:tplc="35EE47C0">
      <w:numFmt w:val="bullet"/>
      <w:lvlText w:val="•"/>
      <w:lvlJc w:val="left"/>
      <w:pPr>
        <w:ind w:left="1408" w:hanging="348"/>
      </w:pPr>
      <w:rPr>
        <w:rFonts w:hint="default"/>
        <w:lang w:val="en-US" w:eastAsia="en-US" w:bidi="ar-SA"/>
      </w:rPr>
    </w:lvl>
    <w:lvl w:ilvl="3" w:tplc="F57677AA">
      <w:numFmt w:val="bullet"/>
      <w:lvlText w:val="•"/>
      <w:lvlJc w:val="left"/>
      <w:pPr>
        <w:ind w:left="1722" w:hanging="348"/>
      </w:pPr>
      <w:rPr>
        <w:rFonts w:hint="default"/>
        <w:lang w:val="en-US" w:eastAsia="en-US" w:bidi="ar-SA"/>
      </w:rPr>
    </w:lvl>
    <w:lvl w:ilvl="4" w:tplc="1E6EEDB2">
      <w:numFmt w:val="bullet"/>
      <w:lvlText w:val="•"/>
      <w:lvlJc w:val="left"/>
      <w:pPr>
        <w:ind w:left="2036" w:hanging="348"/>
      </w:pPr>
      <w:rPr>
        <w:rFonts w:hint="default"/>
        <w:lang w:val="en-US" w:eastAsia="en-US" w:bidi="ar-SA"/>
      </w:rPr>
    </w:lvl>
    <w:lvl w:ilvl="5" w:tplc="79AE8C9C">
      <w:numFmt w:val="bullet"/>
      <w:lvlText w:val="•"/>
      <w:lvlJc w:val="left"/>
      <w:pPr>
        <w:ind w:left="2351" w:hanging="348"/>
      </w:pPr>
      <w:rPr>
        <w:rFonts w:hint="default"/>
        <w:lang w:val="en-US" w:eastAsia="en-US" w:bidi="ar-SA"/>
      </w:rPr>
    </w:lvl>
    <w:lvl w:ilvl="6" w:tplc="BE5A2AEA">
      <w:numFmt w:val="bullet"/>
      <w:lvlText w:val="•"/>
      <w:lvlJc w:val="left"/>
      <w:pPr>
        <w:ind w:left="2665" w:hanging="348"/>
      </w:pPr>
      <w:rPr>
        <w:rFonts w:hint="default"/>
        <w:lang w:val="en-US" w:eastAsia="en-US" w:bidi="ar-SA"/>
      </w:rPr>
    </w:lvl>
    <w:lvl w:ilvl="7" w:tplc="CD8893B0">
      <w:numFmt w:val="bullet"/>
      <w:lvlText w:val="•"/>
      <w:lvlJc w:val="left"/>
      <w:pPr>
        <w:ind w:left="2979" w:hanging="348"/>
      </w:pPr>
      <w:rPr>
        <w:rFonts w:hint="default"/>
        <w:lang w:val="en-US" w:eastAsia="en-US" w:bidi="ar-SA"/>
      </w:rPr>
    </w:lvl>
    <w:lvl w:ilvl="8" w:tplc="5E741CEA">
      <w:numFmt w:val="bullet"/>
      <w:lvlText w:val="•"/>
      <w:lvlJc w:val="left"/>
      <w:pPr>
        <w:ind w:left="3293" w:hanging="348"/>
      </w:pPr>
      <w:rPr>
        <w:rFonts w:hint="default"/>
        <w:lang w:val="en-US" w:eastAsia="en-US" w:bidi="ar-SA"/>
      </w:rPr>
    </w:lvl>
  </w:abstractNum>
  <w:abstractNum w:abstractNumId="36" w15:restartNumberingAfterBreak="0">
    <w:nsid w:val="77972257"/>
    <w:multiLevelType w:val="multilevel"/>
    <w:tmpl w:val="297E1228"/>
    <w:lvl w:ilvl="0">
      <w:start w:val="2"/>
      <w:numFmt w:val="decimal"/>
      <w:lvlText w:val="%1"/>
      <w:lvlJc w:val="left"/>
      <w:pPr>
        <w:ind w:left="480" w:hanging="480"/>
      </w:pPr>
      <w:rPr>
        <w:rFonts w:hint="default"/>
      </w:rPr>
    </w:lvl>
    <w:lvl w:ilvl="1">
      <w:start w:val="3"/>
      <w:numFmt w:val="decimal"/>
      <w:lvlText w:val="%1.%2"/>
      <w:lvlJc w:val="left"/>
      <w:pPr>
        <w:ind w:left="840" w:hanging="48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num w:numId="1">
    <w:abstractNumId w:val="28"/>
  </w:num>
  <w:num w:numId="2">
    <w:abstractNumId w:val="32"/>
  </w:num>
  <w:num w:numId="3">
    <w:abstractNumId w:val="36"/>
  </w:num>
  <w:num w:numId="4">
    <w:abstractNumId w:val="1"/>
  </w:num>
  <w:num w:numId="5">
    <w:abstractNumId w:val="21"/>
  </w:num>
  <w:num w:numId="6">
    <w:abstractNumId w:val="10"/>
  </w:num>
  <w:num w:numId="7">
    <w:abstractNumId w:val="11"/>
  </w:num>
  <w:num w:numId="8">
    <w:abstractNumId w:val="5"/>
  </w:num>
  <w:num w:numId="9">
    <w:abstractNumId w:val="20"/>
  </w:num>
  <w:num w:numId="10">
    <w:abstractNumId w:val="8"/>
  </w:num>
  <w:num w:numId="11">
    <w:abstractNumId w:val="4"/>
  </w:num>
  <w:num w:numId="12">
    <w:abstractNumId w:val="3"/>
  </w:num>
  <w:num w:numId="13">
    <w:abstractNumId w:val="23"/>
  </w:num>
  <w:num w:numId="14">
    <w:abstractNumId w:val="12"/>
  </w:num>
  <w:num w:numId="15">
    <w:abstractNumId w:val="18"/>
  </w:num>
  <w:num w:numId="16">
    <w:abstractNumId w:val="24"/>
  </w:num>
  <w:num w:numId="17">
    <w:abstractNumId w:val="0"/>
  </w:num>
  <w:num w:numId="18">
    <w:abstractNumId w:val="34"/>
  </w:num>
  <w:num w:numId="19">
    <w:abstractNumId w:val="19"/>
  </w:num>
  <w:num w:numId="20">
    <w:abstractNumId w:val="6"/>
  </w:num>
  <w:num w:numId="21">
    <w:abstractNumId w:val="7"/>
  </w:num>
  <w:num w:numId="22">
    <w:abstractNumId w:val="15"/>
  </w:num>
  <w:num w:numId="23">
    <w:abstractNumId w:val="35"/>
  </w:num>
  <w:num w:numId="24">
    <w:abstractNumId w:val="33"/>
  </w:num>
  <w:num w:numId="25">
    <w:abstractNumId w:val="14"/>
  </w:num>
  <w:num w:numId="26">
    <w:abstractNumId w:val="22"/>
  </w:num>
  <w:num w:numId="27">
    <w:abstractNumId w:val="2"/>
  </w:num>
  <w:num w:numId="28">
    <w:abstractNumId w:val="17"/>
  </w:num>
  <w:num w:numId="29">
    <w:abstractNumId w:val="26"/>
  </w:num>
  <w:num w:numId="30">
    <w:abstractNumId w:val="9"/>
  </w:num>
  <w:num w:numId="31">
    <w:abstractNumId w:val="25"/>
  </w:num>
  <w:num w:numId="32">
    <w:abstractNumId w:val="13"/>
  </w:num>
  <w:num w:numId="33">
    <w:abstractNumId w:val="27"/>
  </w:num>
  <w:num w:numId="34">
    <w:abstractNumId w:val="31"/>
  </w:num>
  <w:num w:numId="35">
    <w:abstractNumId w:val="16"/>
  </w:num>
  <w:num w:numId="36">
    <w:abstractNumId w:val="29"/>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C3DEE"/>
    <w:rsid w:val="00000208"/>
    <w:rsid w:val="00004346"/>
    <w:rsid w:val="000065C7"/>
    <w:rsid w:val="00035767"/>
    <w:rsid w:val="00036118"/>
    <w:rsid w:val="00040C92"/>
    <w:rsid w:val="00043B36"/>
    <w:rsid w:val="0004609A"/>
    <w:rsid w:val="0004670A"/>
    <w:rsid w:val="0005430D"/>
    <w:rsid w:val="000660A6"/>
    <w:rsid w:val="00072C51"/>
    <w:rsid w:val="00087061"/>
    <w:rsid w:val="000908E6"/>
    <w:rsid w:val="000A0EFC"/>
    <w:rsid w:val="000A7CF8"/>
    <w:rsid w:val="000B2BA6"/>
    <w:rsid w:val="000C3DEE"/>
    <w:rsid w:val="000D3B45"/>
    <w:rsid w:val="000D5F7A"/>
    <w:rsid w:val="000E7E59"/>
    <w:rsid w:val="000F3497"/>
    <w:rsid w:val="000F7106"/>
    <w:rsid w:val="00101EDF"/>
    <w:rsid w:val="00105E8C"/>
    <w:rsid w:val="00112801"/>
    <w:rsid w:val="00123163"/>
    <w:rsid w:val="00145B5E"/>
    <w:rsid w:val="00167EA2"/>
    <w:rsid w:val="00176572"/>
    <w:rsid w:val="00187A4A"/>
    <w:rsid w:val="00190295"/>
    <w:rsid w:val="00193F51"/>
    <w:rsid w:val="001942EA"/>
    <w:rsid w:val="00194B00"/>
    <w:rsid w:val="001976F7"/>
    <w:rsid w:val="001B38CC"/>
    <w:rsid w:val="001B4BB7"/>
    <w:rsid w:val="001C230C"/>
    <w:rsid w:val="001E0056"/>
    <w:rsid w:val="001E0B04"/>
    <w:rsid w:val="001E0EE6"/>
    <w:rsid w:val="001E20B6"/>
    <w:rsid w:val="001E4CD8"/>
    <w:rsid w:val="002104E5"/>
    <w:rsid w:val="002125B5"/>
    <w:rsid w:val="00216D88"/>
    <w:rsid w:val="002213BA"/>
    <w:rsid w:val="002218A3"/>
    <w:rsid w:val="00224779"/>
    <w:rsid w:val="00224A95"/>
    <w:rsid w:val="00227353"/>
    <w:rsid w:val="0023765E"/>
    <w:rsid w:val="002420D2"/>
    <w:rsid w:val="00252DCF"/>
    <w:rsid w:val="002622A4"/>
    <w:rsid w:val="0026666E"/>
    <w:rsid w:val="0027534E"/>
    <w:rsid w:val="00284E9E"/>
    <w:rsid w:val="00291FC4"/>
    <w:rsid w:val="00294997"/>
    <w:rsid w:val="00294EE3"/>
    <w:rsid w:val="00295BE6"/>
    <w:rsid w:val="00296ABD"/>
    <w:rsid w:val="002A2D04"/>
    <w:rsid w:val="002B09D5"/>
    <w:rsid w:val="002B22C9"/>
    <w:rsid w:val="002B3A62"/>
    <w:rsid w:val="002C7C41"/>
    <w:rsid w:val="002D68B3"/>
    <w:rsid w:val="002E15C5"/>
    <w:rsid w:val="002F0BDF"/>
    <w:rsid w:val="002F6512"/>
    <w:rsid w:val="00313DE7"/>
    <w:rsid w:val="00314342"/>
    <w:rsid w:val="00326A7C"/>
    <w:rsid w:val="00327284"/>
    <w:rsid w:val="003328F3"/>
    <w:rsid w:val="003364E9"/>
    <w:rsid w:val="00341AC6"/>
    <w:rsid w:val="0034355F"/>
    <w:rsid w:val="00344A4C"/>
    <w:rsid w:val="00344B3D"/>
    <w:rsid w:val="00355E4C"/>
    <w:rsid w:val="00357F4D"/>
    <w:rsid w:val="00367D13"/>
    <w:rsid w:val="003704A0"/>
    <w:rsid w:val="00373C2D"/>
    <w:rsid w:val="00377923"/>
    <w:rsid w:val="00377A34"/>
    <w:rsid w:val="003803FB"/>
    <w:rsid w:val="003856BE"/>
    <w:rsid w:val="00385D6A"/>
    <w:rsid w:val="00391065"/>
    <w:rsid w:val="00393B11"/>
    <w:rsid w:val="00395A69"/>
    <w:rsid w:val="003A5D7E"/>
    <w:rsid w:val="003B1621"/>
    <w:rsid w:val="003B1DC1"/>
    <w:rsid w:val="003D3574"/>
    <w:rsid w:val="003E6FA0"/>
    <w:rsid w:val="003F6AFE"/>
    <w:rsid w:val="003F73C9"/>
    <w:rsid w:val="004143CD"/>
    <w:rsid w:val="00415BF3"/>
    <w:rsid w:val="00421798"/>
    <w:rsid w:val="004257F7"/>
    <w:rsid w:val="00430444"/>
    <w:rsid w:val="00441AF5"/>
    <w:rsid w:val="00447802"/>
    <w:rsid w:val="00447D0B"/>
    <w:rsid w:val="00452313"/>
    <w:rsid w:val="00467446"/>
    <w:rsid w:val="004767D9"/>
    <w:rsid w:val="004904A0"/>
    <w:rsid w:val="00492E92"/>
    <w:rsid w:val="004A0B82"/>
    <w:rsid w:val="004A0C33"/>
    <w:rsid w:val="004B534E"/>
    <w:rsid w:val="004C4D72"/>
    <w:rsid w:val="004C60F2"/>
    <w:rsid w:val="004C615E"/>
    <w:rsid w:val="004D0EF5"/>
    <w:rsid w:val="004F217F"/>
    <w:rsid w:val="004F5DBB"/>
    <w:rsid w:val="005000AE"/>
    <w:rsid w:val="00532FB5"/>
    <w:rsid w:val="00542326"/>
    <w:rsid w:val="00542B40"/>
    <w:rsid w:val="00544133"/>
    <w:rsid w:val="005467EA"/>
    <w:rsid w:val="00550121"/>
    <w:rsid w:val="00554993"/>
    <w:rsid w:val="00567A8A"/>
    <w:rsid w:val="00570B24"/>
    <w:rsid w:val="00572980"/>
    <w:rsid w:val="00586C6A"/>
    <w:rsid w:val="005906C9"/>
    <w:rsid w:val="005938CE"/>
    <w:rsid w:val="0059590D"/>
    <w:rsid w:val="005A5993"/>
    <w:rsid w:val="005B38AE"/>
    <w:rsid w:val="005C5198"/>
    <w:rsid w:val="005D3455"/>
    <w:rsid w:val="005D34AF"/>
    <w:rsid w:val="005D3F0C"/>
    <w:rsid w:val="005E1711"/>
    <w:rsid w:val="005E33C2"/>
    <w:rsid w:val="005F13EB"/>
    <w:rsid w:val="005F1A7D"/>
    <w:rsid w:val="005F697A"/>
    <w:rsid w:val="005F7F65"/>
    <w:rsid w:val="00617B24"/>
    <w:rsid w:val="0062174A"/>
    <w:rsid w:val="006224A8"/>
    <w:rsid w:val="006312D4"/>
    <w:rsid w:val="00644EB6"/>
    <w:rsid w:val="006470C2"/>
    <w:rsid w:val="00657031"/>
    <w:rsid w:val="00663025"/>
    <w:rsid w:val="00663F6D"/>
    <w:rsid w:val="00673600"/>
    <w:rsid w:val="006778F6"/>
    <w:rsid w:val="0068014F"/>
    <w:rsid w:val="00681742"/>
    <w:rsid w:val="006827A7"/>
    <w:rsid w:val="00682E8D"/>
    <w:rsid w:val="00682F0B"/>
    <w:rsid w:val="00694897"/>
    <w:rsid w:val="006B4F8E"/>
    <w:rsid w:val="006C486F"/>
    <w:rsid w:val="006C5609"/>
    <w:rsid w:val="006D4DD3"/>
    <w:rsid w:val="0070126B"/>
    <w:rsid w:val="0070707D"/>
    <w:rsid w:val="00715DB7"/>
    <w:rsid w:val="00715FD2"/>
    <w:rsid w:val="0072272F"/>
    <w:rsid w:val="00731AB7"/>
    <w:rsid w:val="00736615"/>
    <w:rsid w:val="007453F8"/>
    <w:rsid w:val="00746048"/>
    <w:rsid w:val="00746105"/>
    <w:rsid w:val="00750213"/>
    <w:rsid w:val="0075052D"/>
    <w:rsid w:val="00750B98"/>
    <w:rsid w:val="00756FFB"/>
    <w:rsid w:val="007626E8"/>
    <w:rsid w:val="007851BA"/>
    <w:rsid w:val="0079042F"/>
    <w:rsid w:val="00792F34"/>
    <w:rsid w:val="007A529D"/>
    <w:rsid w:val="007C12E5"/>
    <w:rsid w:val="007D48F6"/>
    <w:rsid w:val="007F1A99"/>
    <w:rsid w:val="007F51E3"/>
    <w:rsid w:val="0080132A"/>
    <w:rsid w:val="00801BC3"/>
    <w:rsid w:val="008070E6"/>
    <w:rsid w:val="0081216F"/>
    <w:rsid w:val="0081247D"/>
    <w:rsid w:val="00826016"/>
    <w:rsid w:val="008406B6"/>
    <w:rsid w:val="00842DE4"/>
    <w:rsid w:val="00847C42"/>
    <w:rsid w:val="00856DE3"/>
    <w:rsid w:val="0086472E"/>
    <w:rsid w:val="00874B44"/>
    <w:rsid w:val="008800EA"/>
    <w:rsid w:val="00881344"/>
    <w:rsid w:val="00882CA4"/>
    <w:rsid w:val="00892519"/>
    <w:rsid w:val="00892E7F"/>
    <w:rsid w:val="008938B5"/>
    <w:rsid w:val="00897D90"/>
    <w:rsid w:val="008A0592"/>
    <w:rsid w:val="008A5C0D"/>
    <w:rsid w:val="008A7FED"/>
    <w:rsid w:val="008B68DD"/>
    <w:rsid w:val="008E1F28"/>
    <w:rsid w:val="008E64CA"/>
    <w:rsid w:val="008F3AB9"/>
    <w:rsid w:val="008F5159"/>
    <w:rsid w:val="008F5954"/>
    <w:rsid w:val="00901DAF"/>
    <w:rsid w:val="00915AE8"/>
    <w:rsid w:val="00917EE1"/>
    <w:rsid w:val="00920208"/>
    <w:rsid w:val="0092456C"/>
    <w:rsid w:val="009365E7"/>
    <w:rsid w:val="009478F4"/>
    <w:rsid w:val="009512D1"/>
    <w:rsid w:val="00956B85"/>
    <w:rsid w:val="00963571"/>
    <w:rsid w:val="009708C2"/>
    <w:rsid w:val="00973F27"/>
    <w:rsid w:val="0098797F"/>
    <w:rsid w:val="009903C2"/>
    <w:rsid w:val="00997CAC"/>
    <w:rsid w:val="009A5CB4"/>
    <w:rsid w:val="009B07C7"/>
    <w:rsid w:val="009B196A"/>
    <w:rsid w:val="009B5C94"/>
    <w:rsid w:val="009D17E9"/>
    <w:rsid w:val="009D2E58"/>
    <w:rsid w:val="009E0243"/>
    <w:rsid w:val="009E03B5"/>
    <w:rsid w:val="009F5B1B"/>
    <w:rsid w:val="00A0052A"/>
    <w:rsid w:val="00A016DD"/>
    <w:rsid w:val="00A046C4"/>
    <w:rsid w:val="00A05090"/>
    <w:rsid w:val="00A051DB"/>
    <w:rsid w:val="00A0593A"/>
    <w:rsid w:val="00A076D7"/>
    <w:rsid w:val="00A132C0"/>
    <w:rsid w:val="00A41052"/>
    <w:rsid w:val="00A42FFF"/>
    <w:rsid w:val="00A46A18"/>
    <w:rsid w:val="00A543ED"/>
    <w:rsid w:val="00A62896"/>
    <w:rsid w:val="00A66B9B"/>
    <w:rsid w:val="00A672F1"/>
    <w:rsid w:val="00A80979"/>
    <w:rsid w:val="00A95AFF"/>
    <w:rsid w:val="00AA05C3"/>
    <w:rsid w:val="00AA0B6D"/>
    <w:rsid w:val="00AA487A"/>
    <w:rsid w:val="00AA5630"/>
    <w:rsid w:val="00AA7331"/>
    <w:rsid w:val="00AB21E8"/>
    <w:rsid w:val="00AC02DE"/>
    <w:rsid w:val="00AC1656"/>
    <w:rsid w:val="00AC17FA"/>
    <w:rsid w:val="00AD638E"/>
    <w:rsid w:val="00AE6D68"/>
    <w:rsid w:val="00B0080E"/>
    <w:rsid w:val="00B01DC8"/>
    <w:rsid w:val="00B02730"/>
    <w:rsid w:val="00B04610"/>
    <w:rsid w:val="00B171D7"/>
    <w:rsid w:val="00B25548"/>
    <w:rsid w:val="00B47BE0"/>
    <w:rsid w:val="00B52B50"/>
    <w:rsid w:val="00B54E8E"/>
    <w:rsid w:val="00B57770"/>
    <w:rsid w:val="00B72D33"/>
    <w:rsid w:val="00B752FC"/>
    <w:rsid w:val="00B76CA8"/>
    <w:rsid w:val="00B7788B"/>
    <w:rsid w:val="00B879CF"/>
    <w:rsid w:val="00B92A12"/>
    <w:rsid w:val="00BB21D5"/>
    <w:rsid w:val="00BD0E9B"/>
    <w:rsid w:val="00BD2CBC"/>
    <w:rsid w:val="00BF1225"/>
    <w:rsid w:val="00BF2880"/>
    <w:rsid w:val="00BF396B"/>
    <w:rsid w:val="00C13688"/>
    <w:rsid w:val="00C150CC"/>
    <w:rsid w:val="00C23523"/>
    <w:rsid w:val="00C30AB0"/>
    <w:rsid w:val="00C30EC3"/>
    <w:rsid w:val="00C34446"/>
    <w:rsid w:val="00C35822"/>
    <w:rsid w:val="00C36E7B"/>
    <w:rsid w:val="00C4538C"/>
    <w:rsid w:val="00C51B87"/>
    <w:rsid w:val="00C551FD"/>
    <w:rsid w:val="00C5583A"/>
    <w:rsid w:val="00C63D7F"/>
    <w:rsid w:val="00C668AE"/>
    <w:rsid w:val="00C8620E"/>
    <w:rsid w:val="00C8649F"/>
    <w:rsid w:val="00C87D1A"/>
    <w:rsid w:val="00CA0C88"/>
    <w:rsid w:val="00CB3EFC"/>
    <w:rsid w:val="00CB6FF6"/>
    <w:rsid w:val="00CB7B35"/>
    <w:rsid w:val="00CC24F1"/>
    <w:rsid w:val="00CC5CF3"/>
    <w:rsid w:val="00CD010A"/>
    <w:rsid w:val="00CD0A19"/>
    <w:rsid w:val="00CE0C85"/>
    <w:rsid w:val="00CE6501"/>
    <w:rsid w:val="00CF2C35"/>
    <w:rsid w:val="00D01B11"/>
    <w:rsid w:val="00D025FC"/>
    <w:rsid w:val="00D02D5D"/>
    <w:rsid w:val="00D07701"/>
    <w:rsid w:val="00D114DB"/>
    <w:rsid w:val="00D174A1"/>
    <w:rsid w:val="00D22DF3"/>
    <w:rsid w:val="00D370EC"/>
    <w:rsid w:val="00D423CA"/>
    <w:rsid w:val="00D44753"/>
    <w:rsid w:val="00D55F31"/>
    <w:rsid w:val="00D67919"/>
    <w:rsid w:val="00D84C46"/>
    <w:rsid w:val="00D916A5"/>
    <w:rsid w:val="00D94F92"/>
    <w:rsid w:val="00DA0D5A"/>
    <w:rsid w:val="00DA3A02"/>
    <w:rsid w:val="00DA54ED"/>
    <w:rsid w:val="00DA7606"/>
    <w:rsid w:val="00DA7C18"/>
    <w:rsid w:val="00DB283F"/>
    <w:rsid w:val="00DC7564"/>
    <w:rsid w:val="00DC7D26"/>
    <w:rsid w:val="00DE266C"/>
    <w:rsid w:val="00E01AC7"/>
    <w:rsid w:val="00E12C19"/>
    <w:rsid w:val="00E1366C"/>
    <w:rsid w:val="00E2428D"/>
    <w:rsid w:val="00E328BC"/>
    <w:rsid w:val="00E373C3"/>
    <w:rsid w:val="00E5352E"/>
    <w:rsid w:val="00E54275"/>
    <w:rsid w:val="00E65C9E"/>
    <w:rsid w:val="00E801A0"/>
    <w:rsid w:val="00E87FD6"/>
    <w:rsid w:val="00EA2519"/>
    <w:rsid w:val="00EB1A29"/>
    <w:rsid w:val="00EB2F42"/>
    <w:rsid w:val="00EC0B64"/>
    <w:rsid w:val="00ED2ED8"/>
    <w:rsid w:val="00ED3A6F"/>
    <w:rsid w:val="00ED3D16"/>
    <w:rsid w:val="00ED55E5"/>
    <w:rsid w:val="00ED6446"/>
    <w:rsid w:val="00ED682B"/>
    <w:rsid w:val="00EE1199"/>
    <w:rsid w:val="00EE19DD"/>
    <w:rsid w:val="00EE1B2E"/>
    <w:rsid w:val="00EF55EA"/>
    <w:rsid w:val="00F014AC"/>
    <w:rsid w:val="00F037D6"/>
    <w:rsid w:val="00F126A0"/>
    <w:rsid w:val="00F13208"/>
    <w:rsid w:val="00F30473"/>
    <w:rsid w:val="00F3217D"/>
    <w:rsid w:val="00F36727"/>
    <w:rsid w:val="00F37A66"/>
    <w:rsid w:val="00F42807"/>
    <w:rsid w:val="00F452FC"/>
    <w:rsid w:val="00F62CD8"/>
    <w:rsid w:val="00F63504"/>
    <w:rsid w:val="00F77D8E"/>
    <w:rsid w:val="00F816A5"/>
    <w:rsid w:val="00F9216B"/>
    <w:rsid w:val="00F94186"/>
    <w:rsid w:val="00FA5D12"/>
    <w:rsid w:val="00FB1226"/>
    <w:rsid w:val="00FB6758"/>
    <w:rsid w:val="00FC15D1"/>
    <w:rsid w:val="00FC3F5D"/>
    <w:rsid w:val="00FD7D6E"/>
    <w:rsid w:val="00FE6E34"/>
    <w:rsid w:val="00FF1D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D9C132"/>
  <w15:chartTrackingRefBased/>
  <w15:docId w15:val="{AA86A83A-E472-E44F-9BBB-B01B997DF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0295"/>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D679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5D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79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79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D679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D6791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791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791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791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5B38AE"/>
    <w:pPr>
      <w:spacing w:before="100" w:beforeAutospacing="1" w:after="100" w:afterAutospacing="1"/>
    </w:pPr>
  </w:style>
  <w:style w:type="paragraph" w:customStyle="1" w:styleId="p2">
    <w:name w:val="p2"/>
    <w:basedOn w:val="Normal"/>
    <w:rsid w:val="005B38AE"/>
    <w:pPr>
      <w:spacing w:before="100" w:beforeAutospacing="1" w:after="100" w:afterAutospacing="1"/>
    </w:pPr>
  </w:style>
  <w:style w:type="paragraph" w:customStyle="1" w:styleId="p3">
    <w:name w:val="p3"/>
    <w:basedOn w:val="Normal"/>
    <w:rsid w:val="005B38AE"/>
    <w:pPr>
      <w:spacing w:before="100" w:beforeAutospacing="1" w:after="100" w:afterAutospacing="1"/>
    </w:pPr>
  </w:style>
  <w:style w:type="character" w:customStyle="1" w:styleId="s1">
    <w:name w:val="s1"/>
    <w:basedOn w:val="DefaultParagraphFont"/>
    <w:rsid w:val="0086472E"/>
  </w:style>
  <w:style w:type="character" w:customStyle="1" w:styleId="Heading2Char">
    <w:name w:val="Heading 2 Char"/>
    <w:basedOn w:val="DefaultParagraphFont"/>
    <w:link w:val="Heading2"/>
    <w:uiPriority w:val="9"/>
    <w:rsid w:val="00385D6A"/>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385D6A"/>
    <w:pPr>
      <w:tabs>
        <w:tab w:val="center" w:pos="4513"/>
        <w:tab w:val="right" w:pos="9026"/>
      </w:tabs>
    </w:pPr>
  </w:style>
  <w:style w:type="character" w:customStyle="1" w:styleId="FooterChar">
    <w:name w:val="Footer Char"/>
    <w:basedOn w:val="DefaultParagraphFont"/>
    <w:link w:val="Footer"/>
    <w:uiPriority w:val="99"/>
    <w:rsid w:val="00385D6A"/>
    <w:rPr>
      <w:sz w:val="22"/>
      <w:szCs w:val="22"/>
    </w:rPr>
  </w:style>
  <w:style w:type="character" w:styleId="PageNumber">
    <w:name w:val="page number"/>
    <w:basedOn w:val="DefaultParagraphFont"/>
    <w:uiPriority w:val="99"/>
    <w:semiHidden/>
    <w:unhideWhenUsed/>
    <w:rsid w:val="008F5954"/>
  </w:style>
  <w:style w:type="paragraph" w:styleId="Header">
    <w:name w:val="header"/>
    <w:basedOn w:val="Normal"/>
    <w:link w:val="HeaderChar"/>
    <w:uiPriority w:val="99"/>
    <w:unhideWhenUsed/>
    <w:rsid w:val="008F5954"/>
    <w:pPr>
      <w:tabs>
        <w:tab w:val="center" w:pos="4513"/>
        <w:tab w:val="right" w:pos="9026"/>
      </w:tabs>
    </w:pPr>
  </w:style>
  <w:style w:type="character" w:customStyle="1" w:styleId="HeaderChar">
    <w:name w:val="Header Char"/>
    <w:basedOn w:val="DefaultParagraphFont"/>
    <w:link w:val="Header"/>
    <w:uiPriority w:val="99"/>
    <w:rsid w:val="008F5954"/>
    <w:rPr>
      <w:sz w:val="22"/>
      <w:szCs w:val="22"/>
    </w:rPr>
  </w:style>
  <w:style w:type="character" w:customStyle="1" w:styleId="Heading1Char">
    <w:name w:val="Heading 1 Char"/>
    <w:basedOn w:val="DefaultParagraphFont"/>
    <w:link w:val="Heading1"/>
    <w:uiPriority w:val="9"/>
    <w:rsid w:val="00D67919"/>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D679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7919"/>
    <w:rPr>
      <w:rFonts w:eastAsiaTheme="majorEastAsia" w:cstheme="majorBidi"/>
      <w:i/>
      <w:iCs/>
      <w:color w:val="2F5496" w:themeColor="accent1" w:themeShade="BF"/>
      <w:sz w:val="22"/>
      <w:szCs w:val="22"/>
    </w:rPr>
  </w:style>
  <w:style w:type="character" w:customStyle="1" w:styleId="Heading5Char">
    <w:name w:val="Heading 5 Char"/>
    <w:basedOn w:val="DefaultParagraphFont"/>
    <w:link w:val="Heading5"/>
    <w:uiPriority w:val="9"/>
    <w:rsid w:val="00D67919"/>
    <w:rPr>
      <w:rFonts w:eastAsiaTheme="majorEastAsia" w:cstheme="majorBidi"/>
      <w:color w:val="2F5496" w:themeColor="accent1" w:themeShade="BF"/>
      <w:sz w:val="22"/>
      <w:szCs w:val="22"/>
    </w:rPr>
  </w:style>
  <w:style w:type="character" w:customStyle="1" w:styleId="Heading6Char">
    <w:name w:val="Heading 6 Char"/>
    <w:basedOn w:val="DefaultParagraphFont"/>
    <w:link w:val="Heading6"/>
    <w:uiPriority w:val="9"/>
    <w:rsid w:val="00D67919"/>
    <w:rPr>
      <w:rFonts w:eastAsiaTheme="majorEastAsia" w:cstheme="majorBidi"/>
      <w:i/>
      <w:iCs/>
      <w:color w:val="595959" w:themeColor="text1" w:themeTint="A6"/>
      <w:sz w:val="22"/>
      <w:szCs w:val="22"/>
    </w:rPr>
  </w:style>
  <w:style w:type="character" w:customStyle="1" w:styleId="Heading7Char">
    <w:name w:val="Heading 7 Char"/>
    <w:basedOn w:val="DefaultParagraphFont"/>
    <w:link w:val="Heading7"/>
    <w:uiPriority w:val="9"/>
    <w:rsid w:val="00D67919"/>
    <w:rPr>
      <w:rFonts w:eastAsiaTheme="majorEastAsia" w:cstheme="majorBidi"/>
      <w:color w:val="595959" w:themeColor="text1" w:themeTint="A6"/>
      <w:sz w:val="22"/>
      <w:szCs w:val="22"/>
    </w:rPr>
  </w:style>
  <w:style w:type="character" w:customStyle="1" w:styleId="Heading8Char">
    <w:name w:val="Heading 8 Char"/>
    <w:basedOn w:val="DefaultParagraphFont"/>
    <w:link w:val="Heading8"/>
    <w:uiPriority w:val="9"/>
    <w:rsid w:val="00D67919"/>
    <w:rPr>
      <w:rFonts w:eastAsiaTheme="majorEastAsia" w:cstheme="majorBidi"/>
      <w:i/>
      <w:iCs/>
      <w:color w:val="272727" w:themeColor="text1" w:themeTint="D8"/>
      <w:sz w:val="22"/>
      <w:szCs w:val="22"/>
    </w:rPr>
  </w:style>
  <w:style w:type="character" w:customStyle="1" w:styleId="Heading9Char">
    <w:name w:val="Heading 9 Char"/>
    <w:basedOn w:val="DefaultParagraphFont"/>
    <w:link w:val="Heading9"/>
    <w:uiPriority w:val="9"/>
    <w:rsid w:val="00D67919"/>
    <w:rPr>
      <w:rFonts w:eastAsiaTheme="majorEastAsia" w:cstheme="majorBidi"/>
      <w:color w:val="272727" w:themeColor="text1" w:themeTint="D8"/>
      <w:sz w:val="22"/>
      <w:szCs w:val="22"/>
    </w:rPr>
  </w:style>
  <w:style w:type="paragraph" w:styleId="Title">
    <w:name w:val="Title"/>
    <w:basedOn w:val="Normal"/>
    <w:next w:val="Normal"/>
    <w:link w:val="TitleChar"/>
    <w:uiPriority w:val="10"/>
    <w:qFormat/>
    <w:rsid w:val="00D6791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79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79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79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7919"/>
    <w:pPr>
      <w:spacing w:before="160"/>
      <w:jc w:val="center"/>
    </w:pPr>
    <w:rPr>
      <w:i/>
      <w:iCs/>
      <w:color w:val="404040" w:themeColor="text1" w:themeTint="BF"/>
    </w:rPr>
  </w:style>
  <w:style w:type="character" w:customStyle="1" w:styleId="QuoteChar">
    <w:name w:val="Quote Char"/>
    <w:basedOn w:val="DefaultParagraphFont"/>
    <w:link w:val="Quote"/>
    <w:uiPriority w:val="29"/>
    <w:rsid w:val="00D67919"/>
    <w:rPr>
      <w:i/>
      <w:iCs/>
      <w:color w:val="404040" w:themeColor="text1" w:themeTint="BF"/>
      <w:sz w:val="22"/>
      <w:szCs w:val="22"/>
    </w:rPr>
  </w:style>
  <w:style w:type="paragraph" w:styleId="ListParagraph">
    <w:name w:val="List Paragraph"/>
    <w:basedOn w:val="Normal"/>
    <w:uiPriority w:val="34"/>
    <w:qFormat/>
    <w:rsid w:val="00D67919"/>
    <w:pPr>
      <w:ind w:left="720"/>
      <w:contextualSpacing/>
    </w:pPr>
  </w:style>
  <w:style w:type="character" w:styleId="IntenseEmphasis">
    <w:name w:val="Intense Emphasis"/>
    <w:basedOn w:val="DefaultParagraphFont"/>
    <w:uiPriority w:val="21"/>
    <w:qFormat/>
    <w:rsid w:val="00D67919"/>
    <w:rPr>
      <w:i/>
      <w:iCs/>
      <w:color w:val="2F5496" w:themeColor="accent1" w:themeShade="BF"/>
    </w:rPr>
  </w:style>
  <w:style w:type="paragraph" w:styleId="IntenseQuote">
    <w:name w:val="Intense Quote"/>
    <w:basedOn w:val="Normal"/>
    <w:next w:val="Normal"/>
    <w:link w:val="IntenseQuoteChar"/>
    <w:uiPriority w:val="30"/>
    <w:qFormat/>
    <w:rsid w:val="00D679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7919"/>
    <w:rPr>
      <w:i/>
      <w:iCs/>
      <w:color w:val="2F5496" w:themeColor="accent1" w:themeShade="BF"/>
      <w:sz w:val="22"/>
      <w:szCs w:val="22"/>
    </w:rPr>
  </w:style>
  <w:style w:type="character" w:styleId="IntenseReference">
    <w:name w:val="Intense Reference"/>
    <w:basedOn w:val="DefaultParagraphFont"/>
    <w:uiPriority w:val="32"/>
    <w:qFormat/>
    <w:rsid w:val="00D67919"/>
    <w:rPr>
      <w:b/>
      <w:bCs/>
      <w:smallCaps/>
      <w:color w:val="2F5496" w:themeColor="accent1" w:themeShade="BF"/>
      <w:spacing w:val="5"/>
    </w:rPr>
  </w:style>
  <w:style w:type="table" w:styleId="TableGrid">
    <w:name w:val="Table Grid"/>
    <w:basedOn w:val="TableNormal"/>
    <w:uiPriority w:val="39"/>
    <w:rsid w:val="00D67919"/>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67919"/>
    <w:rPr>
      <w:sz w:val="16"/>
      <w:szCs w:val="16"/>
    </w:rPr>
  </w:style>
  <w:style w:type="paragraph" w:styleId="CommentText">
    <w:name w:val="annotation text"/>
    <w:basedOn w:val="Normal"/>
    <w:link w:val="CommentTextChar"/>
    <w:uiPriority w:val="99"/>
    <w:unhideWhenUsed/>
    <w:rsid w:val="00D67919"/>
    <w:rPr>
      <w:sz w:val="20"/>
      <w:szCs w:val="20"/>
    </w:rPr>
  </w:style>
  <w:style w:type="character" w:customStyle="1" w:styleId="CommentTextChar">
    <w:name w:val="Comment Text Char"/>
    <w:basedOn w:val="DefaultParagraphFont"/>
    <w:link w:val="CommentText"/>
    <w:uiPriority w:val="99"/>
    <w:rsid w:val="00D67919"/>
    <w:rPr>
      <w:sz w:val="20"/>
      <w:szCs w:val="20"/>
    </w:rPr>
  </w:style>
  <w:style w:type="paragraph" w:styleId="BodyText">
    <w:name w:val="Body Text"/>
    <w:basedOn w:val="Normal"/>
    <w:link w:val="BodyTextChar"/>
    <w:uiPriority w:val="1"/>
    <w:qFormat/>
    <w:rsid w:val="00D67919"/>
    <w:pPr>
      <w:widowControl w:val="0"/>
      <w:autoSpaceDE w:val="0"/>
      <w:autoSpaceDN w:val="0"/>
    </w:pPr>
    <w:rPr>
      <w:rFonts w:ascii="Verdana" w:eastAsia="Verdana" w:hAnsi="Verdana" w:cs="Verdana"/>
      <w:sz w:val="18"/>
      <w:szCs w:val="18"/>
      <w:lang w:val="en-US"/>
    </w:rPr>
  </w:style>
  <w:style w:type="character" w:customStyle="1" w:styleId="BodyTextChar">
    <w:name w:val="Body Text Char"/>
    <w:basedOn w:val="DefaultParagraphFont"/>
    <w:link w:val="BodyText"/>
    <w:uiPriority w:val="1"/>
    <w:rsid w:val="00D67919"/>
    <w:rPr>
      <w:rFonts w:ascii="Verdana" w:eastAsia="Verdana" w:hAnsi="Verdana" w:cs="Verdana"/>
      <w:kern w:val="0"/>
      <w:sz w:val="18"/>
      <w:szCs w:val="18"/>
      <w:lang w:val="en-US"/>
      <w14:ligatures w14:val="none"/>
    </w:rPr>
  </w:style>
  <w:style w:type="character" w:customStyle="1" w:styleId="apple-converted-space">
    <w:name w:val="apple-converted-space"/>
    <w:basedOn w:val="DefaultParagraphFont"/>
    <w:rsid w:val="00D67919"/>
  </w:style>
  <w:style w:type="table" w:customStyle="1" w:styleId="TableGrid1">
    <w:name w:val="Table Grid1"/>
    <w:basedOn w:val="TableNormal"/>
    <w:next w:val="TableGrid"/>
    <w:uiPriority w:val="39"/>
    <w:rsid w:val="00D67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D67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D67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D67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D679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D67919"/>
    <w:pPr>
      <w:widowControl w:val="0"/>
      <w:autoSpaceDE w:val="0"/>
      <w:autoSpaceDN w:val="0"/>
    </w:pPr>
    <w:rPr>
      <w:rFonts w:ascii="Arial MT" w:eastAsia="Arial MT" w:hAnsi="Arial MT" w:cs="Arial MT"/>
      <w:lang w:val="en-US"/>
    </w:rPr>
  </w:style>
  <w:style w:type="table" w:styleId="GridTable1Light">
    <w:name w:val="Grid Table 1 Light"/>
    <w:basedOn w:val="TableNormal"/>
    <w:uiPriority w:val="46"/>
    <w:rsid w:val="00D67919"/>
    <w:rPr>
      <w:rFonts w:eastAsiaTheme="minorEastAsia"/>
      <w:kern w:val="0"/>
      <w:lang w:val="en-GB" w:eastAsia="ja-JP"/>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itleChar1">
    <w:name w:val="Title Char1"/>
    <w:basedOn w:val="DefaultParagraphFont"/>
    <w:uiPriority w:val="10"/>
    <w:rsid w:val="00D67919"/>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D67919"/>
    <w:rPr>
      <w:rFonts w:eastAsiaTheme="minorEastAsia"/>
      <w:color w:val="5A5A5A" w:themeColor="text1" w:themeTint="A5"/>
      <w:spacing w:val="15"/>
      <w:sz w:val="22"/>
      <w:szCs w:val="22"/>
    </w:rPr>
  </w:style>
  <w:style w:type="character" w:customStyle="1" w:styleId="QuoteChar1">
    <w:name w:val="Quote Char1"/>
    <w:basedOn w:val="DefaultParagraphFont"/>
    <w:uiPriority w:val="29"/>
    <w:rsid w:val="00D67919"/>
    <w:rPr>
      <w:i/>
      <w:iCs/>
      <w:color w:val="404040" w:themeColor="text1" w:themeTint="BF"/>
    </w:rPr>
  </w:style>
  <w:style w:type="character" w:customStyle="1" w:styleId="IntenseQuoteChar1">
    <w:name w:val="Intense Quote Char1"/>
    <w:basedOn w:val="DefaultParagraphFont"/>
    <w:uiPriority w:val="30"/>
    <w:rsid w:val="00D67919"/>
    <w:rPr>
      <w:i/>
      <w:iCs/>
      <w:color w:val="4472C4" w:themeColor="accent1"/>
    </w:rPr>
  </w:style>
  <w:style w:type="character" w:styleId="Hyperlink">
    <w:name w:val="Hyperlink"/>
    <w:basedOn w:val="DefaultParagraphFont"/>
    <w:uiPriority w:val="99"/>
    <w:semiHidden/>
    <w:unhideWhenUsed/>
    <w:rsid w:val="00D67919"/>
    <w:rPr>
      <w:color w:val="0000FF"/>
      <w:u w:val="single"/>
    </w:rPr>
  </w:style>
  <w:style w:type="character" w:customStyle="1" w:styleId="apple-tab-span">
    <w:name w:val="apple-tab-span"/>
    <w:basedOn w:val="DefaultParagraphFont"/>
    <w:rsid w:val="00D67919"/>
  </w:style>
  <w:style w:type="character" w:styleId="Emphasis">
    <w:name w:val="Emphasis"/>
    <w:basedOn w:val="DefaultParagraphFont"/>
    <w:uiPriority w:val="20"/>
    <w:qFormat/>
    <w:rsid w:val="00D67919"/>
    <w:rPr>
      <w:i/>
      <w:iCs/>
    </w:rPr>
  </w:style>
  <w:style w:type="numbering" w:customStyle="1" w:styleId="NoList1">
    <w:name w:val="No List1"/>
    <w:next w:val="NoList"/>
    <w:uiPriority w:val="99"/>
    <w:semiHidden/>
    <w:unhideWhenUsed/>
    <w:rsid w:val="00D67919"/>
  </w:style>
  <w:style w:type="table" w:customStyle="1" w:styleId="TableGrid6">
    <w:name w:val="Table Grid6"/>
    <w:basedOn w:val="TableNormal"/>
    <w:next w:val="TableGrid"/>
    <w:uiPriority w:val="39"/>
    <w:rsid w:val="00D67919"/>
    <w:rPr>
      <w:rFonts w:eastAsiaTheme="minorEastAsia"/>
      <w:kern w:val="0"/>
      <w:lang w:val="en-GB"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D67919"/>
    <w:rPr>
      <w:color w:val="666666"/>
    </w:rPr>
  </w:style>
  <w:style w:type="paragraph" w:styleId="CommentSubject">
    <w:name w:val="annotation subject"/>
    <w:basedOn w:val="CommentText"/>
    <w:next w:val="CommentText"/>
    <w:link w:val="CommentSubjectChar"/>
    <w:uiPriority w:val="99"/>
    <w:semiHidden/>
    <w:unhideWhenUsed/>
    <w:rsid w:val="00D67919"/>
    <w:rPr>
      <w:b/>
      <w:bCs/>
    </w:rPr>
  </w:style>
  <w:style w:type="character" w:customStyle="1" w:styleId="CommentSubjectChar">
    <w:name w:val="Comment Subject Char"/>
    <w:basedOn w:val="CommentTextChar"/>
    <w:link w:val="CommentSubject"/>
    <w:uiPriority w:val="99"/>
    <w:semiHidden/>
    <w:rsid w:val="00D67919"/>
    <w:rPr>
      <w:b/>
      <w:bCs/>
      <w:sz w:val="20"/>
      <w:szCs w:val="20"/>
    </w:rPr>
  </w:style>
  <w:style w:type="character" w:styleId="Strong">
    <w:name w:val="Strong"/>
    <w:basedOn w:val="DefaultParagraphFont"/>
    <w:uiPriority w:val="22"/>
    <w:qFormat/>
    <w:rsid w:val="00EE1B2E"/>
    <w:rPr>
      <w:b/>
      <w:bCs/>
    </w:rPr>
  </w:style>
  <w:style w:type="character" w:customStyle="1" w:styleId="citation-349">
    <w:name w:val="citation-349"/>
    <w:basedOn w:val="DefaultParagraphFont"/>
    <w:rsid w:val="000F3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80250">
      <w:bodyDiv w:val="1"/>
      <w:marLeft w:val="0"/>
      <w:marRight w:val="0"/>
      <w:marTop w:val="0"/>
      <w:marBottom w:val="0"/>
      <w:divBdr>
        <w:top w:val="none" w:sz="0" w:space="0" w:color="auto"/>
        <w:left w:val="none" w:sz="0" w:space="0" w:color="auto"/>
        <w:bottom w:val="none" w:sz="0" w:space="0" w:color="auto"/>
        <w:right w:val="none" w:sz="0" w:space="0" w:color="auto"/>
      </w:divBdr>
    </w:div>
    <w:div w:id="24184097">
      <w:bodyDiv w:val="1"/>
      <w:marLeft w:val="0"/>
      <w:marRight w:val="0"/>
      <w:marTop w:val="0"/>
      <w:marBottom w:val="0"/>
      <w:divBdr>
        <w:top w:val="none" w:sz="0" w:space="0" w:color="auto"/>
        <w:left w:val="none" w:sz="0" w:space="0" w:color="auto"/>
        <w:bottom w:val="none" w:sz="0" w:space="0" w:color="auto"/>
        <w:right w:val="none" w:sz="0" w:space="0" w:color="auto"/>
      </w:divBdr>
    </w:div>
    <w:div w:id="33778881">
      <w:bodyDiv w:val="1"/>
      <w:marLeft w:val="0"/>
      <w:marRight w:val="0"/>
      <w:marTop w:val="0"/>
      <w:marBottom w:val="0"/>
      <w:divBdr>
        <w:top w:val="none" w:sz="0" w:space="0" w:color="auto"/>
        <w:left w:val="none" w:sz="0" w:space="0" w:color="auto"/>
        <w:bottom w:val="none" w:sz="0" w:space="0" w:color="auto"/>
        <w:right w:val="none" w:sz="0" w:space="0" w:color="auto"/>
      </w:divBdr>
    </w:div>
    <w:div w:id="87045265">
      <w:bodyDiv w:val="1"/>
      <w:marLeft w:val="0"/>
      <w:marRight w:val="0"/>
      <w:marTop w:val="0"/>
      <w:marBottom w:val="0"/>
      <w:divBdr>
        <w:top w:val="none" w:sz="0" w:space="0" w:color="auto"/>
        <w:left w:val="none" w:sz="0" w:space="0" w:color="auto"/>
        <w:bottom w:val="none" w:sz="0" w:space="0" w:color="auto"/>
        <w:right w:val="none" w:sz="0" w:space="0" w:color="auto"/>
      </w:divBdr>
    </w:div>
    <w:div w:id="113715418">
      <w:bodyDiv w:val="1"/>
      <w:marLeft w:val="0"/>
      <w:marRight w:val="0"/>
      <w:marTop w:val="0"/>
      <w:marBottom w:val="0"/>
      <w:divBdr>
        <w:top w:val="none" w:sz="0" w:space="0" w:color="auto"/>
        <w:left w:val="none" w:sz="0" w:space="0" w:color="auto"/>
        <w:bottom w:val="none" w:sz="0" w:space="0" w:color="auto"/>
        <w:right w:val="none" w:sz="0" w:space="0" w:color="auto"/>
      </w:divBdr>
    </w:div>
    <w:div w:id="116457841">
      <w:bodyDiv w:val="1"/>
      <w:marLeft w:val="0"/>
      <w:marRight w:val="0"/>
      <w:marTop w:val="0"/>
      <w:marBottom w:val="0"/>
      <w:divBdr>
        <w:top w:val="none" w:sz="0" w:space="0" w:color="auto"/>
        <w:left w:val="none" w:sz="0" w:space="0" w:color="auto"/>
        <w:bottom w:val="none" w:sz="0" w:space="0" w:color="auto"/>
        <w:right w:val="none" w:sz="0" w:space="0" w:color="auto"/>
      </w:divBdr>
    </w:div>
    <w:div w:id="133181042">
      <w:bodyDiv w:val="1"/>
      <w:marLeft w:val="0"/>
      <w:marRight w:val="0"/>
      <w:marTop w:val="0"/>
      <w:marBottom w:val="0"/>
      <w:divBdr>
        <w:top w:val="none" w:sz="0" w:space="0" w:color="auto"/>
        <w:left w:val="none" w:sz="0" w:space="0" w:color="auto"/>
        <w:bottom w:val="none" w:sz="0" w:space="0" w:color="auto"/>
        <w:right w:val="none" w:sz="0" w:space="0" w:color="auto"/>
      </w:divBdr>
    </w:div>
    <w:div w:id="139395111">
      <w:bodyDiv w:val="1"/>
      <w:marLeft w:val="0"/>
      <w:marRight w:val="0"/>
      <w:marTop w:val="0"/>
      <w:marBottom w:val="0"/>
      <w:divBdr>
        <w:top w:val="none" w:sz="0" w:space="0" w:color="auto"/>
        <w:left w:val="none" w:sz="0" w:space="0" w:color="auto"/>
        <w:bottom w:val="none" w:sz="0" w:space="0" w:color="auto"/>
        <w:right w:val="none" w:sz="0" w:space="0" w:color="auto"/>
      </w:divBdr>
    </w:div>
    <w:div w:id="146359437">
      <w:bodyDiv w:val="1"/>
      <w:marLeft w:val="0"/>
      <w:marRight w:val="0"/>
      <w:marTop w:val="0"/>
      <w:marBottom w:val="0"/>
      <w:divBdr>
        <w:top w:val="none" w:sz="0" w:space="0" w:color="auto"/>
        <w:left w:val="none" w:sz="0" w:space="0" w:color="auto"/>
        <w:bottom w:val="none" w:sz="0" w:space="0" w:color="auto"/>
        <w:right w:val="none" w:sz="0" w:space="0" w:color="auto"/>
      </w:divBdr>
    </w:div>
    <w:div w:id="195311945">
      <w:bodyDiv w:val="1"/>
      <w:marLeft w:val="0"/>
      <w:marRight w:val="0"/>
      <w:marTop w:val="0"/>
      <w:marBottom w:val="0"/>
      <w:divBdr>
        <w:top w:val="none" w:sz="0" w:space="0" w:color="auto"/>
        <w:left w:val="none" w:sz="0" w:space="0" w:color="auto"/>
        <w:bottom w:val="none" w:sz="0" w:space="0" w:color="auto"/>
        <w:right w:val="none" w:sz="0" w:space="0" w:color="auto"/>
      </w:divBdr>
    </w:div>
    <w:div w:id="195892009">
      <w:bodyDiv w:val="1"/>
      <w:marLeft w:val="0"/>
      <w:marRight w:val="0"/>
      <w:marTop w:val="0"/>
      <w:marBottom w:val="0"/>
      <w:divBdr>
        <w:top w:val="none" w:sz="0" w:space="0" w:color="auto"/>
        <w:left w:val="none" w:sz="0" w:space="0" w:color="auto"/>
        <w:bottom w:val="none" w:sz="0" w:space="0" w:color="auto"/>
        <w:right w:val="none" w:sz="0" w:space="0" w:color="auto"/>
      </w:divBdr>
    </w:div>
    <w:div w:id="214858915">
      <w:bodyDiv w:val="1"/>
      <w:marLeft w:val="0"/>
      <w:marRight w:val="0"/>
      <w:marTop w:val="0"/>
      <w:marBottom w:val="0"/>
      <w:divBdr>
        <w:top w:val="none" w:sz="0" w:space="0" w:color="auto"/>
        <w:left w:val="none" w:sz="0" w:space="0" w:color="auto"/>
        <w:bottom w:val="none" w:sz="0" w:space="0" w:color="auto"/>
        <w:right w:val="none" w:sz="0" w:space="0" w:color="auto"/>
      </w:divBdr>
    </w:div>
    <w:div w:id="272783843">
      <w:bodyDiv w:val="1"/>
      <w:marLeft w:val="0"/>
      <w:marRight w:val="0"/>
      <w:marTop w:val="0"/>
      <w:marBottom w:val="0"/>
      <w:divBdr>
        <w:top w:val="none" w:sz="0" w:space="0" w:color="auto"/>
        <w:left w:val="none" w:sz="0" w:space="0" w:color="auto"/>
        <w:bottom w:val="none" w:sz="0" w:space="0" w:color="auto"/>
        <w:right w:val="none" w:sz="0" w:space="0" w:color="auto"/>
      </w:divBdr>
    </w:div>
    <w:div w:id="288123291">
      <w:bodyDiv w:val="1"/>
      <w:marLeft w:val="0"/>
      <w:marRight w:val="0"/>
      <w:marTop w:val="0"/>
      <w:marBottom w:val="0"/>
      <w:divBdr>
        <w:top w:val="none" w:sz="0" w:space="0" w:color="auto"/>
        <w:left w:val="none" w:sz="0" w:space="0" w:color="auto"/>
        <w:bottom w:val="none" w:sz="0" w:space="0" w:color="auto"/>
        <w:right w:val="none" w:sz="0" w:space="0" w:color="auto"/>
      </w:divBdr>
    </w:div>
    <w:div w:id="326252426">
      <w:bodyDiv w:val="1"/>
      <w:marLeft w:val="0"/>
      <w:marRight w:val="0"/>
      <w:marTop w:val="0"/>
      <w:marBottom w:val="0"/>
      <w:divBdr>
        <w:top w:val="none" w:sz="0" w:space="0" w:color="auto"/>
        <w:left w:val="none" w:sz="0" w:space="0" w:color="auto"/>
        <w:bottom w:val="none" w:sz="0" w:space="0" w:color="auto"/>
        <w:right w:val="none" w:sz="0" w:space="0" w:color="auto"/>
      </w:divBdr>
    </w:div>
    <w:div w:id="334040740">
      <w:bodyDiv w:val="1"/>
      <w:marLeft w:val="0"/>
      <w:marRight w:val="0"/>
      <w:marTop w:val="0"/>
      <w:marBottom w:val="0"/>
      <w:divBdr>
        <w:top w:val="none" w:sz="0" w:space="0" w:color="auto"/>
        <w:left w:val="none" w:sz="0" w:space="0" w:color="auto"/>
        <w:bottom w:val="none" w:sz="0" w:space="0" w:color="auto"/>
        <w:right w:val="none" w:sz="0" w:space="0" w:color="auto"/>
      </w:divBdr>
    </w:div>
    <w:div w:id="346181737">
      <w:bodyDiv w:val="1"/>
      <w:marLeft w:val="0"/>
      <w:marRight w:val="0"/>
      <w:marTop w:val="0"/>
      <w:marBottom w:val="0"/>
      <w:divBdr>
        <w:top w:val="none" w:sz="0" w:space="0" w:color="auto"/>
        <w:left w:val="none" w:sz="0" w:space="0" w:color="auto"/>
        <w:bottom w:val="none" w:sz="0" w:space="0" w:color="auto"/>
        <w:right w:val="none" w:sz="0" w:space="0" w:color="auto"/>
      </w:divBdr>
    </w:div>
    <w:div w:id="415245986">
      <w:bodyDiv w:val="1"/>
      <w:marLeft w:val="0"/>
      <w:marRight w:val="0"/>
      <w:marTop w:val="0"/>
      <w:marBottom w:val="0"/>
      <w:divBdr>
        <w:top w:val="none" w:sz="0" w:space="0" w:color="auto"/>
        <w:left w:val="none" w:sz="0" w:space="0" w:color="auto"/>
        <w:bottom w:val="none" w:sz="0" w:space="0" w:color="auto"/>
        <w:right w:val="none" w:sz="0" w:space="0" w:color="auto"/>
      </w:divBdr>
    </w:div>
    <w:div w:id="425421387">
      <w:bodyDiv w:val="1"/>
      <w:marLeft w:val="0"/>
      <w:marRight w:val="0"/>
      <w:marTop w:val="0"/>
      <w:marBottom w:val="0"/>
      <w:divBdr>
        <w:top w:val="none" w:sz="0" w:space="0" w:color="auto"/>
        <w:left w:val="none" w:sz="0" w:space="0" w:color="auto"/>
        <w:bottom w:val="none" w:sz="0" w:space="0" w:color="auto"/>
        <w:right w:val="none" w:sz="0" w:space="0" w:color="auto"/>
      </w:divBdr>
    </w:div>
    <w:div w:id="504630049">
      <w:bodyDiv w:val="1"/>
      <w:marLeft w:val="0"/>
      <w:marRight w:val="0"/>
      <w:marTop w:val="0"/>
      <w:marBottom w:val="0"/>
      <w:divBdr>
        <w:top w:val="none" w:sz="0" w:space="0" w:color="auto"/>
        <w:left w:val="none" w:sz="0" w:space="0" w:color="auto"/>
        <w:bottom w:val="none" w:sz="0" w:space="0" w:color="auto"/>
        <w:right w:val="none" w:sz="0" w:space="0" w:color="auto"/>
      </w:divBdr>
    </w:div>
    <w:div w:id="511723299">
      <w:bodyDiv w:val="1"/>
      <w:marLeft w:val="0"/>
      <w:marRight w:val="0"/>
      <w:marTop w:val="0"/>
      <w:marBottom w:val="0"/>
      <w:divBdr>
        <w:top w:val="none" w:sz="0" w:space="0" w:color="auto"/>
        <w:left w:val="none" w:sz="0" w:space="0" w:color="auto"/>
        <w:bottom w:val="none" w:sz="0" w:space="0" w:color="auto"/>
        <w:right w:val="none" w:sz="0" w:space="0" w:color="auto"/>
      </w:divBdr>
    </w:div>
    <w:div w:id="517738071">
      <w:bodyDiv w:val="1"/>
      <w:marLeft w:val="0"/>
      <w:marRight w:val="0"/>
      <w:marTop w:val="0"/>
      <w:marBottom w:val="0"/>
      <w:divBdr>
        <w:top w:val="none" w:sz="0" w:space="0" w:color="auto"/>
        <w:left w:val="none" w:sz="0" w:space="0" w:color="auto"/>
        <w:bottom w:val="none" w:sz="0" w:space="0" w:color="auto"/>
        <w:right w:val="none" w:sz="0" w:space="0" w:color="auto"/>
      </w:divBdr>
    </w:div>
    <w:div w:id="532889183">
      <w:bodyDiv w:val="1"/>
      <w:marLeft w:val="0"/>
      <w:marRight w:val="0"/>
      <w:marTop w:val="0"/>
      <w:marBottom w:val="0"/>
      <w:divBdr>
        <w:top w:val="none" w:sz="0" w:space="0" w:color="auto"/>
        <w:left w:val="none" w:sz="0" w:space="0" w:color="auto"/>
        <w:bottom w:val="none" w:sz="0" w:space="0" w:color="auto"/>
        <w:right w:val="none" w:sz="0" w:space="0" w:color="auto"/>
      </w:divBdr>
    </w:div>
    <w:div w:id="534850868">
      <w:bodyDiv w:val="1"/>
      <w:marLeft w:val="0"/>
      <w:marRight w:val="0"/>
      <w:marTop w:val="0"/>
      <w:marBottom w:val="0"/>
      <w:divBdr>
        <w:top w:val="none" w:sz="0" w:space="0" w:color="auto"/>
        <w:left w:val="none" w:sz="0" w:space="0" w:color="auto"/>
        <w:bottom w:val="none" w:sz="0" w:space="0" w:color="auto"/>
        <w:right w:val="none" w:sz="0" w:space="0" w:color="auto"/>
      </w:divBdr>
    </w:div>
    <w:div w:id="535118064">
      <w:bodyDiv w:val="1"/>
      <w:marLeft w:val="0"/>
      <w:marRight w:val="0"/>
      <w:marTop w:val="0"/>
      <w:marBottom w:val="0"/>
      <w:divBdr>
        <w:top w:val="none" w:sz="0" w:space="0" w:color="auto"/>
        <w:left w:val="none" w:sz="0" w:space="0" w:color="auto"/>
        <w:bottom w:val="none" w:sz="0" w:space="0" w:color="auto"/>
        <w:right w:val="none" w:sz="0" w:space="0" w:color="auto"/>
      </w:divBdr>
    </w:div>
    <w:div w:id="649286214">
      <w:bodyDiv w:val="1"/>
      <w:marLeft w:val="0"/>
      <w:marRight w:val="0"/>
      <w:marTop w:val="0"/>
      <w:marBottom w:val="0"/>
      <w:divBdr>
        <w:top w:val="none" w:sz="0" w:space="0" w:color="auto"/>
        <w:left w:val="none" w:sz="0" w:space="0" w:color="auto"/>
        <w:bottom w:val="none" w:sz="0" w:space="0" w:color="auto"/>
        <w:right w:val="none" w:sz="0" w:space="0" w:color="auto"/>
      </w:divBdr>
    </w:div>
    <w:div w:id="695472235">
      <w:bodyDiv w:val="1"/>
      <w:marLeft w:val="0"/>
      <w:marRight w:val="0"/>
      <w:marTop w:val="0"/>
      <w:marBottom w:val="0"/>
      <w:divBdr>
        <w:top w:val="none" w:sz="0" w:space="0" w:color="auto"/>
        <w:left w:val="none" w:sz="0" w:space="0" w:color="auto"/>
        <w:bottom w:val="none" w:sz="0" w:space="0" w:color="auto"/>
        <w:right w:val="none" w:sz="0" w:space="0" w:color="auto"/>
      </w:divBdr>
    </w:div>
    <w:div w:id="749737564">
      <w:bodyDiv w:val="1"/>
      <w:marLeft w:val="0"/>
      <w:marRight w:val="0"/>
      <w:marTop w:val="0"/>
      <w:marBottom w:val="0"/>
      <w:divBdr>
        <w:top w:val="none" w:sz="0" w:space="0" w:color="auto"/>
        <w:left w:val="none" w:sz="0" w:space="0" w:color="auto"/>
        <w:bottom w:val="none" w:sz="0" w:space="0" w:color="auto"/>
        <w:right w:val="none" w:sz="0" w:space="0" w:color="auto"/>
      </w:divBdr>
    </w:div>
    <w:div w:id="764225746">
      <w:bodyDiv w:val="1"/>
      <w:marLeft w:val="0"/>
      <w:marRight w:val="0"/>
      <w:marTop w:val="0"/>
      <w:marBottom w:val="0"/>
      <w:divBdr>
        <w:top w:val="none" w:sz="0" w:space="0" w:color="auto"/>
        <w:left w:val="none" w:sz="0" w:space="0" w:color="auto"/>
        <w:bottom w:val="none" w:sz="0" w:space="0" w:color="auto"/>
        <w:right w:val="none" w:sz="0" w:space="0" w:color="auto"/>
      </w:divBdr>
    </w:div>
    <w:div w:id="788083807">
      <w:bodyDiv w:val="1"/>
      <w:marLeft w:val="0"/>
      <w:marRight w:val="0"/>
      <w:marTop w:val="0"/>
      <w:marBottom w:val="0"/>
      <w:divBdr>
        <w:top w:val="none" w:sz="0" w:space="0" w:color="auto"/>
        <w:left w:val="none" w:sz="0" w:space="0" w:color="auto"/>
        <w:bottom w:val="none" w:sz="0" w:space="0" w:color="auto"/>
        <w:right w:val="none" w:sz="0" w:space="0" w:color="auto"/>
      </w:divBdr>
    </w:div>
    <w:div w:id="822350219">
      <w:bodyDiv w:val="1"/>
      <w:marLeft w:val="0"/>
      <w:marRight w:val="0"/>
      <w:marTop w:val="0"/>
      <w:marBottom w:val="0"/>
      <w:divBdr>
        <w:top w:val="none" w:sz="0" w:space="0" w:color="auto"/>
        <w:left w:val="none" w:sz="0" w:space="0" w:color="auto"/>
        <w:bottom w:val="none" w:sz="0" w:space="0" w:color="auto"/>
        <w:right w:val="none" w:sz="0" w:space="0" w:color="auto"/>
      </w:divBdr>
    </w:div>
    <w:div w:id="827864439">
      <w:bodyDiv w:val="1"/>
      <w:marLeft w:val="0"/>
      <w:marRight w:val="0"/>
      <w:marTop w:val="0"/>
      <w:marBottom w:val="0"/>
      <w:divBdr>
        <w:top w:val="none" w:sz="0" w:space="0" w:color="auto"/>
        <w:left w:val="none" w:sz="0" w:space="0" w:color="auto"/>
        <w:bottom w:val="none" w:sz="0" w:space="0" w:color="auto"/>
        <w:right w:val="none" w:sz="0" w:space="0" w:color="auto"/>
      </w:divBdr>
    </w:div>
    <w:div w:id="859587245">
      <w:bodyDiv w:val="1"/>
      <w:marLeft w:val="0"/>
      <w:marRight w:val="0"/>
      <w:marTop w:val="0"/>
      <w:marBottom w:val="0"/>
      <w:divBdr>
        <w:top w:val="none" w:sz="0" w:space="0" w:color="auto"/>
        <w:left w:val="none" w:sz="0" w:space="0" w:color="auto"/>
        <w:bottom w:val="none" w:sz="0" w:space="0" w:color="auto"/>
        <w:right w:val="none" w:sz="0" w:space="0" w:color="auto"/>
      </w:divBdr>
    </w:div>
    <w:div w:id="939334134">
      <w:bodyDiv w:val="1"/>
      <w:marLeft w:val="0"/>
      <w:marRight w:val="0"/>
      <w:marTop w:val="0"/>
      <w:marBottom w:val="0"/>
      <w:divBdr>
        <w:top w:val="none" w:sz="0" w:space="0" w:color="auto"/>
        <w:left w:val="none" w:sz="0" w:space="0" w:color="auto"/>
        <w:bottom w:val="none" w:sz="0" w:space="0" w:color="auto"/>
        <w:right w:val="none" w:sz="0" w:space="0" w:color="auto"/>
      </w:divBdr>
    </w:div>
    <w:div w:id="994793916">
      <w:bodyDiv w:val="1"/>
      <w:marLeft w:val="0"/>
      <w:marRight w:val="0"/>
      <w:marTop w:val="0"/>
      <w:marBottom w:val="0"/>
      <w:divBdr>
        <w:top w:val="none" w:sz="0" w:space="0" w:color="auto"/>
        <w:left w:val="none" w:sz="0" w:space="0" w:color="auto"/>
        <w:bottom w:val="none" w:sz="0" w:space="0" w:color="auto"/>
        <w:right w:val="none" w:sz="0" w:space="0" w:color="auto"/>
      </w:divBdr>
    </w:div>
    <w:div w:id="1038967615">
      <w:bodyDiv w:val="1"/>
      <w:marLeft w:val="0"/>
      <w:marRight w:val="0"/>
      <w:marTop w:val="0"/>
      <w:marBottom w:val="0"/>
      <w:divBdr>
        <w:top w:val="none" w:sz="0" w:space="0" w:color="auto"/>
        <w:left w:val="none" w:sz="0" w:space="0" w:color="auto"/>
        <w:bottom w:val="none" w:sz="0" w:space="0" w:color="auto"/>
        <w:right w:val="none" w:sz="0" w:space="0" w:color="auto"/>
      </w:divBdr>
    </w:div>
    <w:div w:id="1091853946">
      <w:bodyDiv w:val="1"/>
      <w:marLeft w:val="0"/>
      <w:marRight w:val="0"/>
      <w:marTop w:val="0"/>
      <w:marBottom w:val="0"/>
      <w:divBdr>
        <w:top w:val="none" w:sz="0" w:space="0" w:color="auto"/>
        <w:left w:val="none" w:sz="0" w:space="0" w:color="auto"/>
        <w:bottom w:val="none" w:sz="0" w:space="0" w:color="auto"/>
        <w:right w:val="none" w:sz="0" w:space="0" w:color="auto"/>
      </w:divBdr>
    </w:div>
    <w:div w:id="1105154965">
      <w:bodyDiv w:val="1"/>
      <w:marLeft w:val="0"/>
      <w:marRight w:val="0"/>
      <w:marTop w:val="0"/>
      <w:marBottom w:val="0"/>
      <w:divBdr>
        <w:top w:val="none" w:sz="0" w:space="0" w:color="auto"/>
        <w:left w:val="none" w:sz="0" w:space="0" w:color="auto"/>
        <w:bottom w:val="none" w:sz="0" w:space="0" w:color="auto"/>
        <w:right w:val="none" w:sz="0" w:space="0" w:color="auto"/>
      </w:divBdr>
    </w:div>
    <w:div w:id="1110053672">
      <w:bodyDiv w:val="1"/>
      <w:marLeft w:val="0"/>
      <w:marRight w:val="0"/>
      <w:marTop w:val="0"/>
      <w:marBottom w:val="0"/>
      <w:divBdr>
        <w:top w:val="none" w:sz="0" w:space="0" w:color="auto"/>
        <w:left w:val="none" w:sz="0" w:space="0" w:color="auto"/>
        <w:bottom w:val="none" w:sz="0" w:space="0" w:color="auto"/>
        <w:right w:val="none" w:sz="0" w:space="0" w:color="auto"/>
      </w:divBdr>
    </w:div>
    <w:div w:id="1125928717">
      <w:bodyDiv w:val="1"/>
      <w:marLeft w:val="0"/>
      <w:marRight w:val="0"/>
      <w:marTop w:val="0"/>
      <w:marBottom w:val="0"/>
      <w:divBdr>
        <w:top w:val="none" w:sz="0" w:space="0" w:color="auto"/>
        <w:left w:val="none" w:sz="0" w:space="0" w:color="auto"/>
        <w:bottom w:val="none" w:sz="0" w:space="0" w:color="auto"/>
        <w:right w:val="none" w:sz="0" w:space="0" w:color="auto"/>
      </w:divBdr>
    </w:div>
    <w:div w:id="1156721451">
      <w:bodyDiv w:val="1"/>
      <w:marLeft w:val="0"/>
      <w:marRight w:val="0"/>
      <w:marTop w:val="0"/>
      <w:marBottom w:val="0"/>
      <w:divBdr>
        <w:top w:val="none" w:sz="0" w:space="0" w:color="auto"/>
        <w:left w:val="none" w:sz="0" w:space="0" w:color="auto"/>
        <w:bottom w:val="none" w:sz="0" w:space="0" w:color="auto"/>
        <w:right w:val="none" w:sz="0" w:space="0" w:color="auto"/>
      </w:divBdr>
    </w:div>
    <w:div w:id="1201431682">
      <w:bodyDiv w:val="1"/>
      <w:marLeft w:val="0"/>
      <w:marRight w:val="0"/>
      <w:marTop w:val="0"/>
      <w:marBottom w:val="0"/>
      <w:divBdr>
        <w:top w:val="none" w:sz="0" w:space="0" w:color="auto"/>
        <w:left w:val="none" w:sz="0" w:space="0" w:color="auto"/>
        <w:bottom w:val="none" w:sz="0" w:space="0" w:color="auto"/>
        <w:right w:val="none" w:sz="0" w:space="0" w:color="auto"/>
      </w:divBdr>
    </w:div>
    <w:div w:id="1228104578">
      <w:bodyDiv w:val="1"/>
      <w:marLeft w:val="0"/>
      <w:marRight w:val="0"/>
      <w:marTop w:val="0"/>
      <w:marBottom w:val="0"/>
      <w:divBdr>
        <w:top w:val="none" w:sz="0" w:space="0" w:color="auto"/>
        <w:left w:val="none" w:sz="0" w:space="0" w:color="auto"/>
        <w:bottom w:val="none" w:sz="0" w:space="0" w:color="auto"/>
        <w:right w:val="none" w:sz="0" w:space="0" w:color="auto"/>
      </w:divBdr>
    </w:div>
    <w:div w:id="1238132812">
      <w:bodyDiv w:val="1"/>
      <w:marLeft w:val="0"/>
      <w:marRight w:val="0"/>
      <w:marTop w:val="0"/>
      <w:marBottom w:val="0"/>
      <w:divBdr>
        <w:top w:val="none" w:sz="0" w:space="0" w:color="auto"/>
        <w:left w:val="none" w:sz="0" w:space="0" w:color="auto"/>
        <w:bottom w:val="none" w:sz="0" w:space="0" w:color="auto"/>
        <w:right w:val="none" w:sz="0" w:space="0" w:color="auto"/>
      </w:divBdr>
    </w:div>
    <w:div w:id="1240410787">
      <w:bodyDiv w:val="1"/>
      <w:marLeft w:val="0"/>
      <w:marRight w:val="0"/>
      <w:marTop w:val="0"/>
      <w:marBottom w:val="0"/>
      <w:divBdr>
        <w:top w:val="none" w:sz="0" w:space="0" w:color="auto"/>
        <w:left w:val="none" w:sz="0" w:space="0" w:color="auto"/>
        <w:bottom w:val="none" w:sz="0" w:space="0" w:color="auto"/>
        <w:right w:val="none" w:sz="0" w:space="0" w:color="auto"/>
      </w:divBdr>
    </w:div>
    <w:div w:id="1247571182">
      <w:bodyDiv w:val="1"/>
      <w:marLeft w:val="0"/>
      <w:marRight w:val="0"/>
      <w:marTop w:val="0"/>
      <w:marBottom w:val="0"/>
      <w:divBdr>
        <w:top w:val="none" w:sz="0" w:space="0" w:color="auto"/>
        <w:left w:val="none" w:sz="0" w:space="0" w:color="auto"/>
        <w:bottom w:val="none" w:sz="0" w:space="0" w:color="auto"/>
        <w:right w:val="none" w:sz="0" w:space="0" w:color="auto"/>
      </w:divBdr>
    </w:div>
    <w:div w:id="1311591455">
      <w:bodyDiv w:val="1"/>
      <w:marLeft w:val="0"/>
      <w:marRight w:val="0"/>
      <w:marTop w:val="0"/>
      <w:marBottom w:val="0"/>
      <w:divBdr>
        <w:top w:val="none" w:sz="0" w:space="0" w:color="auto"/>
        <w:left w:val="none" w:sz="0" w:space="0" w:color="auto"/>
        <w:bottom w:val="none" w:sz="0" w:space="0" w:color="auto"/>
        <w:right w:val="none" w:sz="0" w:space="0" w:color="auto"/>
      </w:divBdr>
    </w:div>
    <w:div w:id="1315524102">
      <w:bodyDiv w:val="1"/>
      <w:marLeft w:val="0"/>
      <w:marRight w:val="0"/>
      <w:marTop w:val="0"/>
      <w:marBottom w:val="0"/>
      <w:divBdr>
        <w:top w:val="none" w:sz="0" w:space="0" w:color="auto"/>
        <w:left w:val="none" w:sz="0" w:space="0" w:color="auto"/>
        <w:bottom w:val="none" w:sz="0" w:space="0" w:color="auto"/>
        <w:right w:val="none" w:sz="0" w:space="0" w:color="auto"/>
      </w:divBdr>
    </w:div>
    <w:div w:id="1330905818">
      <w:bodyDiv w:val="1"/>
      <w:marLeft w:val="0"/>
      <w:marRight w:val="0"/>
      <w:marTop w:val="0"/>
      <w:marBottom w:val="0"/>
      <w:divBdr>
        <w:top w:val="none" w:sz="0" w:space="0" w:color="auto"/>
        <w:left w:val="none" w:sz="0" w:space="0" w:color="auto"/>
        <w:bottom w:val="none" w:sz="0" w:space="0" w:color="auto"/>
        <w:right w:val="none" w:sz="0" w:space="0" w:color="auto"/>
      </w:divBdr>
    </w:div>
    <w:div w:id="1355576059">
      <w:bodyDiv w:val="1"/>
      <w:marLeft w:val="0"/>
      <w:marRight w:val="0"/>
      <w:marTop w:val="0"/>
      <w:marBottom w:val="0"/>
      <w:divBdr>
        <w:top w:val="none" w:sz="0" w:space="0" w:color="auto"/>
        <w:left w:val="none" w:sz="0" w:space="0" w:color="auto"/>
        <w:bottom w:val="none" w:sz="0" w:space="0" w:color="auto"/>
        <w:right w:val="none" w:sz="0" w:space="0" w:color="auto"/>
      </w:divBdr>
    </w:div>
    <w:div w:id="1368799984">
      <w:bodyDiv w:val="1"/>
      <w:marLeft w:val="0"/>
      <w:marRight w:val="0"/>
      <w:marTop w:val="0"/>
      <w:marBottom w:val="0"/>
      <w:divBdr>
        <w:top w:val="none" w:sz="0" w:space="0" w:color="auto"/>
        <w:left w:val="none" w:sz="0" w:space="0" w:color="auto"/>
        <w:bottom w:val="none" w:sz="0" w:space="0" w:color="auto"/>
        <w:right w:val="none" w:sz="0" w:space="0" w:color="auto"/>
      </w:divBdr>
    </w:div>
    <w:div w:id="1397587022">
      <w:bodyDiv w:val="1"/>
      <w:marLeft w:val="0"/>
      <w:marRight w:val="0"/>
      <w:marTop w:val="0"/>
      <w:marBottom w:val="0"/>
      <w:divBdr>
        <w:top w:val="none" w:sz="0" w:space="0" w:color="auto"/>
        <w:left w:val="none" w:sz="0" w:space="0" w:color="auto"/>
        <w:bottom w:val="none" w:sz="0" w:space="0" w:color="auto"/>
        <w:right w:val="none" w:sz="0" w:space="0" w:color="auto"/>
      </w:divBdr>
    </w:div>
    <w:div w:id="1411926643">
      <w:bodyDiv w:val="1"/>
      <w:marLeft w:val="0"/>
      <w:marRight w:val="0"/>
      <w:marTop w:val="0"/>
      <w:marBottom w:val="0"/>
      <w:divBdr>
        <w:top w:val="none" w:sz="0" w:space="0" w:color="auto"/>
        <w:left w:val="none" w:sz="0" w:space="0" w:color="auto"/>
        <w:bottom w:val="none" w:sz="0" w:space="0" w:color="auto"/>
        <w:right w:val="none" w:sz="0" w:space="0" w:color="auto"/>
      </w:divBdr>
    </w:div>
    <w:div w:id="1439060649">
      <w:bodyDiv w:val="1"/>
      <w:marLeft w:val="0"/>
      <w:marRight w:val="0"/>
      <w:marTop w:val="0"/>
      <w:marBottom w:val="0"/>
      <w:divBdr>
        <w:top w:val="none" w:sz="0" w:space="0" w:color="auto"/>
        <w:left w:val="none" w:sz="0" w:space="0" w:color="auto"/>
        <w:bottom w:val="none" w:sz="0" w:space="0" w:color="auto"/>
        <w:right w:val="none" w:sz="0" w:space="0" w:color="auto"/>
      </w:divBdr>
    </w:div>
    <w:div w:id="1448890659">
      <w:bodyDiv w:val="1"/>
      <w:marLeft w:val="0"/>
      <w:marRight w:val="0"/>
      <w:marTop w:val="0"/>
      <w:marBottom w:val="0"/>
      <w:divBdr>
        <w:top w:val="none" w:sz="0" w:space="0" w:color="auto"/>
        <w:left w:val="none" w:sz="0" w:space="0" w:color="auto"/>
        <w:bottom w:val="none" w:sz="0" w:space="0" w:color="auto"/>
        <w:right w:val="none" w:sz="0" w:space="0" w:color="auto"/>
      </w:divBdr>
    </w:div>
    <w:div w:id="1486317045">
      <w:bodyDiv w:val="1"/>
      <w:marLeft w:val="0"/>
      <w:marRight w:val="0"/>
      <w:marTop w:val="0"/>
      <w:marBottom w:val="0"/>
      <w:divBdr>
        <w:top w:val="none" w:sz="0" w:space="0" w:color="auto"/>
        <w:left w:val="none" w:sz="0" w:space="0" w:color="auto"/>
        <w:bottom w:val="none" w:sz="0" w:space="0" w:color="auto"/>
        <w:right w:val="none" w:sz="0" w:space="0" w:color="auto"/>
      </w:divBdr>
      <w:divsChild>
        <w:div w:id="826869743">
          <w:marLeft w:val="640"/>
          <w:marRight w:val="0"/>
          <w:marTop w:val="0"/>
          <w:marBottom w:val="0"/>
          <w:divBdr>
            <w:top w:val="none" w:sz="0" w:space="0" w:color="auto"/>
            <w:left w:val="none" w:sz="0" w:space="0" w:color="auto"/>
            <w:bottom w:val="none" w:sz="0" w:space="0" w:color="auto"/>
            <w:right w:val="none" w:sz="0" w:space="0" w:color="auto"/>
          </w:divBdr>
        </w:div>
        <w:div w:id="1895311208">
          <w:marLeft w:val="640"/>
          <w:marRight w:val="0"/>
          <w:marTop w:val="0"/>
          <w:marBottom w:val="0"/>
          <w:divBdr>
            <w:top w:val="none" w:sz="0" w:space="0" w:color="auto"/>
            <w:left w:val="none" w:sz="0" w:space="0" w:color="auto"/>
            <w:bottom w:val="none" w:sz="0" w:space="0" w:color="auto"/>
            <w:right w:val="none" w:sz="0" w:space="0" w:color="auto"/>
          </w:divBdr>
        </w:div>
        <w:div w:id="1737823920">
          <w:marLeft w:val="640"/>
          <w:marRight w:val="0"/>
          <w:marTop w:val="0"/>
          <w:marBottom w:val="0"/>
          <w:divBdr>
            <w:top w:val="none" w:sz="0" w:space="0" w:color="auto"/>
            <w:left w:val="none" w:sz="0" w:space="0" w:color="auto"/>
            <w:bottom w:val="none" w:sz="0" w:space="0" w:color="auto"/>
            <w:right w:val="none" w:sz="0" w:space="0" w:color="auto"/>
          </w:divBdr>
        </w:div>
        <w:div w:id="2092000050">
          <w:marLeft w:val="640"/>
          <w:marRight w:val="0"/>
          <w:marTop w:val="0"/>
          <w:marBottom w:val="0"/>
          <w:divBdr>
            <w:top w:val="none" w:sz="0" w:space="0" w:color="auto"/>
            <w:left w:val="none" w:sz="0" w:space="0" w:color="auto"/>
            <w:bottom w:val="none" w:sz="0" w:space="0" w:color="auto"/>
            <w:right w:val="none" w:sz="0" w:space="0" w:color="auto"/>
          </w:divBdr>
        </w:div>
        <w:div w:id="720442406">
          <w:marLeft w:val="640"/>
          <w:marRight w:val="0"/>
          <w:marTop w:val="0"/>
          <w:marBottom w:val="0"/>
          <w:divBdr>
            <w:top w:val="none" w:sz="0" w:space="0" w:color="auto"/>
            <w:left w:val="none" w:sz="0" w:space="0" w:color="auto"/>
            <w:bottom w:val="none" w:sz="0" w:space="0" w:color="auto"/>
            <w:right w:val="none" w:sz="0" w:space="0" w:color="auto"/>
          </w:divBdr>
        </w:div>
        <w:div w:id="92015183">
          <w:marLeft w:val="640"/>
          <w:marRight w:val="0"/>
          <w:marTop w:val="0"/>
          <w:marBottom w:val="0"/>
          <w:divBdr>
            <w:top w:val="none" w:sz="0" w:space="0" w:color="auto"/>
            <w:left w:val="none" w:sz="0" w:space="0" w:color="auto"/>
            <w:bottom w:val="none" w:sz="0" w:space="0" w:color="auto"/>
            <w:right w:val="none" w:sz="0" w:space="0" w:color="auto"/>
          </w:divBdr>
        </w:div>
        <w:div w:id="216017653">
          <w:marLeft w:val="640"/>
          <w:marRight w:val="0"/>
          <w:marTop w:val="0"/>
          <w:marBottom w:val="0"/>
          <w:divBdr>
            <w:top w:val="none" w:sz="0" w:space="0" w:color="auto"/>
            <w:left w:val="none" w:sz="0" w:space="0" w:color="auto"/>
            <w:bottom w:val="none" w:sz="0" w:space="0" w:color="auto"/>
            <w:right w:val="none" w:sz="0" w:space="0" w:color="auto"/>
          </w:divBdr>
        </w:div>
        <w:div w:id="214856511">
          <w:marLeft w:val="640"/>
          <w:marRight w:val="0"/>
          <w:marTop w:val="0"/>
          <w:marBottom w:val="0"/>
          <w:divBdr>
            <w:top w:val="none" w:sz="0" w:space="0" w:color="auto"/>
            <w:left w:val="none" w:sz="0" w:space="0" w:color="auto"/>
            <w:bottom w:val="none" w:sz="0" w:space="0" w:color="auto"/>
            <w:right w:val="none" w:sz="0" w:space="0" w:color="auto"/>
          </w:divBdr>
        </w:div>
        <w:div w:id="1706253063">
          <w:marLeft w:val="640"/>
          <w:marRight w:val="0"/>
          <w:marTop w:val="0"/>
          <w:marBottom w:val="0"/>
          <w:divBdr>
            <w:top w:val="none" w:sz="0" w:space="0" w:color="auto"/>
            <w:left w:val="none" w:sz="0" w:space="0" w:color="auto"/>
            <w:bottom w:val="none" w:sz="0" w:space="0" w:color="auto"/>
            <w:right w:val="none" w:sz="0" w:space="0" w:color="auto"/>
          </w:divBdr>
        </w:div>
        <w:div w:id="1212229070">
          <w:marLeft w:val="640"/>
          <w:marRight w:val="0"/>
          <w:marTop w:val="0"/>
          <w:marBottom w:val="0"/>
          <w:divBdr>
            <w:top w:val="none" w:sz="0" w:space="0" w:color="auto"/>
            <w:left w:val="none" w:sz="0" w:space="0" w:color="auto"/>
            <w:bottom w:val="none" w:sz="0" w:space="0" w:color="auto"/>
            <w:right w:val="none" w:sz="0" w:space="0" w:color="auto"/>
          </w:divBdr>
        </w:div>
        <w:div w:id="1369834636">
          <w:marLeft w:val="640"/>
          <w:marRight w:val="0"/>
          <w:marTop w:val="0"/>
          <w:marBottom w:val="0"/>
          <w:divBdr>
            <w:top w:val="none" w:sz="0" w:space="0" w:color="auto"/>
            <w:left w:val="none" w:sz="0" w:space="0" w:color="auto"/>
            <w:bottom w:val="none" w:sz="0" w:space="0" w:color="auto"/>
            <w:right w:val="none" w:sz="0" w:space="0" w:color="auto"/>
          </w:divBdr>
        </w:div>
        <w:div w:id="1911621161">
          <w:marLeft w:val="640"/>
          <w:marRight w:val="0"/>
          <w:marTop w:val="0"/>
          <w:marBottom w:val="0"/>
          <w:divBdr>
            <w:top w:val="none" w:sz="0" w:space="0" w:color="auto"/>
            <w:left w:val="none" w:sz="0" w:space="0" w:color="auto"/>
            <w:bottom w:val="none" w:sz="0" w:space="0" w:color="auto"/>
            <w:right w:val="none" w:sz="0" w:space="0" w:color="auto"/>
          </w:divBdr>
        </w:div>
        <w:div w:id="1548909630">
          <w:marLeft w:val="640"/>
          <w:marRight w:val="0"/>
          <w:marTop w:val="0"/>
          <w:marBottom w:val="0"/>
          <w:divBdr>
            <w:top w:val="none" w:sz="0" w:space="0" w:color="auto"/>
            <w:left w:val="none" w:sz="0" w:space="0" w:color="auto"/>
            <w:bottom w:val="none" w:sz="0" w:space="0" w:color="auto"/>
            <w:right w:val="none" w:sz="0" w:space="0" w:color="auto"/>
          </w:divBdr>
        </w:div>
        <w:div w:id="1970430605">
          <w:marLeft w:val="640"/>
          <w:marRight w:val="0"/>
          <w:marTop w:val="0"/>
          <w:marBottom w:val="0"/>
          <w:divBdr>
            <w:top w:val="none" w:sz="0" w:space="0" w:color="auto"/>
            <w:left w:val="none" w:sz="0" w:space="0" w:color="auto"/>
            <w:bottom w:val="none" w:sz="0" w:space="0" w:color="auto"/>
            <w:right w:val="none" w:sz="0" w:space="0" w:color="auto"/>
          </w:divBdr>
        </w:div>
        <w:div w:id="1732726747">
          <w:marLeft w:val="640"/>
          <w:marRight w:val="0"/>
          <w:marTop w:val="0"/>
          <w:marBottom w:val="0"/>
          <w:divBdr>
            <w:top w:val="none" w:sz="0" w:space="0" w:color="auto"/>
            <w:left w:val="none" w:sz="0" w:space="0" w:color="auto"/>
            <w:bottom w:val="none" w:sz="0" w:space="0" w:color="auto"/>
            <w:right w:val="none" w:sz="0" w:space="0" w:color="auto"/>
          </w:divBdr>
        </w:div>
        <w:div w:id="623657924">
          <w:marLeft w:val="640"/>
          <w:marRight w:val="0"/>
          <w:marTop w:val="0"/>
          <w:marBottom w:val="0"/>
          <w:divBdr>
            <w:top w:val="none" w:sz="0" w:space="0" w:color="auto"/>
            <w:left w:val="none" w:sz="0" w:space="0" w:color="auto"/>
            <w:bottom w:val="none" w:sz="0" w:space="0" w:color="auto"/>
            <w:right w:val="none" w:sz="0" w:space="0" w:color="auto"/>
          </w:divBdr>
        </w:div>
        <w:div w:id="1117332651">
          <w:marLeft w:val="640"/>
          <w:marRight w:val="0"/>
          <w:marTop w:val="0"/>
          <w:marBottom w:val="0"/>
          <w:divBdr>
            <w:top w:val="none" w:sz="0" w:space="0" w:color="auto"/>
            <w:left w:val="none" w:sz="0" w:space="0" w:color="auto"/>
            <w:bottom w:val="none" w:sz="0" w:space="0" w:color="auto"/>
            <w:right w:val="none" w:sz="0" w:space="0" w:color="auto"/>
          </w:divBdr>
        </w:div>
        <w:div w:id="1338508439">
          <w:marLeft w:val="640"/>
          <w:marRight w:val="0"/>
          <w:marTop w:val="0"/>
          <w:marBottom w:val="0"/>
          <w:divBdr>
            <w:top w:val="none" w:sz="0" w:space="0" w:color="auto"/>
            <w:left w:val="none" w:sz="0" w:space="0" w:color="auto"/>
            <w:bottom w:val="none" w:sz="0" w:space="0" w:color="auto"/>
            <w:right w:val="none" w:sz="0" w:space="0" w:color="auto"/>
          </w:divBdr>
        </w:div>
        <w:div w:id="368341161">
          <w:marLeft w:val="640"/>
          <w:marRight w:val="0"/>
          <w:marTop w:val="0"/>
          <w:marBottom w:val="0"/>
          <w:divBdr>
            <w:top w:val="none" w:sz="0" w:space="0" w:color="auto"/>
            <w:left w:val="none" w:sz="0" w:space="0" w:color="auto"/>
            <w:bottom w:val="none" w:sz="0" w:space="0" w:color="auto"/>
            <w:right w:val="none" w:sz="0" w:space="0" w:color="auto"/>
          </w:divBdr>
        </w:div>
        <w:div w:id="515580965">
          <w:marLeft w:val="640"/>
          <w:marRight w:val="0"/>
          <w:marTop w:val="0"/>
          <w:marBottom w:val="0"/>
          <w:divBdr>
            <w:top w:val="none" w:sz="0" w:space="0" w:color="auto"/>
            <w:left w:val="none" w:sz="0" w:space="0" w:color="auto"/>
            <w:bottom w:val="none" w:sz="0" w:space="0" w:color="auto"/>
            <w:right w:val="none" w:sz="0" w:space="0" w:color="auto"/>
          </w:divBdr>
        </w:div>
        <w:div w:id="694037602">
          <w:marLeft w:val="640"/>
          <w:marRight w:val="0"/>
          <w:marTop w:val="0"/>
          <w:marBottom w:val="0"/>
          <w:divBdr>
            <w:top w:val="none" w:sz="0" w:space="0" w:color="auto"/>
            <w:left w:val="none" w:sz="0" w:space="0" w:color="auto"/>
            <w:bottom w:val="none" w:sz="0" w:space="0" w:color="auto"/>
            <w:right w:val="none" w:sz="0" w:space="0" w:color="auto"/>
          </w:divBdr>
        </w:div>
        <w:div w:id="1026559216">
          <w:marLeft w:val="640"/>
          <w:marRight w:val="0"/>
          <w:marTop w:val="0"/>
          <w:marBottom w:val="0"/>
          <w:divBdr>
            <w:top w:val="none" w:sz="0" w:space="0" w:color="auto"/>
            <w:left w:val="none" w:sz="0" w:space="0" w:color="auto"/>
            <w:bottom w:val="none" w:sz="0" w:space="0" w:color="auto"/>
            <w:right w:val="none" w:sz="0" w:space="0" w:color="auto"/>
          </w:divBdr>
        </w:div>
        <w:div w:id="1701124443">
          <w:marLeft w:val="640"/>
          <w:marRight w:val="0"/>
          <w:marTop w:val="0"/>
          <w:marBottom w:val="0"/>
          <w:divBdr>
            <w:top w:val="none" w:sz="0" w:space="0" w:color="auto"/>
            <w:left w:val="none" w:sz="0" w:space="0" w:color="auto"/>
            <w:bottom w:val="none" w:sz="0" w:space="0" w:color="auto"/>
            <w:right w:val="none" w:sz="0" w:space="0" w:color="auto"/>
          </w:divBdr>
        </w:div>
        <w:div w:id="894973192">
          <w:marLeft w:val="640"/>
          <w:marRight w:val="0"/>
          <w:marTop w:val="0"/>
          <w:marBottom w:val="0"/>
          <w:divBdr>
            <w:top w:val="none" w:sz="0" w:space="0" w:color="auto"/>
            <w:left w:val="none" w:sz="0" w:space="0" w:color="auto"/>
            <w:bottom w:val="none" w:sz="0" w:space="0" w:color="auto"/>
            <w:right w:val="none" w:sz="0" w:space="0" w:color="auto"/>
          </w:divBdr>
        </w:div>
        <w:div w:id="2061854249">
          <w:marLeft w:val="640"/>
          <w:marRight w:val="0"/>
          <w:marTop w:val="0"/>
          <w:marBottom w:val="0"/>
          <w:divBdr>
            <w:top w:val="none" w:sz="0" w:space="0" w:color="auto"/>
            <w:left w:val="none" w:sz="0" w:space="0" w:color="auto"/>
            <w:bottom w:val="none" w:sz="0" w:space="0" w:color="auto"/>
            <w:right w:val="none" w:sz="0" w:space="0" w:color="auto"/>
          </w:divBdr>
        </w:div>
        <w:div w:id="1245801932">
          <w:marLeft w:val="640"/>
          <w:marRight w:val="0"/>
          <w:marTop w:val="0"/>
          <w:marBottom w:val="0"/>
          <w:divBdr>
            <w:top w:val="none" w:sz="0" w:space="0" w:color="auto"/>
            <w:left w:val="none" w:sz="0" w:space="0" w:color="auto"/>
            <w:bottom w:val="none" w:sz="0" w:space="0" w:color="auto"/>
            <w:right w:val="none" w:sz="0" w:space="0" w:color="auto"/>
          </w:divBdr>
        </w:div>
        <w:div w:id="1420253147">
          <w:marLeft w:val="640"/>
          <w:marRight w:val="0"/>
          <w:marTop w:val="0"/>
          <w:marBottom w:val="0"/>
          <w:divBdr>
            <w:top w:val="none" w:sz="0" w:space="0" w:color="auto"/>
            <w:left w:val="none" w:sz="0" w:space="0" w:color="auto"/>
            <w:bottom w:val="none" w:sz="0" w:space="0" w:color="auto"/>
            <w:right w:val="none" w:sz="0" w:space="0" w:color="auto"/>
          </w:divBdr>
        </w:div>
        <w:div w:id="555507692">
          <w:marLeft w:val="640"/>
          <w:marRight w:val="0"/>
          <w:marTop w:val="0"/>
          <w:marBottom w:val="0"/>
          <w:divBdr>
            <w:top w:val="none" w:sz="0" w:space="0" w:color="auto"/>
            <w:left w:val="none" w:sz="0" w:space="0" w:color="auto"/>
            <w:bottom w:val="none" w:sz="0" w:space="0" w:color="auto"/>
            <w:right w:val="none" w:sz="0" w:space="0" w:color="auto"/>
          </w:divBdr>
        </w:div>
        <w:div w:id="67116049">
          <w:marLeft w:val="640"/>
          <w:marRight w:val="0"/>
          <w:marTop w:val="0"/>
          <w:marBottom w:val="0"/>
          <w:divBdr>
            <w:top w:val="none" w:sz="0" w:space="0" w:color="auto"/>
            <w:left w:val="none" w:sz="0" w:space="0" w:color="auto"/>
            <w:bottom w:val="none" w:sz="0" w:space="0" w:color="auto"/>
            <w:right w:val="none" w:sz="0" w:space="0" w:color="auto"/>
          </w:divBdr>
        </w:div>
        <w:div w:id="1321696939">
          <w:marLeft w:val="640"/>
          <w:marRight w:val="0"/>
          <w:marTop w:val="0"/>
          <w:marBottom w:val="0"/>
          <w:divBdr>
            <w:top w:val="none" w:sz="0" w:space="0" w:color="auto"/>
            <w:left w:val="none" w:sz="0" w:space="0" w:color="auto"/>
            <w:bottom w:val="none" w:sz="0" w:space="0" w:color="auto"/>
            <w:right w:val="none" w:sz="0" w:space="0" w:color="auto"/>
          </w:divBdr>
        </w:div>
        <w:div w:id="166025404">
          <w:marLeft w:val="640"/>
          <w:marRight w:val="0"/>
          <w:marTop w:val="0"/>
          <w:marBottom w:val="0"/>
          <w:divBdr>
            <w:top w:val="none" w:sz="0" w:space="0" w:color="auto"/>
            <w:left w:val="none" w:sz="0" w:space="0" w:color="auto"/>
            <w:bottom w:val="none" w:sz="0" w:space="0" w:color="auto"/>
            <w:right w:val="none" w:sz="0" w:space="0" w:color="auto"/>
          </w:divBdr>
        </w:div>
        <w:div w:id="942767996">
          <w:marLeft w:val="640"/>
          <w:marRight w:val="0"/>
          <w:marTop w:val="0"/>
          <w:marBottom w:val="0"/>
          <w:divBdr>
            <w:top w:val="none" w:sz="0" w:space="0" w:color="auto"/>
            <w:left w:val="none" w:sz="0" w:space="0" w:color="auto"/>
            <w:bottom w:val="none" w:sz="0" w:space="0" w:color="auto"/>
            <w:right w:val="none" w:sz="0" w:space="0" w:color="auto"/>
          </w:divBdr>
        </w:div>
      </w:divsChild>
    </w:div>
    <w:div w:id="1521309521">
      <w:bodyDiv w:val="1"/>
      <w:marLeft w:val="0"/>
      <w:marRight w:val="0"/>
      <w:marTop w:val="0"/>
      <w:marBottom w:val="0"/>
      <w:divBdr>
        <w:top w:val="none" w:sz="0" w:space="0" w:color="auto"/>
        <w:left w:val="none" w:sz="0" w:space="0" w:color="auto"/>
        <w:bottom w:val="none" w:sz="0" w:space="0" w:color="auto"/>
        <w:right w:val="none" w:sz="0" w:space="0" w:color="auto"/>
      </w:divBdr>
    </w:div>
    <w:div w:id="1534923050">
      <w:bodyDiv w:val="1"/>
      <w:marLeft w:val="0"/>
      <w:marRight w:val="0"/>
      <w:marTop w:val="0"/>
      <w:marBottom w:val="0"/>
      <w:divBdr>
        <w:top w:val="none" w:sz="0" w:space="0" w:color="auto"/>
        <w:left w:val="none" w:sz="0" w:space="0" w:color="auto"/>
        <w:bottom w:val="none" w:sz="0" w:space="0" w:color="auto"/>
        <w:right w:val="none" w:sz="0" w:space="0" w:color="auto"/>
      </w:divBdr>
    </w:div>
    <w:div w:id="1544369514">
      <w:bodyDiv w:val="1"/>
      <w:marLeft w:val="0"/>
      <w:marRight w:val="0"/>
      <w:marTop w:val="0"/>
      <w:marBottom w:val="0"/>
      <w:divBdr>
        <w:top w:val="none" w:sz="0" w:space="0" w:color="auto"/>
        <w:left w:val="none" w:sz="0" w:space="0" w:color="auto"/>
        <w:bottom w:val="none" w:sz="0" w:space="0" w:color="auto"/>
        <w:right w:val="none" w:sz="0" w:space="0" w:color="auto"/>
      </w:divBdr>
    </w:div>
    <w:div w:id="1551109309">
      <w:bodyDiv w:val="1"/>
      <w:marLeft w:val="0"/>
      <w:marRight w:val="0"/>
      <w:marTop w:val="0"/>
      <w:marBottom w:val="0"/>
      <w:divBdr>
        <w:top w:val="none" w:sz="0" w:space="0" w:color="auto"/>
        <w:left w:val="none" w:sz="0" w:space="0" w:color="auto"/>
        <w:bottom w:val="none" w:sz="0" w:space="0" w:color="auto"/>
        <w:right w:val="none" w:sz="0" w:space="0" w:color="auto"/>
      </w:divBdr>
    </w:div>
    <w:div w:id="1585140148">
      <w:bodyDiv w:val="1"/>
      <w:marLeft w:val="0"/>
      <w:marRight w:val="0"/>
      <w:marTop w:val="0"/>
      <w:marBottom w:val="0"/>
      <w:divBdr>
        <w:top w:val="none" w:sz="0" w:space="0" w:color="auto"/>
        <w:left w:val="none" w:sz="0" w:space="0" w:color="auto"/>
        <w:bottom w:val="none" w:sz="0" w:space="0" w:color="auto"/>
        <w:right w:val="none" w:sz="0" w:space="0" w:color="auto"/>
      </w:divBdr>
    </w:div>
    <w:div w:id="1652514267">
      <w:bodyDiv w:val="1"/>
      <w:marLeft w:val="0"/>
      <w:marRight w:val="0"/>
      <w:marTop w:val="0"/>
      <w:marBottom w:val="0"/>
      <w:divBdr>
        <w:top w:val="none" w:sz="0" w:space="0" w:color="auto"/>
        <w:left w:val="none" w:sz="0" w:space="0" w:color="auto"/>
        <w:bottom w:val="none" w:sz="0" w:space="0" w:color="auto"/>
        <w:right w:val="none" w:sz="0" w:space="0" w:color="auto"/>
      </w:divBdr>
    </w:div>
    <w:div w:id="1662851200">
      <w:bodyDiv w:val="1"/>
      <w:marLeft w:val="0"/>
      <w:marRight w:val="0"/>
      <w:marTop w:val="0"/>
      <w:marBottom w:val="0"/>
      <w:divBdr>
        <w:top w:val="none" w:sz="0" w:space="0" w:color="auto"/>
        <w:left w:val="none" w:sz="0" w:space="0" w:color="auto"/>
        <w:bottom w:val="none" w:sz="0" w:space="0" w:color="auto"/>
        <w:right w:val="none" w:sz="0" w:space="0" w:color="auto"/>
      </w:divBdr>
    </w:div>
    <w:div w:id="1676224059">
      <w:bodyDiv w:val="1"/>
      <w:marLeft w:val="0"/>
      <w:marRight w:val="0"/>
      <w:marTop w:val="0"/>
      <w:marBottom w:val="0"/>
      <w:divBdr>
        <w:top w:val="none" w:sz="0" w:space="0" w:color="auto"/>
        <w:left w:val="none" w:sz="0" w:space="0" w:color="auto"/>
        <w:bottom w:val="none" w:sz="0" w:space="0" w:color="auto"/>
        <w:right w:val="none" w:sz="0" w:space="0" w:color="auto"/>
      </w:divBdr>
    </w:div>
    <w:div w:id="1708870657">
      <w:bodyDiv w:val="1"/>
      <w:marLeft w:val="0"/>
      <w:marRight w:val="0"/>
      <w:marTop w:val="0"/>
      <w:marBottom w:val="0"/>
      <w:divBdr>
        <w:top w:val="none" w:sz="0" w:space="0" w:color="auto"/>
        <w:left w:val="none" w:sz="0" w:space="0" w:color="auto"/>
        <w:bottom w:val="none" w:sz="0" w:space="0" w:color="auto"/>
        <w:right w:val="none" w:sz="0" w:space="0" w:color="auto"/>
      </w:divBdr>
    </w:div>
    <w:div w:id="1747410993">
      <w:bodyDiv w:val="1"/>
      <w:marLeft w:val="0"/>
      <w:marRight w:val="0"/>
      <w:marTop w:val="0"/>
      <w:marBottom w:val="0"/>
      <w:divBdr>
        <w:top w:val="none" w:sz="0" w:space="0" w:color="auto"/>
        <w:left w:val="none" w:sz="0" w:space="0" w:color="auto"/>
        <w:bottom w:val="none" w:sz="0" w:space="0" w:color="auto"/>
        <w:right w:val="none" w:sz="0" w:space="0" w:color="auto"/>
      </w:divBdr>
    </w:div>
    <w:div w:id="1769691481">
      <w:bodyDiv w:val="1"/>
      <w:marLeft w:val="0"/>
      <w:marRight w:val="0"/>
      <w:marTop w:val="0"/>
      <w:marBottom w:val="0"/>
      <w:divBdr>
        <w:top w:val="none" w:sz="0" w:space="0" w:color="auto"/>
        <w:left w:val="none" w:sz="0" w:space="0" w:color="auto"/>
        <w:bottom w:val="none" w:sz="0" w:space="0" w:color="auto"/>
        <w:right w:val="none" w:sz="0" w:space="0" w:color="auto"/>
      </w:divBdr>
    </w:div>
    <w:div w:id="1773090308">
      <w:bodyDiv w:val="1"/>
      <w:marLeft w:val="0"/>
      <w:marRight w:val="0"/>
      <w:marTop w:val="0"/>
      <w:marBottom w:val="0"/>
      <w:divBdr>
        <w:top w:val="none" w:sz="0" w:space="0" w:color="auto"/>
        <w:left w:val="none" w:sz="0" w:space="0" w:color="auto"/>
        <w:bottom w:val="none" w:sz="0" w:space="0" w:color="auto"/>
        <w:right w:val="none" w:sz="0" w:space="0" w:color="auto"/>
      </w:divBdr>
    </w:div>
    <w:div w:id="1779448358">
      <w:bodyDiv w:val="1"/>
      <w:marLeft w:val="0"/>
      <w:marRight w:val="0"/>
      <w:marTop w:val="0"/>
      <w:marBottom w:val="0"/>
      <w:divBdr>
        <w:top w:val="none" w:sz="0" w:space="0" w:color="auto"/>
        <w:left w:val="none" w:sz="0" w:space="0" w:color="auto"/>
        <w:bottom w:val="none" w:sz="0" w:space="0" w:color="auto"/>
        <w:right w:val="none" w:sz="0" w:space="0" w:color="auto"/>
      </w:divBdr>
    </w:div>
    <w:div w:id="1847207756">
      <w:bodyDiv w:val="1"/>
      <w:marLeft w:val="0"/>
      <w:marRight w:val="0"/>
      <w:marTop w:val="0"/>
      <w:marBottom w:val="0"/>
      <w:divBdr>
        <w:top w:val="none" w:sz="0" w:space="0" w:color="auto"/>
        <w:left w:val="none" w:sz="0" w:space="0" w:color="auto"/>
        <w:bottom w:val="none" w:sz="0" w:space="0" w:color="auto"/>
        <w:right w:val="none" w:sz="0" w:space="0" w:color="auto"/>
      </w:divBdr>
    </w:div>
    <w:div w:id="2019190714">
      <w:bodyDiv w:val="1"/>
      <w:marLeft w:val="0"/>
      <w:marRight w:val="0"/>
      <w:marTop w:val="0"/>
      <w:marBottom w:val="0"/>
      <w:divBdr>
        <w:top w:val="none" w:sz="0" w:space="0" w:color="auto"/>
        <w:left w:val="none" w:sz="0" w:space="0" w:color="auto"/>
        <w:bottom w:val="none" w:sz="0" w:space="0" w:color="auto"/>
        <w:right w:val="none" w:sz="0" w:space="0" w:color="auto"/>
      </w:divBdr>
    </w:div>
    <w:div w:id="2044283367">
      <w:bodyDiv w:val="1"/>
      <w:marLeft w:val="0"/>
      <w:marRight w:val="0"/>
      <w:marTop w:val="0"/>
      <w:marBottom w:val="0"/>
      <w:divBdr>
        <w:top w:val="none" w:sz="0" w:space="0" w:color="auto"/>
        <w:left w:val="none" w:sz="0" w:space="0" w:color="auto"/>
        <w:bottom w:val="none" w:sz="0" w:space="0" w:color="auto"/>
        <w:right w:val="none" w:sz="0" w:space="0" w:color="auto"/>
      </w:divBdr>
    </w:div>
    <w:div w:id="2063216054">
      <w:bodyDiv w:val="1"/>
      <w:marLeft w:val="0"/>
      <w:marRight w:val="0"/>
      <w:marTop w:val="0"/>
      <w:marBottom w:val="0"/>
      <w:divBdr>
        <w:top w:val="none" w:sz="0" w:space="0" w:color="auto"/>
        <w:left w:val="none" w:sz="0" w:space="0" w:color="auto"/>
        <w:bottom w:val="none" w:sz="0" w:space="0" w:color="auto"/>
        <w:right w:val="none" w:sz="0" w:space="0" w:color="auto"/>
      </w:divBdr>
    </w:div>
    <w:div w:id="2115322607">
      <w:bodyDiv w:val="1"/>
      <w:marLeft w:val="0"/>
      <w:marRight w:val="0"/>
      <w:marTop w:val="0"/>
      <w:marBottom w:val="0"/>
      <w:divBdr>
        <w:top w:val="none" w:sz="0" w:space="0" w:color="auto"/>
        <w:left w:val="none" w:sz="0" w:space="0" w:color="auto"/>
        <w:bottom w:val="none" w:sz="0" w:space="0" w:color="auto"/>
        <w:right w:val="none" w:sz="0" w:space="0" w:color="auto"/>
      </w:divBdr>
    </w:div>
    <w:div w:id="21417227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A0002AEF" w:usb1="4000207B" w:usb2="00000000" w:usb3="00000000" w:csb0="000001FF" w:csb1="00000000"/>
  </w:font>
  <w:font w:name="Verdana">
    <w:panose1 w:val="020B0604030504040204"/>
    <w:charset w:val="00"/>
    <w:family w:val="swiss"/>
    <w:pitch w:val="variable"/>
    <w:sig w:usb0="A00006FF" w:usb1="4000205B" w:usb2="00000010" w:usb3="00000000" w:csb0="0000019F" w:csb1="00000000"/>
  </w:font>
  <w:font w:name="Arial MT">
    <w:altName w:val="Arial"/>
    <w:charset w:val="01"/>
    <w:family w:val="swiss"/>
    <w:pitch w:val="variable"/>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5011"/>
    <w:rsid w:val="000B1655"/>
    <w:rsid w:val="000F7B4B"/>
    <w:rsid w:val="00101EDF"/>
    <w:rsid w:val="00120BED"/>
    <w:rsid w:val="00121BD9"/>
    <w:rsid w:val="0018399F"/>
    <w:rsid w:val="001A036E"/>
    <w:rsid w:val="001E0056"/>
    <w:rsid w:val="001E5D4F"/>
    <w:rsid w:val="001E7ECC"/>
    <w:rsid w:val="0020085B"/>
    <w:rsid w:val="00217E42"/>
    <w:rsid w:val="00221443"/>
    <w:rsid w:val="0026666E"/>
    <w:rsid w:val="00274D19"/>
    <w:rsid w:val="002B7E6F"/>
    <w:rsid w:val="002C344A"/>
    <w:rsid w:val="002E349E"/>
    <w:rsid w:val="0034355F"/>
    <w:rsid w:val="00344A4C"/>
    <w:rsid w:val="00392715"/>
    <w:rsid w:val="003B1DC1"/>
    <w:rsid w:val="00401967"/>
    <w:rsid w:val="00403D9C"/>
    <w:rsid w:val="00411D44"/>
    <w:rsid w:val="005000AE"/>
    <w:rsid w:val="00567A8A"/>
    <w:rsid w:val="00573CB1"/>
    <w:rsid w:val="005B03BD"/>
    <w:rsid w:val="005B1F9B"/>
    <w:rsid w:val="005D3455"/>
    <w:rsid w:val="005F1379"/>
    <w:rsid w:val="00690505"/>
    <w:rsid w:val="0069488C"/>
    <w:rsid w:val="006E3EFF"/>
    <w:rsid w:val="006F34F1"/>
    <w:rsid w:val="00750D07"/>
    <w:rsid w:val="007B382E"/>
    <w:rsid w:val="008070E6"/>
    <w:rsid w:val="0081247D"/>
    <w:rsid w:val="00826016"/>
    <w:rsid w:val="0084015F"/>
    <w:rsid w:val="00864F50"/>
    <w:rsid w:val="008C1AE5"/>
    <w:rsid w:val="008D3717"/>
    <w:rsid w:val="008F3AB9"/>
    <w:rsid w:val="008F51BC"/>
    <w:rsid w:val="009549E8"/>
    <w:rsid w:val="00963B09"/>
    <w:rsid w:val="009A438F"/>
    <w:rsid w:val="009E143C"/>
    <w:rsid w:val="00A0593A"/>
    <w:rsid w:val="00A42FFF"/>
    <w:rsid w:val="00AB21E8"/>
    <w:rsid w:val="00B14D73"/>
    <w:rsid w:val="00B43197"/>
    <w:rsid w:val="00B80A87"/>
    <w:rsid w:val="00B85011"/>
    <w:rsid w:val="00B96E1A"/>
    <w:rsid w:val="00BA4122"/>
    <w:rsid w:val="00C43C5D"/>
    <w:rsid w:val="00C74F1B"/>
    <w:rsid w:val="00C85626"/>
    <w:rsid w:val="00CB0171"/>
    <w:rsid w:val="00D02D5D"/>
    <w:rsid w:val="00D049E9"/>
    <w:rsid w:val="00D85674"/>
    <w:rsid w:val="00DA716D"/>
    <w:rsid w:val="00DC6365"/>
    <w:rsid w:val="00DE073D"/>
    <w:rsid w:val="00DF0030"/>
    <w:rsid w:val="00E644A6"/>
    <w:rsid w:val="00EA72E8"/>
    <w:rsid w:val="00EB0022"/>
    <w:rsid w:val="00ED4192"/>
    <w:rsid w:val="00EF30D0"/>
    <w:rsid w:val="00F037D6"/>
    <w:rsid w:val="00F079F7"/>
    <w:rsid w:val="00F329AD"/>
    <w:rsid w:val="00F33946"/>
    <w:rsid w:val="00F55097"/>
    <w:rsid w:val="00F81B24"/>
    <w:rsid w:val="00FC7DC1"/>
    <w:rsid w:val="00FE13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4"/>
        <w:lang w:val="en-IN" w:eastAsia="en-GB"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0085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DBBAA1-FBE3-5947-BC4D-A92B15F28DCD}">
  <we:reference id="wa104382081" version="1.55.1.0" store="en-US" storeType="OMEX"/>
  <we:alternateReferences>
    <we:reference id="wa104382081" version="1.55.1.0" store="en-US" storeType="OMEX"/>
  </we:alternateReferences>
  <we:properties>
    <we:property name="MENDELEY_CITATIONS" value="[{&quot;citationID&quot;:&quot;MENDELEY_CITATION_53a19b38-056b-4b59-84d6-09ffb48c8406&quot;,&quot;properties&quot;:{&quot;noteIndex&quot;:0},&quot;isEdited&quot;:false,&quot;manualOverride&quot;:{&quot;isManuallyOverridden&quot;:false,&quot;citeprocText&quot;:&quot;(1)&quot;,&quot;manualOverrideText&quot;:&quot;&quot;},&quot;citationTag&quot;:&quot;MENDELEY_CITATION_v3_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&quot;,&quot;citationItems&quot;:[{&quot;id&quot;:&quot;dba27c78-d122-3ff5-8a92-0abdb051b52a&quot;,&quot;itemData&quot;:{&quot;type&quot;:&quot;article-journal&quot;,&quot;id&quot;:&quot;dba27c78-d122-3ff5-8a92-0abdb051b52a&quot;,&quot;title&quot;:&quot;Falls and Fall Prevention in Older Adults&quot;,&quot;author&quot;:[{&quot;family&quot;:&quot;Appeadu&quot;,&quot;given&quot;:&quot;Michael K.&quot;,&quot;parse-names&quot;:false,&quot;dropping-particle&quot;:&quot;&quot;,&quot;non-dropping-particle&quot;:&quot;&quot;},{&quot;family&quot;:&quot;Bordoni&quot;,&quot;given&quot;:&quot;Bruno&quot;,&quot;parse-names&quot;:false,&quot;dropping-particle&quot;:&quot;&quot;,&quot;non-dropping-particle&quot;:&quot;&quot;}],&quot;container-title&quot;:&quot;Geriatric Emergency Medicine: Principles and Practice&quot;,&quot;accessed&quot;:{&quot;date-parts&quot;:[[2025,7,18]]},&quot;DOI&quot;:&quot;10.1017/CBO9781139250986.033&quot;,&quot;ISBN&quot;:&quot;9781139250986&quot;,&quot;PMID&quot;:&quot;32809596&quot;,&quot;URL&quot;:&quot;https://www.ncbi.nlm.nih.gov/books/NBK560761/&quot;,&quot;issued&quot;:{&quot;date-parts&quot;:[[2023,6,4]]},&quot;page&quot;:&quot;343-350&quot;,&quot;abstract&quot;:&quot;Epidemiology. A fall is an unintentional, sudden descent to a lower level. Most geriatric falls that result in an emergency department (ED) evaluation occur from a standing level of less than six feet (2 m), and these are the falls referred to in this chapter. Falls and fall-related injuries are frequently encountered conditions in geriatric ED patients. In fact, 27% of community-residing geriatric adults will fall each year and the rates of injurious falls continue to increase faster than that expected by the “baby boomer” population surge alone [1,2]. The incidence of falls increases with age and as many as 50% of those over age 80 years will fall each year [1]. Over half of falls in community-residing older adults occur in and around the home and as many as 20% of falls result in serious injury [3]. Fall-related hospitalizations increased 50% from 373,128 to 559,335 cases in the US between 2001 and 2008 [4]. In response, the Centers for Medicare and Medicaid Services identified eight preventable conditions called “never events” in 2007. Falls in hospitals were one of those “never events,” now known as preventable serious adverse events, which would restrict or reduce future hospital reimbursements [5]. Morbidity and mortality. Standing-level falls produce injuries that are disproportionate to the mechanism and are the leading cause of traumatic geriatric mortality, at a cost of $19 billion (2000, $US) annually in the US alone [6,7]. Falls frequently precede a downward spiral of fear of falling, social isolation, functional decline, and institutionalization [8]. The term “long lies” are used to describe an inability to arise following a fall, a phenomenon that may leave a fall victim on the ground for over three hours after a standing-level fall [9,10]. Injurious falls are defined by the occurrence of severe lacerations or fractures from a standing-level fall. In the period between 2000 and 2004, the National Hospital Ambulatory Care Survey reported 21 million injury-related ED visits in the US in those over age 65, and falls represent 48% of all injury-related ED encounters at a rate of 5.9 patient visits per 100 patient-years [11]. With a total of 48 million geriatric patient visits to US EDs between 2000 and 2002, trauma represents over 20% of these ED encounters [12]. In the United Kingdom, injuries are the root cause of 33% of geriatric ED visits [13].&quot;,&quot;publisher&quot;:&quot;StatPearls Publishing&quot;,&quot;container-title-short&quot;:&quot;&quot;},&quot;isTemporary&quot;:false}]},{&quot;citationID&quot;:&quot;MENDELEY_CITATION_486e3a2b-c45e-44b1-820e-e829b0a62b69&quot;,&quot;properties&quot;:{&quot;noteIndex&quot;:0},&quot;isEdited&quot;:false,&quot;manualOverride&quot;:{&quot;isManuallyOverridden&quot;:false,&quot;citeprocText&quot;:&quot;(2)&quot;,&quot;manualOverrideText&quot;:&quot;&quot;},&quot;citationTag&quot;:&quot;MENDELEY_CITATION_v3_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&quot;,&quot;citationItems&quot;:[{&quot;id&quot;:&quot;5fbd3ce9-4409-32c0-b5ea-0391b56a6d93&quot;,&quot;itemData&quot;:{&quot;type&quot;:&quot;webpage&quot;,&quot;id&quot;:&quot;5fbd3ce9-4409-32c0-b5ea-0391b56a6d93&quot;,&quot;title&quot;:&quot;Falls&quot;,&quot;accessed&quot;:{&quot;date-parts&quot;:[[2025,7,18]]},&quot;URL&quot;:&quot;https://www.who.int/news-room/fact-sheets/detail/falls&quot;,&quot;container-title-short&quot;:&quot;&quot;},&quot;isTemporary&quot;:false}]},{&quot;citationID&quot;:&quot;MENDELEY_CITATION_e8ee471b-f2cb-4d38-8b62-c5eac6ba695a&quot;,&quot;properties&quot;:{&quot;noteIndex&quot;:0},&quot;isEdited&quot;:false,&quot;manualOverride&quot;:{&quot;isManuallyOverridden&quot;:false,&quot;citeprocText&quot;:&quot;(2)&quot;,&quot;manualOverrideText&quot;:&quot;&quot;},&quot;citationTag&quot;:&quot;MENDELEY_CITATION_v3_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&quot;,&quot;citationItems&quot;:[{&quot;id&quot;:&quot;5fbd3ce9-4409-32c0-b5ea-0391b56a6d93&quot;,&quot;itemData&quot;:{&quot;type&quot;:&quot;webpage&quot;,&quot;id&quot;:&quot;5fbd3ce9-4409-32c0-b5ea-0391b56a6d93&quot;,&quot;title&quot;:&quot;Falls&quot;,&quot;accessed&quot;:{&quot;date-parts&quot;:[[2025,7,18]]},&quot;URL&quot;:&quot;https://www.who.int/news-room/fact-sheets/detail/falls&quot;,&quot;container-title-short&quot;:&quot;&quot;},&quot;isTemporary&quot;:false}]},{&quot;citationID&quot;:&quot;MENDELEY_CITATION_7550368d-6b18-410b-8778-0122079b9ede&quot;,&quot;properties&quot;:{&quot;noteIndex&quot;:0},&quot;isEdited&quot;:false,&quot;manualOverride&quot;:{&quot;isManuallyOverridden&quot;:false,&quot;citeprocText&quot;:&quot;(3)&quot;,&quot;manualOverrideText&quot;:&quot;&quot;},&quot;citationTag&quot;:&quot;MENDELEY_CITATION_v3_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&quot;,&quot;citationItems&quot;:[{&quot;id&quot;:&quot;220dc2b1-e3f4-3edd-8c3e-f874243994b7&quot;,&quot;itemData&quot;:{&quot;type&quot;:&quot;article-journal&quot;,&quot;id&quot;:&quot;220dc2b1-e3f4-3edd-8c3e-f874243994b7&quot;,&quot;title&quot;:&quot;Global prevalence of falls in the older adults: a comprehensive systematic review and meta-analysis&quot;,&quot;author&quot;:[{&quot;family&quot;:&quot;Salari&quot;,&quot;given&quot;:&quot;Nader&quot;,&quot;parse-names&quot;:false,&quot;dropping-particle&quot;:&quot;&quot;,&quot;non-dropping-particle&quot;:&quot;&quot;},{&quot;family&quot;:&quot;Darvishi&quot;,&quot;given&quot;:&quot;Niloofar&quot;,&quot;parse-names&quot;:false,&quot;dropping-particle&quot;:&quot;&quot;,&quot;non-dropping-particle&quot;:&quot;&quot;},{&quot;family&quot;:&quot;Ahmadipanah&quot;,&quot;given&quot;:&quot;Melika&quot;,&quot;parse-names&quot;:false,&quot;dropping-particle&quot;:&quot;&quot;,&quot;non-dropping-particle&quot;:&quot;&quot;},{&quot;family&quot;:&quot;Shohaimi&quot;,&quot;given&quot;:&quot;Shamarina&quot;,&quot;parse-names&quot;:false,&quot;dropping-particle&quot;:&quot;&quot;,&quot;non-dropping-particle&quot;:&quot;&quot;},{&quot;family&quot;:&quot;Mohammadi&quot;,&quot;given&quot;:&quot;Masoud&quot;,&quot;parse-names&quot;:false,&quot;dropping-particle&quot;:&quot;&quot;,&quot;non-dropping-particle&quot;:&quot;&quot;}],&quot;container-title&quot;:&quot;Journal of Orthopaedic Surgery and Research&quot;,&quot;container-title-short&quot;:&quot;J Orthop Surg Res&quot;,&quot;accessed&quot;:{&quot;date-parts&quot;:[[2025,7,18]]},&quot;DOI&quot;:&quot;10.1186/S13018-022-03222-1/TABLES/2&quot;,&quot;ISSN&quot;:&quot;1749799X&quot;,&quot;PMID&quot;:&quot;35765037&quot;,&quot;URL&quot;:&quot;https://josr-online.biomedcentral.com/articles/10.1186/s13018-022-03222-1&quot;,&quot;issued&quot;:{&quot;date-parts&quot;:[[2022,12,1]]},&quot;page&quot;:&quot;1-13&quot;,&quot;abstract&quot;:&quot;Background: With increasing life expectancy, declining mortality, and birth rates, the world's geriatric population is increasing. Falls in the older people are one of the most common and serious problems. Injuries from falls can be fatal or non-fatal and physical or psychological, leading to a reduction in the ability to perform activities of daily living. The aim of this study was to determine the prevalence of falls in the older people through systematic review and meta-analysis. Methods: In this systematic review and meta-analysis, the data from studies on the prevalence of falls in the older people in the world were extracted in the databases of Scopus, Web of Science (WoS), PubMed and Science Direct, and Google Scholar, Magiran and Scientific Information Database (SID) without any time limit until August 2020. To analyze the eligible studies, the stochastic effects model was used, and the heterogeneity of the studies with the I2 index was investigated. Data analysis was conducted with Comprehensive Meta-Analysis software (Version 2). Results: In the review of 104 studies with a total sample size of 36,740,590, the prevalence of falls in the older people of the world was 26.5% (95% CI 23.4–29.8%). The highest rate of prevalence of falls in the older people was related to Oceania with 34.4% (95% CI 29.2–40%) and America with 27.9% (95% CI 22.4–34.2%). The results of meta-regression indicated a decreasing trend in the prevalence of falls in the older people of the world by increasing the sample size and increasing the research year (P &lt; 0.05). Conclusion: The problem of falls, as a common problem with harmful consequences, needs to be seriously considered by policymakers and health care providers to make appropriate plans for preventive interventions to reduce the rate of falls in the older people.&quot;,&quot;publisher&quot;:&quot;BioMed Central Ltd&quot;,&quot;issue&quot;:&quot;1&quot;,&quot;volume&quot;:&quot;17&quot;},&quot;isTemporary&quot;:false}]},{&quot;citationID&quot;:&quot;MENDELEY_CITATION_2a7f68b5-541e-4c5d-b4cb-2014c5211819&quot;,&quot;properties&quot;:{&quot;noteIndex&quot;:0},&quot;isEdited&quot;:false,&quot;manualOverride&quot;:{&quot;isManuallyOverridden&quot;:false,&quot;citeprocText&quot;:&quot;(4)&quot;,&quot;manualOverrideText&quot;:&quot;&quot;},&quot;citationTag&quot;:&quot;MENDELEY_CITATION_v3_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&quot;,&quot;citationItems&quot;:[{&quot;id&quot;:&quot;2589966b-14e4-3842-888c-e1782f5762d8&quot;,&quot;itemData&quot;:{&quot;type&quot;:&quot;article-journal&quot;,&quot;id&quot;:&quot;2589966b-14e4-3842-888c-e1782f5762d8&quot;,&quot;title&quot;:&quot;Risk factors for falls among community-dwelling older adults: A systematic review and meta-analysis&quot;,&quot;author&quot;:[{&quot;family&quot;:&quot;Li&quot;,&quot;given&quot;:&quot;Ying&quot;,&quot;parse-names&quot;:false,&quot;dropping-particle&quot;:&quot;&quot;,&quot;non-dropping-particle&quot;:&quot;&quot;},{&quot;family&quot;:&quot;Hou&quot;,&quot;given&quot;:&quot;Lingyu&quot;,&quot;parse-names&quot;:false,&quot;dropping-particle&quot;:&quot;&quot;,&quot;non-dropping-particle&quot;:&quot;&quot;},{&quot;family&quot;:&quot;Zhao&quot;,&quot;given&quot;:&quot;Hanping&quot;,&quot;parse-names&quot;:false,&quot;dropping-particle&quot;:&quot;&quot;,&quot;non-dropping-particle&quot;:&quot;&quot;},{&quot;family&quot;:&quot;Xie&quot;,&quot;given&quot;:&quot;Rongrong&quot;,&quot;parse-names&quot;:false,&quot;dropping-particle&quot;:&quot;&quot;,&quot;non-dropping-particle&quot;:&quot;&quot;},{&quot;family&quot;:&quot;Yi&quot;,&quot;given&quot;:&quot;Yue&quot;,&quot;parse-names&quot;:false,&quot;dropping-particle&quot;:&quot;&quot;,&quot;non-dropping-particle&quot;:&quot;&quot;},{&quot;family&quot;:&quot;Ding&quot;,&quot;given&quot;:&quot;Xiaorong&quot;,&quot;parse-names&quot;:false,&quot;dropping-particle&quot;:&quot;&quot;,&quot;non-dropping-particle&quot;:&quot;&quot;}],&quot;container-title&quot;:&quot;Frontiers in Medicine&quot;,&quot;container-title-short&quot;:&quot;Front Med (Lausanne)&quot;,&quot;accessed&quot;:{&quot;date-parts&quot;:[[2025,7,18]]},&quot;DOI&quot;:&quot;10.3389/FMED.2022.1019094/BIBTEX&quot;,&quot;ISSN&quot;:&quot;2296858X&quot;,&quot;issued&quot;:{&quot;date-parts&quot;:[[2023,1,6]]},&quot;page&quot;:&quot;1019094&quot;,&quot;abstract&quot;:&quot;Background and objective: The prevalence of falls among older adults living in the community is ~30% each year. The impacts of falls are not only confined to the individual but also affect families and the community. Injury from a fall also imposes a heavy financial burden on patients and their families. Currently, there are different reports on the risk factors for falls among older adults in the community. A retrospective analysis was used in this study to identify risk factors for falls in community-dwelling older adults. This research aimed to collect published studies to find risk factors for falls in community-dwelling older adults. Methods: We searched for literature from the founding of PubMed, EMBASE, the Cochrane Library, the Web of Science, the China National Knowledge Infrastructure (CNKI), the China Science and Technology Periodicals Database (VIP), and the Wanfang database until September 2022. The studies were selected using inclusion and exclusion criteria. We collected information from relevant studies to compare the impact of potential risk factors such as age, female gender, fear of falling, history of falls, unclear vision, depression, and balance disorder on falls among community-dwelling older adults. Results: A total of 31 studies were included with 70,868 community seniors. A significant risk factor for falls in the community of older adults was dementia (2.01, 95% CI: 1.41–2.86), age (1.15, 95% CI: 1.09–1.22), female gender (1.52, 95% CI: 1.27–1.81), fear of falling (2.82, 95% CI: 1.68–4.74), history of falls (3.22, 95% CI: 1.98–5.23), vision unclear (1.56, 95% CI: 1.29–1.89), depression (1.23, 95% CI: 1.10–1.37), and balance disorder (3.00, 95% CI: 2.05–4.39). Conclusion: This study provides preliminary evidence that falls among community-dwelling older adults are associated with factors such as age, female gender, fear of falling, history of falls, unclear vision, depression, and balance disorders. The results of this research may help improve clinician awareness, risk stratification, and fall prevention among community-dwelling older adults. Systematic review registration: identifier INPLASY2022120080.&quot;,&quot;publisher&quot;:&quot;Frontiers Media S.A.&quot;,&quot;volume&quot;:&quot;9&quot;},&quot;isTemporary&quot;:false}]},{&quot;citationID&quot;:&quot;MENDELEY_CITATION_ec74035b-99c8-416d-a5fb-92a023a37639&quot;,&quot;properties&quot;:{&quot;noteIndex&quot;:0},&quot;isEdited&quot;:false,&quot;manualOverride&quot;:{&quot;isManuallyOverridden&quot;:false,&quot;citeprocText&quot;:&quot;(5,6)&quot;,&quot;manualOverrideText&quot;:&quot;&quot;},&quot;citationTag&quot;:&quot;MENDELEY_CITATION_v3_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&quot;,&quot;citationItems&quot;:[{&quot;id&quot;:&quot;d1c4633e-5c4f-35a6-bec0-9d2b4e90dba8&quot;,&quot;itemData&quot;:{&quot;type&quot;:&quot;webpage&quot;,&quot;id&quot;:&quot;d1c4633e-5c4f-35a6-bec0-9d2b4e90dba8&quot;,&quot;title&quot;:&quot;Step Safely&quot;,&quot;accessed&quot;:{&quot;date-parts&quot;:[[2025,7,18]]},&quot;URL&quot;:&quot;https://www.who.int/teams/social-determinants-of-health/safety-and-mobility/step-safely&quot;,&quot;container-title-short&quot;:&quot;&quot;},&quot;isTemporary&quot;:false},{&quot;id&quot;:&quot;eea85bc1-a326-3d88-860c-9617bd9d44de&quot;,&quot;itemData&quot;:{&quot;type&quot;:&quot;report&quot;,&quot;id&quot;:&quot;eea85bc1-a326-3d88-860c-9617bd9d44de&quot;,&quot;title&quot;:&quot;PAGE 1 AGEinG And LifE CoursE, fAmiLy And Community HEALtH WHo Global report on falls Prevention in older Age&quot;,&quot;ISBN&quot;:&quot;iSBN9789241563536&quot;,&quot;issued&quot;:{&quot;date-parts&quot;:[[2007]]},&quot;container-title-short&quot;:&quot;&quot;},&quot;isTemporary&quot;:false}]},{&quot;citationID&quot;:&quot;MENDELEY_CITATION_d1036a18-bb37-48c8-952a-c1d164c3bd52&quot;,&quot;properties&quot;:{&quot;noteIndex&quot;:0},&quot;isEdited&quot;:false,&quot;manualOverride&quot;:{&quot;isManuallyOverridden&quot;:false,&quot;citeprocText&quot;:&quot;(7–9)&quot;,&quot;manualOverrideText&quot;:&quot;&quot;},&quot;citationTag&quot;:&quot;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&quot;,&quot;citationItems&quot;:[{&quot;id&quot;:&quot;24b24834-c240-3a65-98dd-70fbde0dc4e4&quot;,&quot;itemData&quot;:{&quot;type&quot;:&quot;article-journal&quot;,&quot;id&quot;:&quot;24b24834-c240-3a65-98dd-70fbde0dc4e4&quot;,&quot;title&quot;:&quot;Predicting falls in older adults: an umbrella review of instruments assessing gait, balance, and functional mobility&quot;,&quot;author&quot;:[{&quot;family&quot;:&quot;Beck Jepsen&quot;,&quot;given&quot;:&quot;D.&quot;,&quot;parse-names&quot;:false,&quot;dropping-particle&quot;:&quot;&quot;,&quot;non-dropping-particle&quot;:&quot;&quot;},{&quot;family&quot;:&quot;Robinson&quot;,&quot;given&quot;:&quot;K.&quot;,&quot;parse-names&quot;:false,&quot;dropping-particle&quot;:&quot;&quot;,&quot;non-dropping-particle&quot;:&quot;&quot;},{&quot;family&quot;:&quot;Ogliari&quot;,&quot;given&quot;:&quot;G.&quot;,&quot;parse-names&quot;:false,&quot;dropping-particle&quot;:&quot;&quot;,&quot;non-dropping-particle&quot;:&quot;&quot;},{&quot;family&quot;:&quot;Montero-Odasso&quot;,&quot;given&quot;:&quot;M.&quot;,&quot;parse-names&quot;:false,&quot;dropping-particle&quot;:&quot;&quot;,&quot;non-dropping-particle&quot;:&quot;&quot;},{&quot;family&quot;:&quot;Kamkar&quot;,&quot;given&quot;:&quot;N.&quot;,&quot;parse-names&quot;:false,&quot;dropping-particle&quot;:&quot;&quot;,&quot;non-dropping-particle&quot;:&quot;&quot;},{&quot;family&quot;:&quot;Ryg&quot;,&quot;given&quot;:&quot;J.&quot;,&quot;parse-names&quot;:false,&quot;dropping-particle&quot;:&quot;&quot;,&quot;non-dropping-particle&quot;:&quot;&quot;},{&quot;family&quot;:&quot;Freiberger&quot;,&quot;given&quot;:&quot;E.&quot;,&quot;parse-names&quot;:false,&quot;dropping-particle&quot;:&quot;&quot;,&quot;non-dropping-particle&quot;:&quot;&quot;},{&quot;family&quot;:&quot;Tahir&quot;,&quot;given&quot;:&quot;Masud&quot;,&quot;parse-names&quot;:false,&quot;dropping-particle&quot;:&quot;&quot;,&quot;non-dropping-particle&quot;:&quot;&quot;}],&quot;container-title&quot;:&quot;BMC Geriatrics&quot;,&quot;container-title-short&quot;:&quot;BMC Geriatr&quot;,&quot;accessed&quot;:{&quot;date-parts&quot;:[[2025,7,18]]},&quot;DOI&quot;:&quot;10.1186/S12877-022-03271-5&quot;,&quot;ISSN&quot;:&quot;14712318&quot;,&quot;PMID&quot;:&quot;35879666&quot;,&quot;issued&quot;:{&quot;date-parts&quot;:[[2022,12,1]]},&quot;abstract&quot;:&quot;Background: To review the validated instruments that assess gait, balance, and functional mobility to predict falls in older adults across different settings. Methods: Umbrella review of narrative- and systematic reviews with or without meta-analyses of all study types. Reviews that focused on older adults in any settings and included validated instruments assessing gait, balance, and functional mobility were included. Medical and allied health professional databases (MEDLINE, PsychINFO, Embase, and Cochrane) were searched from inception to April 2022. Two reviewers undertook title, abstract, and full text screening independently. Review quality was assessed through the Risk of Bias Assessment Tool for Systematic Reviews (ROBIS). Data extraction was completed in duplicate using a standardised spreadsheet and a narrative synthesis presented for each assessment tool. Results: Among 2736 articles initially identified, 31 reviews were included; 11 were meta-analyses. Reviews were primarily of low quality, thus at high risk of potential bias. The most frequently reported assessments were: Timed Up and Go, Berg Balance Scale, gait speed, dual task assessments, single leg stance, functional Reach Test, tandem gait and stance and the chair stand test. Findings on the predictive ability of these tests were inconsistent across the reviews. Conclusions: In conclusion, we found that no single gait, balance or functional mobility assessment in isolation can be used to predict fall risk in older adults with high certainty. Moderate evidence suggests gait speed can be useful in predicting falls and might be included as part of a comprehensive evaluation for older adults.&quot;,&quot;publisher&quot;:&quot;BioMed Central Ltd&quot;,&quot;issue&quot;:&quot;1&quot;,&quot;volume&quot;:&quot;22&quot;},&quot;isTemporary&quot;:false},{&quot;id&quot;:&quot;f6557c79-660f-38d1-b07a-cda2df3f424a&quot;,&quot;itemData&quot;:{&quot;type&quot;:&quot;article-journal&quot;,&quot;id&quot;:&quot;f6557c79-660f-38d1-b07a-cda2df3f424a&quot;,&quot;title&quot;:&quot;Sensor-based fall risk assessment in older adults with or without cognitive impairment: a systematic review&quot;,&quot;author&quot;:[{&quot;family&quot;:&quot;Bezold&quot;,&quot;given&quot;:&quot;Jelena&quot;,&quot;parse-names&quot;:false,&quot;dropping-particle&quot;:&quot;&quot;,&quot;non-dropping-particle&quot;:&quot;&quot;},{&quot;family&quot;:&quot;Krell-Roesch&quot;,&quot;given&quot;:&quot;Janina&quot;,&quot;parse-names&quot;:false,&quot;dropping-particle&quot;:&quot;&quot;,&quot;non-dropping-particle&quot;:&quot;&quot;},{&quot;family&quot;:&quot;Eckert&quot;,&quot;given&quot;:&quot;Tobias&quot;,&quot;parse-names&quot;:false,&quot;dropping-particle&quot;:&quot;&quot;,&quot;non-dropping-particle&quot;:&quot;&quot;},{&quot;family&quot;:&quot;Jekauc&quot;,&quot;given&quot;:&quot;Darko&quot;,&quot;parse-names&quot;:false,&quot;dropping-particle&quot;:&quot;&quot;,&quot;non-dropping-particle&quot;:&quot;&quot;},{&quot;family&quot;:&quot;Woll&quot;,&quot;given&quot;:&quot;Alexander&quot;,&quot;parse-names&quot;:false,&quot;dropping-particle&quot;:&quot;&quot;,&quot;non-dropping-particle&quot;:&quot;&quot;}],&quot;container-title&quot;:&quot;European Review of Aging and Physical Activity&quot;,&quot;accessed&quot;:{&quot;date-parts&quot;:[[2025,7,18]]},&quot;DOI&quot;:&quot;10.1186/S11556-021-00266-W/METRICS&quot;,&quot;ISSN&quot;:&quot;18616909&quot;,&quot;URL&quot;:&quot;https://eurapa.biomedcentral.com/articles/10.1186/s11556-021-00266-w&quot;,&quot;issued&quot;:{&quot;date-parts&quot;:[[2021,12,1]]},&quot;page&quot;:&quot;1-14&quot;,&quot;abstract&quot;:&quot;Background: Higher age and cognitive impairment are associated with a higher risk of falling. Wearable sensor technology may be useful in objectively assessing motor fall risk factors to improve physical exercise interventions for fall prevention. This systematic review aims at providing an updated overview of the current research on wearable sensors for fall risk assessment in older adults with or without cognitive impairment. Therefore, we addressed two specific research questions: 1) Can wearable sensors provide accurate data on motor performance that may be used to assess risk of falling, e.g., by distinguishing between faller and non-faller in a sample of older adults with or without cognitive impairment?; and 2) Which practical recommendations can be given for the application of sensor-based fall risk assessment in individuals with CI? A systematic literature search (July 2019, update July 2020) was conducted using PubMed, Scopus and Web of Science databases. Community-based studies or studies conducted in a geriatric setting that examine fall risk factors in older adults (aged ≥60 years) with or without cognitive impairment were included. Predefined inclusion criteria yielded 16 cross-sectional, 10 prospective and 2 studies with a mixed design. Results: Overall, sensor-based data was mainly collected during walking tests in a lab setting. The main sensor location was the lower back to provide wearing comfort and avoid disturbance of participants. The most accurate fall risk classification model included data from sit-to-walk and walk-to-sit transitions collected over three days of daily life (mean accuracy = 88.0%). Nine out of 28 included studies revealed information about sensor use in older adults with possible cognitive impairment, but classification models performed slightly worse than those for older adults without cognitive impairment (mean accuracy = 79.0%). Conclusion: Fall risk assessment using wearable sensors is feasible in older adults regardless of their cognitive status. Accuracy may vary depending on sensor location, sensor attachment and type of assessment chosen for the recording of sensor data. More research on the use of sensors for objective fall risk assessment in older adults is needed, particularly in older adults with cognitive impairment. Trial registration: This systematic review is registered in PROSPERO (CRD42020171118).&quot;,&quot;publisher&quot;:&quot;BioMed Central Ltd&quot;,&quot;issue&quot;:&quot;1&quot;,&quot;volume&quot;:&quot;18&quot;,&quot;container-title-short&quot;:&quot;&quot;},&quot;isTemporary&quot;:false},{&quot;id&quot;:&quot;802481ab-96b6-33f4-9919-3fbc07fd7da0&quot;,&quot;itemData&quot;:{&quot;type&quot;:&quot;article-journal&quot;,&quot;id&quot;:&quot;802481ab-96b6-33f4-9919-3fbc07fd7da0&quot;,&quot;title&quot;:&quot;Fall Risk Assessment Scales: A Systematic Literature Review&quot;,&quot;author&quot;:[{&quot;family&quot;:&quot;Strini&quot;,&quot;given&quot;:&quot;Veronica&quot;,&quot;parse-names&quot;:false,&quot;dropping-particle&quot;:&quot;&quot;,&quot;non-dropping-particle&quot;:&quot;&quot;},{&quot;family&quot;:&quot;Schiavolin&quot;,&quot;given&quot;:&quot;Roberta&quot;,&quot;parse-names&quot;:false,&quot;dropping-particle&quot;:&quot;&quot;,&quot;non-dropping-particle&quot;:&quot;&quot;},{&quot;family&quot;:&quot;Prendin&quot;,&quot;given&quot;:&quot;Angela&quot;,&quot;parse-names&quot;:false,&quot;dropping-particle&quot;:&quot;&quot;,&quot;non-dropping-particle&quot;:&quot;&quot;}],&quot;container-title&quot;:&quot;Nursing Reports&quot;,&quot;container-title-short&quot;:&quot;Nurs Rep&quot;,&quot;accessed&quot;:{&quot;date-parts&quot;:[[2025,7,18]]},&quot;DOI&quot;:&quot;10.3390/NURSREP11020041&quot;,&quot;ISSN&quot;:&quot;20394403&quot;,&quot;PMID&quot;:&quot;34968219&quot;,&quot;URL&quot;:&quot;https://pmc.ncbi.nlm.nih.gov/articles/PMC8608097/&quot;,&quot;issued&quot;:{&quot;date-parts&quot;:[[2021,6,1]]},&quot;page&quot;:&quot;430&quot;,&quot;abstract&quot;:&quot;Background: Falls are recognized globally as a major public health problem. Although the elderly are the most affected population, it should be noted that the pediatric population is also very susceptible to the risk of falling. The fall risk approach is the assessment tool. There are different types of tools used in both clinical and territorial settings. Material and methods: In the month of January 2021, a literature search was undertaken of MEDLINE, CINHAL and The Cochrane Database, adopting as limits: last 10 years, abstract available, and English and Italian language. The search terms used were “Accidental Falls” AND “Risk Assessment” and “Fall Risk Assessment Tool” or “Fall Risk Assessment Tools”. Results: From the 115 selected articles, 38 different fall risk assessment tools were identified, divided into two groups: the first with the main tools present in the literature, and the second represented by tools of some specific areas, of lesser use and with less supporting literature. Most of these articles are prospective cohort or cross-sectional studies. All articles focus on presenting, creating or validating fall risk assessment tools. Conclusion: Due to the multidimensional nature of falling risk, there is no “ideal” tool that can be used in any context or that performs a perfect risk assessment. For this reason, a simultaneous application of multiple tools is recommended, and a direct and in-depth analysis by the healthcare professional is essential.&quot;,&quot;publisher&quot;:&quot;MDPI&quot;,&quot;issue&quot;:&quot;2&quot;,&quot;volume&quot;:&quot;11&quot;},&quot;isTemporary&quot;:false}]},{&quot;citationID&quot;:&quot;MENDELEY_CITATION_9b844025-1b20-470f-8919-c2afe5cf32d2&quot;,&quot;properties&quot;:{&quot;noteIndex&quot;:0},&quot;isEdited&quot;:false,&quot;manualOverride&quot;:{&quot;isManuallyOverridden&quot;:false,&quot;citeprocText&quot;:&quot;(10)&quot;,&quot;manualOverrideText&quot;:&quot;&quot;},&quot;citationTag&quot;:&quot;MENDELEY_CITATION_v3_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&quot;,&quot;citationItems&quot;:[{&quot;id&quot;:&quot;defd74c2-85bb-372a-8720-186aa09fb95a&quot;,&quot;itemData&quot;:{&quot;type&quot;:&quot;article-journal&quot;,&quot;id&quot;:&quot;defd74c2-85bb-372a-8720-186aa09fb95a&quot;,&quot;title&quot;:&quot;Patient-Reported Outcomes (PROs) and Patient-Reported Outcome Measures (PROMs)&quot;,&quot;author&quot;:[{&quot;family&quot;:&quot;Weldring&quot;,&quot;given&quot;:&quot;Theresa&quot;,&quot;parse-names&quot;:false,&quot;dropping-particle&quot;:&quot;&quot;,&quot;non-dropping-particle&quot;:&quot;&quot;},{&quot;family&quot;:&quot;Smith&quot;,&quot;given&quot;:&quot;Sheree M.S.&quot;,&quot;parse-names&quot;:false,&quot;dropping-particle&quot;:&quot;&quot;,&quot;non-dropping-particle&quot;:&quot;&quot;}],&quot;container-title&quot;:&quot;Health Services Insights&quot;,&quot;container-title-short&quot;:&quot;Health Serv Insights&quot;,&quot;accessed&quot;:{&quot;date-parts&quot;:[[2024,5,31]]},&quot;DOI&quot;:&quot;10.4137/HSI.S11093&quot;,&quot;ISSN&quot;:&quot;11786329&quot;,&quot;PMID&quot;:&quot;25114561&quot;,&quot;URL&quot;:&quot;/pmc/articles/PMC4089835/&quot;,&quot;issued&quot;:{&quot;date-parts&quot;:[[2013]]},&quot;page&quot;:&quot;61&quot;,&quot;abstract&quot;:&quot;In recent years, there has been an increased focus on placing patients at the center of health care research and evaluating clinical care in order to improve their experience and ensure that research is both robust and of maximum value for the use of medicinal products, therapy, or health services. This paper provides an overview of patients’ involvement in clinical research and service evaluation along with its benefits and limitations. We describe and discuss patient-reported outcomes (PROs) and patient-reported outcome measures (PROMs), including the trends in current research. Both the patient-reported experiences measures (PREMs) and patient and public involvement (PPI) initiative for including patients in the research processes are also outlined. PROs provide reports from patients about their own health, quality of life, or functional status associated with the health care or treatment they have received. PROMs are tools and/or instruments used to report PROs. Patient report experiences through the use of PREMs, such as satisfaction scales, providing insight into the patients’ experience with their care or a health service. There is increasing international attention regarding the use of PREMS as a quality indicator of patient care and safety. This reflects the ongoing health service commitment of involving patients and the public within the wider context of the development and evaluation of health care service delivery and quality improvement.&quot;,&quot;publisher&quot;:&quot;SAGE Publications&quot;,&quot;issue&quot;:&quot;6&quot;,&quot;volume&quot;:&quot;6&quot;},&quot;isTemporary&quot;:false}]},{&quot;citationID&quot;:&quot;MENDELEY_CITATION_cffee354-f178-4866-a8fa-d92e748cdecc&quot;,&quot;properties&quot;:{&quot;noteIndex&quot;:0},&quot;isEdited&quot;:false,&quot;manualOverride&quot;:{&quot;isManuallyOverridden&quot;:false,&quot;citeprocText&quot;:&quot;(11)&quot;,&quot;manualOverrideText&quot;:&quot;&quot;},&quot;citationTag&quot;:&quot;MENDELEY_CITATION_v3_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&quot;,&quot;citationItems&quot;:[{&quot;id&quot;:&quot;52ef3eeb-b356-31d7-8528-f164bddb8d68&quot;,&quot;itemData&quot;:{&quot;type&quot;:&quot;article-journal&quot;,&quot;id&quot;:&quot;52ef3eeb-b356-31d7-8528-f164bddb8d68&quot;,&quot;title&quot;:&quot;Patient-Reported Outcome Measures as an Intervention: A Comprehensive Overview of Systematic Reviews on the Effects of Feedback&quot;,&quot;author&quot;:[{&quot;family&quot;:&quot;Wittich&quot;,&quot;given&quot;:&quot;Laura&quot;,&quot;parse-names&quot;:false,&quot;dropping-particle&quot;:&quot;&quot;,&quot;non-dropping-particle&quot;:&quot;&quot;},{&quot;family&quot;:&quot;Tsatsaronis&quot;,&quot;given&quot;:&quot;Chrissa&quot;,&quot;parse-names&quot;:false,&quot;dropping-particle&quot;:&quot;&quot;,&quot;non-dropping-particle&quot;:&quot;&quot;},{&quot;family&quot;:&quot;Kuklinski&quot;,&quot;given&quot;:&quot;David&quot;,&quot;parse-names&quot;:false,&quot;dropping-particle&quot;:&quot;&quot;,&quot;non-dropping-particle&quot;:&quot;&quot;},{&quot;family&quot;:&quot;Schöner&quot;,&quot;given&quot;:&quot;Lukas&quot;,&quot;parse-names&quot;:false,&quot;dropping-particle&quot;:&quot;&quot;,&quot;non-dropping-particle&quot;:&quot;&quot;},{&quot;family&quot;:&quot;Steinbeck&quot;,&quot;given&quot;:&quot;Viktoria&quot;,&quot;parse-names&quot;:false,&quot;dropping-particle&quot;:&quot;&quot;,&quot;non-dropping-particle&quot;:&quot;&quot;},{&quot;family&quot;:&quot;Busse&quot;,&quot;given&quot;:&quot;Reinhard&quot;,&quot;parse-names&quot;:false,&quot;dropping-particle&quot;:&quot;&quot;,&quot;non-dropping-particle&quot;:&quot;&quot;},{&quot;family&quot;:&quot;Rombey&quot;,&quot;given&quot;:&quot;Tanja&quot;,&quot;parse-names&quot;:false,&quot;dropping-particle&quot;:&quot;&quot;,&quot;non-dropping-particle&quot;:&quot;&quot;}],&quot;container-title&quot;:&quot;Value in Health&quot;,&quot;accessed&quot;:{&quot;date-parts&quot;:[[2025,7,18]]},&quot;DOI&quot;:&quot;10.1016/J.JVAL.2024.05.013&quot;,&quot;ISSN&quot;:&quot;1098-3015&quot;,&quot;PMID&quot;:&quot;38843978&quot;,&quot;URL&quot;:&quot;https://www.sciencedirect.com/science/article/pii/S1098301524024008&quot;,&quot;issued&quot;:{&quot;date-parts&quot;:[[2024,10,1]]},&quot;page&quot;:&quot;1436-1453&quot;,&quot;abstract&quot;:&quot;Objectives: Patient-reported outcome measures (PROMs) have emerged as a promising approach to involve patients in their treatment process. Beyond serving as outcome measures, PROMs can be applied to provide feedback to healthcare providers and patients, thereby offering valuable insights that can improve health outcomes and care processes. This overview offers a comprehensive synthesis of the effects of PROM feedback, contributing to the evidence-based discussion on PROMs’ potential to enhance patient care. Methods: Following Cochrane Collaboration recommendations, this overview included literature reviews across diverse treatment areas, investigating the impact of PROM feedback on patient health outcomes (including quality of life, symptoms, or survival) and care process outcomes (including communication, symptom identification, or clinical practice). The methodological quality of the evidence was assessed with a modified version of A Measurement Tool to Assess Systematic Reviews 2, and the potential overlap of primary studies was quantified. Results were narratively synthesized. Results: Forty reviews grouped into 4 categories of treatment areas were included. Overall, their methodological quality was low. The overall overlap of primary studies was 2.2%, reaching up to 15.7% within specific treatment areas. The results indicate that PROM feedback may enhance the quality-of-care processes, whereas its effects on patient health outcomes remained less conclusive. Conclusions: PROM feedback positively influences the interaction between physicians and patients across the included treatment areas. Further research is needed to comprehend the trickle-down effects of PROM feedback and how to enhance its potential in yielding health benefits for patients.&quot;,&quot;publisher&quot;:&quot;Elsevier&quot;,&quot;issue&quot;:&quot;10&quot;,&quot;volume&quot;:&quot;27&quot;,&quot;container-title-short&quot;:&quot;&quot;},&quot;isTemporary&quot;:false}]},{&quot;citationID&quot;:&quot;MENDELEY_CITATION_f440888c-6c92-4f1e-adc2-f3d3da549747&quot;,&quot;properties&quot;:{&quot;noteIndex&quot;:0},&quot;isEdited&quot;:false,&quot;manualOverride&quot;:{&quot;isManuallyOverridden&quot;:false,&quot;citeprocText&quot;:&quot;(12)&quot;,&quot;manualOverrideText&quot;:&quot;&quot;},&quot;citationTag&quot;:&quot;MENDELEY_CITATION_v3_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&quot;,&quot;citationItems&quot;:[{&quot;id&quot;:&quot;f52daa7f-fc82-3ab6-84bb-c2f8e191d743&quot;,&quot;itemData&quot;:{&quot;type&quot;:&quot;article-journal&quot;,&quot;id&quot;:&quot;f52daa7f-fc82-3ab6-84bb-c2f8e191d743&quot;,&quot;title&quot;:&quot;Assessed and distressed: White-coat effects on clinical balance performance&quot;,&quot;author&quot;:[{&quot;family&quot;:&quot;Geh&quot;,&quot;given&quot;:&quot;Carolyn L.M.&quot;,&quot;parse-names&quot;:false,&quot;dropping-particle&quot;:&quot;&quot;,&quot;non-dropping-particle&quot;:&quot;&quot;},{&quot;family&quot;:&quot;Beauchamp&quot;,&quot;given&quot;:&quot;Mark R.&quot;,&quot;parse-names&quot;:false,&quot;dropping-particle&quot;:&quot;&quot;,&quot;non-dropping-particle&quot;:&quot;&quot;},{&quot;family&quot;:&quot;Crocker&quot;,&quot;given&quot;:&quot;Peter R.E.&quot;,&quot;parse-names&quot;:false,&quot;dropping-particle&quot;:&quot;&quot;,&quot;non-dropping-particle&quot;:&quot;&quot;},{&quot;family&quot;:&quot;Carpenter&quot;,&quot;given&quot;:&quot;Mark G.&quot;,&quot;parse-names&quot;:false,&quot;dropping-particle&quot;:&quot;&quot;,&quot;non-dropping-particle&quot;:&quot;&quot;}],&quot;container-title&quot;:&quot;Journal of Psychosomatic Research&quot;,&quot;container-title-short&quot;:&quot;J Psychosom Res&quot;,&quot;accessed&quot;:{&quot;date-parts&quot;:[[2025,7,18]]},&quot;DOI&quot;:&quot;10.1016/j.jpsychores.2010.09.008&quot;,&quot;ISSN&quot;:&quot;00223999&quot;,&quot;PMID&quot;:&quot;21193100&quot;,&quot;URL&quot;:&quot;https://pubmed.ncbi.nlm.nih.gov/21193100/&quot;,&quot;issued&quot;:{&quot;date-parts&quot;:[[2011,1]]},&quot;page&quot;:&quot;45-51&quot;,&quot;abstract&quot;:&quot;Objectives: While balance in young and older adults is known to change with the threat of standing on elevated surfaces, the potential for social anxiety to influence emotional states and balance performance during a clinical assessment is currently unknown. Methods: Nineteen young and 19 older healthy female adults volunteered for the study. The effects of age and clinical assessment on balance performance were examined using a 2×2 between- and within-subjects factorial design. Balance performance measures were derived from forceplate recordings of three different postural tasks. Psychological measures included fear of negative evaluation, state anxiety, and fear related to the completed balance tasks. Results: There was a significant increase in state anxiety and fear when participants performed balance tasks while being assessed by an evaluator. Compared to the control condition, both age groups leaned significantly further forward during the functional reach task when being assessed. While being assessed, older adults had significantly larger amplitudes and frequencies of center of pressure (COP) displacement during two-legged stance with eyes closed (EC) and significantly less stance time during one-legged standing compared to the control condition. In contrast, balance performance in young adults during one-legged or two-legged stance tasks was unchanged by clinical assessment. Conclusions: Social anxiety associated with the clinical assessment of balance can have a negative influence on both emotional states and balance control. As a result, clinicians need to recognize and account or control for potential social anxiety effects on clinical balance performance in young and older adults in particular. © 2011 Elsevier Inc.&quot;,&quot;publisher&quot;:&quot;J Psychosom Res&quot;,&quot;issue&quot;:&quot;1&quot;,&quot;volume&quot;:&quot;70&quot;},&quot;isTemporary&quot;:false}]},{&quot;citationID&quot;:&quot;MENDELEY_CITATION_127f98d6-b9c6-49eb-8746-5646f5dbfcfd&quot;,&quot;properties&quot;:{&quot;noteIndex&quot;:0},&quot;isEdited&quot;:false,&quot;manualOverride&quot;:{&quot;isManuallyOverridden&quot;:false,&quot;citeprocText&quot;:&quot;(13)&quot;,&quot;manualOverrideText&quot;:&quot;&quot;},&quot;citationTag&quot;:&quot;MENDELEY_CITATION_v3_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&quot;,&quot;citationItems&quot;:[{&quot;id&quot;:&quot;a5ac18bd-f726-3f87-b50b-ca939b945d2f&quot;,&quot;itemData&quot;:{&quot;type&quot;:&quot;article-journal&quot;,&quot;id&quot;:&quot;a5ac18bd-f726-3f87-b50b-ca939b945d2f&quot;,&quot;title&quot;:&quot;Determining Risk of Falls in Community Dwelling Older Adults: A Systematic Review and Meta-analysis Using Posttest Probability&quot;,&quot;author&quot;:[{&quot;family&quot;:&quot;Lusardi&quot;,&quot;given&quot;:&quot;Michelle M.&quot;,&quot;parse-names&quot;:false,&quot;dropping-particle&quot;:&quot;&quot;,&quot;non-dropping-particle&quot;:&quot;&quot;},{&quot;family&quot;:&quot;Fritz&quot;,&quot;given&quot;:&quot;Stacy&quot;,&quot;parse-names&quot;:false,&quot;dropping-particle&quot;:&quot;&quot;,&quot;non-dropping-particle&quot;:&quot;&quot;},{&quot;family&quot;:&quot;Middleton&quot;,&quot;given&quot;:&quot;Addie&quot;,&quot;parse-names&quot;:false,&quot;dropping-particle&quot;:&quot;&quot;,&quot;non-dropping-particle&quot;:&quot;&quot;},{&quot;family&quot;:&quot;Allison&quot;,&quot;given&quot;:&quot;Leslie&quot;,&quot;parse-names&quot;:false,&quot;dropping-particle&quot;:&quot;&quot;,&quot;non-dropping-particle&quot;:&quot;&quot;},{&quot;family&quot;:&quot;Wingood&quot;,&quot;given&quot;:&quot;Mariana&quot;,&quot;parse-names&quot;:false,&quot;dropping-particle&quot;:&quot;&quot;,&quot;non-dropping-particle&quot;:&quot;&quot;},{&quot;family&quot;:&quot;Phillips&quot;,&quot;given&quot;:&quot;Emma&quot;,&quot;parse-names&quot;:false,&quot;dropping-particle&quot;:&quot;&quot;,&quot;non-dropping-particle&quot;:&quot;&quot;},{&quot;family&quot;:&quot;Criss&quot;,&quot;given&quot;:&quot;Michelle&quot;,&quot;parse-names&quot;:false,&quot;dropping-particle&quot;:&quot;&quot;,&quot;non-dropping-particle&quot;:&quot;&quot;},{&quot;family&quot;:&quot;Verma&quot;,&quot;given&quot;:&quot;Sangita&quot;,&quot;parse-names&quot;:false,&quot;dropping-particle&quot;:&quot;&quot;,&quot;non-dropping-particle&quot;:&quot;&quot;},{&quot;family&quot;:&quot;Osborne&quot;,&quot;given&quot;:&quot;Jackie&quot;,&quot;parse-names&quot;:false,&quot;dropping-particle&quot;:&quot;&quot;,&quot;non-dropping-particle&quot;:&quot;&quot;},{&quot;family&quot;:&quot;Chui&quot;,&quot;given&quot;:&quot;Kevin K.&quot;,&quot;parse-names&quot;:false,&quot;dropping-particle&quot;:&quot;&quot;,&quot;non-dropping-particle&quot;:&quot;&quot;}],&quot;container-title&quot;:&quot;Journal of Geriatric Physical Therapy (2001)&quot;,&quot;container-title-short&quot;:&quot;J Geriatr Phys Ther&quot;,&quot;accessed&quot;:{&quot;date-parts&quot;:[[2025,7,18]]},&quot;DOI&quot;:&quot;10.1519/JPT.0000000000000099&quot;,&quot;ISSN&quot;:&quot;21520895&quot;,&quot;PMID&quot;:&quot;27537070&quot;,&quot;URL&quot;:&quot;https://pmc.ncbi.nlm.nih.gov/articles/PMC5158094/&quot;,&quot;issued&quot;:{&quot;date-parts&quot;:[[2016]]},&quot;page&quot;:&quot;1&quot;,&quot;abstract&quot;:&quot;Background: Falls and their consequences are significant concerns for older adults, caregivers, and health care providers. Identification of fall risk is crucial for appropriate referral to preventive interventions. Falls are multifactorial; no single measure is an accurate diagnostic tool. There is limited information on which history question, self-report measure, or performance-based measure, or combination of measures, best predicts future falls. Purpose: First, to evaluate the predictive ability of history questions, self-report measures, and performance-based measures for assessing fall risk of community-dwelling older adults by calculating and comparing posttest probability (PoTP) values for individual test/measures. Second, to evaluate usefulness of cumulative PoTP for measures in combination. Data Sources: To be included, a study must have used fall status as an outcome or classification variable, have a sample size of at least 30 ambulatory community-living older adults (≥65 years), and track falls occurrence for a minimum of 6 months. Studies in acute or long-term care settings, as well as those including participants with significant cognitive or neuromuscular conditions related to increased fall risk, were excluded. Searches of Medline/PubMED and Cumulative Index of Nursing and Allied Health (CINAHL) from January 1990 through September 2013 identified 2294 abstracts concerned with fall risk assessment in community-dwelling older adults. Study Selection: Because the number of prospective studies of fall risk assessment was limited, retrospective studies that classified participants (faller/nonfallers) were also included. Ninety-five full-text articles met inclusion criteria; 59 contained necessary data for calculation of PoTP. The Quality Assessment Tool for Diagnostic Accuracy Studies (QUADAS) was used to assess each study's methodological quality. Data Extraction: Study design and QUADAS score determined the level of evidence. Data for calculation of sensitivity (Sn), specificity (Sp), likelihood ratios (LR), and PoTP values were available for 21 of 46 measures used as search terms. An additional 73 history questions, self-report measures, and performance-based measures were used in included articles; PoTP values could be calculated for 35. Data Synthesis: Evidence tables including PoTP values were constructed for 15 history questions, 15 self-report measures, and 26 performance-based measures. Recommendations for clinical practice were based on consensus. Limitations: Variations in study quality, procedures, and statistical analyses challenged data extraction, interpretation, and synthesis. There was insufficient data for calculation of PoTP values for 63 of 119 tests. Conclusions: No single test/measure demonstrated strong PoTP values. Five history questions, 2 self-report measures, and 5 performance-based measures may have clinical usefulness in assessing risk of falling on the basis of cumulative PoTP. Berg Balance Scale score (≤50 points), Timed Up and Go times (≥12 seconds), and 5 times sit-to-stand times (≥12) seconds are currently the most evidence-supported functional measures to determine individual risk of future falls. Shortfalls identified during review will direct researchers to address knowledge gaps.&quot;,&quot;publisher&quot;:&quot;Lippincott Williams and Wilkins&quot;,&quot;issue&quot;:&quot;1&quot;,&quot;volume&quot;:&quot;40&quot;},&quot;isTemporary&quot;:false}]},{&quot;citationID&quot;:&quot;MENDELEY_CITATION_a3b9e41c-9e00-4fd0-996c-71741803c3d3&quot;,&quot;properties&quot;:{&quot;noteIndex&quot;:0},&quot;isEdited&quot;:false,&quot;manualOverride&quot;:{&quot;isManuallyOverridden&quot;:false,&quot;citeprocText&quot;:&quot;(14)&quot;,&quot;manualOverrideText&quot;:&quot;&quot;},&quot;citationTag&quot;:&quot;MENDELEY_CITATION_v3_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&quot;,&quot;citationItems&quot;:[{&quot;id&quot;:&quot;71c82d67-f4dc-300c-9997-c72f6aa6f67a&quot;,&quot;itemData&quot;:{&quot;type&quot;:&quot;article-journal&quot;,&quot;id&quot;:&quot;71c82d67-f4dc-300c-9997-c72f6aa6f67a&quot;,&quot;title&quot;:&quot;Feasibility and Acceptability of the Technology-Based Fall Risk Assessments for Older Adults&quot;,&quot;author&quot;:[{&quot;family&quot;:&quot;Thiamwong&quot;,&quot;given&quot;:&quot;Ladda&quot;,&quot;parse-names&quot;:false,&quot;dropping-particle&quot;:&quot;&quot;,&quot;non-dropping-particle&quot;:&quot;&quot;},{&quot;family&quot;:&quot;Garcia&quot;,&quot;given&quot;:&quot;Oscar&quot;,&quot;parse-names&quot;:false,&quot;dropping-particle&quot;:&quot;&quot;,&quot;non-dropping-particle&quot;:&quot;&quot;},{&quot;family&quot;:&quot;Choudhury&quot;,&quot;given&quot;:&quot;Renoa&quot;,&quot;parse-names&quot;:false,&quot;dropping-particle&quot;:&quot;&quot;,&quot;non-dropping-particle&quot;:&quot;&quot;},{&quot;family&quot;:&quot;Park&quot;,&quot;given&quot;:&quot;Joon-Hyuk&quot;,&quot;parse-names&quot;:false,&quot;dropping-particle&quot;:&quot;&quot;,&quot;non-dropping-particle&quot;:&quot;&quot;},{&quot;family&quot;:&quot;Stout&quot;,&quot;given&quot;:&quot;Jeffrey&quot;,&quot;parse-names&quot;:false,&quot;dropping-particle&quot;:&quot;&quot;,&quot;non-dropping-particle&quot;:&quot;&quot;},{&quot;family&quot;:&quot;Xie&quot;,&quot;given&quot;:&quot;Rui&quot;,&quot;parse-names&quot;:false,&quot;dropping-particle&quot;:&quot;&quot;,&quot;non-dropping-particle&quot;:&quot;&quot;}],&quot;container-title&quot;:&quot;Innovation in Aging&quot;,&quot;container-title-short&quot;:&quot;Innov Aging&quot;,&quot;accessed&quot;:{&quot;date-parts&quot;:[[2025,7,18]]},&quot;DOI&quot;:&quot;10.1093/GERONI/IGAB046.3598&quot;,&quot;URL&quot;:&quot;https://pmc.ncbi.nlm.nih.gov/articles/PMC8682351/&quot;,&quot;issued&quot;:{&quot;date-parts&quot;:[[2021,12,17]]},&quot;page&quot;:&quot;1013&quot;,&quot;abstract&quot;:&quot;The U.S. hospice industry has expanded over the last decade. Similar to nursing homes, research guided by the Donabedian framework has documented quality differences in hospice based on agency characteristics, including profit status and rural status. Yet, compared to nursing homes, quality oversight and transparency in hospice remain limited. When families report substandard care, a complaint survey is launched to investigate allegations. Using publicly available regulatory oversight data (e.g., CMS QCOR, Medicare PACPUF, CAHPS HIS, Hospice Compare), and guided by the Donabedian framework, this study describes hospice agency structure and process characteristics associated with care complaint deficiencies (outcome). Of the 4,415 hospice facilities examined, 453 (or 10.3%) have had complaint survey deficiency citations between January 2018 and December 2020. Chi-square and ANOVA tests were conducted to compare facility characteristics (e.g., ownership status, percentage of Medicare beneficiaries in rural zips), nursing and social work involvement, and CAHPS scores between hospices with and without complaint survey deficiencies. Results indicated that the average proportion of beneficiaries with a rural zip for Medicare correspondence was significantly lower in hospices with deficiencies (p&amp;lt;.001). Finding also suggested that weekly total nursing and social work minutes were significantly higher in hospices with deficiencies. Additionally, family ratings of hospice team communication, symptom management, and overall satisfaction were higher in facilities without complaint survey deficiencies. Future research and practice implications will be discussed.&quot;,&quot;publisher&quot;:&quot;Oxford University Press (OUP)&quot;,&quot;issue&quot;:&quot;Suppl 1&quot;,&quot;volume&quot;:&quot;5&quot;},&quot;isTemporary&quot;:false}]},{&quot;citationID&quot;:&quot;MENDELEY_CITATION_cc82d602-fae4-4371-9ac0-c043f7aca2ff&quot;,&quot;properties&quot;:{&quot;noteIndex&quot;:0},&quot;isEdited&quot;:false,&quot;manualOverride&quot;:{&quot;isManuallyOverridden&quot;:false,&quot;citeprocText&quot;:&quot;(15,16)&quot;,&quot;manualOverrideText&quot;:&quot;&quot;},&quot;citationTag&quot;:&quot;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&quot;,&quot;citationItems&quot;:[{&quot;id&quot;:&quot;18e4d95c-da06-36ef-8881-6058651691c5&quot;,&quot;itemData&quot;:{&quot;type&quot;:&quot;article-journal&quot;,&quot;id&quot;:&quot;18e4d95c-da06-36ef-8881-6058651691c5&quot;,&quot;title&quot;:&quot;Patient-reported outcome measures (Proms) to support adherence to falls prevention clinic recommendations: A qualitative study&quot;,&quot;author&quot;:[{&quot;family&quot;:&quot;Tai&quot;,&quot;given&quot;:&quot;Daria&quot;,&quot;parse-names&quot;:false,&quot;dropping-particle&quot;:&quot;&quot;,&quot;non-dropping-particle&quot;:&quot;&quot;},{&quot;family&quot;:&quot;Li&quot;,&quot;given&quot;:&quot;Eric&quot;,&quot;parse-names&quot;:false,&quot;dropping-particle&quot;:&quot;&quot;,&quot;non-dropping-particle&quot;:&quot;&quot;},{&quot;family&quot;:&quot;Liu-Ambrose&quot;,&quot;given&quot;:&quot;Teresa&quot;,&quot;parse-names&quot;:false,&quot;dropping-particle&quot;:&quot;&quot;,&quot;non-dropping-particle&quot;:&quot;&quot;},{&quot;family&quot;:&quot;Bansback&quot;,&quot;given&quot;:&quot;Nick&quot;,&quot;parse-names&quot;:false,&quot;dropping-particle&quot;:&quot;&quot;,&quot;non-dropping-particle&quot;:&quot;&quot;},{&quot;family&quot;:&quot;Sadatsafavi&quot;,&quot;given&quot;:&quot;Mohsen&quot;,&quot;parse-names&quot;:false,&quot;dropping-particle&quot;:&quot;&quot;,&quot;non-dropping-particle&quot;:&quot;&quot;},{&quot;family&quot;:&quot;Davis&quot;,&quot;given&quot;:&quot;Jennifer C.&quot;,&quot;parse-names&quot;:false,&quot;dropping-particle&quot;:&quot;&quot;,&quot;non-dropping-particle&quot;:&quot;&quot;}],&quot;container-title&quot;:&quot;Patient Preference and Adherence&quot;,&quot;container-title-short&quot;:&quot;Patient Prefer Adherence&quot;,&quot;accessed&quot;:{&quot;date-parts&quot;:[[2025,7,18]]},&quot;DOI&quot;:&quot;10.2147/PPA.S269202,&quot;,&quot;ISSN&quot;:&quot;1177889X&quot;,&quot;URL&quot;:&quot;https://pubmed.ncbi.nlm.nih.gov/33154634/&quot;,&quot;issued&quot;:{&quot;date-parts&quot;:[[2020]]},&quot;page&quot;:&quot;2105-2121&quot;,&quot;abstract&quot;:&quot;Purpose: We examined how patient-reported outcome measures (PROMs) support patients’ adherence to fall prevention recommendations in a novel primary care setting – the Falls Prevention Clinic. Patients and Methods: Using a patient-oriented qualitative study design, we recruited patient partners to our study team to assist in developing focus group prompts. A trained facilitator conducted five semi-structured interviews with a total of 21 Falls Prevention Clinic participants. A trained facilitator prompted participants about: their views on the EuroQol 5 domain – 5 level (EQ-5D-5L) PROM, their preferences for PROM administration and feedback, the presentation of PROM questionnaire data, the use of comparative data and the EQ-5D-5L in improving adherence to recommendations, and other information they would need to improve adherence. Participants’ responses were coded according to three stages of qualitative analysis: open, axial and selective coding using an iterative and comparative approach. Results: “Opportunity” and “Development” emerged as higher-level themes for the participants’ perspectives on how the EQ-5D-5L may be helpful for their appointments. “Frequency” described how often the participants believed the EQ-5D-5L should be administered and feedback provided. “Challenges”, “Benefits”, “Patients’ Understanding”, “Relevance of Data”, and “Usefulness of Data” provided insight on how PROMs data presentation was viewed by patients. “Performance”, “Resources”, “Knowledge”, “Role in Behaviour Change” highlighted the participants’ ideas for the role of the EQ-5D-5L and additional information in supporting their adherence to falls prevention recommendations. Participants emphasized that patients would value further support information to facilitate their adherence. Conclusion: This patient-oriented qualitative study, among individuals at high risk of future falls, sheds light on the importance of timely, understandable feedback, integrated with other clinical feedback in supporting adherence.&quot;,&quot;publisher&quot;:&quot;Dove Medical Press Ltd&quot;,&quot;volume&quot;:&quot;14&quot;},&quot;isTemporary&quot;:false},{&quot;id&quot;:&quot;0caf2742-4552-3556-bfe5-f90593144a9f&quot;,&quot;itemData&quot;:{&quot;type&quot;:&quot;article-journal&quot;,&quot;id&quot;:&quot;0caf2742-4552-3556-bfe5-f90593144a9f&quot;,&quot;title&quot;:&quot;Impact of patient-reported outcome measures on routine practice: A structured review&quot;,&quot;author&quot;:[{&quot;family&quot;:&quot;Marshall&quot;,&quot;given&quot;:&quot;Susan&quot;,&quot;parse-names&quot;:false,&quot;dropping-particle&quot;:&quot;&quot;,&quot;non-dropping-particle&quot;:&quot;&quot;},{&quot;family&quot;:&quot;Haywood&quot;,&quot;given&quot;:&quot;Kirstie&quot;,&quot;parse-names&quot;:false,&quot;dropping-particle&quot;:&quot;&quot;,&quot;non-dropping-particle&quot;:&quot;&quot;},{&quot;family&quot;:&quot;Fitzpatrick&quot;,&quot;given&quot;:&quot;Ray&quot;,&quot;parse-names&quot;:false,&quot;dropping-particle&quot;:&quot;&quot;,&quot;non-dropping-particle&quot;:&quot;&quot;}],&quot;container-title&quot;:&quot;Journal of Evaluation in Clinical Practice&quot;,&quot;container-title-short&quot;:&quot;J Eval Clin Pract&quot;,&quot;accessed&quot;:{&quot;date-parts&quot;:[[2025,7,18]]},&quot;DOI&quot;:&quot;10.1111/J.1365-2753.2006.00650.X,&quot;,&quot;ISSN&quot;:&quot;13561294&quot;,&quot;PMID&quot;:&quot;16987118&quot;,&quot;URL&quot;:&quot;https://pubmed.ncbi.nlm.nih.gov/16987118/&quot;,&quot;issued&quot;:{&quot;date-parts&quot;:[[2006,10]]},&quot;page&quot;:&quot;559-568&quot;,&quot;abstract&quot;:&quot;Rationale, aims and objectives: Regular use of patient-reported outcome measures (PROMs) by health care providers in their routine practice may help to improve the quality of care, but more evidence is needed before routine use of PROMs can be recommended. A structured review was undertaken to examine whether and how regular use of PROMs might improve routine practice. Methods: A systematic search of Medline accessed through Webspirs Silverplatter was undertaken for the years 1976-2004. Controlled trials in English evaluating the impact of clinical use of PROMs on routine practice were included. Data regarding study design, characteristics of PROMs feedback, patient populations and study results were extracted by three reviewers. Results: Feedback of PROMs results to health care providers appears to have a substantial impact on some processes of care, particularly on diagnosis of mental health conditions. However, the impact on patient health status is less consistent. Most of the published studies evaluated PROMs as a one-off screening technology and measured only provider behaviours and patient health outcomes. Conclusions: The pattern of results suggests a general lack of clarity in the field, especially regarding appropriate goals for PROMs and the mechanisms by which they might achieve them. To fully evaluate their role in routine practice, studies need to use PROMs that capture issues of importance to patients and to measure impacts relating to the patient-provider relationship and patient contributions to their well-being. Until studies evaluate PROMs as a means facilitate patient-centred care, their full potential in clinical practice will remain unknown. © 2006 Blackwell Publishing Ltd.&quot;,&quot;publisher&quot;:&quot;J Eval Clin Pract&quot;,&quot;issue&quot;:&quot;5&quot;,&quot;volume&quot;:&quot;12&quot;},&quot;isTemporary&quot;:false}]},{&quot;citationID&quot;:&quot;MENDELEY_CITATION_b59b6a34-9e3b-45af-8932-c52301e5134f&quot;,&quot;properties&quot;:{&quot;noteIndex&quot;:0},&quot;isEdited&quot;:false,&quot;manualOverride&quot;:{&quot;isManuallyOverridden&quot;:false,&quot;citeprocText&quot;:&quot;(17)&quot;,&quot;manualOverrideText&quot;:&quot;&quot;},&quot;citationTag&quot;:&quot;MENDELEY_CITATION_v3_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&quot;,&quot;citationItems&quot;:[{&quot;id&quot;:&quot;e17c48f7-07a8-3532-9606-8aa8b4dfa22f&quot;,&quot;itemData&quot;:{&quot;type&quot;:&quot;article-journal&quot;,&quot;id&quot;:&quot;e17c48f7-07a8-3532-9606-8aa8b4dfa22f&quot;,&quot;title&quot;:&quot;Falls among Older Adults: Screening, Identification, Rehabilitation, and Management&quot;,&quot;author&quot;:[{&quot;family&quot;:&quot;Giovannini&quot;,&quot;given&quot;:&quot;Silvia&quot;,&quot;parse-names&quot;:false,&quot;dropping-particle&quot;:&quot;&quot;,&quot;non-dropping-particle&quot;:&quot;&quot;},{&quot;family&quot;:&quot;Brau&quot;,&quot;given&quot;:&quot;Fabrizio&quot;,&quot;parse-names&quot;:false,&quot;dropping-particle&quot;:&quot;&quot;,&quot;non-dropping-particle&quot;:&quot;&quot;},{&quot;family&quot;:&quot;Galluzzo&quot;,&quot;given&quot;:&quot;Vincenzo&quot;,&quot;parse-names&quot;:false,&quot;dropping-particle&quot;:&quot;&quot;,&quot;non-dropping-particle&quot;:&quot;&quot;},{&quot;family&quot;:&quot;Santagada&quot;,&quot;given&quot;:&quot;Domenico Alessandro&quot;,&quot;parse-names&quot;:false,&quot;dropping-particle&quot;:&quot;&quot;,&quot;non-dropping-particle&quot;:&quot;&quot;},{&quot;family&quot;:&quot;Loreti&quot;,&quot;given&quot;:&quot;Claudia&quot;,&quot;parse-names&quot;:false,&quot;dropping-particle&quot;:&quot;&quot;,&quot;non-dropping-particle&quot;:&quot;&quot;},{&quot;family&quot;:&quot;Biscotti&quot;,&quot;given&quot;:&quot;Lorenzo&quot;,&quot;parse-names&quot;:false,&quot;dropping-particle&quot;:&quot;&quot;,&quot;non-dropping-particle&quot;:&quot;&quot;},{&quot;family&quot;:&quot;Laudisio&quot;,&quot;given&quot;:&quot;Alice&quot;,&quot;parse-names&quot;:false,&quot;dropping-particle&quot;:&quot;&quot;,&quot;non-dropping-particle&quot;:&quot;&quot;},{&quot;family&quot;:&quot;Zuccalà&quot;,&quot;given&quot;:&quot;Giuseppe&quot;,&quot;parse-names&quot;:false,&quot;dropping-particle&quot;:&quot;&quot;,&quot;non-dropping-particle&quot;:&quot;&quot;},{&quot;family&quot;:&quot;Bernabei&quot;,&quot;given&quot;:&quot;Roberto&quot;,&quot;parse-names&quot;:false,&quot;dropping-particle&quot;:&quot;&quot;,&quot;non-dropping-particle&quot;:&quot;&quot;}],&quot;container-title&quot;:&quot;Applied Sciences 2022, Vol. 12, Page 7934&quot;,&quot;accessed&quot;:{&quot;date-parts&quot;:[[2025,7,18]]},&quot;DOI&quot;:&quot;10.3390/APP12157934&quot;,&quot;ISSN&quot;:&quot;2076-3417&quot;,&quot;URL&quot;:&quot;https://www.mdpi.com/2076-3417/12/15/7934/htm&quot;,&quot;issued&quot;:{&quot;date-parts&quot;:[[2022,8,8]]},&quot;page&quot;:&quot;7934&quot;,&quot;abstract&quot;:&quot;A fall is an event where a person unintentionally and traumatically finds themselves on the floor or a lower level. Falls are very common, especially in the older adult population. One in four people falls at least once a year after age 65. Because of falls, there can be injuries, whereby there can be an impairment of health status. Fractures, reduced mobility, disability, and the need for institutionalization are potential consequences after falls. In older adult patients, especially frail ones, these types of complications are more common. There are several risk factors for falls. Falls generally result from a combination of factors operating simultaneously. Sarcopenia, cognitive impairment, or poly-pharmacotherapy are just a few examples of risk factors that are common in the older people. Through careful clinical evaluation, it is possible to identify risk factors and conditions predisposing to falls. In some cases, it is possible to correct these factors. Several types of treatment are available to restore the health status before the fall and prevent subsequent falls. Using multi-component interventions, the risk of falls can be effectively reduced. Aware that this review will not be exhaustive of such a broad topic, the purpose of this narrative review is to summarize relevant and recent evidence in the current literature to encapsulate fall-related risk factors, risk identification, fall prevention, and management, including various rehabilitation techniques. This article conforms to the Scale for Assessment of Narrative Review Articles (SANRA) guidelines.&quot;,&quot;publisher&quot;:&quot;Multidisciplinary Digital Publishing Institute&quot;,&quot;issue&quot;:&quot;15&quot;,&quot;volume&quot;:&quot;12&quot;,&quot;container-title-short&quot;:&quot;&quot;},&quot;isTemporary&quot;:false}]},{&quot;citationID&quot;:&quot;MENDELEY_CITATION_d416cfff-05f8-4a2f-94f4-ff777d44d930&quot;,&quot;properties&quot;:{&quot;noteIndex&quot;:0},&quot;isEdited&quot;:false,&quot;manualOverride&quot;:{&quot;isManuallyOverridden&quot;:false,&quot;citeprocText&quot;:&quot;(18)&quot;,&quot;manualOverrideText&quot;:&quot;&quot;},&quot;citationTag&quot;:&quot;MENDELEY_CITATION_v3_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&quot;,&quot;citationItems&quot;:[{&quot;id&quot;:&quot;69371671-07b0-3bd0-bf06-50c91b3f10ee&quot;,&quot;itemData&quot;:{&quot;type&quot;:&quot;article-journal&quot;,&quot;id&quot;:&quot;69371671-07b0-3bd0-bf06-50c91b3f10ee&quot;,&quot;title&quot;:&quot;Falls risk perception measures in hospital: a COSMIN systematic review&quot;,&quot;author&quot;:[{&quot;family&quot;:&quot;Dabkowski&quot;,&quot;given&quot;:&quot;Elissa&quot;,&quot;parse-names&quot;:false,&quot;dropping-particle&quot;:&quot;&quot;,&quot;non-dropping-particle&quot;:&quot;&quot;},{&quot;family&quot;:&quot;Missen&quot;,&quot;given&quot;:&quot;Karen&quot;,&quot;parse-names&quot;:false,&quot;dropping-particle&quot;:&quot;&quot;,&quot;non-dropping-particle&quot;:&quot;&quot;},{&quot;family&quot;:&quot;Duncan&quot;,&quot;given&quot;:&quot;Jhodie&quot;,&quot;parse-names&quot;:false,&quot;dropping-particle&quot;:&quot;&quot;,&quot;non-dropping-particle&quot;:&quot;&quot;},{&quot;family&quot;:&quot;Cooper&quot;,&quot;given&quot;:&quot;Simon&quot;,&quot;parse-names&quot;:false,&quot;dropping-particle&quot;:&quot;&quot;,&quot;non-dropping-particle&quot;:&quot;&quot;}],&quot;container-title&quot;:&quot;Journal of Patient-Reported Outcomes&quot;,&quot;container-title-short&quot;:&quot;J Patient Rep Outcomes&quot;,&quot;accessed&quot;:{&quot;date-parts&quot;:[[2025,7,18]]},&quot;DOI&quot;:&quot;10.1186/S41687-023-00603-W&quot;,&quot;ISSN&quot;:&quot;25098020&quot;,&quot;PMID&quot;:&quot;37358752&quot;,&quot;URL&quot;:&quot;https://pmc.ncbi.nlm.nih.gov/articles/PMC10293508/&quot;,&quot;issued&quot;:{&quot;date-parts&quot;:[[2023,12,1]]},&quot;page&quot;:&quot;58&quot;,&quot;abstract&quot;:&quot;Falls prevention in hospital continues to be a research priority because of the poor health outcomes and financial burdens that can arise. Recently updated World Guidelines for Falls Prevention and Management strongly recommend evaluating patients’ concerns about falling as part of a multifactorial assessment. The aim of this systematic review was to evaluate the quality of falls risk perception measures for adults in a hospital setting. This review was conducted using the Consensus-based Standards for the selection of health Measurement Instruments guidelines and provides a comprehensive summary of these instruments, including psychometric properties, feasibility and clinical recommendations for their use. The review followed a prospectively registered protocol, in which a total of ten databases were searched between the years 2002 and 2022. Studies were included if the instruments measured falls risk perception and/or other psychological falls constructs, if they were conducted in a hospital setting and if the target population contained hospital inpatients. A total of 18 studies met the inclusion criteria, encompassing 20 falls risk perception measures. These falls risk perception instruments were grouped into five falls-related constructs: Balance Confidence, Falls Efficacy/Concern, Fear of Falling, Self-Awareness and Behaviour/Intention. Two of the patient reported outcome measures (PROMs) received Class A recommendations (Falls Risk Perception Questionnaire and the Spinal Cord Injury-Falls Concern Scale); however, this rating is only applicable for the populations/context described in the studies. Thirteen PROMs received Class B recommendations, solidifying the need for further validation studies of these PROMs.&quot;,&quot;publisher&quot;:&quot;Springer Science and Business Media Deutschland GmbH&quot;,&quot;issue&quot;:&quot;1&quot;,&quot;volume&quot;:&quot;7&quot;},&quot;isTemporary&quot;:false}]},{&quot;citationID&quot;:&quot;MENDELEY_CITATION_85a0d8cb-b8cb-40c5-989d-3d7166a6dc81&quot;,&quot;properties&quot;:{&quot;noteIndex&quot;:0},&quot;isEdited&quot;:false,&quot;manualOverride&quot;:{&quot;isManuallyOverridden&quot;:false,&quot;citeprocText&quot;:&quot;(19)&quot;,&quot;manualOverrideText&quot;:&quot;&quot;},&quot;citationTag&quot;:&quot;MENDELEY_CITATION_v3_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&quot;,&quot;citationItems&quot;:[{&quot;id&quot;:&quot;d4927b2e-150c-3e59-b5e2-ad77aa4631b8&quot;,&quot;itemData&quot;:{&quot;type&quot;:&quot;article-journal&quot;,&quot;id&quot;:&quot;d4927b2e-150c-3e59-b5e2-ad77aa4631b8&quot;,&quot;title&quot;:&quot;The use of patient-reported outcome measures to improve patient-related outcomes – a systematic review&quot;,&quot;author&quot;:[{&quot;family&quot;:&quot;Bonsel&quot;,&quot;given&quot;:&quot;Joshua M.&quot;,&quot;parse-names&quot;:false,&quot;dropping-particle&quot;:&quot;&quot;,&quot;non-dropping-particle&quot;:&quot;&quot;},{&quot;family&quot;:&quot;Itiola&quot;,&quot;given&quot;:&quot;Ademola J.&quot;,&quot;parse-names&quot;:false,&quot;dropping-particle&quot;:&quot;&quot;,&quot;non-dropping-particle&quot;:&quot;&quot;},{&quot;family&quot;:&quot;Huberts&quot;,&quot;given&quot;:&quot;Anouk S.&quot;,&quot;parse-names&quot;:false,&quot;dropping-particle&quot;:&quot;&quot;,&quot;non-dropping-particle&quot;:&quot;&quot;},{&quot;family&quot;:&quot;Bonsel&quot;,&quot;given&quot;:&quot;Gouke J.&quot;,&quot;parse-names&quot;:false,&quot;dropping-particle&quot;:&quot;&quot;,&quot;non-dropping-particle&quot;:&quot;&quot;},{&quot;family&quot;:&quot;Penton&quot;,&quot;given&quot;:&quot;Hannah&quot;,&quot;parse-names&quot;:false,&quot;dropping-particle&quot;:&quot;&quot;,&quot;non-dropping-particle&quot;:&quot;&quot;}],&quot;container-title&quot;:&quot;Health and Quality of Life Outcomes&quot;,&quot;accessed&quot;:{&quot;date-parts&quot;:[[2025,7,18]]},&quot;DOI&quot;:&quot;10.1186/S12955-024-02312-4/TABLES/1&quot;,&quot;ISSN&quot;:&quot;14777525&quot;,&quot;PMID&quot;:&quot;39593045&quot;,&quot;URL&quot;:&quot;https://hqlo.biomedcentral.com/articles/10.1186/s12955-024-02312-4&quot;,&quot;issued&quot;:{&quot;date-parts&quot;:[[2024,12,1]]},&quot;page&quot;:&quot;1-19&quot;,&quot;abstract&quot;:&quot;Background: Patient-reported outcome measures (PROMs) provide invaluable information on patients’ health outcomes and can be used to improve patient-related outcomes at the individual, organizational and policy levels. This systematic review aimed to a) identify contemporary applications and synthesize all evidence on the use of PROMs in these contexts and b) to determine characteristics of interventions associated with increased effectiveness. Methods: Five databases were searched for studies providing quantitative evidence of the impact of PROM interventions. Any study design was permitted. An overall benefit (worsening) in outcome was defined as a statistically significant improvement (deterioration) in either a PROM, patient-reported experience measure or clinical outcome. Study quality was assessed using the Effective Public Healthcare Panacea Project’s Quality Assessment Tool for Quantitative Studies. A narrative synthesis was conducted. Results: Seventy-six studies of the 11,121 articles identified met the inclusion criteria. At the individual level, 10 (43%) of 23 studies that fed back PROMs to the patient or healthcare provider showed an improvement in outcome. This percentage increased in studies which used PROMs to monitor disease symptoms and linked these to care-pathways: 17 (68%) of 25 studies using this mechanism showed an improvement. Ten (71%) of 14 studies using PROMs to screen for disease found a benefit. The monitoring and screening approach was most effective using PROMs covering cancer-related, depression and gastro-intestinal symptoms. Three studies found that the mere collection of PROMs resulted in improved outcomes. Another three studies used PROMs in decision aids and found improved decision quality. At the organizational/policy level, none of the 4 studies that used PROMs for benchmarking found a benefit. The three studies that used PROMs for in-depth performance analyses and 1 study in a plan-do-study-act (PDCA) cycle found an improvement in outcome. Studies employing disease-specific PROMs tended to observe improved outcomes more often. There are concerns regarding the validity of findings, as studies varied from weak to moderate quality. Conclusions: The use of PROMs at the individual level has matured considerably. Monitoring/screening applications seem promising particularly for diseases for which treatment algorithms rely on the experienced symptom burden by patients. Organizational/policy-level application is in its infancy, and performance evaluation via in-depth analyses and PDCA-cycles may be useful. The findings of this review may aid stakeholders in the development and implementation of PROM-interventions which truly impact patient outcomes.&quot;,&quot;publisher&quot;:&quot;BioMed Central Ltd&quot;,&quot;issue&quot;:&quot;1&quot;,&quot;volume&quot;:&quot;22&quot;,&quot;container-title-short&quot;:&quot;Health Qual Life Outcomes&quot;},&quot;isTemporary&quot;:false}]},{&quot;citationID&quot;:&quot;MENDELEY_CITATION_dff55930-8297-4d6f-a753-0e7e59fb4d7b&quot;,&quot;properties&quot;:{&quot;noteIndex&quot;:0},&quot;isEdited&quot;:false,&quot;manualOverride&quot;:{&quot;isManuallyOverridden&quot;:false,&quot;citeprocText&quot;:&quot;(18)&quot;,&quot;manualOverrideText&quot;:&quot;&quot;},&quot;citationTag&quot;:&quot;MENDELEY_CITATION_v3_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&quot;,&quot;citationItems&quot;:[{&quot;id&quot;:&quot;69371671-07b0-3bd0-bf06-50c91b3f10ee&quot;,&quot;itemData&quot;:{&quot;type&quot;:&quot;article-journal&quot;,&quot;id&quot;:&quot;69371671-07b0-3bd0-bf06-50c91b3f10ee&quot;,&quot;title&quot;:&quot;Falls risk perception measures in hospital: a COSMIN systematic review&quot;,&quot;author&quot;:[{&quot;family&quot;:&quot;Dabkowski&quot;,&quot;given&quot;:&quot;Elissa&quot;,&quot;parse-names&quot;:false,&quot;dropping-particle&quot;:&quot;&quot;,&quot;non-dropping-particle&quot;:&quot;&quot;},{&quot;family&quot;:&quot;Missen&quot;,&quot;given&quot;:&quot;Karen&quot;,&quot;parse-names&quot;:false,&quot;dropping-particle&quot;:&quot;&quot;,&quot;non-dropping-particle&quot;:&quot;&quot;},{&quot;family&quot;:&quot;Duncan&quot;,&quot;given&quot;:&quot;Jhodie&quot;,&quot;parse-names&quot;:false,&quot;dropping-particle&quot;:&quot;&quot;,&quot;non-dropping-particle&quot;:&quot;&quot;},{&quot;family&quot;:&quot;Cooper&quot;,&quot;given&quot;:&quot;Simon&quot;,&quot;parse-names&quot;:false,&quot;dropping-particle&quot;:&quot;&quot;,&quot;non-dropping-particle&quot;:&quot;&quot;}],&quot;container-title&quot;:&quot;Journal of Patient-Reported Outcomes&quot;,&quot;container-title-short&quot;:&quot;J Patient Rep Outcomes&quot;,&quot;accessed&quot;:{&quot;date-parts&quot;:[[2025,7,18]]},&quot;DOI&quot;:&quot;10.1186/S41687-023-00603-W&quot;,&quot;ISSN&quot;:&quot;25098020&quot;,&quot;PMID&quot;:&quot;37358752&quot;,&quot;URL&quot;:&quot;https://pmc.ncbi.nlm.nih.gov/articles/PMC10293508/&quot;,&quot;issued&quot;:{&quot;date-parts&quot;:[[2023,12,1]]},&quot;page&quot;:&quot;58&quot;,&quot;abstract&quot;:&quot;Falls prevention in hospital continues to be a research priority because of the poor health outcomes and financial burdens that can arise. Recently updated World Guidelines for Falls Prevention and Management strongly recommend evaluating patients’ concerns about falling as part of a multifactorial assessment. The aim of this systematic review was to evaluate the quality of falls risk perception measures for adults in a hospital setting. This review was conducted using the Consensus-based Standards for the selection of health Measurement Instruments guidelines and provides a comprehensive summary of these instruments, including psychometric properties, feasibility and clinical recommendations for their use. The review followed a prospectively registered protocol, in which a total of ten databases were searched between the years 2002 and 2022. Studies were included if the instruments measured falls risk perception and/or other psychological falls constructs, if they were conducted in a hospital setting and if the target population contained hospital inpatients. A total of 18 studies met the inclusion criteria, encompassing 20 falls risk perception measures. These falls risk perception instruments were grouped into five falls-related constructs: Balance Confidence, Falls Efficacy/Concern, Fear of Falling, Self-Awareness and Behaviour/Intention. Two of the patient reported outcome measures (PROMs) received Class A recommendations (Falls Risk Perception Questionnaire and the Spinal Cord Injury-Falls Concern Scale); however, this rating is only applicable for the populations/context described in the studies. Thirteen PROMs received Class B recommendations, solidifying the need for further validation studies of these PROMs.&quot;,&quot;publisher&quot;:&quot;Springer Science and Business Media Deutschland GmbH&quot;,&quot;issue&quot;:&quot;1&quot;,&quot;volume&quot;:&quot;7&quot;},&quot;isTemporary&quot;:false}]},{&quot;citationID&quot;:&quot;MENDELEY_CITATION_3caee1d2-2c55-4597-9083-f75d0374d6dd&quot;,&quot;properties&quot;:{&quot;noteIndex&quot;:0},&quot;isEdited&quot;:false,&quot;manualOverride&quot;:{&quot;isManuallyOverridden&quot;:false,&quot;citeprocText&quot;:&quot;(20,21)&quot;,&quot;manualOverrideText&quot;:&quot;&quot;},&quot;citationTag&quot;:&quot;MENDELEY_CITATION_v3_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&quot;,&quot;citationItems&quot;:[{&quot;id&quot;:&quot;e620b574-846a-3d06-9bcd-35adfdc8dea4&quot;,&quot;itemData&quot;:{&quot;type&quot;:&quot;article-journal&quot;,&quot;id&quot;:&quot;e620b574-846a-3d06-9bcd-35adfdc8dea4&quot;,&quot;title&quot;:&quot;Development and initial validation of the Falls Efficacy Scale-International (FES-I)&quot;,&quot;author&quot;:[{&quot;family&quot;:&quot;Yardley&quot;,&quot;given&quot;:&quot;Lucy&quot;,&quot;parse-names&quot;:false,&quot;dropping-particle&quot;:&quot;&quot;,&quot;non-dropping-particle&quot;:&quot;&quot;},{&quot;family&quot;:&quot;Beyer&quot;,&quot;given&quot;:&quot;Nina&quot;,&quot;parse-names&quot;:false,&quot;dropping-particle&quot;:&quot;&quot;,&quot;non-dropping-particle&quot;:&quot;&quot;},{&quot;family&quot;:&quot;Hauer&quot;,&quot;given&quot;:&quot;Klaus&quot;,&quot;parse-names&quot;:false,&quot;dropping-particle&quot;:&quot;&quot;,&quot;non-dropping-particle&quot;:&quot;&quot;},{&quot;family&quot;:&quot;Kempen&quot;,&quot;given&quot;:&quot;Gertrudis&quot;,&quot;parse-names&quot;:false,&quot;dropping-particle&quot;:&quot;&quot;,&quot;non-dropping-particle&quot;:&quot;&quot;},{&quot;family&quot;:&quot;Piot-Ziegler&quot;,&quot;given&quot;:&quot;Chantal&quot;,&quot;parse-names&quot;:false,&quot;dropping-particle&quot;:&quot;&quot;,&quot;non-dropping-particle&quot;:&quot;&quot;},{&quot;family&quot;:&quot;Todd&quot;,&quot;given&quot;:&quot;Chris&quot;,&quot;parse-names&quot;:false,&quot;dropping-particle&quot;:&quot;&quot;,&quot;non-dropping-particle&quot;:&quot;&quot;}],&quot;container-title&quot;:&quot;Age and Ageing&quot;,&quot;container-title-short&quot;:&quot;Age Ageing&quot;,&quot;accessed&quot;:{&quot;date-parts&quot;:[[2025,7,18]]},&quot;DOI&quot;:&quot;10.1093/AGEING/AFI196&quot;,&quot;ISSN&quot;:&quot;0002-0729&quot;,&quot;PMID&quot;:&quot;16267188&quot;,&quot;URL&quot;:&quot;https://dx.doi.org/10.1093/ageing/afi196&quot;,&quot;issued&quot;:{&quot;date-parts&quot;:[[2005,11,1]]},&quot;page&quot;:&quot;614-619&quot;,&quot;abstract&quot;:&quot;Background: There is a need for a measure of fear of falling that assesses both easy and difficult physical activities and social activities and is suitable for use in a range of languages and cultural contexts, permitting direct comparison between studies and populations in different countries and settings. Objective: To develop a modified version of the Falls Efficacy Scale to satisfy this need, and to establish its psychometric properties, reliability, and concurrent validity (i.e. that it demonstrates the expected relationship with age, falls history and falls risk factors). Design: Cross-sectional survey. Setting: Community sample. Method: 704 people aged between 60 and 95 years completed The Falls Efficacy Scale-International (FES-I) either in postal self-completion format or by structured interview. Results: The FES-I had excellent internal and test-retest reliability (Cronbach' α=0.96, ICC=0.96). Factor analysis suggested a unitary underlying factor, with two dimensions assessing concern about less demanding physical activities mainly in the home, and concern about more demanding physical activities mainly outside the home. The FES-I had slightly better power than the original FES items to discriminate differences in concern about falling between groups differentiated by sex, age, occupation, falls in the past year, and falls risk factors (chronic illness, taking multiple or psychoactive medications, dizziness). Conclusions: The FES-I has close continuity with the best existing measure of fear of falling, excellent psychometric properties, and assesses concerns relating to basic and more demanding activities, both physical and social. Further research is required to confirm cross-cultural and predictive validity. © The Author 2005. Published by Oxford University Press on behalf of the British Geriatrics Society. All rights reserved.&quot;,&quot;publisher&quot;:&quot;Oxford Academic&quot;,&quot;issue&quot;:&quot;6&quot;,&quot;volume&quot;:&quot;34&quot;},&quot;isTemporary&quot;:false},{&quot;id&quot;:&quot;57aef0a4-8c55-3ac2-a795-ed7051ebdddf&quot;,&quot;itemData&quot;:{&quot;type&quot;:&quot;article-journal&quot;,&quot;id&quot;:&quot;57aef0a4-8c55-3ac2-a795-ed7051ebdddf&quot;,&quot;title&quot;:&quot;The Activities-Specific Balance Confidence (ABC) scale&quot;,&quot;author&quot;:[{&quot;family&quot;:&quot;Powell&quot;,&quot;given&quot;:&quot;Lynda Elaine&quot;,&quot;parse-names&quot;:false,&quot;dropping-particle&quot;:&quot;&quot;,&quot;non-dropping-particle&quot;:&quot;&quot;},{&quot;family&quot;:&quot;Myers&quot;,&quot;given&quot;:&quot;Anita M.&quot;,&quot;parse-names&quot;:false,&quot;dropping-particle&quot;:&quot;&quot;,&quot;non-dropping-particle&quot;:&quot;&quot;}],&quot;container-title&quot;:&quot;Journals of Gerontology - Series A Biological Sciences and Medical Sciences&quot;,&quot;accessed&quot;:{&quot;date-parts&quot;:[[2025,7,18]]},&quot;DOI&quot;:&quot;10.1093/GERONA/50A.1.M28,&quot;,&quot;ISSN&quot;:&quot;1758535X&quot;,&quot;PMID&quot;:&quot;7814786&quot;,&quot;URL&quot;:&quot;https://pubmed.ncbi.nlm.nih.gov/7814786/&quot;,&quot;issued&quot;:{&quot;date-parts&quot;:[[1995]]},&quot;page&quot;:&quot;M28-M34&quot;,&quot;abstract&quot;:&quot;Background. This study provides a replication of the Falls Efficacy Scale (FES) and a head-to-head comparison with the Activities-specific Balance Confidence (ABC) Scale designed to include a wider continuum of activity difficulty and more detailed item descriptors. Methods. Items tor the newly developed 16-item ABC Scale were generated by 15 clinicians and 12 elderly outpatients. Psychometric testing involved 60 community seniors (aged 65-95) self-classified as either high or low in mobility confidence according to their perceived need for a walking aid and personal assistance to ambulate outdoors. Results. Both the FES and ABC scales were found to be internally consistent and demonstrated good test-retest reliability, convergent and criterion validity. Scalogram analyses indicated a stronger cumulative scale in the case of the ABC and skewness in the distribution of FES scores. While both scales were able to discriminate between the two mobility groups, the ABC scale was a more efficient discriminator and yielded a wider range of responses. Conclusions. The present study provided additional psychometric support for the FES. However, the greater item responsiveness of the ABC scale makes it more suitable to detect loss of balancing confidence in more highly functioning seniors. Greater situation-specificity of items may also assist clinicians in targeting appropriate interventions. © 1995 by The Gerontological Society of America.&quot;,&quot;publisher&quot;:&quot;J Gerontol A Biol Sci Med Sci&quot;,&quot;issue&quot;:&quot;1&quot;,&quot;volume&quot;:&quot;50A&quot;,&quot;container-title-short&quot;:&quot;&quot;},&quot;isTemporary&quot;:false}]},{&quot;citationID&quot;:&quot;MENDELEY_CITATION_394fe20d-cb3f-4ea0-b354-59d30d240399&quot;,&quot;properties&quot;:{&quot;noteIndex&quot;:0},&quot;isEdited&quot;:false,&quot;manualOverride&quot;:{&quot;isManuallyOverridden&quot;:false,&quot;citeprocText&quot;:&quot;(22,23)&quot;,&quot;manualOverrideText&quot;:&quot;&quot;},&quot;citationTag&quot;:&quot;MENDELEY_CITATION_v3_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&quot;,&quot;citationItems&quot;:[{&quot;id&quot;:&quot;e745e67f-0c1e-3e53-9a79-8300980053cd&quot;,&quot;itemData&quot;:{&quot;type&quot;:&quot;article-journal&quot;,&quot;id&quot;:&quot;e745e67f-0c1e-3e53-9a79-8300980053cd&quot;,&quot;title&quot;:&quot;The falls efficacy scale international (FES-I). A comprehensive longitudinal validation study&quot;,&quot;author&quot;:[{&quot;family&quot;:&quot;Delbaere&quot;,&quot;given&quot;:&quot;Kim&quot;,&quot;parse-names&quot;:false,&quot;dropping-particle&quot;:&quot;&quot;,&quot;non-dropping-particle&quot;:&quot;&quot;},{&quot;family&quot;:&quot;Close&quot;,&quot;given&quot;:&quot;Jacqueline C.T.&quot;,&quot;parse-names&quot;:false,&quot;dropping-particle&quot;:&quot;&quot;,&quot;non-dropping-particle&quot;:&quot;&quot;},{&quot;family&quot;:&quot;Mikolaizak&quot;,&quot;given&quot;:&quot;A. Stefanie&quot;,&quot;parse-names&quot;:false,&quot;dropping-particle&quot;:&quot;&quot;,&quot;non-dropping-particle&quot;:&quot;&quot;},{&quot;family&quot;:&quot;Sachdev&quot;,&quot;given&quot;:&quot;Perminder S.&quot;,&quot;parse-names&quot;:false,&quot;dropping-particle&quot;:&quot;&quot;,&quot;non-dropping-particle&quot;:&quot;&quot;},{&quot;family&quot;:&quot;Brodaty&quot;,&quot;given&quot;:&quot;Henry&quot;,&quot;parse-names&quot;:false,&quot;dropping-particle&quot;:&quot;&quot;,&quot;non-dropping-particle&quot;:&quot;&quot;},{&quot;family&quot;:&quot;Lord&quot;,&quot;given&quot;:&quot;Stephen R.&quot;,&quot;parse-names&quot;:false,&quot;dropping-particle&quot;:&quot;&quot;,&quot;non-dropping-particle&quot;:&quot;&quot;}],&quot;container-title&quot;:&quot;Age and Ageing&quot;,&quot;container-title-short&quot;:&quot;Age Ageing&quot;,&quot;accessed&quot;:{&quot;date-parts&quot;:[[2025,7,18]]},&quot;DOI&quot;:&quot;10.1093/AGEING/AFP225,&quot;,&quot;ISSN&quot;:&quot;00020729&quot;,&quot;PMID&quot;:&quot;20061508&quot;,&quot;URL&quot;:&quot;https://pubmed.ncbi.nlm.nih.gov/20061508/&quot;,&quot;issued&quot;:{&quot;date-parts&quot;:[[2010,1,8]]},&quot;page&quot;:&quot;210-216&quot;,&quot;abstract&quot;:&quot;Objective: this study aimed to perform a comprehensive validation of the 16-item and 7-item Falls Efficacy Scale International (FES-I) by investigating the overall structure and measurement properties, convergent and predictive validity and responsiveness to change. Method: five hundred community-dwelling older people (70-90 years) were assessed on the FES-I in conjunction with demographic, physiological and neuropsychological measures at baseline and at 12 months. Falls were monitored monthly and fear of falling every 3 months. Results: the overall structure and measurement properties of both FES-I scales, as evaluated with item response theory, were good. Discriminative ability on physiological and neuropsychological measures indicated excellent validity, both at baseline (n = 500, convergent validity) and at 1-year follow-up (n = 463, predictive validity). The longitudinal follow-up suggested that FES-I scores increased over time regardless of any fall event, with a trend for a stronger increase in FES-I scores when a person suffered multiple falls in a 3-month period. Additionally, using receiver-operating characteristic (ROC) curves, cut-points were defined to differentiate between lower and higher levels of concern. Conclusions: the current study builds on the previously established psychometric properties of the FES-I. Both scales have acceptable structures, good validity and reliability and can be recommended for research and clinical purposes. Future studies should explore the FES-I's responsiveness to change during intervention studies and confirm suggested cut-points in other settings, larger samples and across different cultures. © The Author 2010. Published by Oxford University Press on behalf of the British Geriatrics Society.&quot;,&quot;publisher&quot;:&quot;Age Ageing&quot;,&quot;issue&quot;:&quot;2&quot;,&quot;volume&quot;:&quot;39&quot;},&quot;isTemporary&quot;:false},{&quot;id&quot;:&quot;02fb3aa8-f70a-37d9-ba10-fb364c99dc10&quot;,&quot;itemData&quot;:{&quot;type&quot;:&quot;article-journal&quot;,&quot;id&quot;:&quot;02fb3aa8-f70a-37d9-ba10-fb364c99dc10&quot;,&quot;title&quot;:&quot;Determinants of Balance Confidence in Community-Dwelling Elderly People&quot;,&quot;author&quot;:[{&quot;family&quot;:&quot;Hatch&quot;,&quot;given&quot;:&quot;Janine&quot;,&quot;parse-names&quot;:false,&quot;dropping-particle&quot;:&quot;&quot;,&quot;non-dropping-particle&quot;:&quot;&quot;},{&quot;family&quot;:&quot;Gill-Body&quot;,&quot;given&quot;:&quot;Kathleen M.&quot;,&quot;parse-names&quot;:false,&quot;dropping-particle&quot;:&quot;&quot;,&quot;non-dropping-particle&quot;:&quot;&quot;},{&quot;family&quot;:&quot;Portney&quot;,&quot;given&quot;:&quot;Leslie G.&quot;,&quot;parse-names&quot;:false,&quot;dropping-particle&quot;:&quot;&quot;,&quot;non-dropping-particle&quot;:&quot;&quot;}],&quot;container-title&quot;:&quot;Physical Therapy&quot;,&quot;container-title-short&quot;:&quot;Phys Ther&quot;,&quot;accessed&quot;:{&quot;date-parts&quot;:[[2025,7,18]]},&quot;DOI&quot;:&quot;10.1093/PTJ/83.12.1072&quot;,&quot;ISSN&quot;:&quot;00319023&quot;,&quot;PMID&quot;:&quot;14640866&quot;,&quot;issued&quot;:{&quot;date-parts&quot;:[[2003]]},&quot;page&quot;:&quot;1072-1079&quot;,&quot;abstract&quot;:&quot;Background and Purpose. The fear of falling can have detrimental effects on physical function in the elderly population, but the relationship between a person's confidence in the ability to maintain balance and actual balance ability and functional mobility is not known. The extent to which balance confidence can be explained by balance performance, functional mobility, and sociodemographic, psychosocial, and health-related factors was the focus of this study. Subjects. The subjects were 50 community-dwelling elderly people, aged 65 to 95 years (X̄=81.7, SD=6.7). Methods. Balance was measured using the Berg Balance Scale. Functional mobility was measured using the Timed Up &amp; Go Test. The Activities-specific Balance Scale was used to assess balance confidence. Data were analyzed using Pearson correlation, multiple regression analysis, and t tests. Results. Fifty-seven percent of the variance in balance confidence could be explained by balance performance. Functional mobility and subject characteristics examined in this study did not contribute to balance confidence. Discussion and Conclusion. Balance performance alone is a strong determinant of balance confidence in community-dwelling elderly people.&quot;,&quot;publisher&quot;:&quot;American Physical Therapy Association&quot;,&quot;issue&quot;:&quot;12&quot;,&quot;volume&quot;:&quot;83&quot;},&quot;isTemporary&quot;:false}]},{&quot;citationID&quot;:&quot;MENDELEY_CITATION_23cddc7f-66bd-4884-b7eb-5df37fe12512&quot;,&quot;properties&quot;:{&quot;noteIndex&quot;:0},&quot;isEdited&quot;:false,&quot;manualOverride&quot;:{&quot;isManuallyOverridden&quot;:false,&quot;citeprocText&quot;:&quot;(24)&quot;,&quot;manualOverrideText&quot;:&quot;&quot;},&quot;citationTag&quot;:&quot;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&quot;,&quot;citationItems&quot;:[{&quot;id&quot;:&quot;3e047798-ba31-3e9c-9c73-91ce5c80df98&quot;,&quot;itemData&quot;:{&quot;type&quot;:&quot;article-journal&quot;,&quot;id&quot;:&quot;3e047798-ba31-3e9c-9c73-91ce5c80df98&quot;,&quot;title&quot;:&quot;World guidelines for falls prevention and management for older adults: a global initiative&quot;,&quot;author&quot;:[{&quot;family&quot;:&quot;Montero-Odasso&quot;,&quot;given&quot;:&quot;Manuel&quot;,&quot;parse-names&quot;:false,&quot;dropping-particle&quot;:&quot;&quot;,&quot;non-dropping-particle&quot;:&quot;&quot;},{&quot;family&quot;:&quot;Velde&quot;,&quot;given&quot;:&quot;Nathalie&quot;,&quot;parse-names&quot;:false,&quot;dropping-particle&quot;:&quot;&quot;,&quot;non-dropping-particle&quot;:&quot;Van Der&quot;},{&quot;family&quot;:&quot;Martin&quot;,&quot;given&quot;:&quot;Finbarr C.&quot;,&quot;parse-names&quot;:false,&quot;dropping-particle&quot;:&quot;&quot;,&quot;non-dropping-particle&quot;:&quot;&quot;},{&quot;family&quot;:&quot;Petrovic&quot;,&quot;given&quot;:&quot;Mirko&quot;,&quot;parse-names&quot;:false,&quot;dropping-particle&quot;:&quot;&quot;,&quot;non-dropping-particle&quot;:&quot;&quot;},{&quot;family&quot;:&quot;Tan&quot;,&quot;given&quot;:&quot;Maw Pin&quot;,&quot;parse-names&quot;:false,&quot;dropping-particle&quot;:&quot;&quot;,&quot;non-dropping-particle&quot;:&quot;&quot;},{&quot;family&quot;:&quot;Ryg&quot;,&quot;given&quot;:&quot;Jesper&quot;,&quot;parse-names&quot;:false,&quot;dropping-particle&quot;:&quot;&quot;,&quot;non-dropping-particle&quot;:&quot;&quot;},{&quot;family&quot;:&quot;Aguilar-Navarro&quot;,&quot;given&quot;:&quot;Sara&quot;,&quot;parse-names&quot;:false,&quot;dropping-particle&quot;:&quot;&quot;,&quot;non-dropping-particle&quot;:&quot;&quot;},{&quot;family&quot;:&quot;Alexander&quot;,&quot;given&quot;:&quot;Neil B.&quot;,&quot;parse-names&quot;:false,&quot;dropping-particle&quot;:&quot;&quot;,&quot;non-dropping-particle&quot;:&quot;&quot;},{&quot;family&quot;:&quot;Becker&quot;,&quot;given&quot;:&quot;Clemens&quot;,&quot;parse-names&quot;:false,&quot;dropping-particle&quot;:&quot;&quot;,&quot;non-dropping-particle&quot;:&quot;&quot;},{&quot;family&quot;:&quot;Blain&quot;,&quot;given&quot;:&quot;Hubert&quot;,&quot;parse-names&quot;:false,&quot;dropping-particle&quot;:&quot;&quot;,&quot;non-dropping-particle&quot;:&quot;&quot;},{&quot;family&quot;:&quot;Bourke&quot;,&quot;given&quot;:&quot;Robbie&quot;,&quot;parse-names&quot;:false,&quot;dropping-particle&quot;:&quot;&quot;,&quot;non-dropping-particle&quot;:&quot;&quot;},{&quot;family&quot;:&quot;Cameron&quot;,&quot;given&quot;:&quot;Ian D.&quot;,&quot;parse-names&quot;:false,&quot;dropping-particle&quot;:&quot;&quot;,&quot;non-dropping-particle&quot;:&quot;&quot;},{&quot;family&quot;:&quot;Camicioli&quot;,&quot;given&quot;:&quot;Richard&quot;,&quot;parse-names&quot;:false,&quot;dropping-particle&quot;:&quot;&quot;,&quot;non-dropping-particle&quot;:&quot;&quot;},{&quot;family&quot;:&quot;Clemson&quot;,&quot;given&quot;:&quot;Lindy&quot;,&quot;parse-names&quot;:false,&quot;dropping-particle&quot;:&quot;&quot;,&quot;non-dropping-particle&quot;:&quot;&quot;},{&quot;family&quot;:&quot;Close&quot;,&quot;given&quot;:&quot;Jacqueline&quot;,&quot;parse-names&quot;:false,&quot;dropping-particle&quot;:&quot;&quot;,&quot;non-dropping-particle&quot;:&quot;&quot;},{&quot;family&quot;:&quot;Delbaere&quot;,&quot;given&quot;:&quot;Kim&quot;,&quot;parse-names&quot;:false,&quot;dropping-particle&quot;:&quot;&quot;,&quot;non-dropping-particle&quot;:&quot;&quot;},{&quot;family&quot;:&quot;Duan&quot;,&quot;given&quot;:&quot;Leilei&quot;,&quot;parse-names&quot;:false,&quot;dropping-particle&quot;:&quot;&quot;,&quot;non-dropping-particle&quot;:&quot;&quot;},{&quot;family&quot;:&quot;Duque&quot;,&quot;given&quot;:&quot;Gustavo&quot;,&quot;parse-names&quot;:false,&quot;dropping-particle&quot;:&quot;&quot;,&quot;non-dropping-particle&quot;:&quot;&quot;},{&quot;family&quot;:&quot;Dyer&quot;,&quot;given&quot;:&quot;Suzanne M.&quot;,&quot;parse-names&quot;:false,&quot;dropping-particle&quot;:&quot;&quot;,&quot;non-dropping-particle&quot;:&quot;&quot;},{&quot;family&quot;:&quot;Freiberger&quot;,&quot;given&quot;:&quot;Ellen&quot;,&quot;parse-names&quot;:false,&quot;dropping-particle&quot;:&quot;&quot;,&quot;non-dropping-particle&quot;:&quot;&quot;},{&quot;family&quot;:&quot;Ganz&quot;,&quot;given&quot;:&quot;David A.&quot;,&quot;parse-names&quot;:false,&quot;dropping-particle&quot;:&quot;&quot;,&quot;non-dropping-particle&quot;:&quot;&quot;},{&quot;family&quot;:&quot;Gómez&quot;,&quot;given&quot;:&quot;Fernando&quot;,&quot;parse-names&quot;:false,&quot;dropping-particle&quot;:&quot;&quot;,&quot;non-dropping-particle&quot;:&quot;&quot;},{&quot;family&quot;:&quot;Hausdorff&quot;,&quot;given&quot;:&quot;Jeffrey M.&quot;,&quot;parse-names&quot;:false,&quot;dropping-particle&quot;:&quot;&quot;,&quot;non-dropping-particle&quot;:&quot;&quot;},{&quot;family&quot;:&quot;Hogan&quot;,&quot;given&quot;:&quot;David B.&quot;,&quot;parse-names&quot;:false,&quot;dropping-particle&quot;:&quot;&quot;,&quot;non-dropping-particle&quot;:&quot;&quot;},{&quot;family&quot;:&quot;Hunter&quot;,&quot;given&quot;:&quot;Susan M.W.&quot;,&quot;parse-names&quot;:false,&quot;dropping-particle&quot;:&quot;&quot;,&quot;non-dropping-particle&quot;:&quot;&quot;},{&quot;family&quot;:&quot;Jauregui&quot;,&quot;given&quot;:&quot;Jose R.&quot;,&quot;parse-names&quot;:false,&quot;dropping-particle&quot;:&quot;&quot;,&quot;non-dropping-particle&quot;:&quot;&quot;},{&quot;family&quot;:&quot;Kamkar&quot;,&quot;given&quot;:&quot;Nellie&quot;,&quot;parse-names&quot;:false,&quot;dropping-particle&quot;:&quot;&quot;,&quot;non-dropping-particle&quot;:&quot;&quot;},{&quot;family&quot;:&quot;Kenny&quot;,&quot;given&quot;:&quot;Rose Anne&quot;,&quot;parse-names&quot;:false,&quot;dropping-particle&quot;:&quot;&quot;,&quot;non-dropping-particle&quot;:&quot;&quot;},{&quot;family&quot;:&quot;Lamb&quot;,&quot;given&quot;:&quot;Sarah E.&quot;,&quot;parse-names&quot;:false,&quot;dropping-particle&quot;:&quot;&quot;,&quot;non-dropping-particle&quot;:&quot;&quot;},{&quot;family&quot;:&quot;Latham&quot;,&quot;given&quot;:&quot;Nancy K.&quot;,&quot;parse-names&quot;:false,&quot;dropping-particle&quot;:&quot;&quot;,&quot;non-dropping-particle&quot;:&quot;&quot;},{&quot;family&quot;:&quot;Lipsitz&quot;,&quot;given&quot;:&quot;Lewis A.&quot;,&quot;parse-names&quot;:false,&quot;dropping-particle&quot;:&quot;&quot;,&quot;non-dropping-particle&quot;:&quot;&quot;},{&quot;family&quot;:&quot;Liu-Ambrose&quot;,&quot;given&quot;:&quot;Teresa&quot;,&quot;parse-names&quot;:false,&quot;dropping-particle&quot;:&quot;&quot;,&quot;non-dropping-particle&quot;:&quot;&quot;},{&quot;family&quot;:&quot;Logan&quot;,&quot;given&quot;:&quot;Pip&quot;,&quot;parse-names&quot;:false,&quot;dropping-particle&quot;:&quot;&quot;,&quot;non-dropping-particle&quot;:&quot;&quot;},{&quot;family&quot;:&quot;Lord&quot;,&quot;given&quot;:&quot;Stephen R.&quot;,&quot;parse-names&quot;:false,&quot;dropping-particle&quot;:&quot;&quot;,&quot;non-dropping-particle&quot;:&quot;&quot;},{&quot;family&quot;:&quot;Mallet&quot;,&quot;given&quot;:&quot;Louise&quot;,&quot;parse-names&quot;:false,&quot;dropping-particle&quot;:&quot;&quot;,&quot;non-dropping-particle&quot;:&quot;&quot;},{&quot;family&quot;:&quot;Marsh&quot;,&quot;given&quot;:&quot;David&quot;,&quot;parse-names&quot;:false,&quot;dropping-particle&quot;:&quot;&quot;,&quot;non-dropping-particle&quot;:&quot;&quot;},{&quot;family&quot;:&quot;Milisen&quot;,&quot;given&quot;:&quot;Koen&quot;,&quot;parse-names&quot;:false,&quot;dropping-particle&quot;:&quot;&quot;,&quot;non-dropping-particle&quot;:&quot;&quot;},{&quot;family&quot;:&quot;Moctezuma-Gallegos&quot;,&quot;given&quot;:&quot;Rogelio&quot;,&quot;parse-names&quot;:false,&quot;dropping-particle&quot;:&quot;&quot;,&quot;non-dropping-particle&quot;:&quot;&quot;},{&quot;family&quot;:&quot;Morris&quot;,&quot;given&quot;:&quot;Meg E.&quot;,&quot;parse-names&quot;:false,&quot;dropping-particle&quot;:&quot;&quot;,&quot;non-dropping-particle&quot;:&quot;&quot;},{&quot;family&quot;:&quot;Nieuwboer&quot;,&quot;given&quot;:&quot;Alice&quot;,&quot;parse-names&quot;:false,&quot;dropping-particle&quot;:&quot;&quot;,&quot;non-dropping-particle&quot;:&quot;&quot;},{&quot;family&quot;:&quot;Perracini&quot;,&quot;given&quot;:&quot;Monica R.&quot;,&quot;parse-names&quot;:false,&quot;dropping-particle&quot;:&quot;&quot;,&quot;non-dropping-particle&quot;:&quot;&quot;},{&quot;family&quot;:&quot;Pieruccini-Faria&quot;,&quot;given&quot;:&quot;Frederico&quot;,&quot;parse-names&quot;:false,&quot;dropping-particle&quot;:&quot;&quot;,&quot;non-dropping-particle&quot;:&quot;&quot;},{&quot;family&quot;:&quot;Pighills&quot;,&quot;given&quot;:&quot;Alison&quot;,&quot;parse-names&quot;:false,&quot;dropping-particle&quot;:&quot;&quot;,&quot;non-dropping-particle&quot;:&quot;&quot;},{&quot;family&quot;:&quot;Said&quot;,&quot;given&quot;:&quot;Catherine&quot;,&quot;parse-names&quot;:false,&quot;dropping-particle&quot;:&quot;&quot;,&quot;non-dropping-particle&quot;:&quot;&quot;},{&quot;family&quot;:&quot;Sejdic&quot;,&quot;given&quot;:&quot;Ervin&quot;,&quot;parse-names&quot;:false,&quot;dropping-particle&quot;:&quot;&quot;,&quot;non-dropping-particle&quot;:&quot;&quot;},{&quot;family&quot;:&quot;Sherrington&quot;,&quot;given&quot;:&quot;Catherine&quot;,&quot;parse-names&quot;:false,&quot;dropping-particle&quot;:&quot;&quot;,&quot;non-dropping-particle&quot;:&quot;&quot;},{&quot;family&quot;:&quot;Skelton&quot;,&quot;given&quot;:&quot;Dawn A.&quot;,&quot;parse-names&quot;:false,&quot;dropping-particle&quot;:&quot;&quot;,&quot;non-dropping-particle&quot;:&quot;&quot;},{&quot;family&quot;:&quot;Dsouza&quot;,&quot;given&quot;:&quot;Sabestina&quot;,&quot;parse-names&quot;:false,&quot;dropping-particle&quot;:&quot;&quot;,&quot;non-dropping-particle&quot;:&quot;&quot;},{&quot;family&quot;:&quot;Speechley&quot;,&quot;given&quot;:&quot;Mark&quot;,&quot;parse-names&quot;:false,&quot;dropping-particle&quot;:&quot;&quot;,&quot;non-dropping-particle&quot;:&quot;&quot;},{&quot;family&quot;:&quot;Stark&quot;,&quot;given&quot;:&quot;Susan&quot;,&quot;parse-names&quot;:false,&quot;dropping-particle&quot;:&quot;&quot;,&quot;non-dropping-particle&quot;:&quot;&quot;},{&quot;family&quot;:&quot;Todd&quot;,&quot;given&quot;:&quot;Chris&quot;,&quot;parse-names&quot;:false,&quot;dropping-particle&quot;:&quot;&quot;,&quot;non-dropping-particle&quot;:&quot;&quot;},{&quot;family&quot;:&quot;Troen&quot;,&quot;given&quot;:&quot;Bruce R.&quot;,&quot;parse-names&quot;:false,&quot;dropping-particle&quot;:&quot;&quot;,&quot;non-dropping-particle&quot;:&quot;&quot;},{&quot;family&quot;:&quot;Cammen&quot;,&quot;given&quot;:&quot;Tischa&quot;,&quot;parse-names&quot;:false,&quot;dropping-particle&quot;:&quot;&quot;,&quot;non-dropping-particle&quot;:&quot;Van Der&quot;},{&quot;family&quot;:&quot;Verghese&quot;,&quot;given&quot;:&quot;Joe&quot;,&quot;parse-names&quot;:false,&quot;dropping-particle&quot;:&quot;&quot;,&quot;non-dropping-particle&quot;:&quot;&quot;},{&quot;family&quot;:&quot;Vlaeyen&quot;,&quot;given&quot;:&quot;Ellen&quot;,&quot;parse-names&quot;:false,&quot;dropping-particle&quot;:&quot;&quot;,&quot;non-dropping-particle&quot;:&quot;&quot;},{&quot;family&quot;:&quot;Watt&quot;,&quot;given&quot;:&quot;Jennifer A.&quot;,&quot;parse-names&quot;:false,&quot;dropping-particle&quot;:&quot;&quot;,&quot;non-dropping-particle&quot;:&quot;&quot;},{&quot;family&quot;:&quot;Masud&quot;,&quot;given&quot;:&quot;Tahir&quot;,&quot;parse-names&quot;:false,&quot;dropping-particle&quot;:&quot;&quot;,&quot;non-dropping-particle&quot;:&quot;&quot;},{&quot;family&quot;:&quot;Kaur Ajit Singh&quot;,&quot;given&quot;:&quot;Devinder&quot;,&quot;parse-names&quot;:false,&quot;dropping-particle&quot;:&quot;&quot;,&quot;non-dropping-particle&quot;:&quot;&quot;},{&quot;family&quot;:&quot;Aguilar-Navarro&quot;,&quot;given&quot;:&quot;Sara G.&quot;,&quot;parse-names&quot;:false,&quot;dropping-particle&quot;:&quot;&quot;,&quot;non-dropping-particle&quot;:&quot;&quot;},{&quot;family&quot;:&quot;Aguilera Caona&quot;,&quot;given&quot;:&quot;Edgar&quot;,&quot;parse-names&quot;:false,&quot;dropping-particle&quot;:&quot;&quot;,&quot;non-dropping-particle&quot;:&quot;&quot;},{&quot;family&quot;:&quot;Alexander&quot;,&quot;given&quot;:&quot;Neil B.&quot;,&quot;parse-names&quot;:false,&quot;dropping-particle&quot;:&quot;&quot;,&quot;non-dropping-particle&quot;:&quot;&quot;},{&quot;family&quot;:&quot;Allen&quot;,&quot;given&quot;:&quot;Natalie&quot;,&quot;parse-names&quot;:false,&quot;dropping-particle&quot;:&quot;&quot;,&quot;non-dropping-particle&quot;:&quot;&quot;},{&quot;family&quot;:&quot;Anweiller&quot;,&quot;given&quot;:&quot;Cedric&quot;,&quot;parse-names&quot;:false,&quot;dropping-particle&quot;:&quot;&quot;,&quot;non-dropping-particle&quot;:&quot;&quot;},{&quot;family&quot;:&quot;Avila-Funes&quot;,&quot;given&quot;:&quot;Alberto&quot;,&quot;parse-names&quot;:false,&quot;dropping-particle&quot;:&quot;&quot;,&quot;non-dropping-particle&quot;:&quot;&quot;},{&quot;family&quot;:&quot;Barbosa Santos&quot;,&quot;given&quot;:&quot;Renato&quot;,&quot;parse-names&quot;:false,&quot;dropping-particle&quot;:&quot;&quot;,&quot;non-dropping-particle&quot;:&quot;&quot;},{&quot;family&quot;:&quot;Batchelor&quot;,&quot;given&quot;:&quot;Francis&quot;,&quot;parse-names&quot;:false,&quot;dropping-particle&quot;:&quot;&quot;,&quot;non-dropping-particle&quot;:&quot;&quot;},{&quot;family&quot;:&quot;Becker&quot;,&quot;given&quot;:&quot;Clemens&quot;,&quot;parse-names&quot;:false,&quot;dropping-particle&quot;:&quot;&quot;,&quot;non-dropping-particle&quot;:&quot;&quot;},{&quot;family&quot;:&quot;Beauchamp&quot;,&quot;given&quot;:&quot;Marla&quot;,&quot;parse-names&quot;:false,&quot;dropping-particle&quot;:&quot;&quot;,&quot;non-dropping-particle&quot;:&quot;&quot;},{&quot;family&quot;:&quot;Birimoglu&quot;,&quot;given&quot;:&quot;Canan&quot;,&quot;parse-names&quot;:false,&quot;dropping-particle&quot;:&quot;&quot;,&quot;non-dropping-particle&quot;:&quot;&quot;},{&quot;family&quot;:&quot;Blain&quot;,&quot;given&quot;:&quot;Hubert&quot;,&quot;parse-names&quot;:false,&quot;dropping-particle&quot;:&quot;&quot;,&quot;non-dropping-particle&quot;:&quot;&quot;},{&quot;family&quot;:&quot;Bohlke&quot;,&quot;given&quot;:&quot;Kayla&quot;,&quot;parse-names&quot;:false,&quot;dropping-particle&quot;:&quot;&quot;,&quot;non-dropping-particle&quot;:&quot;&quot;},{&quot;family&quot;:&quot;Bourke&quot;,&quot;given&quot;:&quot;Robert&quot;,&quot;parse-names&quot;:false,&quot;dropping-particle&quot;:&quot;&quot;,&quot;non-dropping-particle&quot;:&quot;&quot;},{&quot;family&quot;:&quot;Alonzo Bouzòn&quot;,&quot;given&quot;:&quot;Christina&quot;,&quot;parse-names&quot;:false,&quot;dropping-particle&quot;:&quot;&quot;,&quot;non-dropping-particle&quot;:&quot;&quot;},{&quot;family&quot;:&quot;Bridenbaugh&quot;,&quot;given&quot;:&quot;Stephanie&quot;,&quot;parse-names&quot;:false,&quot;dropping-particle&quot;:&quot;&quot;,&quot;non-dropping-particle&quot;:&quot;&quot;},{&quot;family&quot;:&quot;Gabriel Buendia&quot;,&quot;given&quot;:&quot;Patricio&quot;,&quot;parse-names&quot;:false,&quot;dropping-particle&quot;:&quot;&quot;,&quot;non-dropping-particle&quot;:&quot;&quot;},{&quot;family&quot;:&quot;Camicioli&quot;,&quot;given&quot;:&quot;Richard&quot;,&quot;parse-names&quot;:false,&quot;dropping-particle&quot;:&quot;&quot;,&quot;non-dropping-particle&quot;:&quot;&quot;},{&quot;family&quot;:&quot;Canning&quot;,&quot;given&quot;:&quot;Colleen&quot;,&quot;parse-names&quot;:false,&quot;dropping-particle&quot;:&quot;&quot;,&quot;non-dropping-particle&quot;:&quot;&quot;},{&quot;family&quot;:&quot;Alberto Cano-Gutierrez&quot;,&quot;given&quot;:&quot;Carlos&quot;,&quot;parse-names&quot;:false,&quot;dropping-particle&quot;:&quot;&quot;,&quot;non-dropping-particle&quot;:&quot;&quot;},{&quot;family&quot;:&quot;Carlos Carbajal&quot;,&quot;given&quot;:&quot;Juan&quot;,&quot;parse-names&quot;:false,&quot;dropping-particle&quot;:&quot;&quot;,&quot;non-dropping-particle&quot;:&quot;&quot;},{&quot;family&quot;:&quot;Cristina Carvalho De Abreu&quot;,&quot;given&quot;:&quot;Daniela&quot;,&quot;parse-names&quot;:false,&quot;dropping-particle&quot;:&quot;&quot;,&quot;non-dropping-particle&quot;:&quot;&quot;},{&quot;family&quot;:&quot;Casas-Herrero&quot;,&quot;given&quot;:&quot;Alvaro&quot;,&quot;parse-names&quot;:false,&quot;dropping-particle&quot;:&quot;&quot;,&quot;non-dropping-particle&quot;:&quot;&quot;},{&quot;family&quot;:&quot;Ceriani&quot;,&quot;given&quot;:&quot;Alejandro&quot;,&quot;parse-names&quot;:false,&quot;dropping-particle&quot;:&quot;&quot;,&quot;non-dropping-particle&quot;:&quot;&quot;},{&quot;family&quot;:&quot;Cesari&quot;,&quot;given&quot;:&quot;Matteo&quot;,&quot;parse-names&quot;:false,&quot;dropping-particle&quot;:&quot;&quot;,&quot;non-dropping-particle&quot;:&quot;&quot;},{&quot;family&quot;:&quot;Chiari&quot;,&quot;given&quot;:&quot;Lorenzo&quot;,&quot;parse-names&quot;:false,&quot;dropping-particle&quot;:&quot;&quot;,&quot;non-dropping-particle&quot;:&quot;&quot;},{&quot;family&quot;:&quot;Clemson&quot;,&quot;given&quot;:&quot;Lindy&quot;,&quot;parse-names&quot;:false,&quot;dropping-particle&quot;:&quot;&quot;,&quot;non-dropping-particle&quot;:&quot;&quot;},{&quot;family&quot;:&quot;Close&quot;,&quot;given&quot;:&quot;Jacqueline&quot;,&quot;parse-names&quot;:false,&quot;dropping-particle&quot;:&quot;&quot;,&quot;non-dropping-particle&quot;:&quot;&quot;},{&quot;family&quot;:&quot;Manuel Cornejo Alemn&quot;,&quot;given&quot;:&quot;Luis&quot;,&quot;parse-names&quot;:false,&quot;dropping-particle&quot;:&quot;&quot;,&quot;non-dropping-particle&quot;:&quot;&quot;},{&quot;family&quot;:&quot;Dawson&quot;,&quot;given&quot;:&quot;Rik&quot;,&quot;parse-names&quot;:false,&quot;dropping-particle&quot;:&quot;&quot;,&quot;non-dropping-particle&quot;:&quot;&quot;},{&quot;family&quot;:&quot;Doody&quot;,&quot;given&quot;:&quot;Paul&quot;,&quot;parse-names&quot;:false,&quot;dropping-particle&quot;:&quot;&quot;,&quot;non-dropping-particle&quot;:&quot;&quot;},{&quot;family&quot;:&quot;Dsouza&quot;,&quot;given&quot;:&quot;Sabestina&quot;,&quot;parse-names&quot;:false,&quot;dropping-particle&quot;:&quot;&quot;,&quot;non-dropping-particle&quot;:&quot;&quot;},{&quot;family&quot;:&quot;Duan&quot;,&quot;given&quot;:&quot;Leilei&quot;,&quot;parse-names&quot;:false,&quot;dropping-particle&quot;:&quot;&quot;,&quot;non-dropping-particle&quot;:&quot;&quot;},{&quot;family&quot;:&quot;Duque&quot;,&quot;given&quot;:&quot;Gustavo&quot;,&quot;parse-names&quot;:false,&quot;dropping-particle&quot;:&quot;&quot;,&quot;non-dropping-particle&quot;:&quot;&quot;},{&quot;family&quot;:&quot;Dyer&quot;,&quot;given&quot;:&quot;Suzanne&quot;,&quot;parse-names&quot;:false,&quot;dropping-particle&quot;:&quot;&quot;,&quot;non-dropping-particle&quot;:&quot;&quot;},{&quot;family&quot;:&quot;Ellmers&quot;,&quot;given&quot;:&quot;Toby&quot;,&quot;parse-names&quot;:false,&quot;dropping-particle&quot;:&quot;&quot;,&quot;non-dropping-particle&quot;:&quot;&quot;},{&quot;family&quot;:&quot;Fairhall&quot;,&quot;given&quot;:&quot;Nicola&quot;,&quot;parse-names&quot;:false,&quot;dropping-particle&quot;:&quot;&quot;,&quot;non-dropping-particle&quot;:&quot;&quot;},{&quot;family&quot;:&quot;Ferruci&quot;,&quot;given&quot;:&quot;Luigi&quot;,&quot;parse-names&quot;:false,&quot;dropping-particle&quot;:&quot;&quot;,&quot;non-dropping-particle&quot;:&quot;&quot;},{&quot;family&quot;:&quot;Freiberger&quot;,&quot;given&quot;:&quot;Ellen&quot;,&quot;parse-names&quot;:false,&quot;dropping-particle&quot;:&quot;&quot;,&quot;non-dropping-particle&quot;:&quot;&quot;},{&quot;family&quot;:&quot;Frith&quot;,&quot;given&quot;:&quot;James&quot;,&quot;parse-names&quot;:false,&quot;dropping-particle&quot;:&quot;&quot;,&quot;non-dropping-particle&quot;:&quot;&quot;},{&quot;family&quot;:&quot;Gac Espinola&quot;,&quot;given&quot;:&quot;Homero&quot;,&quot;parse-names&quot;:false,&quot;dropping-particle&quot;:&quot;&quot;,&quot;non-dropping-particle&quot;:&quot;&quot;},{&quot;family&quot;:&quot;Ganz&quot;,&quot;given&quot;:&quot;David A.&quot;,&quot;parse-names&quot;:false,&quot;dropping-particle&quot;:&quot;&quot;,&quot;non-dropping-particle&quot;:&quot;&quot;},{&quot;family&quot;:&quot;Giber&quot;,&quot;given&quot;:&quot;Fabiana&quot;,&quot;parse-names&quot;:false,&quot;dropping-particle&quot;:&quot;&quot;,&quot;non-dropping-particle&quot;:&quot;&quot;},{&quot;family&quot;:&quot;Fernando Gómez&quot;,&quot;given&quot;:&quot;Jos&quot;,&quot;parse-names&quot;:false,&quot;dropping-particle&quot;:&quot;&quot;,&quot;non-dropping-particle&quot;:&quot;&quot;},{&quot;family&quot;:&quot;Miguel Gutirrez-Robledo&quot;,&quot;given&quot;:&quot;Luis&quot;,&quot;parse-names&quot;:false,&quot;dropping-particle&quot;:&quot;&quot;,&quot;non-dropping-particle&quot;:&quot;&quot;},{&quot;family&quot;:&quot;Hartikainen&quot;,&quot;given&quot;:&quot;Sirpa&quot;,&quot;parse-names&quot;:false,&quot;dropping-particle&quot;:&quot;&quot;,&quot;non-dropping-particle&quot;:&quot;&quot;},{&quot;family&quot;:&quot;Hausdorff&quot;,&quot;given&quot;:&quot;Jeffrey&quot;,&quot;parse-names&quot;:false,&quot;dropping-particle&quot;:&quot;&quot;,&quot;non-dropping-particle&quot;:&quot;&quot;},{&quot;family&quot;:&quot;Hooi Wong&quot;,&quot;given&quot;:&quot;Chek&quot;,&quot;parse-names&quot;:false,&quot;dropping-particle&quot;:&quot;&quot;,&quot;non-dropping-particle&quot;:&quot;&quot;},{&quot;family&quot;:&quot;Howe&quot;,&quot;given&quot;:&quot;Simon&quot;,&quot;parse-names&quot;:false,&quot;dropping-particle&quot;:&quot;&quot;,&quot;non-dropping-particle&quot;:&quot;&quot;},{&quot;family&quot;:&quot;Hunter&quot;,&quot;given&quot;:&quot;Susan&quot;,&quot;parse-names&quot;:false,&quot;dropping-particle&quot;:&quot;&quot;,&quot;non-dropping-particle&quot;:&quot;&quot;},{&quot;family&quot;:&quot;Perez Jara&quot;,&quot;given&quot;:&quot;Javier&quot;,&quot;parse-names&quot;:false,&quot;dropping-particle&quot;:&quot;&quot;,&quot;non-dropping-particle&quot;:&quot;&quot;},{&quot;family&quot;:&quot;Jauregui&quot;,&quot;given&quot;:&quot;Ricardo&quot;,&quot;parse-names&quot;:false,&quot;dropping-particle&quot;:&quot;&quot;,&quot;non-dropping-particle&quot;:&quot;&quot;},{&quot;family&quot;:&quot;Jellema&quot;,&quot;given&quot;:&quot;Anton&quot;,&quot;parse-names&quot;:false,&quot;dropping-particle&quot;:&quot;&quot;,&quot;non-dropping-particle&quot;:&quot;&quot;},{&quot;family&quot;:&quot;Jenni&quot;,&quot;given&quot;:&quot;Suen&quot;,&quot;parse-names&quot;:false,&quot;dropping-particle&quot;:&quot;&quot;,&quot;non-dropping-particle&quot;:&quot;&quot;},{&quot;family&quot;:&quot;Jepson&quot;,&quot;given&quot;:&quot;Ditte&quot;,&quot;parse-names&quot;:false,&quot;dropping-particle&quot;:&quot;&quot;,&quot;non-dropping-particle&quot;:&quot;&quot;},{&quot;family&quot;:&quot;Kalula&quot;,&quot;given&quot;:&quot;Sebastiana&quot;,&quot;parse-names&quot;:false,&quot;dropping-particle&quot;:&quot;&quot;,&quot;non-dropping-particle&quot;:&quot;&quot;},{&quot;family&quot;:&quot;Kamkar&quot;,&quot;given&quot;:&quot;Nellie&quot;,&quot;parse-names&quot;:false,&quot;dropping-particle&quot;:&quot;&quot;,&quot;non-dropping-particle&quot;:&quot;&quot;},{&quot;family&quot;:&quot;Kaur Ajit Singh&quot;,&quot;given&quot;:&quot;Devinder&quot;,&quot;parse-names&quot;:false,&quot;dropping-particle&quot;:&quot;&quot;,&quot;non-dropping-particle&quot;:&quot;&quot;},{&quot;family&quot;:&quot;Anne Kenny&quot;,&quot;given&quot;:&quot;Rose&quot;,&quot;parse-names&quot;:false,&quot;dropping-particle&quot;:&quot;&quot;,&quot;non-dropping-particle&quot;:&quot;&quot;},{&quot;family&quot;:&quot;Kerse&quot;,&quot;given&quot;:&quot;Ngaire&quot;,&quot;parse-names&quot;:false,&quot;dropping-particle&quot;:&quot;&quot;,&quot;non-dropping-particle&quot;:&quot;&quot;},{&quot;family&quot;:&quot;Kobusingye&quot;,&quot;given&quot;:&quot;Olive&quot;,&quot;parse-names&quot;:false,&quot;dropping-particle&quot;:&quot;&quot;,&quot;non-dropping-particle&quot;:&quot;&quot;},{&quot;family&quot;:&quot;Kressig&quot;,&quot;given&quot;:&quot;Reto&quot;,&quot;parse-names&quot;:false,&quot;dropping-particle&quot;:&quot;&quot;,&quot;non-dropping-particle&quot;:&quot;&quot;},{&quot;family&quot;:&quot;Kwok&quot;,&quot;given&quot;:&quot;Wing&quot;,&quot;parse-names&quot;:false,&quot;dropping-particle&quot;:&quot;&quot;,&quot;non-dropping-particle&quot;:&quot;&quot;},{&quot;family&quot;:&quot;Lamb&quot;,&quot;given&quot;:&quot;Sallie&quot;,&quot;parse-names&quot;:false,&quot;dropping-particle&quot;:&quot;&quot;,&quot;non-dropping-particle&quot;:&quot;&quot;},{&quot;family&quot;:&quot;Latham&quot;,&quot;given&quot;:&quot;Nancy&quot;,&quot;parse-names&quot;:false,&quot;dropping-particle&quot;:&quot;&quot;,&quot;non-dropping-particle&quot;:&quot;&quot;},{&quot;family&quot;:&quot;Ling Lim&quot;,&quot;given&quot;:&quot;Mei&quot;,&quot;parse-names&quot;:false,&quot;dropping-particle&quot;:&quot;&quot;,&quot;non-dropping-particle&quot;:&quot;&quot;},{&quot;family&quot;:&quot;Lipsitz&quot;,&quot;given&quot;:&quot;Lewis&quot;,&quot;parse-names&quot;:false,&quot;dropping-particle&quot;:&quot;&quot;,&quot;non-dropping-particle&quot;:&quot;&quot;},{&quot;family&quot;:&quot;Liu-Ambrose&quot;,&quot;given&quot;:&quot;Teresa&quot;,&quot;parse-names&quot;:false,&quot;dropping-particle&quot;:&quot;&quot;,&quot;non-dropping-particle&quot;:&quot;&quot;},{&quot;family&quot;:&quot;Logan&quot;,&quot;given&quot;:&quot;Pip&quot;,&quot;parse-names&quot;:false,&quot;dropping-particle&quot;:&quot;&quot;,&quot;non-dropping-particle&quot;:&quot;&quot;},{&quot;family&quot;:&quot;Lord&quot;,&quot;given&quot;:&quot;Stephen&quot;,&quot;parse-names&quot;:false,&quot;dropping-particle&quot;:&quot;&quot;,&quot;non-dropping-particle&quot;:&quot;&quot;},{&quot;family&quot;:&quot;Alves Lourenço&quot;,&quot;given&quot;:&quot;Roberto&quot;,&quot;parse-names&quot;:false,&quot;dropping-particle&quot;:&quot;&quot;,&quot;non-dropping-particle&quot;:&quot;&quot;},{&quot;family&quot;:&quot;Madden&quot;,&quot;given&quot;:&quot;Kenneth&quot;,&quot;parse-names&quot;:false,&quot;dropping-particle&quot;:&quot;&quot;,&quot;non-dropping-particle&quot;:&quot;&quot;},{&quot;family&quot;:&quot;Mallet&quot;,&quot;given&quot;:&quot;Louise&quot;,&quot;parse-names&quot;:false,&quot;dropping-particle&quot;:&quot;&quot;,&quot;non-dropping-particle&quot;:&quot;&quot;},{&quot;family&quot;:&quot;Marín-Larraín&quot;,&quot;given&quot;:&quot;Pedro&quot;,&quot;parse-names&quot;:false,&quot;dropping-particle&quot;:&quot;&quot;,&quot;non-dropping-particle&quot;:&quot;&quot;},{&quot;family&quot;:&quot;Marsh&quot;,&quot;given&quot;:&quot;David R.&quot;,&quot;parse-names&quot;:false,&quot;dropping-particle&quot;:&quot;&quot;,&quot;non-dropping-particle&quot;:&quot;&quot;},{&quot;family&quot;:&quot;Martin&quot;,&quot;given&quot;:&quot;Finbarr C.&quot;,&quot;parse-names&quot;:false,&quot;dropping-particle&quot;:&quot;&quot;,&quot;non-dropping-particle&quot;:&quot;&quot;},{&quot;family&quot;:&quot;Martínez Padilla&quot;,&quot;given&quot;:&quot;Diego&quot;,&quot;parse-names&quot;:false,&quot;dropping-particle&quot;:&quot;&quot;,&quot;non-dropping-particle&quot;:&quot;&quot;},{&quot;family&quot;:&quot;Masud&quot;,&quot;given&quot;:&quot;Tahir&quot;,&quot;parse-names&quot;:false,&quot;dropping-particle&quot;:&quot;&quot;,&quot;non-dropping-particle&quot;:&quot;&quot;},{&quot;family&quot;:&quot;Mat&quot;,&quot;given&quot;:&quot;Sumaiyah&quot;,&quot;parse-names&quot;:false,&quot;dropping-particle&quot;:&quot;&quot;,&quot;non-dropping-particle&quot;:&quot;&quot;},{&quot;family&quot;:&quot;Mcgarrigle&quot;,&quot;given&quot;:&quot;Lisa&quot;,&quot;parse-names&quot;:false,&quot;dropping-particle&quot;:&quot;&quot;,&quot;non-dropping-particle&quot;:&quot;&quot;},{&quot;family&quot;:&quot;Mcilroy&quot;,&quot;given&quot;:&quot;Bill&quot;,&quot;parse-names&quot;:false,&quot;dropping-particle&quot;:&quot;&quot;,&quot;non-dropping-particle&quot;:&quot;&quot;},{&quot;family&quot;:&quot;Melgar-Cuellar&quot;,&quot;given&quot;:&quot;Felipe&quot;,&quot;parse-names&quot;:false,&quot;dropping-particle&quot;:&quot;&quot;,&quot;non-dropping-particle&quot;:&quot;&quot;},{&quot;family&quot;:&quot;Menant&quot;,&quot;given&quot;:&quot;Jasmine&quot;,&quot;parse-names&quot;:false,&quot;dropping-particle&quot;:&quot;&quot;,&quot;non-dropping-particle&quot;:&quot;&quot;},{&quot;family&quot;:&quot;Milisen&quot;,&quot;given&quot;:&quot;Koen&quot;,&quot;parse-names&quot;:false,&quot;dropping-particle&quot;:&quot;&quot;,&quot;non-dropping-particle&quot;:&quot;&quot;},{&quot;family&quot;:&quot;Mimenza&quot;,&quot;given&quot;:&quot;Alberto&quot;,&quot;parse-names&quot;:false,&quot;dropping-particle&quot;:&quot;&quot;,&quot;non-dropping-particle&quot;:&quot;&quot;},{&quot;family&quot;:&quot;Moctezuma-Gallegos&quot;,&quot;given&quot;:&quot;Rogelio&quot;,&quot;parse-names&quot;:false,&quot;dropping-particle&quot;:&quot;&quot;,&quot;non-dropping-particle&quot;:&quot;&quot;},{&quot;family&quot;:&quot;Montero-Odasso&quot;,&quot;given&quot;:&quot;Manuel&quot;,&quot;parse-names&quot;:false,&quot;dropping-particle&quot;:&quot;&quot;,&quot;non-dropping-particle&quot;:&quot;&quot;},{&quot;family&quot;:&quot;Muneeb&quot;,&quot;given&quot;:&quot;Irfan&quot;,&quot;parse-names&quot;:false,&quot;dropping-particle&quot;:&quot;&quot;,&quot;non-dropping-particle&quot;:&quot;&quot;},{&quot;family&quot;:&quot;Negahban&quot;,&quot;given&quot;:&quot;Hossein&quot;,&quot;parse-names&quot;:false,&quot;dropping-particle&quot;:&quot;&quot;,&quot;non-dropping-particle&quot;:&quot;&quot;},{&quot;family&quot;:&quot;Nieuwboer&quot;,&quot;given&quot;:&quot;Alice&quot;,&quot;parse-names&quot;:false,&quot;dropping-particle&quot;:&quot;&quot;,&quot;non-dropping-particle&quot;:&quot;&quot;},{&quot;family&quot;:&quot;Norris&quot;,&quot;given&quot;:&quot;Mireille&quot;,&quot;parse-names&quot;:false,&quot;dropping-particle&quot;:&quot;&quot;,&quot;non-dropping-particle&quot;:&quot;&quot;},{&quot;family&quot;:&quot;Ogliari&quot;,&quot;given&quot;:&quot;Giulia&quot;,&quot;parse-names&quot;:false,&quot;dropping-particle&quot;:&quot;&quot;,&quot;non-dropping-particle&quot;:&quot;&quot;},{&quot;family&quot;:&quot;Oliveira&quot;,&quot;given&quot;:&quot;Juliana&quot;,&quot;parse-names&quot;:false,&quot;dropping-particle&quot;:&quot;&quot;,&quot;non-dropping-particle&quot;:&quot;&quot;},{&quot;family&quot;:&quot;Parodi&quot;,&quot;given&quot;:&quot;Jos F.&quot;,&quot;parse-names&quot;:false,&quot;dropping-particle&quot;:&quot;&quot;,&quot;non-dropping-particle&quot;:&quot;&quot;},{&quot;family&quot;:&quot;Perez&quot;,&quot;given&quot;:&quot;Sergio&quot;,&quot;parse-names&quot;:false,&quot;dropping-particle&quot;:&quot;&quot;,&quot;non-dropping-particle&quot;:&quot;&quot;},{&quot;family&quot;:&quot;Petrovic&quot;,&quot;given&quot;:&quot;Mirko&quot;,&quot;parse-names&quot;:false,&quot;dropping-particle&quot;:&quot;&quot;,&quot;non-dropping-particle&quot;:&quot;&quot;},{&quot;family&quot;:&quot;Ernesto Picado Ovares&quot;,&quot;given&quot;:&quot;Jos&quot;,&quot;parse-names&quot;:false,&quot;dropping-particle&quot;:&quot;&quot;,&quot;non-dropping-particle&quot;:&quot;&quot;},{&quot;family&quot;:&quot;Pieruccini-Faria&quot;,&quot;given&quot;:&quot;Frederico&quot;,&quot;parse-names&quot;:false,&quot;dropping-particle&quot;:&quot;&quot;,&quot;non-dropping-particle&quot;:&quot;&quot;},{&quot;family&quot;:&quot;Pighills&quot;,&quot;given&quot;:&quot;Alison&quot;,&quot;parse-names&quot;:false,&quot;dropping-particle&quot;:&quot;&quot;,&quot;non-dropping-particle&quot;:&quot;&quot;},{&quot;family&quot;:&quot;Pinheiro&quot;,&quot;given&quot;:&quot;Marina&quot;,&quot;parse-names&quot;:false,&quot;dropping-particle&quot;:&quot;&quot;,&quot;non-dropping-particle&quot;:&quot;&quot;},{&quot;family&quot;:&quot;Poelgeest&quot;,&quot;given&quot;:&quot;Eveline&quot;,&quot;parse-names&quot;:false,&quot;dropping-particle&quot;:&quot;&quot;,&quot;non-dropping-particle&quot;:&quot;&quot;},{&quot;family&quot;:&quot;Ramirez Ulate&quot;,&quot;given&quot;:&quot;Xinia&quot;,&quot;parse-names&quot;:false,&quot;dropping-particle&quot;:&quot;&quot;,&quot;non-dropping-particle&quot;:&quot;&quot;},{&quot;family&quot;:&quot;Robinson&quot;,&quot;given&quot;:&quot;Katie&quot;,&quot;parse-names&quot;:false,&quot;dropping-particle&quot;:&quot;&quot;,&quot;non-dropping-particle&quot;:&quot;&quot;},{&quot;family&quot;:&quot;Said&quot;,&quot;given&quot;:&quot;Cathy&quot;,&quot;parse-names&quot;:false,&quot;dropping-particle&quot;:&quot;&quot;,&quot;non-dropping-particle&quot;:&quot;&quot;},{&quot;family&quot;:&quot;Sakurai&quot;,&quot;given&quot;:&quot;Ryota&quot;,&quot;parse-names&quot;:false,&quot;dropping-particle&quot;:&quot;&quot;,&quot;non-dropping-particle&quot;:&quot;&quot;},{&quot;family&quot;:&quot;Schapira&quot;,&quot;given&quot;:&quot;Marcelo&quot;,&quot;parse-names&quot;:false,&quot;dropping-particle&quot;:&quot;&quot;,&quot;non-dropping-particle&quot;:&quot;&quot;},{&quot;family&quot;:&quot;Sejdic&quot;,&quot;given&quot;:&quot;Ervin&quot;,&quot;parse-names&quot;:false,&quot;dropping-particle&quot;:&quot;&quot;,&quot;non-dropping-particle&quot;:&quot;&quot;},{&quot;family&quot;:&quot;Seppala&quot;,&quot;given&quot;:&quot;Lotta J.&quot;,&quot;parse-names&quot;:false,&quot;dropping-particle&quot;:&quot;&quot;,&quot;non-dropping-particle&quot;:&quot;&quot;},{&quot;family&quot;:&quot;Sgaravatti&quot;,&quot;given&quot;:&quot;Aldo&quot;,&quot;parse-names&quot;:false,&quot;dropping-particle&quot;:&quot;&quot;,&quot;non-dropping-particle&quot;:&quot;&quot;},{&quot;family&quot;:&quot;Song&quot;,&quot;given&quot;:&quot;Yu&quot;,&quot;parse-names&quot;:false,&quot;dropping-particle&quot;:&quot;&quot;,&quot;non-dropping-particle&quot;:&quot;&quot;},{&quot;family&quot;:&quot;Speechley&quot;,&quot;given&quot;:&quot;Mark&quot;,&quot;parse-names&quot;:false,&quot;dropping-particle&quot;:&quot;&quot;,&quot;non-dropping-particle&quot;:&quot;&quot;},{&quot;family&quot;:&quot;Stark&quot;,&quot;given&quot;:&quot;Susan&quot;,&quot;parse-names&quot;:false,&quot;dropping-particle&quot;:&quot;&quot;,&quot;non-dropping-particle&quot;:&quot;&quot;},{&quot;family&quot;:&quot;Sultana&quot;,&quot;given&quot;:&quot;Munira&quot;,&quot;parse-names&quot;:false,&quot;dropping-particle&quot;:&quot;&quot;,&quot;non-dropping-particle&quot;:&quot;&quot;},{&quot;family&quot;:&quot;Suri&quot;,&quot;given&quot;:&quot;Anisha&quot;,&quot;parse-names&quot;:false,&quot;dropping-particle&quot;:&quot;&quot;,&quot;non-dropping-particle&quot;:&quot;&quot;},{&quot;family&quot;:&quot;Pin Tan&quot;,&quot;given&quot;:&quot;Maw&quot;,&quot;parse-names&quot;:false,&quot;dropping-particle&quot;:&quot;&quot;,&quot;non-dropping-particle&quot;:&quot;&quot;},{&quot;family&quot;:&quot;Taylor&quot;,&quot;given&quot;:&quot;Morag&quot;,&quot;parse-names&quot;:false,&quot;dropping-particle&quot;:&quot;&quot;,&quot;non-dropping-particle&quot;:&quot;&quot;},{&quot;family&quot;:&quot;Thomsen&quot;,&quot;given&quot;:&quot;Katja&quot;,&quot;parse-names&quot;:false,&quot;dropping-particle&quot;:&quot;&quot;,&quot;non-dropping-particle&quot;:&quot;&quot;},{&quot;family&quot;:&quot;Tiedemann&quot;,&quot;given&quot;:&quot;Anne&quot;,&quot;parse-names&quot;:false,&quot;dropping-particle&quot;:&quot;&quot;,&quot;non-dropping-particle&quot;:&quot;&quot;},{&quot;family&quot;:&quot;Lucia Tito&quot;,&quot;given&quot;:&quot;Susana&quot;,&quot;parse-names&quot;:false,&quot;dropping-particle&quot;:&quot;&quot;,&quot;non-dropping-particle&quot;:&quot;&quot;},{&quot;family&quot;:&quot;Todd&quot;,&quot;given&quot;:&quot;Chris&quot;,&quot;parse-names&quot;:false,&quot;dropping-particle&quot;:&quot;&quot;,&quot;non-dropping-particle&quot;:&quot;&quot;},{&quot;family&quot;:&quot;Troen&quot;,&quot;given&quot;:&quot;Bruce&quot;,&quot;parse-names&quot;:false,&quot;dropping-particle&quot;:&quot;&quot;,&quot;non-dropping-particle&quot;:&quot;&quot;},{&quot;family&quot;:&quot;Cammen&quot;,&quot;given&quot;:&quot;Tischa&quot;,&quot;parse-names&quot;:false,&quot;dropping-particle&quot;:&quot;&quot;,&quot;non-dropping-particle&quot;:&quot;Van Der&quot;},{&quot;family&quot;:&quot;Velde&quot;,&quot;given&quot;:&quot;Nathalie&quot;,&quot;parse-names&quot;:false,&quot;dropping-particle&quot;:&quot;&quot;,&quot;non-dropping-particle&quot;:&quot;Van Der&quot;},{&quot;family&quot;:&quot;Verghese&quot;,&quot;given&quot;:&quot;Joe&quot;,&quot;parse-names&quot;:false,&quot;dropping-particle&quot;:&quot;&quot;,&quot;non-dropping-particle&quot;:&quot;&quot;},{&quot;family&quot;:&quot;Vlaeyen&quot;,&quot;given&quot;:&quot;Ellen&quot;,&quot;parse-names&quot;:false,&quot;dropping-particle&quot;:&quot;&quot;,&quot;non-dropping-particle&quot;:&quot;&quot;},{&quot;family&quot;:&quot;Watt&quot;,&quot;given&quot;:&quot;Jennifer&quot;,&quot;parse-names&quot;:false,&quot;dropping-particle&quot;:&quot;&quot;,&quot;non-dropping-particle&quot;:&quot;&quot;},{&quot;family&quot;:&quot;Welmer&quot;,&quot;given&quot;:&quot;Ana Karim&quot;,&quot;parse-names&quot;:false,&quot;dropping-particle&quot;:&quot;&quot;,&quot;non-dropping-particle&quot;:&quot;&quot;},{&quot;family&quot;:&quot;Won Won&quot;,&quot;given&quot;:&quot;Chang&quot;,&quot;parse-names&quot;:false,&quot;dropping-particle&quot;:&quot;&quot;,&quot;non-dropping-particle&quot;:&quot;&quot;},{&quot;family&quot;:&quot;Rixt Zijlstra&quot;,&quot;given&quot;:&quot;G. A.&quot;,&quot;parse-names&quot;:false,&quot;dropping-particle&quot;:&quot;&quot;,&quot;non-dropping-particle&quot;:&quot;&quot;}],&quot;container-title&quot;:&quot;Age and Ageing&quot;,&quot;container-title-short&quot;:&quot;Age Ageing&quot;,&quot;accessed&quot;:{&quot;date-parts&quot;:[[2025,7,18]]},&quot;DOI&quot;:&quot;10.1093/AGEING/AFAC205&quot;,&quot;ISSN&quot;:&quot;14682834&quot;,&quot;PMID&quot;:&quot;36178003&quot;,&quot;URL&quot;:&quot;https://pmc.ncbi.nlm.nih.gov/articles/PMC9523684/&quot;,&quot;issued&quot;:{&quot;date-parts&quot;:[[2022,9,1]]},&quot;page&quot;:&quot;afac205&quot;,&quot;abstract&quot;:&quot;Background: falls and fall-related injuries are common in older adults, have negative effects on functional independence and quality of life and are associated with increased morbidity, mortality and health related costs. Current guidelines are inconsistent, with no up-to-date, globally applicable ones present. Objectives: to create a set of evidence- and expert consensus-based falls prevention and management recommendations applicable to older adults for use by healthcare and other professionals that consider: (i) a person-centred approach that includes the perspectives of older adults with lived experience, caregivers and other stakeholders; (ii) gaps in previous guidelines; (iii) recent developments in e-health and (iv) implementation across locations with limited access to resources such as low- and middle-income countries. Methods: a steering committee and a worldwide multidisciplinary group of experts and stakeholders, including older adults, were assembled. Geriatrics and gerontological societies were represented. Using a modified Delphi process, recommendations from 11 topic-specific working groups (WGs), 10 ad-hoc WGs and a WG dealing with the perspectives of older adults were reviewed and refined. The final recommendations were determined by voting. Recommendations: all older adults should be advised on falls prevention and physical activity. Opportunistic case finding for falls risk is recommended for community-dwelling older adults. Those considered at high risk should be offered a comprehensive multifactorial falls risk assessment with a view to co-design and implement personalised multidomain interventions. Other recommendations cover details of assessment and intervention components and combinations, and recommendations for specific settings and populations. Conclusions: the core set of recommendations provided will require flexible implementation strategies that consider both local context and resources.&quot;,&quot;publisher&quot;:&quot;Oxford University Press&quot;,&quot;issue&quot;:&quot;9&quot;,&quot;volume&quot;:&quot;51&quot;},&quot;isTemporary&quot;:false}]},{&quot;citationID&quot;:&quot;MENDELEY_CITATION_b3617e26-398d-46f3-9a13-74627112293d&quot;,&quot;properties&quot;:{&quot;noteIndex&quot;:0},&quot;isEdited&quot;:false,&quot;manualOverride&quot;:{&quot;isManuallyOverridden&quot;:false,&quot;citeprocText&quot;:&quot;(25)&quot;,&quot;manualOverrideText&quot;:&quot;&quot;},&quot;citationTag&quot;:&quot;MENDELEY_CITATION_v3_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&quot;,&quot;citationItems&quot;:[{&quot;id&quot;:&quot;a7c370b0-f5e1-368d-a777-50bdfd27ca83&quot;,&quot;itemData&quot;:{&quot;type&quot;:&quot;article-journal&quot;,&quot;id&quot;:&quot;a7c370b0-f5e1-368d-a777-50bdfd27ca83&quot;,&quot;title&quot;:&quot;Falls efficacy: Extending the understanding of self-efficacy in older adults towards managing falls&quot;,&quot;author&quot;:[{&quot;family&quot;:&quot;Leng-Hsien Soh&quot;,&quot;given&quot;:&quot;Shawn&quot;,&quot;parse-names&quot;:false,&quot;dropping-particle&quot;:&quot;&quot;,&quot;non-dropping-particle&quot;:&quot;&quot;},{&quot;family&quot;:&quot;Tan&quot;,&quot;given&quot;:&quot;Chee-Wee&quot;,&quot;parse-names&quot;:false,&quot;dropping-particle&quot;:&quot;&quot;,&quot;non-dropping-particle&quot;:&quot;&quot;},{&quot;family&quot;:&quot;Thomas&quot;,&quot;given&quot;:&quot;Janet I.&quot;,&quot;parse-names&quot;:false,&quot;dropping-particle&quot;:&quot;&quot;,&quot;non-dropping-particle&quot;:&quot;&quot;},{&quot;family&quot;:&quot;Tan&quot;,&quot;given&quot;:&quot;Gideon&quot;,&quot;parse-names&quot;:false,&quot;dropping-particle&quot;:&quot;&quot;,&quot;non-dropping-particle&quot;:&quot;&quot;},{&quot;family&quot;:&quot;Xu&quot;,&quot;given&quot;:&quot;Tianma&quot;,&quot;parse-names&quot;:false,&quot;dropping-particle&quot;:&quot;&quot;,&quot;non-dropping-particle&quot;:&quot;&quot;},{&quot;family&quot;:&quot;Ng&quot;,&quot;given&quot;:&quot;Yoke Leng&quot;,&quot;parse-names&quot;:false,&quot;dropping-particle&quot;:&quot;&quot;,&quot;non-dropping-particle&quot;:&quot;&quot;},{&quot;family&quot;:&quot;Lane&quot;,&quot;given&quot;:&quot;Judith&quot;,&quot;parse-names&quot;:false,&quot;dropping-particle&quot;:&quot;&quot;,&quot;non-dropping-particle&quot;:&quot;&quot;}],&quot;container-title&quot;:&quot;Journal of Frailty, Sarcopenia and Falls&quot;,&quot;container-title-short&quot;:&quot;J Frailty Sarcopenia Falls&quot;,&quot;accessed&quot;:{&quot;date-parts&quot;:[[2025,7,18]]},&quot;DOI&quot;:&quot;10.22540/JFSF-06-131&quot;,&quot;PMID&quot;:&quot;34557612&quot;,&quot;URL&quot;:&quot;https://pmc.ncbi.nlm.nih.gov/articles/PMC8419849/&quot;,&quot;issued&quot;:{&quot;date-parts&quot;:[[2021,9,1]]},&quot;page&quot;:&quot;131&quot;,&quot;abstract&quot;:&quot;Falls efficacy is a widely studied construct. The understanding of falls efficacy has evolved over time. Falls efficacy was initially perceived to be suitably used as a measure of fear of falling. However, further research suggested that falls efficacy and fear of falling are distinct constructs, and therefore, would be inappropriate to be used as a proxy. Instead, some researchers posited that falls efficacy is synonymous with balance confidence. Falls efficacy has been conventionally understood as the perceived ability of individuals to perform activities without losing balance or falling. A recently conducted systematic review by the authors on existing falls efficacy related measures had revealed a fresh perspective of recognising falls efficacy as a perceived ability to manage a threat of a fall. Falls efficacy, with a broadened interpreted construct, relates to the individual's perceived self-efficacy of performing necessary actions needed in different scenarios, including pre-fall, near-fall, fall-landing and completed fall. The conventional interpretation of falls efficacy needs a rethinking of perspective. An extended understanding of falls efficacy would provide an integral approach towards improving the agency of individual to deal with falls and would enhance person-centred care.&quot;,&quot;publisher&quot;:&quot;Hylonome Publications&quot;,&quot;issue&quot;:&quot;3&quot;,&quot;volume&quot;:&quot;6&quot;},&quot;isTemporary&quot;:false}]},{&quot;citationID&quot;:&quot;MENDELEY_CITATION_7abfb71f-de28-4109-95e6-b250b8d09917&quot;,&quot;properties&quot;:{&quot;noteIndex&quot;:0},&quot;isEdited&quot;:false,&quot;manualOverride&quot;:{&quot;isManuallyOverridden&quot;:false,&quot;citeprocText&quot;:&quot;(26)&quot;,&quot;manualOverrideText&quot;:&quot;&quot;},&quot;citationTag&quot;:&quot;MENDELEY_CITATION_v3_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&quot;,&quot;citationItems&quot;:[{&quot;id&quot;:&quot;76880ab5-0d82-375e-be9e-2aeb58667d8d&quot;,&quot;itemData&quot;:{&quot;type&quot;:&quot;article-journal&quot;,&quot;id&quot;:&quot;76880ab5-0d82-375e-be9e-2aeb58667d8d&quot;,&quot;title&quot;:&quot;The development of an assessment to evaluate behavioral factors associated with falling&quot;,&quot;author&quot;:[{&quot;family&quot;:&quot;Clemson&quot;,&quot;given&quot;:&quot;Lindy&quot;,&quot;parse-names&quot;:false,&quot;dropping-particle&quot;:&quot;&quot;,&quot;non-dropping-particle&quot;:&quot;&quot;},{&quot;family&quot;:&quot;Cumming&quot;,&quot;given&quot;:&quot;Robert G.&quot;,&quot;parse-names&quot;:false,&quot;dropping-particle&quot;:&quot;&quot;,&quot;non-dropping-particle&quot;:&quot;&quot;},{&quot;family&quot;:&quot;Heard&quot;,&quot;given&quot;:&quot;Robert&quot;,&quot;parse-names&quot;:false,&quot;dropping-particle&quot;:&quot;&quot;,&quot;non-dropping-particle&quot;:&quot;&quot;}],&quot;container-title&quot;:&quot;American Journal of Occupational Therapy&quot;,&quot;accessed&quot;:{&quot;date-parts&quot;:[[2025,7,18]]},&quot;DOI&quot;:&quot;10.5014/AJOT.57.4.380,&quot;,&quot;ISSN&quot;:&quot;02729490&quot;,&quot;PMID&quot;:&quot;12911079&quot;,&quot;URL&quot;:&quot;https://pubmed.ncbi.nlm.nih.gov/12911079/&quot;,&quot;issued&quot;:{&quot;date-parts&quot;:[[2003]]},&quot;page&quot;:&quot;380-388&quot;,&quot;abstract&quot;:&quot;The purpose of this study was to report the development of the Falls Behavioral (FaB) Scale for Older People, an assessment designed to evaluate behavioral factors that could potentially protect against falling. Instrument development included content analysis, expert review, and factor analysis. Ten behavioral dimensions were identified including Cognitive Adaptations, Protective Mobility, Avoidance, Awareness, Pace, Practical Strategies, Displacing Activities, Being Observant, Changes in Level, and Getting to the Phone. The final 30-item scale had a Content Validity Index of 0.93. Test-retest reliability was ICC = 0.94 (p &lt; .01). Construct validity was established by showing that, as expected, scale scores were positively associated with increasing age (rs = 0.46, p &lt; .01) and negatively associated with greater physical mobility (rs = -0.68, p &lt; .01). People who had fallen utilized safer behaviors than those who had not reported a fall (p &lt; .05) providing a benchmark for using the scale in future studies. The FaB is an easily completed, reliable, and valid tool for determining the presence or absence of protective behaviors. It has potential to assist in goal setting for falls prevention and to evaluate behavioral outcomes of fall prevention programs.&quot;,&quot;publisher&quot;:&quot;American Occupational Therapy Association, Inc&quot;,&quot;issue&quot;:&quot;4&quot;,&quot;volume&quot;:&quot;57&quot;,&quot;container-title-short&quot;:&quot;&quot;},&quot;isTemporary&quot;:false}]},{&quot;citationID&quot;:&quot;MENDELEY_CITATION_1e22e0e7-64d2-42a8-94de-5192ecee5c7f&quot;,&quot;properties&quot;:{&quot;noteIndex&quot;:0},&quot;isEdited&quot;:false,&quot;manualOverride&quot;:{&quot;isManuallyOverridden&quot;:false,&quot;citeprocText&quot;:&quot;(27,28)&quot;,&quot;manualOverrideText&quot;:&quot;&quot;},&quot;citationTag&quot;:&quot;MENDELEY_CITATION_v3_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&quot;,&quot;citationItems&quot;:[{&quot;id&quot;:&quot;4a0c0d13-02c4-3014-9c64-da0385b0a004&quot;,&quot;itemData&quot;:{&quot;type&quot;:&quot;article-journal&quot;,&quot;id&quot;:&quot;4a0c0d13-02c4-3014-9c64-da0385b0a004&quot;,&quot;title&quot;:&quot;Comparing Sensitivity, Specificity, and Accuracy of Fall Risk Assessments in Community-Dwelling Older Adults&quot;,&quot;author&quot;:[{&quot;family&quot;:&quot;Lafontant&quot;,&quot;given&quot;:&quot;Kworweinski&quot;,&quot;parse-names&quot;:false,&quot;dropping-particle&quot;:&quot;&quot;,&quot;non-dropping-particle&quot;:&quot;&quot;},{&quot;family&quot;:&quot;Blount&quot;,&quot;given&quot;:&quot;Amber&quot;,&quot;parse-names&quot;:false,&quot;dropping-particle&quot;:&quot;&quot;,&quot;non-dropping-particle&quot;:&quot;&quot;},{&quot;family&quot;:&quot;Suarez&quot;,&quot;given&quot;:&quot;Jethro Raphael M.&quot;,&quot;parse-names&quot;:false,&quot;dropping-particle&quot;:&quot;&quot;,&quot;non-dropping-particle&quot;:&quot;&quot;},{&quot;family&quot;:&quot;Fukuda&quot;,&quot;given&quot;:&quot;David H.&quot;,&quot;parse-names&quot;:false,&quot;dropping-particle&quot;:&quot;&quot;,&quot;non-dropping-particle&quot;:&quot;&quot;},{&quot;family&quot;:&quot;Stout&quot;,&quot;given&quot;:&quot;Jeffrey R.&quot;,&quot;parse-names&quot;:false,&quot;dropping-particle&quot;:&quot;&quot;,&quot;non-dropping-particle&quot;:&quot;&quot;},{&quot;family&quot;:&quot;Trahan&quot;,&quot;given&quot;:&quot;Evette M.&quot;,&quot;parse-names&quot;:false,&quot;dropping-particle&quot;:&quot;&quot;,&quot;non-dropping-particle&quot;:&quot;&quot;},{&quot;family&quot;:&quot;Lighthall&quot;,&quot;given&quot;:&quot;Nichole R.&quot;,&quot;parse-names&quot;:false,&quot;dropping-particle&quot;:&quot;&quot;,&quot;non-dropping-particle&quot;:&quot;&quot;},{&quot;family&quot;:&quot;Park&quot;,&quot;given&quot;:&quot;Joon Hyuk&quot;,&quot;parse-names&quot;:false,&quot;dropping-particle&quot;:&quot;&quot;,&quot;non-dropping-particle&quot;:&quot;&quot;},{&quot;family&quot;:&quot;Xie&quot;,&quot;given&quot;:&quot;Rui&quot;,&quot;parse-names&quot;:false,&quot;dropping-particle&quot;:&quot;&quot;,&quot;non-dropping-particle&quot;:&quot;&quot;},{&quot;family&quot;:&quot;Thiamwong&quot;,&quot;given&quot;:&quot;Ladda&quot;,&quot;parse-names&quot;:false,&quot;dropping-particle&quot;:&quot;&quot;,&quot;non-dropping-particle&quot;:&quot;&quot;}],&quot;container-title&quot;:&quot;Clinical Interventions in Aging&quot;,&quot;container-title-short&quot;:&quot;Clin Interv Aging&quot;,&quot;accessed&quot;:{&quot;date-parts&quot;:[[2025,7,18]]},&quot;DOI&quot;:&quot;10.2147/CIA.S453966&quot;,&quot;ISSN&quot;:&quot;11781998&quot;,&quot;PMID&quot;:&quot;38562971&quot;,&quot;URL&quot;:&quot;https://pmc.ncbi.nlm.nih.gov/articles/PMC10982579/&quot;,&quot;issued&quot;:{&quot;date-parts&quot;:[[2024]]},&quot;page&quot;:&quot;581&quot;,&quot;abstract&quot;:&quot;Purpose: The US Centers for Disease Control and Prevention (CDC) has implemented the Stopping Elderly Accidents, Deaths, and Injuries (STEADI) initiative. This initiative provides an algorithm for fall risk screening. However, the algorithm has the potential to overcategorize individuals as high risk for falling upon initial screening, which may burden clinicians with the task of recategorizing individuals after follow-up testing. Therefore, this study aimed to compare the accuracy, sensitivity, and specificity of fall risk appraisal between the STEADI, Short Fall-Efficacy Scale International (FES-I), and portable balance system (BTrackS) assessments in community-dwelling older adults. Patients and Methods: This cross-sectional analysis included 122 community-dwelling older adults, comprising 94 women and 28 men. Center-of-pressure postural sway was assessed using the BTrackS, fear of falling was assessed using the Short FES-I questionnaire, and all participants completed the STEADI checklist. Each assessment categorized participants as either high or low fall risk and fall risk appraisal was compared between groups using McNemar tests. Results: The STEADI checklist (high risk: n = 62; low risk: n = 60) significantly differed in fall risk appraisal compared to the BTrackS (high risk: n = 44; low risk: n = 78; p = 0.014) and the Short FES-I (high risk: n = 42; low risk: n = 80; p = 0.002). Compared to the BTrackS, the STEADI checklist had a specificity of 62.8%, sensitivity of 70.5%, and accuracy of 65.6%. Compared to the Short FES-I, the STEADI checklist had a specificity of 67.5%, sensitivity of 81.0%, and accuracy of 72.1%. Conclusion: The STEADI checklist appears to overcategorize individuals as high fall risk more frequently than direct assessments of postural sway and fear of falling. Further research is needed to examine potential improvements in accuracy when combining the STEADI checklist with direct assessments of postural sway and/or fear of falling.&quot;,&quot;publisher&quot;:&quot;Dove Medical Press Ltd&quot;,&quot;volume&quot;:&quot;19&quot;},&quot;isTemporary&quot;:false},{&quot;id&quot;:&quot;cd89afc6-240d-3840-aaa8-79b1cec464c5&quot;,&quot;itemData&quot;:{&quot;type&quot;:&quot;article-journal&quot;,&quot;id&quot;:&quot;cd89afc6-240d-3840-aaa8-79b1cec464c5&quot;,&quot;title&quot;:&quot;The falls risk awareness questionnaire: Development and validation for use with older adults&quot;,&quot;author&quot;:[{&quot;family&quot;:&quot;Wiens&quot;,&quot;given&quot;:&quot;Cheryl A.&quot;,&quot;parse-names&quot;:false,&quot;dropping-particle&quot;:&quot;&quot;,&quot;non-dropping-particle&quot;:&quot;&quot;},{&quot;family&quot;:&quot;Koleba&quot;,&quot;given&quot;:&quot;T.&quot;,&quot;parse-names&quot;:false,&quot;dropping-particle&quot;:&quot;&quot;,&quot;non-dropping-particle&quot;:&quot;&quot;},{&quot;family&quot;:&quot;Jones&quot;,&quot;given&quot;:&quot;C. A.&quot;,&quot;parse-names&quot;:false,&quot;dropping-particle&quot;:&quot;&quot;,&quot;non-dropping-particle&quot;:&quot;&quot;},{&quot;family&quot;:&quot;Feeny&quot;,&quot;given&quot;:&quot;D. F.&quot;,&quot;parse-names&quot;:false,&quot;dropping-particle&quot;:&quot;&quot;,&quot;non-dropping-particle&quot;:&quot;&quot;}],&quot;container-title&quot;:&quot;Journal of Gerontological Nursing&quot;,&quot;container-title-short&quot;:&quot;J Gerontol Nurs&quot;,&quot;accessed&quot;:{&quot;date-parts&quot;:[[2025,7,18]]},&quot;DOI&quot;:&quot;10.3928/00989134-20060801-07,&quot;,&quot;ISSN&quot;:&quot;00989134&quot;,&quot;PMID&quot;:&quot;16915745&quot;,&quot;URL&quot;:&quot;https://pubmed.ncbi.nlm.nih.gov/16915745/&quot;,&quot;issued&quot;:{&quot;date-parts&quot;:[[2006]]},&quot;page&quot;:&quot;43-50&quot;,&quot;publisher&quot;:&quot;Journal of Gerontological Nursing&quot;,&quot;issue&quot;:&quot;8&quot;,&quot;volume&quot;:&quot;32&quot;},&quot;isTemporary&quot;:false}]},{&quot;citationID&quot;:&quot;MENDELEY_CITATION_4d100588-eb60-4fd2-8586-f7a904121798&quot;,&quot;properties&quot;:{&quot;noteIndex&quot;:0},&quot;isEdited&quot;:false,&quot;manualOverride&quot;:{&quot;isManuallyOverridden&quot;:false,&quot;citeprocText&quot;:&quot;(29)&quot;,&quot;manualOverrideText&quot;:&quot;&quot;},&quot;citationTag&quot;:&quot;MENDELEY_CITATION_v3_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&quot;,&quot;citationItems&quot;:[{&quot;id&quot;:&quot;e79a02ec-f7b9-3b02-823d-184e9d4211a6&quot;,&quot;itemData&quot;:{&quot;type&quot;:&quot;article-journal&quot;,&quot;id&quot;:&quot;e79a02ec-f7b9-3b02-823d-184e9d4211a6&quot;,&quot;title&quot;:&quot;An Online, Self-Report Version of the Home Falls and Accidents Screening Tool (HOME FAST-SR) to Identify Fall-Related Hazards in the Homes of Older People&quot;,&quot;author&quot;:[{&quot;family&quot;:&quot;Mackenzie&quot;,&quot;given&quot;:&quot;Lynette&quot;,&quot;parse-names&quot;:false,&quot;dropping-particle&quot;:&quot;&quot;,&quot;non-dropping-particle&quot;:&quot;&quot;},{&quot;family&quot;:&quot;DuToit&quot;,&quot;given&quot;:&quot;Sanet&quot;,&quot;parse-names&quot;:false,&quot;dropping-particle&quot;:&quot;&quot;,&quot;non-dropping-particle&quot;:&quot;&quot;},{&quot;family&quot;:&quot;McGrath&quot;,&quot;given&quot;:&quot;Margaret&quot;,&quot;parse-names&quot;:false,&quot;dropping-particle&quot;:&quot;&quot;,&quot;non-dropping-particle&quot;:&quot;&quot;},{&quot;family&quot;:&quot;Fang&quot;,&quot;given&quot;:&quot;Yihong&quot;,&quot;parse-names&quot;:false,&quot;dropping-particle&quot;:&quot;&quot;,&quot;non-dropping-particle&quot;:&quot;&quot;},{&quot;family&quot;:&quot;Loton&quot;,&quot;given&quot;:&quot;Carolyn&quot;,&quot;parse-names&quot;:false,&quot;dropping-particle&quot;:&quot;&quot;,&quot;non-dropping-particle&quot;:&quot;&quot;}],&quot;container-title&quot;:&quot;Home Health Care Management and Practice&quot;,&quot;container-title-short&quot;:&quot;Home Health Care Manag Pract&quot;,&quot;accessed&quot;:{&quot;date-parts&quot;:[[2025,7,18]]},&quot;DOI&quot;:&quot;10.1177/10848223231208025/ASSET/D2D78C45-6C4B-48D7-9CC9-B2986A0FDC0F/ASSETS/IMAGES/LARGE/10.1177_10848223231208025-FIG3.JPG&quot;,&quot;ISSN&quot;:&quot;15526739&quot;,&quot;URL&quot;:&quot;https://journals.sagepub.com/doi/10.1177/10848223231208025&quot;,&quot;issued&quot;:{&quot;date-parts&quot;:[[2024,5,1]]},&quot;page&quot;:&quot;112-119&quot;,&quot;abstract&quot;:&quot;To identify the characteristics of the users of the HOME FAST-SR, to explore the common home hazards identified and to determine the opinions of older people about the usefulness of the HOME FAST-SR. Data from completed HOME FAST-SR submissions were downloaded from the website hosting the tool, and data from participants who consented to provide additional anonymized information about themselves were included for analysis (n = 250). A further link to an electronic survey was used to gather data about participants’ experience of using the HOME FAST-SR (n = 27). Data were downloaded into SPSS and analyzed. Participants had a mean of 11.37 hazards which is in the high-risk category for falls. A total of 12 hazards were identified by more than half of the participants, most of which were modifiable. Participants indicated they agreed that HOME FAST-SR was useable across the criteria, and 57.9% of participants rated the HOME FAST-SR at 4 stars and a further 21.1% rated it at 5 stars. The online HOME FAST-SR is a useable tool that provides older people with an evaluation of their home hazards and information about how to modify these hazards. It also provides a way to make home hazard evaluation more accessible for older people living in the community.&quot;,&quot;publisher&quot;:&quot;SAGE Publications Inc.&quot;,&quot;issue&quot;:&quot;2&quot;,&quot;volume&quot;:&quot;36&quot;},&quot;isTemporary&quot;:false}]},{&quot;citationID&quot;:&quot;MENDELEY_CITATION_7a58fb64-b190-4273-adea-1dd52635b4e8&quot;,&quot;properties&quot;:{&quot;noteIndex&quot;:0},&quot;isEdited&quot;:false,&quot;manualOverride&quot;:{&quot;isManuallyOverridden&quot;:false,&quot;citeprocText&quot;:&quot;(30)&quot;,&quot;manualOverrideText&quot;:&quot;&quot;},&quot;citationTag&quot;:&quot;MENDELEY_CITATION_v3_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&quot;,&quot;citationItems&quot;:[{&quot;id&quot;:&quot;56fd41b5-67ba-3dca-95e1-51da2f180e86&quot;,&quot;itemData&quot;:{&quot;type&quot;:&quot;article-journal&quot;,&quot;id&quot;:&quot;56fd41b5-67ba-3dca-95e1-51da2f180e86&quot;,&quot;title&quot;:&quot;Psychometrics of the home safety self-assessment tool (HSSAT) to prevent falls in community-dwelling older adults&quot;,&quot;author&quot;:[{&quot;family&quot;:&quot;Tomita&quot;,&quot;given&quot;:&quot;Machiko R.&quot;,&quot;parse-names&quot;:false,&quot;dropping-particle&quot;:&quot;&quot;,&quot;non-dropping-particle&quot;:&quot;&quot;},{&quot;family&quot;:&quot;Saharan&quot;,&quot;given&quot;:&quot;Sumandeep&quot;,&quot;parse-names&quot;:false,&quot;dropping-particle&quot;:&quot;&quot;,&quot;non-dropping-particle&quot;:&quot;&quot;},{&quot;family&quot;:&quot;Rajendran&quot;,&quot;given&quot;:&quot;Sheela&quot;,&quot;parse-names&quot;:false,&quot;dropping-particle&quot;:&quot;&quot;,&quot;non-dropping-particle&quot;:&quot;&quot;},{&quot;family&quot;:&quot;Nochajski&quot;,&quot;given&quot;:&quot;Susan M.&quot;,&quot;parse-names&quot;:false,&quot;dropping-particle&quot;:&quot;&quot;,&quot;non-dropping-particle&quot;:&quot;&quot;},{&quot;family&quot;:&quot;Schweitzer&quot;,&quot;given&quot;:&quot;Jo A.&quot;,&quot;parse-names&quot;:false,&quot;dropping-particle&quot;:&quot;&quot;,&quot;non-dropping-particle&quot;:&quot;&quot;}],&quot;container-title&quot;:&quot;American Journal of Occupational Therapy&quot;,&quot;accessed&quot;:{&quot;date-parts&quot;:[[2025,7,18]]},&quot;DOI&quot;:&quot;10.5014/AJOT.2014.010801,&quot;,&quot;ISSN&quot;:&quot;19437676&quot;,&quot;PMID&quot;:&quot;25397766&quot;,&quot;URL&quot;:&quot;https://pubmed.ncbi.nlm.nih.gov/25397766/&quot;,&quot;issued&quot;:{&quot;date-parts&quot;:[[2014,11,1]]},&quot;page&quot;:&quot;711-718&quot;,&quot;abstract&quot;:&quot;OBJECTIVE. To identify psychometric properties of the Home Safety Self-Assessment Tool (HSSAT) to prevent falls in community-dwelling older adults.\nMETHOD. We tested content validity, test-retest reliability, interrater reliability, construct validity, convergent and discriminant validity, and responsiveness to change.\nRESULTS. The content validity index was .98, the intraclass correlation coefficient for test-retest reliability was .97, and the interrater reliability was .89. The difference on identified risk factors between the use and nonuse of the HSSAT was significant (p 5 .005). Convergent validity with the Centers for Disease Control and Prevention Home Safety Checklist was high (r 5 .65), and discriminant validity with fear of falling was very low (r 5 .10). The responsiveness to change was moderate (standardized response mean 5 0.57).\nCONCLUSION. The HSSAT is a reliable and valid instrument to identify fall risks in a home environment, and the HSSAT booklet is effective as educational material leading to improvement in home safety.&quot;,&quot;publisher&quot;:&quot;American Occupational Therapy Association, Inc&quot;,&quot;issue&quot;:&quot;6&quot;,&quot;volume&quot;:&quot;68&quot;,&quot;container-title-short&quot;:&quot;&quot;},&quot;isTemporary&quot;:false}]},{&quot;citationID&quot;:&quot;MENDELEY_CITATION_6db29299-716a-4373-9c98-e553187b531d&quot;,&quot;properties&quot;:{&quot;noteIndex&quot;:0},&quot;isEdited&quot;:false,&quot;manualOverride&quot;:{&quot;isManuallyOverridden&quot;:false,&quot;citeprocText&quot;:&quot;(31)&quot;,&quot;manualOverrideText&quot;:&quot;&quot;},&quot;citationTag&quot;:&quot;MENDELEY_CITATION_v3_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&quot;,&quot;citationItems&quot;:[{&quot;id&quot;:&quot;f755c0b2-c9f5-305a-b3da-e3b2ea0821e1&quot;,&quot;itemData&quot;:{&quot;type&quot;:&quot;article-journal&quot;,&quot;id&quot;:&quot;f755c0b2-c9f5-305a-b3da-e3b2ea0821e1&quot;,&quot;title&quot;:&quot;COSMIN guideline for systematic reviews of patient-reported outcome measures&quot;,&quot;author&quot;:[{&quot;family&quot;:&quot;Prinsen&quot;,&quot;given&quot;:&quot;C. A.C.&quot;,&quot;parse-names&quot;:false,&quot;dropping-particle&quot;:&quot;&quot;,&quot;non-dropping-particle&quot;:&quot;&quot;},{&quot;family&quot;:&quot;Mokkink&quot;,&quot;given&quot;:&quot;L. B.&quot;,&quot;parse-names&quot;:false,&quot;dropping-particle&quot;:&quot;&quot;,&quot;non-dropping-particle&quot;:&quot;&quot;},{&quot;family&quot;:&quot;Bouter&quot;,&quot;given&quot;:&quot;L. M.&quot;,&quot;parse-names&quot;:false,&quot;dropping-particle&quot;:&quot;&quot;,&quot;non-dropping-particle&quot;:&quot;&quot;},{&quot;family&quot;:&quot;Alonso&quot;,&quot;given&quot;:&quot;J.&quot;,&quot;parse-names&quot;:false,&quot;dropping-particle&quot;:&quot;&quot;,&quot;non-dropping-particle&quot;:&quot;&quot;},{&quot;family&quot;:&quot;Patrick&quot;,&quot;given&quot;:&quot;D. L.&quot;,&quot;parse-names&quot;:false,&quot;dropping-particle&quot;:&quot;&quot;,&quot;non-dropping-particle&quot;:&quot;&quot;},{&quot;family&quot;:&quot;Vet&quot;,&quot;given&quot;:&quot;H. C.W.&quot;,&quot;parse-names&quot;:false,&quot;dropping-particle&quot;:&quot;&quot;,&quot;non-dropping-particle&quot;:&quot;de&quot;},{&quot;family&quot;:&quot;Terwee&quot;,&quot;given&quot;:&quot;C. B.&quot;,&quot;parse-names&quot;:false,&quot;dropping-particle&quot;:&quot;&quot;,&quot;non-dropping-particle&quot;:&quot;&quot;}],&quot;container-title&quot;:&quot;Quality of Life Research&quot;,&quot;accessed&quot;:{&quot;date-parts&quot;:[[2025,7,18]]},&quot;DOI&quot;:&quot;10.1007/S11136-018-1798-3,&quot;,&quot;ISSN&quot;:&quot;15732649&quot;,&quot;PMID&quot;:&quot;29435801&quot;,&quot;URL&quot;:&quot;https://pubmed.ncbi.nlm.nih.gov/29435801/&quot;,&quot;issued&quot;:{&quot;date-parts&quot;:[[2018,5,1]]},&quot;page&quot;:&quot;1147-1157&quot;,&quot;abstract&quot;:&quot;Purpose: Systematic reviews of patient-reported outcome measures (PROMs) differ from reviews of interventions and diagnostic test accuracy studies and are complex. In fact, conducting a review of one or more PROMs comprises of multiple reviews (i.e., one review for each measurement property of each PROM). In the absence of guidance specifically designed for reviews on measurement properties, our aim was to develop a guideline for conducting systematic reviews of PROMs. Methods: Based on literature reviews and expert opinions, and in concordance with existing guidelines, the COnsensus-based Standards for the selection of health Measurement INstruments (COSMIN) steering committee developed a guideline for systematic reviews of PROMs. Results: A consecutive ten-step procedure for conducting a systematic review of PROMs is proposed. Steps 1–4 concern preparing and performing the literature search, and selecting relevant studies. Steps 5–8 concern the evaluation of the quality of the eligible studies, the measurement properties, and the interpretability and feasibility aspects. Steps 9 and 10 concern formulating recommendations and reporting the systematic review. Conclusions: The COSMIN guideline for systematic reviews of PROMs includes methodology to combine the methodological quality of studies on measurement properties with the quality of the PROM itself (i.e., its measurement properties). This enables reviewers to draw transparent conclusions and making evidence-based recommendations on the quality of PROMs, and supports the evidence-based selection of PROMs for use in research and in clinical practice.&quot;,&quot;publisher&quot;:&quot;Springer International Publishing&quot;,&quot;issue&quot;:&quot;5&quot;,&quot;volume&quot;:&quot;27&quot;,&quot;container-title-short&quot;:&quot;&quot;},&quot;isTemporary&quot;:false}]},{&quot;citationID&quot;:&quot;MENDELEY_CITATION_3ba540bc-2825-4ab7-9ce5-ba21b6348b81&quot;,&quot;properties&quot;:{&quot;noteIndex&quot;:0},&quot;isEdited&quot;:false,&quot;manualOverride&quot;:{&quot;isManuallyOverridden&quot;:false,&quot;citeprocText&quot;:&quot;(32)&quot;,&quot;manualOverrideText&quot;:&quot;&quot;},&quot;citationTag&quot;:&quot;MENDELEY_CITATION_v3_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&quot;,&quot;citationItems&quot;:[{&quot;id&quot;:&quot;319d4641-3cfb-3953-8be8-9b664f9c1ed4&quot;,&quot;itemData&quot;:{&quot;type&quot;:&quot;article-journal&quot;,&quot;id&quot;:&quot;319d4641-3cfb-3953-8be8-9b664f9c1ed4&quot;,&quot;title&quot;:&quot;A systematic review and meta-analysis of the measurement properties of concerns-about-falling instruments in older people and people at increased risk of falls&quot;,&quot;author&quot;:[{&quot;family&quot;:&quot;McGarrigle&quot;,&quot;given&quot;:&quot;Lisa&quot;,&quot;parse-names&quot;:false,&quot;dropping-particle&quot;:&quot;&quot;,&quot;non-dropping-particle&quot;:&quot;&quot;},{&quot;family&quot;:&quot;Yang&quot;,&quot;given&quot;:&quot;Yang&quot;,&quot;parse-names&quot;:false,&quot;dropping-particle&quot;:&quot;&quot;,&quot;non-dropping-particle&quot;:&quot;&quot;},{&quot;family&quot;:&quot;Lasrado&quot;,&quot;given&quot;:&quot;Reena&quot;,&quot;parse-names&quot;:false,&quot;dropping-particle&quot;:&quot;&quot;,&quot;non-dropping-particle&quot;:&quot;&quot;},{&quot;family&quot;:&quot;Gittins&quot;,&quot;given&quot;:&quot;Matthew&quot;,&quot;parse-names&quot;:false,&quot;dropping-particle&quot;:&quot;&quot;,&quot;non-dropping-particle&quot;:&quot;&quot;},{&quot;family&quot;:&quot;Todd&quot;,&quot;given&quot;:&quot;Chris&quot;,&quot;parse-names&quot;:false,&quot;dropping-particle&quot;:&quot;&quot;,&quot;non-dropping-particle&quot;:&quot;&quot;}],&quot;container-title&quot;:&quot;Age and Ageing&quot;,&quot;container-title-short&quot;:&quot;Age Ageing&quot;,&quot;accessed&quot;:{&quot;date-parts&quot;:[[2025,7,18]]},&quot;DOI&quot;:&quot;10.1093/AGEING/AFAD055&quot;,&quot;ISSN&quot;:&quot;14682834&quot;,&quot;PMID&quot;:&quot;37211363&quot;,&quot;URL&quot;:&quot;https://pmc.ncbi.nlm.nih.gov/articles/PMC10200549/&quot;,&quot;issued&quot;:{&quot;date-parts&quot;:[[2023,5,1]]},&quot;page&quot;:&quot;afad055&quot;,&quot;abstract&quot;:&quot;Background: The 16-item Falls Efficacy Scale International (FES-I) is widely used to assess concerns-about-falling. Variants include 7-item Short FES-I, 30-item Iconographical Falls Efficacy Scale (Icon FES) and 10-item short Icon FES. No comprehensive systematic review and meta-analysis has been conducted to synthesise evidence regarding the measurement properties of these tools. Objectives: To conduct a systematic review and meta-analysis of the measurement properties of four FES-I variants. Methods: MEDLINE, Embase, CINAHL Plus, PsycINFO and Web of Science were searched systematically and articles were assessed for eligibility independently. The methodological quality of eligible studies was assessed using COnsensus-based Standards for the selection of health Measurement INstruments (COSMIN) Risk of Bias checklist. The quality of measurement properties was assessed using COSMIN criteria for good measurement properties. Where possible, meta-analysis was conducted; otherwise, narrative synthesis was performed. Overall certainty of evidence was rated using a modified Grading of Recommendations, Assessment, Development and Evaluation system approach. Results: The review included 58 studies investigating measurement properties of the four instruments. There was high-quality evidence to support internal consistency, reliability and construct validity of all instruments. Moderate- to high-certainty evidence suggests one-factor structure of FES-I with two underlying dimensions, one-factor structure of Short FES-I and two-factor structure of Icon FES. There was high-certainty evidence to support the responsiveness of FES-I, with further research needed for the other instruments. Conclusion: There is evidence for excellent measurement properties of all four instruments. We recommend the use of these tools with healthy older people and people at a greater risk of falls due to conditions that might affect mobility and balance.&quot;,&quot;publisher&quot;:&quot;Oxford University Press&quot;,&quot;issue&quot;:&quot;5&quot;,&quot;volume&quot;:&quot;52&quot;},&quot;isTemporary&quot;:false}]},{&quot;citationID&quot;:&quot;MENDELEY_CITATION_c1df0d2f-22ad-4e3e-a758-6caa1379816c&quot;,&quot;properties&quot;:{&quot;noteIndex&quot;:0},&quot;isEdited&quot;:false,&quot;manualOverride&quot;:{&quot;isManuallyOverridden&quot;:false,&quot;citeprocText&quot;:&quot;(9)&quot;,&quot;manualOverrideText&quot;:&quot;&quot;},&quot;citationTag&quot;:&quot;MENDELEY_CITATION_v3_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&quot;,&quot;citationItems&quot;:[{&quot;id&quot;:&quot;802481ab-96b6-33f4-9919-3fbc07fd7da0&quot;,&quot;itemData&quot;:{&quot;type&quot;:&quot;article-journal&quot;,&quot;id&quot;:&quot;802481ab-96b6-33f4-9919-3fbc07fd7da0&quot;,&quot;title&quot;:&quot;Fall Risk Assessment Scales: A Systematic Literature Review&quot;,&quot;author&quot;:[{&quot;family&quot;:&quot;Strini&quot;,&quot;given&quot;:&quot;Veronica&quot;,&quot;parse-names&quot;:false,&quot;dropping-particle&quot;:&quot;&quot;,&quot;non-dropping-particle&quot;:&quot;&quot;},{&quot;family&quot;:&quot;Schiavolin&quot;,&quot;given&quot;:&quot;Roberta&quot;,&quot;parse-names&quot;:false,&quot;dropping-particle&quot;:&quot;&quot;,&quot;non-dropping-particle&quot;:&quot;&quot;},{&quot;family&quot;:&quot;Prendin&quot;,&quot;given&quot;:&quot;Angela&quot;,&quot;parse-names&quot;:false,&quot;dropping-particle&quot;:&quot;&quot;,&quot;non-dropping-particle&quot;:&quot;&quot;}],&quot;container-title&quot;:&quot;Nursing Reports&quot;,&quot;container-title-short&quot;:&quot;Nurs Rep&quot;,&quot;accessed&quot;:{&quot;date-parts&quot;:[[2025,7,18]]},&quot;DOI&quot;:&quot;10.3390/NURSREP11020041&quot;,&quot;ISSN&quot;:&quot;20394403&quot;,&quot;PMID&quot;:&quot;34968219&quot;,&quot;URL&quot;:&quot;https://pmc.ncbi.nlm.nih.gov/articles/PMC8608097/&quot;,&quot;issued&quot;:{&quot;date-parts&quot;:[[2021,6,1]]},&quot;page&quot;:&quot;430&quot;,&quot;abstract&quot;:&quot;Background: Falls are recognized globally as a major public health problem. Although the elderly are the most affected population, it should be noted that the pediatric population is also very susceptible to the risk of falling. The fall risk approach is the assessment tool. There are different types of tools used in both clinical and territorial settings. Material and methods: In the month of January 2021, a literature search was undertaken of MEDLINE, CINHAL and The Cochrane Database, adopting as limits: last 10 years, abstract available, and English and Italian language. The search terms used were “Accidental Falls” AND “Risk Assessment” and “Fall Risk Assessment Tool” or “Fall Risk Assessment Tools”. Results: From the 115 selected articles, 38 different fall risk assessment tools were identified, divided into two groups: the first with the main tools present in the literature, and the second represented by tools of some specific areas, of lesser use and with less supporting literature. Most of these articles are prospective cohort or cross-sectional studies. All articles focus on presenting, creating or validating fall risk assessment tools. Conclusion: Due to the multidimensional nature of falling risk, there is no “ideal” tool that can be used in any context or that performs a perfect risk assessment. For this reason, a simultaneous application of multiple tools is recommended, and a direct and in-depth analysis by the healthcare professional is essential.&quot;,&quot;publisher&quot;:&quot;MDPI&quot;,&quot;issue&quot;:&quot;2&quot;,&quot;volume&quot;:&quot;11&quot;},&quot;isTemporary&quot;:false}]}]"/>
    <we:property name="MENDELEY_CITATIONS_STYLE" value="{&quot;id&quot;:&quot;https://www.zotero.org/styles/vancouver&quot;,&quot;title&quot;:&quot;Vancouver&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151894-4285-4377-8BC0-76C2D05278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9084</Words>
  <Characters>51780</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FNU LNU</dc:creator>
  <cp:keywords/>
  <dc:description/>
  <cp:lastModifiedBy>Admin</cp:lastModifiedBy>
  <cp:revision>2</cp:revision>
  <dcterms:created xsi:type="dcterms:W3CDTF">2026-06-03T04:30:00Z</dcterms:created>
  <dcterms:modified xsi:type="dcterms:W3CDTF">2026-06-03T04:30:00Z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31b45787-ee37-413a-bf05-ee76681aa0ba</vt:lpwstr>
  </property>
</Properties>
</file>