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RISIKOANALYSE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Dette dokumentet skal kartlegge eventuelle og klare risikoer som kan dukke opp under sprint 2. Det denne analysen skal gjøre, er å sette klare tiltak til de eventuelle hindrene vi støter på denne gangen, så ikke arbeidet forhindres eller haltes for mye.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Det er blitt fjernet og lagt til noen nye risikoer. Detter er fordi under hver sprint vill nye utfordringer komme opp som ikke var relevante sist sprint. Risikoene har også har fått nye poeng med tanke på hvilke grad de nye hindene vil påvirke progresjonen, eller de gamle ikke skaper så store problemer.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Eventuelle risikoer.</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Definisjon av risiko.</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Risikopoeng. </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 = liten / 5 = høy</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Løsningsforslag.</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Skade </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Skade noe som hindrer en og delta på deler/hele dagens arbeid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Om skaden gjør at fravær ikke kan forhindres, viderefordeles oppgaven etter kvalifikasjoner.</w:t>
            </w:r>
          </w:p>
        </w:tc>
      </w:tr>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Forsovelse </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Over 15 minutter på overtid etter avtalt tid.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Om en tid er satt for et møte, fortsetter resterende av gruppen og oppdaterer den gjenstående. </w:t>
            </w:r>
          </w:p>
        </w:tc>
      </w:tr>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Data-kræsj</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Total skade av maskin, men ikke tap av kritisk minne. </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Anskaffelse av ny maskin tar tid, så midlertidig videreføring av oppgaver i Jira skjer til ny maskin er oppdreven.</w:t>
            </w:r>
          </w:p>
        </w:tc>
      </w:tr>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Minne tap</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Total tap av siste versjon av utviklingen</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Det burde </w:t>
            </w:r>
            <w:r w:rsidDel="00000000" w:rsidR="00000000" w:rsidRPr="00000000">
              <w:rPr>
                <w:rFonts w:ascii="Times New Roman" w:cs="Times New Roman" w:eastAsia="Times New Roman" w:hAnsi="Times New Roman"/>
                <w:b w:val="1"/>
                <w:rtl w:val="0"/>
              </w:rPr>
              <w:t xml:space="preserve">alltid</w:t>
            </w:r>
            <w:r w:rsidDel="00000000" w:rsidR="00000000" w:rsidRPr="00000000">
              <w:rPr>
                <w:rFonts w:ascii="Times New Roman" w:cs="Times New Roman" w:eastAsia="Times New Roman" w:hAnsi="Times New Roman"/>
                <w:rtl w:val="0"/>
              </w:rPr>
              <w:t xml:space="preserve"> være en i gruppen med siste versjon av utviklingen. om ikke står gruppen i større risiko for tap av data.</w:t>
            </w:r>
          </w:p>
        </w:tc>
      </w:tr>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Programmeringsfeil </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Hindring i progresjon av utvikling og ikke kommet noe vei på 1t.</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Hvis en i gruppen står fast ved en oppgave så skal en eller flere hjelpe slik at progresjonen skal kunne fortsette.</w:t>
            </w:r>
          </w:p>
        </w:tc>
      </w:tr>
      <w:tr>
        <w:trPr>
          <w:trHeight w:val="1520" w:hRule="atLeast"/>
        </w:trP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Database-implementering</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Implementering gjennom kall på databasen i koden.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Det er viktig og sette av god tid til dette! Det vil mest sannsynlig møte utfordringer.  </w:t>
            </w:r>
          </w:p>
        </w:tc>
      </w:tr>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Rammeverk- implementering </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Bruk av rammeverk for applikasjonen å se om denne fungerer.</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Et godt applikasjonsrammeverk er viktig å finne, om en ikke velger riktig må en migrere koden over til et nytt system.  Sett av mye tid til dette ! </w:t>
            </w:r>
          </w:p>
        </w:tc>
      </w:tr>
      <w:tr>
        <w:tc>
          <w:tcPr>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Sykdom</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Tilstand som hindrer deltaker å delta på møter eller arbeid.</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Om det er så ille at fravær er eneste mulighet, skal oppgaver fordeles likt utover gruppen så personen kan fokusere på og bli frisk.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