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3" w:rsidRDefault="00D51FBA" w:rsidP="00685278">
      <w:pPr>
        <w:pStyle w:val="Nessunaspaziatura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06D5D" wp14:editId="41B0494C">
                <wp:simplePos x="0" y="0"/>
                <wp:positionH relativeFrom="page">
                  <wp:posOffset>3083560</wp:posOffset>
                </wp:positionH>
                <wp:positionV relativeFrom="page">
                  <wp:posOffset>3226427</wp:posOffset>
                </wp:positionV>
                <wp:extent cx="4365735" cy="1069340"/>
                <wp:effectExtent l="0" t="0" r="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735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BA" w:rsidRDefault="00685278" w:rsidP="00685278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>Checklist di revisione documento</w:t>
                            </w:r>
                            <w:r w:rsidR="00D51FBA"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 xml:space="preserve"> RAD</w:t>
                            </w:r>
                          </w:p>
                          <w:p w:rsidR="00685278" w:rsidRPr="00D51FBA" w:rsidRDefault="00685278" w:rsidP="00685278">
                            <w:pPr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szCs w:val="24"/>
                                  <w:lang w:val="it-IT"/>
                                </w:rPr>
                                <w:alias w:val="Sottotitolo"/>
                                <w:tag w:val=""/>
                                <w:id w:val="-156250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FBA" w:rsidRPr="00D51FBA">
                                  <w:rPr>
                                    <w:rFonts w:asciiTheme="majorHAnsi" w:hAnsiTheme="majorHAnsi"/>
                                    <w:szCs w:val="24"/>
                                    <w:lang w:val="it-IT"/>
                                  </w:rPr>
                                  <w:t>Checklist per VViSeR UniSa RAD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06D5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2.8pt;margin-top:254.05pt;width:343.75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    <v:textbox style="mso-fit-shape-to-text:t" inset="0,0,0,0">
                  <w:txbxContent>
                    <w:p w:rsidR="00D51FBA" w:rsidRDefault="00685278" w:rsidP="00685278">
                      <w:pPr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>Checklist di revisione documento</w:t>
                      </w:r>
                      <w:r w:rsidR="00D51FBA"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 xml:space="preserve"> RAD</w:t>
                      </w:r>
                    </w:p>
                    <w:p w:rsidR="00685278" w:rsidRPr="00D51FBA" w:rsidRDefault="00685278" w:rsidP="00685278">
                      <w:pPr>
                        <w:rPr>
                          <w:rFonts w:asciiTheme="majorHAnsi" w:hAnsiTheme="majorHAnsi"/>
                          <w:szCs w:val="24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hAnsiTheme="majorHAnsi"/>
                            <w:szCs w:val="24"/>
                            <w:lang w:val="it-IT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1FBA" w:rsidRPr="00D51FBA">
                            <w:rPr>
                              <w:rFonts w:asciiTheme="majorHAnsi" w:hAnsiTheme="majorHAnsi"/>
                              <w:szCs w:val="24"/>
                              <w:lang w:val="it-IT"/>
                            </w:rPr>
                            <w:t>Checklist per VViSeR UniSa RAD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685278" w:rsidP="00685278">
          <w:pPr>
            <w:pStyle w:val="Nessunaspaziatura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4383" behindDoc="1" locked="0" layoutInCell="1" allowOverlap="1" wp14:anchorId="22F8D183" wp14:editId="3E8A4D75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585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o 4"/>
                            <wps:cNvSpPr/>
                            <wps:spPr>
                              <a:xfrm>
                                <a:off x="0" y="306651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688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15470591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1-19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5278" w:rsidRDefault="00870241" w:rsidP="00D51FBA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 w:rsidR="00D51FB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D51FB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3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F8D183"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30665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15470591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1-19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5278" w:rsidRDefault="00870241" w:rsidP="00D51FBA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D51FB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D51FB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ttangolo 3" o:spid="_x0000_s105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    <w10:wrap anchorx="page" anchory="page"/>
                  </v:group>
                </w:pict>
              </mc:Fallback>
            </mc:AlternateContent>
          </w:r>
        </w:p>
        <w:p w:rsidR="00685278" w:rsidRDefault="00D51FBA" w:rsidP="00685278"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ACA4430" wp14:editId="1CA6D89B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8850894</wp:posOffset>
                    </wp:positionV>
                    <wp:extent cx="3657600" cy="365760"/>
                    <wp:effectExtent l="0" t="0" r="762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5418B3" w:rsidP="00685278">
                                <w:pPr>
                                  <w:pStyle w:val="Nessunaspaziatura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9022882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41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Team 8</w:t>
                                    </w:r>
                                  </w:sdtContent>
                                </w:sdt>
                              </w:p>
                              <w:p w:rsidR="00685278" w:rsidRDefault="00D51FBA" w:rsidP="00685278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A4430" id="Casella di testo 32" o:spid="_x0000_s1056" type="#_x0000_t202" style="position:absolute;margin-left:257.05pt;margin-top:696.9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685278" w:rsidRDefault="00487345" w:rsidP="00685278">
                          <w:pPr>
                            <w:pStyle w:val="Nessunaspaziatura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9022882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41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Team 8</w:t>
                              </w:r>
                            </w:sdtContent>
                          </w:sdt>
                        </w:p>
                        <w:p w:rsidR="00685278" w:rsidRDefault="00D51FBA" w:rsidP="00685278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5278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D06CC1" wp14:editId="21E8F5AB">
                    <wp:simplePos x="0" y="0"/>
                    <wp:positionH relativeFrom="column">
                      <wp:posOffset>-191846</wp:posOffset>
                    </wp:positionH>
                    <wp:positionV relativeFrom="paragraph">
                      <wp:posOffset>1353520</wp:posOffset>
                    </wp:positionV>
                    <wp:extent cx="6667500" cy="2850515"/>
                    <wp:effectExtent l="0" t="0" r="0" b="6985"/>
                    <wp:wrapNone/>
                    <wp:docPr id="67" name="Casella di tes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0" cy="285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685278" w:rsidP="00685278">
                                <w:pPr>
                                  <w:jc w:val="center"/>
                                </w:pPr>
                                <w:r w:rsidRPr="00685278">
                                  <w:rPr>
                                    <w:noProof/>
                                    <w:lang w:val="it-IT" w:eastAsia="it-IT"/>
                                  </w:rPr>
                                  <w:drawing>
                                    <wp:inline distT="0" distB="0" distL="0" distR="0" wp14:anchorId="7B5EBB72" wp14:editId="7C49EF8F">
                                      <wp:extent cx="2806700" cy="2466975"/>
                                      <wp:effectExtent l="0" t="0" r="0" b="0"/>
                                      <wp:docPr id="70" name="Immagine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6700" cy="2466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06CC1" id="Casella di testo 67" o:spid="_x0000_s1057" type="#_x0000_t202" style="position:absolute;margin-left:-15.1pt;margin-top:106.6pt;width:525pt;height:2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    <v:textbox>
                      <w:txbxContent>
                        <w:p w:rsidR="00685278" w:rsidRDefault="00685278" w:rsidP="00685278">
                          <w:pPr>
                            <w:jc w:val="center"/>
                          </w:pPr>
                          <w:r w:rsidRPr="00685278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7B5EBB72" wp14:editId="7C49EF8F">
                                <wp:extent cx="2806700" cy="2466975"/>
                                <wp:effectExtent l="0" t="0" r="0" b="0"/>
                                <wp:docPr id="70" name="Immagine 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0" cy="2466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870241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870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870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"/>
        <w:tblW w:w="9634" w:type="dxa"/>
        <w:tblLayout w:type="fixed"/>
        <w:tblLook w:val="00A0" w:firstRow="1" w:lastRow="0" w:firstColumn="1" w:lastColumn="0" w:noHBand="0" w:noVBand="0"/>
      </w:tblPr>
      <w:tblGrid>
        <w:gridCol w:w="2127"/>
        <w:gridCol w:w="7507"/>
      </w:tblGrid>
      <w:tr w:rsidR="00FE099B" w:rsidRPr="00FE099B" w:rsidTr="00FB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FB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FB320C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D51FBA">
              <w:rPr>
                <w:rFonts w:ascii="Calibri" w:hAnsi="Calibr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Requirements and analysis document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704"/>
        <w:gridCol w:w="7371"/>
        <w:gridCol w:w="1418"/>
      </w:tblGrid>
      <w:tr w:rsidR="00FB320C" w:rsidRPr="00FB320C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en-GB"/>
              </w:rPr>
            </w:pPr>
            <w:r w:rsidRPr="00FB320C">
              <w:rPr>
                <w:i/>
                <w:szCs w:val="24"/>
                <w:lang w:val="en-GB"/>
              </w:rPr>
              <w:br w:type="page"/>
              <w:t>Id.</w:t>
            </w: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 xml:space="preserve">Descrizione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>Stato</w:t>
            </w:r>
          </w:p>
        </w:tc>
      </w:tr>
      <w:tr w:rsidR="00FB320C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Parte Generale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strutturato in modo gerarchico, prevedendo capitoli, paragrafi e sottoparagrafi.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    </w:t>
            </w:r>
          </w:p>
          <w:p w:rsidR="00382018" w:rsidRPr="00382018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punta correttamente a tutti i capitoli, paragrafi e sottoparagrafi presenti nel corpo del documento, evidenziandone graficamente la gerarchia tramite rientri ed uso di fonts / stili differenti.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risulta aggiornata, riportando le intestazioni di tutti i capitoli, paragrafi e sottoparagrafi presenti nel corpo del documento.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insiemi di dati correlati sono rappresentati sotto forma di tabelle con bordo e griglia.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liste di items sono rappresentate sotto forma di elenchi puntati / numerati oppure di tabelle.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correttamente impaginato.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redatto secondo uno stile piano e scorrevole, con uso prevalente della forma diretta, con periodi brevi e con proposizioni incidentali scarse o assenti.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conforme agli aspetti formali specificati nel relativo template.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recepisce gli aspetti sostanziali specificati come dichiarazione di intenti nel relativo standard.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Il documento risulta consistente al suo interno, sia come contenuti che come terminologia.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consistente con gli altri deliverables di progetto correntemente disponibili.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L’identificativo e la denominazione del documento risultano conformi a quanto riportato in ‘Naming Conventions’.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Laddove applicabile, ciascun documento citato risulta denominato conformemente a quanto riportato in ‘Naming Conventions’.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sezione prevista per referenziare i documenti interni ed esterni al progetto riporta tutti e solo i documenti citati nel corpo del testo.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Ciascun documento riportato nella sezione prevista per referenziare i documenti interni ed esterni al progetto risulta corredato di tutte le informazioni necessarie per identificarlo in modo univoco.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Specifiche dei Requisiti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definite le funzionalità, i vincoli, le prestazioni, e qualsiasi altra caratteristica che il sistema dovrà possedere per soddisfare le necessità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382018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specificate tutte le interfacce esterne, hardware, software e relative ai dati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Sono specificati tutti gli input del sistema indicandone la sorgente, l’intervallo di valori, la frequenza?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sistema offre le funzioni che meglio rispondono alle necessità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stato specificato il tempo di risposta delle funzioni?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Sono state specificate tutte le risposte a condizioni eccezionali?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È stato definito lo stato iniziale del sistema?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Il documento di Specifica dei Requisiti Software costituisce il punto di convergenza di tre diversi punti di vista (cliente, utente, sviluppatore)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eastAsia="it-IT" w:bidi="he-IL"/>
              </w:rPr>
              <w:t>Il documento RAD rappresenta fedelmente le informazioni da modellare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       </w:t>
            </w:r>
          </w:p>
          <w:p w:rsidR="00382018" w:rsidRP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Il documento RAD è completo con tutti i requisiti specificati e documentati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aree per quali i requisiti sono incompleti sono specificate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consistenti tra di loro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precisi (senza errori) e non ambigui (una sola interpretazione)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FF00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scritti in linguaggio comprensibile sia per lo sviluppatore che per l’utente e il committente ?</w:t>
            </w:r>
            <w:r w:rsidRPr="00FB320C">
              <w:rPr>
                <w:szCs w:val="24"/>
                <w:lang w:val="it-IT" w:bidi="he-I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dipendenti da altri, sono riconducibili ad essi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 requisiti sono riconducibili ai sotto-sistemi in cui essi sono implementati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FB320C" w:rsidTr="00E611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sono riconducibili alle interfacce interne ed esterne del sistema che premettono di</w:t>
            </w:r>
          </w:p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utilizzarli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E61189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887BDF" w:rsidTr="00E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possibile verificare ogni requisito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</w:t>
            </w: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origini del requisito sono chiare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gli stati, le funzionalità, gli input, gli output e i vincoli sono contemplati da qualche requisito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specificati in ogni dettaglio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possibile modificare un requisito senza rimetterne in discussione gli altri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possono essere implementati, dato il budget e la tecnologia disponibili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indicata per ogni requisito la relativa priorità di implementazione?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eastAsia="it-IT" w:bidi="he-IL"/>
              </w:rPr>
              <w:t>Modelli di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L’analisi complessiva soddisfa tutti i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è comprensibile da parte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usata una notazione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fornisce sufficienti informazioni per improntare un test?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 è stato creato usando architetture e modelli procedurali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447D70" w:rsidRDefault="00447D70" w:rsidP="00870241">
            <w:pPr>
              <w:spacing w:line="276" w:lineRule="auto"/>
              <w:rPr>
                <w:szCs w:val="24"/>
                <w:lang w:val="it-IT"/>
              </w:rPr>
            </w:pPr>
          </w:p>
          <w:p w:rsidR="00FB320C" w:rsidRPr="00447D70" w:rsidRDefault="00FB320C" w:rsidP="00447D70">
            <w:pPr>
              <w:jc w:val="center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usa componenti riutilizzabili?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individuate tutte le interazioni tra l’attore e il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/>
              </w:rPr>
              <w:t>Le origini dei casi d’uso sono chiare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sono riconducibili ai requisiti che lo determinano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caso d’uso è esente dai dettagli di implementazione e di design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I casi d’uso sono stati descritti sotto forma di scenario di interazione (dialogo) tra gli utilizzatori e il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descrizione dei casi d’uso è completa e chiara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individuate tutte le informazioni principali dei casi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rispecchiano il reale funzionamento del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Ai casi d’uso è stato associato un ID unico e un nome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caso d’uso ha almeno un attore con cui comunica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stati identificati tutti gli attori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Pidipagina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Ogni attore partecipa in almeno un caso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pStyle w:val="Pidipagina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Si è considerata la possibilità di combinare due attori che partecipano agli stessi casi d’uso in uno unico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Gli scenari sono stati descritti in modo chiaro e conciso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  <w:bookmarkStart w:id="1" w:name="_GoBack"/>
            <w:bookmarkEnd w:id="1"/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previsti scenari alternativi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scenari definiti sono realizzabili e verificabili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La sintassi e la semantica di UML è stata rispettata durante la definizione dei diagrammi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diagramma è riconducibile ai casi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sono comprensibili al cliente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rispecchiano il reale funzionamento del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i sottosistemi, i moduli e le classi sono stati descritti attraverso uno schema gerarchico?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È stata fatta una suddivisione di tutte le classi in </w:t>
            </w:r>
            <w:r w:rsidRPr="00FB320C">
              <w:rPr>
                <w:i/>
                <w:szCs w:val="24"/>
                <w:lang w:val="it-IT"/>
              </w:rPr>
              <w:t>presentation</w:t>
            </w:r>
            <w:r w:rsidRPr="00FB320C">
              <w:rPr>
                <w:szCs w:val="24"/>
                <w:lang w:val="it-IT"/>
              </w:rPr>
              <w:t xml:space="preserve">, </w:t>
            </w:r>
            <w:r w:rsidRPr="00FB320C">
              <w:rPr>
                <w:i/>
                <w:szCs w:val="24"/>
                <w:lang w:val="it-IT"/>
              </w:rPr>
              <w:t>application</w:t>
            </w:r>
            <w:r w:rsidRPr="00FB320C">
              <w:rPr>
                <w:szCs w:val="24"/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887BDF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</w:t>
            </w:r>
          </w:p>
          <w:p w:rsidR="00887BDF" w:rsidRPr="00887BDF" w:rsidRDefault="00887BDF" w:rsidP="00870241">
            <w:pPr>
              <w:widowControl/>
              <w:spacing w:line="276" w:lineRule="auto"/>
              <w:rPr>
                <w:color w:val="FF0000"/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                         </w:t>
            </w: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 sono stati presentati e descritti?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controllata l’efficienza di ogni livello?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verificata l’iterazione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sono indipendenti?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sviluppato uno scenario prima dell’approntamento di un’architettura?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documentati i risultati del lavoro di analisi?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descritta 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documentato ogni stato dell’interfaccia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definiti tutti gli oggetti e le azioni  appartenenti all’interfaccia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prevista un’interfaccia per utenti occasionali?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L’interazione è intuitiva?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messaggi di errore sono distinguibili e chiari?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possibile usufruire dell’help in riguardo?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colori sono usati in modo adeguato?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1129"/>
        <w:gridCol w:w="7371"/>
        <w:gridCol w:w="993"/>
      </w:tblGrid>
      <w:tr w:rsidR="00FE099B" w:rsidRPr="00FE099B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0" w:type="dxa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993" w:type="dxa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0" w:type="dxa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993" w:type="dxa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1343"/>
        <w:gridCol w:w="1067"/>
        <w:gridCol w:w="7083"/>
      </w:tblGrid>
      <w:tr w:rsidR="00FE099B" w:rsidRPr="00FE099B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8B3" w:rsidRDefault="005418B3">
      <w:pPr>
        <w:spacing w:line="240" w:lineRule="auto"/>
      </w:pPr>
      <w:r>
        <w:separator/>
      </w:r>
    </w:p>
  </w:endnote>
  <w:endnote w:type="continuationSeparator" w:id="0">
    <w:p w:rsidR="005418B3" w:rsidRDefault="00541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447D70">
      <w:rPr>
        <w:rStyle w:val="Numeropagina"/>
        <w:noProof/>
      </w:rPr>
      <w:t>7</w:t>
    </w:r>
    <w:r>
      <w:rPr>
        <w:rStyle w:val="Numeropagina"/>
      </w:rPr>
      <w:fldChar w:fldCharType="end"/>
    </w:r>
    <w:r>
      <w:rPr>
        <w:rStyle w:val="Numeropagina"/>
      </w:rPr>
      <w:t xml:space="preserve"> di 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 \* MERGEFORMAT </w:instrText>
    </w:r>
    <w:r>
      <w:rPr>
        <w:rStyle w:val="Numeropagina"/>
      </w:rPr>
      <w:fldChar w:fldCharType="separate"/>
    </w:r>
    <w:r w:rsidR="00447D70">
      <w:rPr>
        <w:rStyle w:val="Numeropagina"/>
        <w:noProof/>
      </w:rPr>
      <w:t>7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8B3" w:rsidRDefault="005418B3">
      <w:pPr>
        <w:spacing w:line="240" w:lineRule="auto"/>
      </w:pPr>
      <w:r>
        <w:separator/>
      </w:r>
    </w:p>
  </w:footnote>
  <w:footnote w:type="continuationSeparator" w:id="0">
    <w:p w:rsidR="005418B3" w:rsidRDefault="00541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51FBA" w:rsidRPr="00D51FBA">
            <w:rPr>
              <w:lang w:val="it-IT"/>
            </w:rPr>
            <w:t>RAD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DL3</w:t>
          </w:r>
        </w:p>
        <w:p w:rsidR="00FE099B" w:rsidRPr="00D51FBA" w:rsidRDefault="00D51FBA" w:rsidP="00870241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870241">
            <w:rPr>
              <w:lang w:val="it-IT"/>
            </w:rPr>
            <w:t>2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51FBA">
          <w:pPr>
            <w:rPr>
              <w:lang w:val="de-DE"/>
            </w:rPr>
          </w:pPr>
          <w:r w:rsidRPr="00D51FBA">
            <w:rPr>
              <w:lang w:val="de-DE"/>
            </w:rPr>
            <w:t>Checklist.: Checklist RAD</w:t>
          </w:r>
        </w:p>
      </w:tc>
      <w:tc>
        <w:tcPr>
          <w:tcW w:w="3179" w:type="dxa"/>
        </w:tcPr>
        <w:p w:rsidR="00FE099B" w:rsidRPr="00D51FBA" w:rsidRDefault="00D51FBA" w:rsidP="00870241">
          <w:pPr>
            <w:rPr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870241">
            <w:rPr>
              <w:i/>
              <w:iCs/>
              <w:lang w:val="it-IT"/>
            </w:rPr>
            <w:t>19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870241">
            <w:rPr>
              <w:i/>
              <w:iCs/>
              <w:lang w:val="it-IT"/>
            </w:rPr>
            <w:t>1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 wp14:anchorId="757EE5ED" wp14:editId="2047A737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9"/>
    <w:rsid w:val="0002245D"/>
    <w:rsid w:val="00087FDE"/>
    <w:rsid w:val="000E0D9F"/>
    <w:rsid w:val="000E5F39"/>
    <w:rsid w:val="00116E83"/>
    <w:rsid w:val="002A7AC4"/>
    <w:rsid w:val="002E13E9"/>
    <w:rsid w:val="002F413A"/>
    <w:rsid w:val="00382018"/>
    <w:rsid w:val="00447D70"/>
    <w:rsid w:val="00460603"/>
    <w:rsid w:val="00466905"/>
    <w:rsid w:val="00487345"/>
    <w:rsid w:val="005418B3"/>
    <w:rsid w:val="005F6E98"/>
    <w:rsid w:val="00604AD2"/>
    <w:rsid w:val="00685278"/>
    <w:rsid w:val="0068729F"/>
    <w:rsid w:val="006C3569"/>
    <w:rsid w:val="006D7FD2"/>
    <w:rsid w:val="00792368"/>
    <w:rsid w:val="007B2355"/>
    <w:rsid w:val="007F045E"/>
    <w:rsid w:val="00843FC3"/>
    <w:rsid w:val="00870241"/>
    <w:rsid w:val="00887BDF"/>
    <w:rsid w:val="00920284"/>
    <w:rsid w:val="00947C86"/>
    <w:rsid w:val="00AC6083"/>
    <w:rsid w:val="00D51FBA"/>
    <w:rsid w:val="00D829FB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DE3D15-3995-4B91-84BF-0694E65E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pPr>
      <w:ind w:left="900" w:hanging="900"/>
    </w:pPr>
  </w:style>
  <w:style w:type="paragraph" w:styleId="Sommario1">
    <w:name w:val="toc 1"/>
    <w:basedOn w:val="Normale"/>
    <w:next w:val="Normale"/>
    <w:semiHidden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semiHidden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semiHidden/>
    <w:rPr>
      <w:i/>
      <w:color w:val="0000FF"/>
    </w:rPr>
  </w:style>
  <w:style w:type="paragraph" w:styleId="Rientrocorpodeltesto">
    <w:name w:val="Body Text Indent"/>
    <w:basedOn w:val="Normale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customStyle="1" w:styleId="TextBody">
    <w:name w:val="TextBody"/>
    <w:basedOn w:val="Rientrocorpodeltesto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Data">
    <w:name w:val="Date"/>
    <w:basedOn w:val="Normale"/>
    <w:next w:val="Normale"/>
    <w:semiHidden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</w:style>
  <w:style w:type="paragraph" w:styleId="NormaleWeb">
    <w:name w:val="Normal (Web)"/>
    <w:basedOn w:val="Normale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elenco3-colore1">
    <w:name w:val="List Table 3 Accent 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6B065-83C7-42E2-880D-72540042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173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RAD</dc:subject>
  <dc:creator>Team 8</dc:creator>
  <cp:keywords/>
  <dc:description/>
  <cp:lastModifiedBy>Simone</cp:lastModifiedBy>
  <cp:revision>18</cp:revision>
  <cp:lastPrinted>2003-10-30T09:12:00Z</cp:lastPrinted>
  <dcterms:created xsi:type="dcterms:W3CDTF">2013-10-30T23:53:00Z</dcterms:created>
  <dcterms:modified xsi:type="dcterms:W3CDTF">2013-11-22T16:06:00Z</dcterms:modified>
</cp:coreProperties>
</file>