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after="0" w:line="257" w:lineRule="auto"/>
        <w:ind w:left="0" w:right="0" w:firstLine="0"/>
        <w:jc w:val="left"/>
        <w:rPr>
          <w:sz w:val="30"/>
          <w:szCs w:val="30"/>
        </w:rPr>
        <w:sectPr>
          <w:footnotePr>
            <w:pos w:val="pageBottom"/>
            <w:numFmt w:val="decimal"/>
            <w:numRestart w:val="continuous"/>
          </w:footnotePr>
          <w:pgSz w:w="12240" w:h="15840"/>
          <w:pgMar w:top="715" w:left="2203" w:right="5717" w:bottom="256" w:header="0" w:footer="3" w:gutter="0"/>
          <w:cols w:space="720"/>
          <w:noEndnote/>
          <w:rtlGutter w:val="0"/>
          <w:docGrid w:linePitch="360"/>
        </w:sectPr>
      </w:pPr>
      <w:r>
        <w:rPr>
          <w:color w:val="000000"/>
          <w:spacing w:val="0"/>
          <w:w w:val="100"/>
          <w:position w:val="0"/>
          <w:sz w:val="30"/>
          <w:szCs w:val="30"/>
          <w:shd w:val="clear" w:color="auto" w:fill="auto"/>
          <w:lang w:val="fr-FR" w:eastAsia="fr-FR" w:bidi="fr-FR"/>
        </w:rPr>
        <w:t>Canadian Council for Refugees Conseil canadien pour les réfugies</w:t>
      </w: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715" w:left="0" w:right="0" w:bottom="256"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sectPr>
          <w:footnotePr>
            <w:pos w:val="pageBottom"/>
            <w:numFmt w:val="decimal"/>
            <w:numRestart w:val="continuous"/>
          </w:footnotePr>
          <w:type w:val="continuous"/>
          <w:pgSz w:w="12240" w:h="15840"/>
          <w:pgMar w:top="715" w:left="0" w:right="0" w:bottom="256" w:header="0" w:footer="3" w:gutter="0"/>
          <w:cols w:space="720"/>
          <w:noEndnote/>
          <w:rtlGutter w:val="0"/>
          <w:docGrid w:linePitch="360"/>
        </w:sectPr>
      </w:pPr>
    </w:p>
    <w:p>
      <w:pPr>
        <w:pStyle w:val="Style13"/>
        <w:keepNext/>
        <w:keepLines/>
        <w:widowControl w:val="0"/>
        <w:shd w:val="clear" w:color="auto" w:fill="auto"/>
        <w:bidi w:val="0"/>
        <w:spacing w:before="0" w:after="260" w:line="240" w:lineRule="auto"/>
        <w:ind w:left="0" w:right="0" w:firstLine="0"/>
        <w:jc w:val="left"/>
      </w:pPr>
      <w:bookmarkStart w:id="0" w:name="bookmark0"/>
      <w:bookmarkStart w:id="1" w:name="bookmark1"/>
      <w:r>
        <w:rPr>
          <w:color w:val="000000"/>
          <w:spacing w:val="0"/>
          <w:w w:val="100"/>
          <w:position w:val="0"/>
          <w:shd w:val="clear" w:color="auto" w:fill="auto"/>
          <w:lang w:val="fr-FR" w:eastAsia="fr-FR" w:bidi="fr-FR"/>
        </w:rPr>
        <w:t>Table des matières</w:t>
      </w:r>
      <w:bookmarkEnd w:id="0"/>
      <w:bookmarkEnd w:id="1"/>
    </w:p>
    <w:p>
      <w:pPr>
        <w:pStyle w:val="Style15"/>
        <w:keepNext w:val="0"/>
        <w:keepLines w:val="0"/>
        <w:widowControl w:val="0"/>
        <w:shd w:val="clear" w:color="auto" w:fill="auto"/>
        <w:tabs>
          <w:tab w:leader="dot" w:pos="9436" w:val="lef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hd w:val="clear" w:color="auto" w:fill="auto"/>
            <w:lang w:val="fr-FR" w:eastAsia="fr-FR" w:bidi="fr-FR"/>
          </w:rPr>
          <w:t xml:space="preserve">Pourquoi lire ce guide? </w:t>
        </w:r>
        <w:r>
          <w:rPr>
            <w:color w:val="000000"/>
            <w:spacing w:val="0"/>
            <w:w w:val="100"/>
            <w:position w:val="0"/>
            <w:shd w:val="clear" w:color="auto" w:fill="auto"/>
            <w:lang w:val="fr-FR" w:eastAsia="fr-FR" w:bidi="fr-FR"/>
          </w:rPr>
          <w:tab/>
          <w:t xml:space="preserve"> </w:t>
        </w:r>
        <w:r>
          <w:rPr>
            <w:color w:val="000000"/>
            <w:spacing w:val="0"/>
            <w:w w:val="100"/>
            <w:position w:val="0"/>
            <w:shd w:val="clear" w:color="auto" w:fill="auto"/>
            <w:lang w:val="fr-FR" w:eastAsia="fr-FR" w:bidi="fr-FR"/>
          </w:rPr>
          <w:t>3</w:t>
        </w:r>
      </w:hyperlink>
    </w:p>
    <w:p>
      <w:pPr>
        <w:pStyle w:val="Style15"/>
        <w:keepNext w:val="0"/>
        <w:keepLines w:val="0"/>
        <w:widowControl w:val="0"/>
        <w:shd w:val="clear" w:color="auto" w:fill="auto"/>
        <w:tabs>
          <w:tab w:leader="dot" w:pos="9436" w:val="left"/>
        </w:tabs>
        <w:bidi w:val="0"/>
        <w:spacing w:before="0" w:line="240" w:lineRule="auto"/>
        <w:ind w:left="0" w:right="0" w:firstLine="0"/>
        <w:jc w:val="left"/>
      </w:pPr>
      <w:r>
        <w:rPr>
          <w:color w:val="000000"/>
          <w:spacing w:val="0"/>
          <w:w w:val="100"/>
          <w:position w:val="0"/>
          <w:shd w:val="clear" w:color="auto" w:fill="auto"/>
          <w:lang w:val="fr-FR" w:eastAsia="fr-FR" w:bidi="fr-FR"/>
        </w:rPr>
        <w:t xml:space="preserve">SECTION 1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Le visage de la traite des personnes </w:t>
      </w:r>
      <w:r>
        <w:rPr>
          <w:color w:val="000000"/>
          <w:spacing w:val="0"/>
          <w:w w:val="100"/>
          <w:position w:val="0"/>
          <w:shd w:val="clear" w:color="auto" w:fill="auto"/>
          <w:lang w:val="fr-FR" w:eastAsia="fr-FR" w:bidi="fr-FR"/>
        </w:rPr>
        <w:tab/>
        <w:t xml:space="preserve"> </w:t>
      </w:r>
      <w:r>
        <w:rPr>
          <w:color w:val="000000"/>
          <w:spacing w:val="0"/>
          <w:w w:val="100"/>
          <w:position w:val="0"/>
          <w:shd w:val="clear" w:color="auto" w:fill="auto"/>
          <w:lang w:val="fr-FR" w:eastAsia="fr-FR" w:bidi="fr-FR"/>
        </w:rPr>
        <w:t>3</w:t>
      </w:r>
    </w:p>
    <w:p>
      <w:pPr>
        <w:pStyle w:val="Style15"/>
        <w:keepNext w:val="0"/>
        <w:keepLines w:val="0"/>
        <w:widowControl w:val="0"/>
        <w:numPr>
          <w:ilvl w:val="0"/>
          <w:numId w:val="1"/>
        </w:numPr>
        <w:shd w:val="clear" w:color="auto" w:fill="auto"/>
        <w:tabs>
          <w:tab w:pos="382" w:val="left"/>
          <w:tab w:leader="dot" w:pos="9436" w:val="left"/>
        </w:tabs>
        <w:bidi w:val="0"/>
        <w:spacing w:before="0" w:line="240" w:lineRule="auto"/>
        <w:ind w:left="0" w:right="0" w:firstLine="0"/>
        <w:jc w:val="left"/>
      </w:pPr>
      <w:hyperlink w:anchor="bookmark6" w:tooltip="Current Document">
        <w:r>
          <w:rPr>
            <w:color w:val="000000"/>
            <w:spacing w:val="0"/>
            <w:w w:val="100"/>
            <w:position w:val="0"/>
            <w:shd w:val="clear" w:color="auto" w:fill="auto"/>
            <w:lang w:val="fr-FR" w:eastAsia="fr-FR" w:bidi="fr-FR"/>
          </w:rPr>
          <w:t xml:space="preserve">Qu'est-ce que la traite des personnes? </w:t>
        </w:r>
        <w:r>
          <w:rPr>
            <w:color w:val="000000"/>
            <w:spacing w:val="0"/>
            <w:w w:val="100"/>
            <w:position w:val="0"/>
            <w:shd w:val="clear" w:color="auto" w:fill="auto"/>
            <w:lang w:val="fr-FR" w:eastAsia="fr-FR" w:bidi="fr-FR"/>
          </w:rPr>
          <w:tab/>
          <w:t xml:space="preserve"> </w:t>
        </w:r>
        <w:r>
          <w:rPr>
            <w:color w:val="000000"/>
            <w:spacing w:val="0"/>
            <w:w w:val="100"/>
            <w:position w:val="0"/>
            <w:shd w:val="clear" w:color="auto" w:fill="auto"/>
            <w:lang w:val="fr-FR" w:eastAsia="fr-FR" w:bidi="fr-FR"/>
          </w:rPr>
          <w:t>3</w:t>
        </w:r>
      </w:hyperlink>
    </w:p>
    <w:p>
      <w:pPr>
        <w:pStyle w:val="Style15"/>
        <w:keepNext w:val="0"/>
        <w:keepLines w:val="0"/>
        <w:widowControl w:val="0"/>
        <w:shd w:val="clear" w:color="auto" w:fill="auto"/>
        <w:tabs>
          <w:tab w:leader="dot" w:pos="9436" w:val="left"/>
        </w:tabs>
        <w:bidi w:val="0"/>
        <w:spacing w:before="0" w:line="240" w:lineRule="auto"/>
        <w:ind w:left="0" w:right="0" w:firstLine="0"/>
        <w:jc w:val="left"/>
      </w:pPr>
      <w:r>
        <w:rPr>
          <w:color w:val="000000"/>
          <w:spacing w:val="0"/>
          <w:w w:val="100"/>
          <w:position w:val="0"/>
          <w:shd w:val="clear" w:color="auto" w:fill="auto"/>
          <w:lang w:val="fr-FR" w:eastAsia="fr-FR" w:bidi="fr-FR"/>
        </w:rPr>
        <w:t xml:space="preserve">SECTION 2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Impacts et recours légaux </w:t>
      </w:r>
      <w:r>
        <w:rPr>
          <w:color w:val="000000"/>
          <w:spacing w:val="0"/>
          <w:w w:val="100"/>
          <w:position w:val="0"/>
          <w:shd w:val="clear" w:color="auto" w:fill="auto"/>
          <w:lang w:val="fr-FR" w:eastAsia="fr-FR" w:bidi="fr-FR"/>
        </w:rPr>
        <w:tab/>
        <w:t xml:space="preserve"> </w:t>
      </w:r>
      <w:r>
        <w:rPr>
          <w:color w:val="000000"/>
          <w:spacing w:val="0"/>
          <w:w w:val="100"/>
          <w:position w:val="0"/>
          <w:shd w:val="clear" w:color="auto" w:fill="auto"/>
          <w:lang w:val="fr-FR" w:eastAsia="fr-FR" w:bidi="fr-FR"/>
        </w:rPr>
        <w:t>7</w:t>
      </w:r>
    </w:p>
    <w:p>
      <w:pPr>
        <w:pStyle w:val="Style15"/>
        <w:keepNext w:val="0"/>
        <w:keepLines w:val="0"/>
        <w:widowControl w:val="0"/>
        <w:numPr>
          <w:ilvl w:val="0"/>
          <w:numId w:val="3"/>
        </w:numPr>
        <w:shd w:val="clear" w:color="auto" w:fill="auto"/>
        <w:tabs>
          <w:tab w:pos="382" w:val="left"/>
          <w:tab w:leader="dot" w:pos="9436" w:val="left"/>
        </w:tabs>
        <w:bidi w:val="0"/>
        <w:spacing w:before="0" w:line="240" w:lineRule="auto"/>
        <w:ind w:left="0" w:right="0" w:firstLine="0"/>
        <w:jc w:val="left"/>
      </w:pPr>
      <w:hyperlink w:anchor="bookmark28" w:tooltip="Current Document">
        <w:r>
          <w:rPr>
            <w:color w:val="000000"/>
            <w:spacing w:val="0"/>
            <w:w w:val="100"/>
            <w:position w:val="0"/>
            <w:shd w:val="clear" w:color="auto" w:fill="auto"/>
            <w:lang w:val="fr-FR" w:eastAsia="fr-FR" w:bidi="fr-FR"/>
          </w:rPr>
          <w:t xml:space="preserve">La traite des personnes et le droit canadien </w:t>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7</w:t>
        </w:r>
      </w:hyperlink>
    </w:p>
    <w:p>
      <w:pPr>
        <w:pStyle w:val="Style15"/>
        <w:keepNext w:val="0"/>
        <w:keepLines w:val="0"/>
        <w:widowControl w:val="0"/>
        <w:numPr>
          <w:ilvl w:val="0"/>
          <w:numId w:val="3"/>
        </w:numPr>
        <w:shd w:val="clear" w:color="auto" w:fill="auto"/>
        <w:tabs>
          <w:tab w:pos="392" w:val="left"/>
          <w:tab w:leader="dot" w:pos="9436" w:val="left"/>
        </w:tabs>
        <w:bidi w:val="0"/>
        <w:spacing w:before="0" w:line="240" w:lineRule="auto"/>
        <w:ind w:left="0" w:right="0" w:firstLine="0"/>
        <w:jc w:val="left"/>
      </w:pPr>
      <w:hyperlink w:anchor="bookmark42" w:tooltip="Current Document">
        <w:r>
          <w:rPr>
            <w:color w:val="000000"/>
            <w:spacing w:val="0"/>
            <w:w w:val="100"/>
            <w:position w:val="0"/>
            <w:shd w:val="clear" w:color="auto" w:fill="auto"/>
            <w:lang w:val="fr-FR" w:eastAsia="fr-FR" w:bidi="fr-FR"/>
          </w:rPr>
          <w:t xml:space="preserve">Recours légaux </w:t>
        </w:r>
        <w:r>
          <w:rPr>
            <w:color w:val="000000"/>
            <w:spacing w:val="0"/>
            <w:w w:val="100"/>
            <w:position w:val="0"/>
            <w:shd w:val="clear" w:color="auto" w:fill="auto"/>
            <w:lang w:val="fr-FR" w:eastAsia="fr-FR" w:bidi="fr-FR"/>
          </w:rPr>
          <w:tab/>
          <w:t xml:space="preserve"> </w:t>
        </w:r>
        <w:r>
          <w:rPr>
            <w:color w:val="000000"/>
            <w:spacing w:val="0"/>
            <w:w w:val="100"/>
            <w:position w:val="0"/>
            <w:shd w:val="clear" w:color="auto" w:fill="auto"/>
            <w:lang w:val="fr-FR" w:eastAsia="fr-FR" w:bidi="fr-FR"/>
          </w:rPr>
          <w:t>9</w:t>
        </w:r>
      </w:hyperlink>
    </w:p>
    <w:p>
      <w:pPr>
        <w:pStyle w:val="Style15"/>
        <w:keepNext w:val="0"/>
        <w:keepLines w:val="0"/>
        <w:widowControl w:val="0"/>
        <w:numPr>
          <w:ilvl w:val="0"/>
          <w:numId w:val="3"/>
        </w:numPr>
        <w:shd w:val="clear" w:color="auto" w:fill="auto"/>
        <w:tabs>
          <w:tab w:pos="392" w:val="left"/>
          <w:tab w:leader="dot" w:pos="9436" w:val="left"/>
        </w:tabs>
        <w:bidi w:val="0"/>
        <w:spacing w:before="0" w:line="240" w:lineRule="auto"/>
        <w:ind w:left="0" w:right="0" w:firstLine="0"/>
        <w:jc w:val="left"/>
      </w:pPr>
      <w:hyperlink w:anchor="bookmark58" w:tooltip="Current Document">
        <w:r>
          <w:rPr>
            <w:color w:val="000000"/>
            <w:spacing w:val="0"/>
            <w:w w:val="100"/>
            <w:position w:val="0"/>
            <w:shd w:val="clear" w:color="auto" w:fill="auto"/>
            <w:lang w:val="fr-FR" w:eastAsia="fr-FR" w:bidi="fr-FR"/>
          </w:rPr>
          <w:t xml:space="preserve">Cas canadiens de traite des personnes </w:t>
        </w:r>
        <w:r>
          <w:rPr>
            <w:color w:val="000000"/>
            <w:spacing w:val="0"/>
            <w:w w:val="100"/>
            <w:position w:val="0"/>
            <w:shd w:val="clear" w:color="auto" w:fill="auto"/>
            <w:lang w:val="fr-FR" w:eastAsia="fr-FR" w:bidi="fr-FR"/>
          </w:rPr>
          <w:tab/>
          <w:t xml:space="preserve"> </w:t>
        </w:r>
        <w:r>
          <w:rPr>
            <w:color w:val="000000"/>
            <w:spacing w:val="0"/>
            <w:w w:val="100"/>
            <w:position w:val="0"/>
            <w:shd w:val="clear" w:color="auto" w:fill="auto"/>
            <w:lang w:val="fr-FR" w:eastAsia="fr-FR" w:bidi="fr-FR"/>
          </w:rPr>
          <w:t>15</w:t>
        </w:r>
      </w:hyperlink>
    </w:p>
    <w:p>
      <w:pPr>
        <w:pStyle w:val="Style15"/>
        <w:keepNext w:val="0"/>
        <w:keepLines w:val="0"/>
        <w:widowControl w:val="0"/>
        <w:shd w:val="clear" w:color="auto" w:fill="auto"/>
        <w:tabs>
          <w:tab w:leader="dot" w:pos="9436" w:val="left"/>
        </w:tabs>
        <w:bidi w:val="0"/>
        <w:spacing w:before="0" w:line="240" w:lineRule="auto"/>
        <w:ind w:left="0" w:right="0" w:firstLine="0"/>
        <w:jc w:val="left"/>
      </w:pPr>
      <w:r>
        <w:rPr>
          <w:color w:val="000000"/>
          <w:spacing w:val="0"/>
          <w:w w:val="100"/>
          <w:position w:val="0"/>
          <w:shd w:val="clear" w:color="auto" w:fill="auto"/>
          <w:lang w:val="fr-FR" w:eastAsia="fr-FR" w:bidi="fr-FR"/>
        </w:rPr>
        <w:t xml:space="preserve">SECTION 3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Meilleures pratiques professionnelles et collaborations </w:t>
      </w:r>
      <w:r>
        <w:rPr>
          <w:color w:val="000000"/>
          <w:spacing w:val="0"/>
          <w:w w:val="100"/>
          <w:position w:val="0"/>
          <w:shd w:val="clear" w:color="auto" w:fill="auto"/>
          <w:lang w:val="fr-FR" w:eastAsia="fr-FR" w:bidi="fr-FR"/>
        </w:rPr>
        <w:tab/>
        <w:t xml:space="preserve"> </w:t>
      </w:r>
      <w:r>
        <w:rPr>
          <w:color w:val="000000"/>
          <w:spacing w:val="0"/>
          <w:w w:val="100"/>
          <w:position w:val="0"/>
          <w:shd w:val="clear" w:color="auto" w:fill="auto"/>
          <w:lang w:val="fr-FR" w:eastAsia="fr-FR" w:bidi="fr-FR"/>
        </w:rPr>
        <w:t>18</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 Entrer en relation avec des survivants et des personnes susceptibles</w:t>
      </w:r>
    </w:p>
    <w:p>
      <w:pPr>
        <w:pStyle w:val="Style15"/>
        <w:keepNext w:val="0"/>
        <w:keepLines w:val="0"/>
        <w:widowControl w:val="0"/>
        <w:shd w:val="clear" w:color="auto" w:fill="auto"/>
        <w:tabs>
          <w:tab w:leader="dot" w:pos="9436" w:val="left"/>
        </w:tabs>
        <w:bidi w:val="0"/>
        <w:spacing w:before="0" w:line="240" w:lineRule="auto"/>
        <w:ind w:left="0" w:right="0" w:firstLine="280"/>
        <w:jc w:val="left"/>
      </w:pPr>
      <w:r>
        <w:rPr>
          <w:color w:val="000000"/>
          <w:spacing w:val="0"/>
          <w:w w:val="100"/>
          <w:position w:val="0"/>
          <w:shd w:val="clear" w:color="auto" w:fill="auto"/>
          <w:lang w:val="fr-FR" w:eastAsia="fr-FR" w:bidi="fr-FR"/>
        </w:rPr>
        <w:t xml:space="preserve">d'avoir vécu la traite des personnes en tenant compte des traumatismes vécus </w:t>
      </w:r>
      <w:r>
        <w:rPr>
          <w:color w:val="000000"/>
          <w:spacing w:val="0"/>
          <w:w w:val="100"/>
          <w:position w:val="0"/>
          <w:shd w:val="clear" w:color="auto" w:fill="auto"/>
          <w:lang w:val="fr-FR" w:eastAsia="fr-FR" w:bidi="fr-FR"/>
        </w:rPr>
        <w:tab/>
        <w:t xml:space="preserve"> </w:t>
      </w:r>
      <w:r>
        <w:rPr>
          <w:color w:val="000000"/>
          <w:spacing w:val="0"/>
          <w:w w:val="100"/>
          <w:position w:val="0"/>
          <w:shd w:val="clear" w:color="auto" w:fill="auto"/>
          <w:lang w:val="fr-FR" w:eastAsia="fr-FR" w:bidi="fr-FR"/>
        </w:rPr>
        <w:t>18</w:t>
      </w:r>
    </w:p>
    <w:p>
      <w:pPr>
        <w:pStyle w:val="Style15"/>
        <w:keepNext w:val="0"/>
        <w:keepLines w:val="0"/>
        <w:widowControl w:val="0"/>
        <w:numPr>
          <w:ilvl w:val="0"/>
          <w:numId w:val="1"/>
        </w:numPr>
        <w:shd w:val="clear" w:color="auto" w:fill="auto"/>
        <w:tabs>
          <w:tab w:pos="392" w:val="left"/>
          <w:tab w:leader="dot" w:pos="9436" w:val="left"/>
        </w:tabs>
        <w:bidi w:val="0"/>
        <w:spacing w:before="0" w:after="2500" w:line="240" w:lineRule="auto"/>
        <w:ind w:left="0" w:right="0" w:firstLine="0"/>
        <w:jc w:val="left"/>
      </w:pPr>
      <w:hyperlink w:anchor="bookmark64" w:tooltip="Current Document">
        <w:r>
          <w:rPr>
            <w:color w:val="000000"/>
            <w:spacing w:val="0"/>
            <w:w w:val="100"/>
            <w:position w:val="0"/>
            <w:shd w:val="clear" w:color="auto" w:fill="auto"/>
            <w:lang w:val="fr-FR" w:eastAsia="fr-FR" w:bidi="fr-FR"/>
          </w:rPr>
          <w:t xml:space="preserve">Collaborer avec des organismes de la communauté </w:t>
        </w:r>
        <w:r>
          <w:rPr>
            <w:color w:val="000000"/>
            <w:spacing w:val="0"/>
            <w:w w:val="100"/>
            <w:position w:val="0"/>
            <w:shd w:val="clear" w:color="auto" w:fill="auto"/>
            <w:lang w:val="fr-FR" w:eastAsia="fr-FR" w:bidi="fr-FR"/>
          </w:rPr>
          <w:tab/>
        </w:r>
        <w:r>
          <w:rPr>
            <w:color w:val="000000"/>
            <w:spacing w:val="0"/>
            <w:w w:val="100"/>
            <w:position w:val="0"/>
            <w:shd w:val="clear" w:color="auto" w:fill="auto"/>
            <w:lang w:val="fr-FR" w:eastAsia="fr-FR" w:bidi="fr-FR"/>
          </w:rPr>
          <w:t>20</w:t>
        </w:r>
      </w:hyperlink>
      <w:r>
        <w:fldChar w:fldCharType="end"/>
      </w:r>
    </w:p>
    <w:p>
      <w:pPr>
        <w:pStyle w:val="Style13"/>
        <w:keepNext/>
        <w:keepLines/>
        <w:widowControl w:val="0"/>
        <w:shd w:val="clear" w:color="auto" w:fill="auto"/>
        <w:bidi w:val="0"/>
        <w:spacing w:before="0" w:after="200" w:line="240" w:lineRule="auto"/>
        <w:ind w:left="0" w:right="0" w:firstLine="0"/>
        <w:jc w:val="left"/>
      </w:pPr>
      <w:bookmarkStart w:id="2" w:name="bookmark2"/>
      <w:bookmarkStart w:id="3" w:name="bookmark3"/>
      <w:r>
        <w:rPr>
          <w:color w:val="000000"/>
          <w:spacing w:val="0"/>
          <w:w w:val="100"/>
          <w:position w:val="0"/>
          <w:shd w:val="clear" w:color="auto" w:fill="auto"/>
          <w:lang w:val="fr-FR" w:eastAsia="fr-FR" w:bidi="fr-FR"/>
        </w:rPr>
        <w:t>Remerciements:</w:t>
      </w:r>
      <w:bookmarkEnd w:id="2"/>
      <w:bookmarkEnd w:id="3"/>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Nous remercions The Action Coalition on Human Trafficking Alberta, Natalie Drolet, West Coast Domestic Workers Association, Shelley Gilbert, Legal Assistance of Windsor, Jill Hanley, Immigrant Workers' Centre, Walter Chi Yan Tom, PINAY, et Vincent Wong, Chinese and Southeast Asian Legal Clinic pour leur contribution au développement de ce guide.</w:t>
      </w:r>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Cette publication a été rendue possible grâce à une subvention du Fonds pour le droit de demain de l'Association du barreau canadien.</w:t>
      </w:r>
    </w:p>
    <w:p>
      <w:pPr>
        <w:pStyle w:val="Style20"/>
        <w:keepNext w:val="0"/>
        <w:keepLines w:val="0"/>
        <w:widowControl w:val="0"/>
        <w:shd w:val="clear" w:color="auto" w:fill="auto"/>
        <w:bidi w:val="0"/>
        <w:spacing w:before="0" w:after="820"/>
        <w:ind w:left="0" w:right="0" w:firstLine="0"/>
        <w:jc w:val="left"/>
      </w:pPr>
      <w:r>
        <w:rPr>
          <w:color w:val="000000"/>
          <w:spacing w:val="0"/>
          <w:w w:val="100"/>
          <w:position w:val="0"/>
          <w:shd w:val="clear" w:color="auto" w:fill="auto"/>
          <w:lang w:val="fr-FR" w:eastAsia="fr-FR" w:bidi="fr-FR"/>
        </w:rPr>
        <w:t>Beaucoup du contenu de ce guide est tiré d'un atelier s'étant tenu le 16 octobre 2017 dans le cadre de la conférence nationale de l'Association canadienne des avocats et avocates en droit des réfugiés (ACAADR).</w:t>
      </w:r>
    </w:p>
    <w:p>
      <w:pPr>
        <w:pStyle w:val="Style20"/>
        <w:keepNext w:val="0"/>
        <w:keepLines w:val="0"/>
        <w:widowControl w:val="0"/>
        <w:shd w:val="clear" w:color="auto" w:fill="auto"/>
        <w:bidi w:val="0"/>
        <w:spacing w:before="0" w:after="1260" w:line="240" w:lineRule="auto"/>
        <w:ind w:left="0" w:right="0" w:firstLine="0"/>
        <w:jc w:val="left"/>
      </w:pPr>
      <w:r>
        <w:rPr>
          <w:color w:val="000000"/>
          <w:spacing w:val="0"/>
          <w:w w:val="100"/>
          <w:position w:val="0"/>
          <w:shd w:val="clear" w:color="auto" w:fill="auto"/>
          <w:lang w:val="fr-FR" w:eastAsia="fr-FR" w:bidi="fr-FR"/>
        </w:rPr>
        <w:t>Guide publié en janvier 2018.</w:t>
      </w:r>
    </w:p>
    <w:p>
      <w:pPr>
        <w:pStyle w:val="Style9"/>
        <w:keepNext w:val="0"/>
        <w:keepLines w:val="0"/>
        <w:widowControl w:val="0"/>
        <w:shd w:val="clear" w:color="auto" w:fill="auto"/>
        <w:bidi w:val="0"/>
        <w:spacing w:before="0" w:after="160" w:line="240" w:lineRule="auto"/>
        <w:ind w:left="0" w:right="0" w:firstLine="0"/>
        <w:jc w:val="left"/>
        <w:rPr>
          <w:sz w:val="34"/>
          <w:szCs w:val="34"/>
        </w:rPr>
      </w:pPr>
      <w:r>
        <w:fldChar w:fldCharType="begin"/>
      </w:r>
      <w:r>
        <w:rPr>
          <w:color w:val="000000"/>
          <w:spacing w:val="0"/>
          <w:w w:val="100"/>
          <w:position w:val="0"/>
          <w:sz w:val="34"/>
          <w:szCs w:val="34"/>
          <w:shd w:val="clear" w:color="auto" w:fill="auto"/>
        </w:rPr>
        <w:instrText> HYPERLINK "http://ccrweb.ca" </w:instrText>
      </w:r>
      <w:r>
        <w:fldChar w:fldCharType="separate"/>
      </w:r>
      <w:r>
        <w:rPr>
          <w:rStyle w:val="Hyperlink"/>
          <w:color w:val="0066CC"/>
          <w:spacing w:val="0"/>
          <w:w w:val="100"/>
          <w:position w:val="0"/>
          <w:sz w:val="34"/>
          <w:szCs w:val="34"/>
          <w:u w:val="single"/>
          <w:shd w:val="clear" w:color="auto" w:fill="auto"/>
          <w:lang w:val="fr-FR" w:eastAsia="fr-FR" w:bidi="fr-FR"/>
        </w:rPr>
        <w:t>ccrweb.ca</w:t>
      </w:r>
      <w:r>
        <w:fldChar w:fldCharType="end"/>
      </w:r>
      <w:r>
        <w:br w:type="page"/>
      </w:r>
    </w:p>
    <w:p>
      <w:pPr>
        <w:pStyle w:val="Style13"/>
        <w:keepNext/>
        <w:keepLines/>
        <w:widowControl w:val="0"/>
        <w:shd w:val="clear" w:color="auto" w:fill="auto"/>
        <w:bidi w:val="0"/>
        <w:spacing w:before="0" w:after="100" w:line="240" w:lineRule="auto"/>
        <w:ind w:left="0" w:right="0" w:firstLine="0"/>
        <w:jc w:val="left"/>
      </w:pPr>
      <w:bookmarkStart w:id="4" w:name="bookmark4"/>
      <w:bookmarkStart w:id="5" w:name="bookmark5"/>
      <w:r>
        <w:rPr>
          <w:color w:val="000000"/>
          <w:spacing w:val="0"/>
          <w:w w:val="100"/>
          <w:position w:val="0"/>
          <w:shd w:val="clear" w:color="auto" w:fill="auto"/>
          <w:lang w:val="fr-FR" w:eastAsia="fr-FR" w:bidi="fr-FR"/>
        </w:rPr>
        <w:t>Pourquoi lire ce guide?</w:t>
      </w:r>
      <w:bookmarkEnd w:id="4"/>
      <w:bookmarkEnd w:id="5"/>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Depuis 2003, le Conseil canadien pour les réfugiés (CCR) fait preuve de leadership et de soutien, à l'échelle nationale, pour les organisations non gouvernementales préoccupées par les non-citoyens ayant subi la traite des personnes, incluant les femmes, les filles et les communautés les plus vulnérables au Canada. Les activités principales du CCR concernant la traite des personnes incluent la création et le maintien d'un réseau national, la tenue de réunions nationales régulières, le développement de l'analyse des politiques et la création d'outils pour les prestataires de services, ainsi que l'entrée en dialogue avec le gouvernement à propos de l'accès à la protection chez les personnes ayant subi la traite.</w:t>
      </w:r>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Dans le cadre de ses travaux, le CCR a identifié des défis quant à l'accession au système judiciaire pour les survivants et des personnes susceptibles d'avoir vécu la traite des personnes. Le but de ce guide est de permettre aux avocats de mieux identifier et de mieux répondre aux besoins spécifiques des survivants ou personnes ayant potentiellement subi la traite des personnes.</w:t>
      </w:r>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Les informations dans ce guide aideront les praticiens du droit, et plus particulièrement les avocats spécialisés en immigration et en droit des réfugiés, à:</w:t>
      </w:r>
    </w:p>
    <w:p>
      <w:pPr>
        <w:pStyle w:val="Style20"/>
        <w:keepNext w:val="0"/>
        <w:keepLines w:val="0"/>
        <w:widowControl w:val="0"/>
        <w:shd w:val="clear" w:color="auto" w:fill="auto"/>
        <w:bidi w:val="0"/>
        <w:spacing w:before="0" w:after="10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Reconnaître les signes de la traite des personnes;</w:t>
      </w:r>
    </w:p>
    <w:p>
      <w:pPr>
        <w:pStyle w:val="Style20"/>
        <w:keepNext w:val="0"/>
        <w:keepLines w:val="0"/>
        <w:widowControl w:val="0"/>
        <w:shd w:val="clear" w:color="auto" w:fill="auto"/>
        <w:bidi w:val="0"/>
        <w:spacing w:before="0" w:after="100" w:line="240" w:lineRule="auto"/>
        <w:ind w:left="760" w:right="0" w:hanging="3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Comprendre les dispositions contre la traite des personnes dans la loi canadienne et les différents recours légaux pour le support aux survivants de la traite;</w:t>
      </w:r>
    </w:p>
    <w:p>
      <w:pPr>
        <w:pStyle w:val="Style20"/>
        <w:keepNext w:val="0"/>
        <w:keepLines w:val="0"/>
        <w:widowControl w:val="0"/>
        <w:shd w:val="clear" w:color="auto" w:fill="auto"/>
        <w:bidi w:val="0"/>
        <w:spacing w:before="0" w:after="56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Comprendre quelles sont les meilleures pratiques à adopter afin de respecter l'éthique professionnelle.</w:t>
      </w:r>
    </w:p>
    <w:p>
      <w:pPr>
        <w:pStyle w:val="Style9"/>
        <w:keepNext w:val="0"/>
        <w:keepLines w:val="0"/>
        <w:widowControl w:val="0"/>
        <w:shd w:val="clear" w:color="auto" w:fill="auto"/>
        <w:bidi w:val="0"/>
        <w:spacing w:before="0" w:after="260" w:line="240" w:lineRule="auto"/>
        <w:ind w:left="0" w:right="0" w:firstLine="240"/>
        <w:jc w:val="left"/>
        <w:rPr>
          <w:sz w:val="42"/>
          <w:szCs w:val="42"/>
        </w:rPr>
      </w:pPr>
      <w:r>
        <mc:AlternateContent>
          <mc:Choice Requires="wps">
            <w:drawing>
              <wp:anchor distT="0" distB="0" distL="114300" distR="114300" simplePos="0" relativeHeight="125829378" behindDoc="0" locked="0" layoutInCell="1" allowOverlap="1">
                <wp:simplePos x="0" y="0"/>
                <wp:positionH relativeFrom="page">
                  <wp:posOffset>427990</wp:posOffset>
                </wp:positionH>
                <wp:positionV relativeFrom="margin">
                  <wp:posOffset>4102100</wp:posOffset>
                </wp:positionV>
                <wp:extent cx="1682750" cy="332105"/>
                <wp:wrapSquare wrapText="right"/>
                <wp:docPr id="1" name="Shape 1"/>
                <a:graphic xmlns:a="http://schemas.openxmlformats.org/drawingml/2006/main">
                  <a:graphicData uri="http://schemas.microsoft.com/office/word/2010/wordprocessingShape">
                    <wps:wsp>
                      <wps:cNvSpPr txBox="1"/>
                      <wps:spPr>
                        <a:xfrm>
                          <a:ext cx="1682750" cy="33210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42"/>
                                <w:szCs w:val="42"/>
                              </w:rPr>
                            </w:pPr>
                            <w:r>
                              <w:rPr>
                                <w:b/>
                                <w:bCs/>
                                <w:color w:val="000000"/>
                                <w:spacing w:val="0"/>
                                <w:w w:val="100"/>
                                <w:position w:val="0"/>
                                <w:sz w:val="42"/>
                                <w:szCs w:val="42"/>
                                <w:shd w:val="clear" w:color="auto" w:fill="auto"/>
                                <w:lang w:val="fr-FR" w:eastAsia="fr-FR" w:bidi="fr-FR"/>
                              </w:rPr>
                              <w:t>SECTION 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00000000000003pt;margin-top:323.pt;width:132.5pt;height:26.149999999999999pt;z-index:-125829375;mso-wrap-distance-left:9.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42"/>
                          <w:szCs w:val="42"/>
                        </w:rPr>
                      </w:pPr>
                      <w:r>
                        <w:rPr>
                          <w:b/>
                          <w:bCs/>
                          <w:color w:val="000000"/>
                          <w:spacing w:val="0"/>
                          <w:w w:val="100"/>
                          <w:position w:val="0"/>
                          <w:sz w:val="42"/>
                          <w:szCs w:val="42"/>
                          <w:shd w:val="clear" w:color="auto" w:fill="auto"/>
                          <w:lang w:val="fr-FR" w:eastAsia="fr-FR" w:bidi="fr-FR"/>
                        </w:rPr>
                        <w:t>SECTION 1</w:t>
                      </w:r>
                    </w:p>
                  </w:txbxContent>
                </v:textbox>
                <w10:wrap type="square" side="right" anchorx="page" anchory="margin"/>
              </v:shape>
            </w:pict>
          </mc:Fallback>
        </mc:AlternateContent>
      </w:r>
      <w:r>
        <w:rPr>
          <w:b/>
          <w:bCs/>
          <w:color w:val="000000"/>
          <w:spacing w:val="0"/>
          <w:w w:val="100"/>
          <w:position w:val="0"/>
          <w:sz w:val="42"/>
          <w:szCs w:val="42"/>
          <w:shd w:val="clear" w:color="auto" w:fill="auto"/>
          <w:lang w:val="fr-FR" w:eastAsia="fr-FR" w:bidi="fr-FR"/>
        </w:rPr>
        <w:t>Le visage de la traite des personnes</w:t>
      </w:r>
    </w:p>
    <w:p>
      <w:pPr>
        <w:pStyle w:val="Style13"/>
        <w:keepNext/>
        <w:keepLines/>
        <w:widowControl w:val="0"/>
        <w:numPr>
          <w:ilvl w:val="0"/>
          <w:numId w:val="5"/>
        </w:numPr>
        <w:shd w:val="clear" w:color="auto" w:fill="auto"/>
        <w:tabs>
          <w:tab w:pos="507" w:val="left"/>
        </w:tabs>
        <w:bidi w:val="0"/>
        <w:spacing w:before="0" w:after="100" w:line="240" w:lineRule="auto"/>
        <w:ind w:left="0" w:right="0" w:firstLine="0"/>
        <w:jc w:val="left"/>
      </w:pPr>
      <w:bookmarkStart w:id="6" w:name="bookmark6"/>
      <w:bookmarkStart w:id="7" w:name="bookmark7"/>
      <w:r>
        <w:rPr>
          <w:color w:val="000000"/>
          <w:spacing w:val="0"/>
          <w:w w:val="100"/>
          <w:position w:val="0"/>
          <w:shd w:val="clear" w:color="auto" w:fill="auto"/>
          <w:lang w:val="fr-FR" w:eastAsia="fr-FR" w:bidi="fr-FR"/>
        </w:rPr>
        <w:t>Qu'est-ce que la traite des personnes?</w:t>
      </w:r>
      <w:bookmarkEnd w:id="6"/>
      <w:bookmarkEnd w:id="7"/>
    </w:p>
    <w:p>
      <w:pPr>
        <w:pStyle w:val="Style20"/>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Suivant la définition des Nations Unies</w:t>
      </w:r>
      <w:r>
        <w:rPr>
          <w:color w:val="000000"/>
          <w:spacing w:val="0"/>
          <w:w w:val="100"/>
          <w:position w:val="0"/>
          <w:shd w:val="clear" w:color="auto" w:fill="auto"/>
          <w:vertAlign w:val="superscript"/>
          <w:lang w:val="fr-FR" w:eastAsia="fr-FR" w:bidi="fr-FR"/>
        </w:rPr>
        <w:footnoteReference w:id="2"/>
      </w:r>
      <w:r>
        <w:rPr>
          <w:color w:val="000000"/>
          <w:spacing w:val="0"/>
          <w:w w:val="100"/>
          <w:position w:val="0"/>
          <w:shd w:val="clear" w:color="auto" w:fill="auto"/>
          <w:lang w:val="fr-FR" w:eastAsia="fr-FR" w:bidi="fr-FR"/>
        </w:rPr>
        <w:t>, la traite des personnes recouvre toute action visant, selon divers moyens, l'exploitation d'une personne. Cependant, en pratique, cela n'est pas toujours aussi clair, puisque l'exploitation peut prendre différentes formes et interagit avec différents facteurs psychosociaux. En effet, les réflexions entourant la traite des personnes se sont modifiées dans la dernière décennie; c'est pourquoi, au CCR, nous préférons envisager la traite</w:t>
      </w:r>
    </w:p>
    <w:p>
      <w:pPr>
        <w:pStyle w:val="Style9"/>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Start w:val="1"/>
            <w:numRestart w:val="continuous"/>
            <w15:footnoteColumns w:val="1"/>
          </w:footnotePr>
          <w:pgSz w:w="12240" w:h="15840"/>
          <w:pgMar w:top="1289" w:left="665" w:right="790" w:bottom="899" w:header="0" w:footer="3" w:gutter="0"/>
          <w:cols w:space="720"/>
          <w:noEndnote/>
          <w:rtlGutter w:val="0"/>
          <w:docGrid w:linePitch="360"/>
        </w:sectPr>
      </w:pPr>
      <w:r>
        <w:rPr>
          <w:b/>
          <w:bCs/>
          <w:color w:val="000000"/>
          <w:spacing w:val="0"/>
          <w:w w:val="100"/>
          <w:position w:val="0"/>
          <w:sz w:val="24"/>
          <w:szCs w:val="24"/>
          <w:shd w:val="clear" w:color="auto" w:fill="auto"/>
          <w:lang w:val="fr-FR" w:eastAsia="fr-FR" w:bidi="fr-FR"/>
        </w:rPr>
        <w:t>SPECTRE D'EXPLOITATION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0" w:after="60"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1382" w:left="0" w:right="0" w:bottom="138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1461770</wp:posOffset>
                </wp:positionH>
                <wp:positionV relativeFrom="paragraph">
                  <wp:posOffset>527050</wp:posOffset>
                </wp:positionV>
                <wp:extent cx="490855" cy="393065"/>
                <wp:wrapSquare wrapText="bothSides"/>
                <wp:docPr id="3" name="Shape 3"/>
                <a:graphic xmlns:a="http://schemas.openxmlformats.org/drawingml/2006/main">
                  <a:graphicData uri="http://schemas.microsoft.com/office/word/2010/wordprocessingShape">
                    <wps:wsp>
                      <wps:cNvSpPr txBox="1"/>
                      <wps:spPr>
                        <a:xfrm>
                          <a:ext cx="490855" cy="393065"/>
                        </a:xfrm>
                        <a:prstGeom prst="rect"/>
                        <a:noFill/>
                      </wps:spPr>
                      <wps:txbx>
                        <w:txbxContent>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center"/>
                              <w:rPr>
                                <w:sz w:val="22"/>
                                <w:szCs w:val="22"/>
                              </w:rPr>
                            </w:pPr>
                            <w:r>
                              <w:rPr>
                                <w:b w:val="0"/>
                                <w:bCs w:val="0"/>
                                <w:color w:val="FFFFFF"/>
                                <w:spacing w:val="0"/>
                                <w:w w:val="100"/>
                                <w:position w:val="0"/>
                                <w:sz w:val="22"/>
                                <w:szCs w:val="22"/>
                                <w:shd w:val="clear" w:color="auto" w:fill="auto"/>
                                <w:lang w:val="fr-FR" w:eastAsia="fr-FR" w:bidi="fr-FR"/>
                              </w:rPr>
                              <w:t>Travail</w:t>
                              <w:br/>
                              <w:t>décent</w:t>
                            </w:r>
                          </w:p>
                        </w:txbxContent>
                      </wps:txbx>
                      <wps:bodyPr lIns="0" tIns="0" rIns="0" bIns="0">
                        <a:noAutoFit/>
                      </wps:bodyPr>
                    </wps:wsp>
                  </a:graphicData>
                </a:graphic>
              </wp:anchor>
            </w:drawing>
          </mc:Choice>
          <mc:Fallback>
            <w:pict>
              <v:shape id="_x0000_s1029" type="#_x0000_t202" style="position:absolute;margin-left:115.09999999999999pt;margin-top:41.5pt;width:38.649999999999999pt;height:30.949999999999999pt;z-index:-125829373;mso-wrap-distance-left:9.pt;mso-wrap-distance-right:9.pt;mso-position-horizontal-relative:page" filled="f" stroked="f">
                <v:textbox inset="0,0,0,0">
                  <w:txbxContent>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76" w:lineRule="auto"/>
                        <w:ind w:left="0" w:right="0" w:firstLine="0"/>
                        <w:jc w:val="center"/>
                        <w:rPr>
                          <w:sz w:val="22"/>
                          <w:szCs w:val="22"/>
                        </w:rPr>
                      </w:pPr>
                      <w:r>
                        <w:rPr>
                          <w:b w:val="0"/>
                          <w:bCs w:val="0"/>
                          <w:color w:val="FFFFFF"/>
                          <w:spacing w:val="0"/>
                          <w:w w:val="100"/>
                          <w:position w:val="0"/>
                          <w:sz w:val="22"/>
                          <w:szCs w:val="22"/>
                          <w:shd w:val="clear" w:color="auto" w:fill="auto"/>
                          <w:lang w:val="fr-FR" w:eastAsia="fr-FR" w:bidi="fr-FR"/>
                        </w:rPr>
                        <w:t>Travail</w:t>
                        <w:br/>
                        <w:t>décent</w:t>
                      </w:r>
                    </w:p>
                  </w:txbxContent>
                </v:textbox>
                <w10:wrap type="square" anchorx="page"/>
              </v:shape>
            </w:pict>
          </mc:Fallback>
        </mc:AlternateContent>
      </w:r>
      <w:r>
        <mc:AlternateContent>
          <mc:Choice Requires="wps">
            <w:drawing>
              <wp:anchor distT="0" distB="0" distL="114300" distR="114300" simplePos="0" relativeHeight="125829382" behindDoc="0" locked="0" layoutInCell="1" allowOverlap="1">
                <wp:simplePos x="0" y="0"/>
                <wp:positionH relativeFrom="page">
                  <wp:posOffset>5676900</wp:posOffset>
                </wp:positionH>
                <wp:positionV relativeFrom="paragraph">
                  <wp:posOffset>536575</wp:posOffset>
                </wp:positionV>
                <wp:extent cx="719455" cy="372110"/>
                <wp:wrapSquare wrapText="bothSides"/>
                <wp:docPr id="5" name="Shape 5"/>
                <a:graphic xmlns:a="http://schemas.openxmlformats.org/drawingml/2006/main">
                  <a:graphicData uri="http://schemas.microsoft.com/office/word/2010/wordprocessingShape">
                    <wps:wsp>
                      <wps:cNvSpPr txBox="1"/>
                      <wps:spPr>
                        <a:xfrm>
                          <a:ext cx="719455" cy="372110"/>
                        </a:xfrm>
                        <a:prstGeom prst="rect"/>
                        <a:noFill/>
                      </wps:spPr>
                      <wps:txbx>
                        <w:txbxContent>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59" w:lineRule="auto"/>
                              <w:ind w:left="0" w:right="0" w:firstLine="0"/>
                              <w:jc w:val="center"/>
                              <w:rPr>
                                <w:sz w:val="22"/>
                                <w:szCs w:val="22"/>
                              </w:rPr>
                            </w:pPr>
                            <w:r>
                              <w:rPr>
                                <w:b w:val="0"/>
                                <w:bCs w:val="0"/>
                                <w:color w:val="FFFFFF"/>
                                <w:spacing w:val="0"/>
                                <w:w w:val="100"/>
                                <w:position w:val="0"/>
                                <w:sz w:val="22"/>
                                <w:szCs w:val="22"/>
                                <w:shd w:val="clear" w:color="auto" w:fill="auto"/>
                                <w:lang w:val="fr-FR" w:eastAsia="fr-FR" w:bidi="fr-FR"/>
                              </w:rPr>
                              <w:t>Traite des</w:t>
                              <w:br/>
                              <w:t>personnes</w:t>
                            </w:r>
                          </w:p>
                        </w:txbxContent>
                      </wps:txbx>
                      <wps:bodyPr lIns="0" tIns="0" rIns="0" bIns="0">
                        <a:noAutoFit/>
                      </wps:bodyPr>
                    </wps:wsp>
                  </a:graphicData>
                </a:graphic>
              </wp:anchor>
            </w:drawing>
          </mc:Choice>
          <mc:Fallback>
            <w:pict>
              <v:shape id="_x0000_s1031" type="#_x0000_t202" style="position:absolute;margin-left:447.pt;margin-top:42.25pt;width:56.649999999999999pt;height:29.300000000000001pt;z-index:-125829371;mso-wrap-distance-left:9.pt;mso-wrap-distance-right:9.pt;mso-position-horizontal-relative:page" filled="f" stroked="f">
                <v:textbox inset="0,0,0,0">
                  <w:txbxContent>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59" w:lineRule="auto"/>
                        <w:ind w:left="0" w:right="0" w:firstLine="0"/>
                        <w:jc w:val="center"/>
                        <w:rPr>
                          <w:sz w:val="22"/>
                          <w:szCs w:val="22"/>
                        </w:rPr>
                      </w:pPr>
                      <w:r>
                        <w:rPr>
                          <w:b w:val="0"/>
                          <w:bCs w:val="0"/>
                          <w:color w:val="FFFFFF"/>
                          <w:spacing w:val="0"/>
                          <w:w w:val="100"/>
                          <w:position w:val="0"/>
                          <w:sz w:val="22"/>
                          <w:szCs w:val="22"/>
                          <w:shd w:val="clear" w:color="auto" w:fill="auto"/>
                          <w:lang w:val="fr-FR" w:eastAsia="fr-FR" w:bidi="fr-FR"/>
                        </w:rPr>
                        <w:t>Traite des</w:t>
                        <w:br/>
                        <w:t>personnes</w:t>
                      </w:r>
                    </w:p>
                  </w:txbxContent>
                </v:textbox>
                <w10:wrap type="square" anchorx="page"/>
              </v:shape>
            </w:pict>
          </mc:Fallback>
        </mc:AlternateContent>
      </w:r>
    </w:p>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2" w:lineRule="auto"/>
        <w:ind w:left="0" w:right="0" w:firstLine="0"/>
        <w:jc w:val="center"/>
        <w:rPr>
          <w:sz w:val="22"/>
          <w:szCs w:val="22"/>
        </w:rPr>
      </w:pPr>
      <w:r>
        <w:rPr>
          <w:b w:val="0"/>
          <w:bCs w:val="0"/>
          <w:color w:val="FFFFFF"/>
          <w:spacing w:val="0"/>
          <w:w w:val="100"/>
          <w:position w:val="0"/>
          <w:sz w:val="22"/>
          <w:szCs w:val="22"/>
          <w:shd w:val="clear" w:color="auto" w:fill="auto"/>
          <w:lang w:val="fr-FR" w:eastAsia="fr-FR" w:bidi="fr-FR"/>
        </w:rPr>
        <w:t>Violations</w:t>
        <w:br/>
        <w:t>des</w:t>
        <w:br/>
        <w:t>normes</w:t>
        <w:br/>
        <w:t>du travail</w:t>
      </w:r>
    </w:p>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rPr>
          <w:sz w:val="22"/>
          <w:szCs w:val="22"/>
        </w:rPr>
      </w:pPr>
      <w:r>
        <w:rPr>
          <w:b w:val="0"/>
          <w:bCs w:val="0"/>
          <w:color w:val="FFFFFF"/>
          <w:spacing w:val="0"/>
          <w:w w:val="100"/>
          <w:position w:val="0"/>
          <w:sz w:val="22"/>
          <w:szCs w:val="22"/>
          <w:shd w:val="clear" w:color="auto" w:fill="auto"/>
          <w:lang w:val="fr-FR" w:eastAsia="fr-FR" w:bidi="fr-FR"/>
        </w:rPr>
        <w:t>Viotations des droits de ia personne</w:t>
      </w:r>
    </w:p>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both"/>
        <w:rPr>
          <w:sz w:val="22"/>
          <w:szCs w:val="22"/>
        </w:rPr>
        <w:sectPr>
          <w:footnotePr>
            <w:pos w:val="pageBottom"/>
            <w:numFmt w:val="decimal"/>
            <w:numStart w:val="1"/>
            <w:numRestart w:val="continuous"/>
            <w15:footnoteColumns w:val="1"/>
          </w:footnotePr>
          <w:type w:val="continuous"/>
          <w:pgSz w:w="12240" w:h="15840"/>
          <w:pgMar w:top="1382" w:left="3888" w:right="3950" w:bottom="1382" w:header="0" w:footer="3" w:gutter="0"/>
          <w:cols w:num="3" w:space="645"/>
          <w:noEndnote/>
          <w:rtlGutter w:val="0"/>
          <w:docGrid w:linePitch="360"/>
        </w:sectPr>
      </w:pPr>
      <w:r>
        <w:rPr>
          <w:b w:val="0"/>
          <w:bCs w:val="0"/>
          <w:color w:val="FFFFFF"/>
          <w:spacing w:val="0"/>
          <w:w w:val="100"/>
          <w:position w:val="0"/>
          <w:sz w:val="22"/>
          <w:szCs w:val="22"/>
          <w:shd w:val="clear" w:color="auto" w:fill="auto"/>
          <w:lang w:val="fr-FR" w:eastAsia="fr-FR" w:bidi="fr-FR"/>
        </w:rPr>
        <w:t>Violation du Code criminel</w:t>
      </w:r>
    </w:p>
    <w:p>
      <w:pPr>
        <w:pStyle w:val="Style2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selon un spectre d'exploitation qui permet de concevoir l'exploitation selon différentes gradations. Ces dernières peuvent se présenter conjointement ou à différents moments, et ainsi ne pas suivre un schéma linéaire. Par exemple, quelqu'un faisant face à des violations des normes du travail peut, dans le cadre d'un travail décent à un autre moment de sa vie, faire aussi face à des violations des droits de la personne.</w:t>
      </w:r>
    </w:p>
    <w:p>
      <w:pPr>
        <w:pStyle w:val="Style35"/>
        <w:keepNext/>
        <w:keepLines/>
        <w:widowControl w:val="0"/>
        <w:shd w:val="clear" w:color="auto" w:fill="auto"/>
        <w:bidi w:val="0"/>
        <w:spacing w:before="0" w:line="240"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Comment cela se produit-il?</w:t>
      </w:r>
      <w:bookmarkEnd w:id="12"/>
      <w:bookmarkEnd w:id="13"/>
    </w:p>
    <w:p>
      <w:pPr>
        <w:pStyle w:val="Style2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Mais comment une personne se retrouve-t-elle à l'extrémité du spectre d'exploitation, c'est-à-dire survivante ou survivant de la traite des personnes?</w:t>
      </w:r>
    </w:p>
    <w:p>
      <w:pPr>
        <w:pStyle w:val="Style35"/>
        <w:keepNext/>
        <w:keepLines/>
        <w:widowControl w:val="0"/>
        <w:shd w:val="clear" w:color="auto" w:fill="auto"/>
        <w:bidi w:val="0"/>
        <w:spacing w:before="0" w:line="240" w:lineRule="auto"/>
        <w:ind w:left="0" w:right="0" w:firstLine="0"/>
        <w:jc w:val="left"/>
      </w:pPr>
      <w:bookmarkStart w:id="14" w:name="bookmark14"/>
      <w:bookmarkStart w:id="15" w:name="bookmark15"/>
      <w:r>
        <w:rPr>
          <w:color w:val="000000"/>
          <w:spacing w:val="0"/>
          <w:w w:val="100"/>
          <w:position w:val="0"/>
          <w:shd w:val="clear" w:color="auto" w:fill="auto"/>
          <w:lang w:val="fr-FR" w:eastAsia="fr-FR" w:bidi="fr-FR"/>
        </w:rPr>
        <w:t>Éléments clés de la traite</w:t>
      </w:r>
      <w:bookmarkEnd w:id="14"/>
      <w:bookmarkEnd w:id="15"/>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En reprenant la définition précédente, la traite des personnes peut être identifiée par la combinaison de </w:t>
      </w:r>
      <w:r>
        <w:rPr>
          <w:b/>
          <w:bCs/>
          <w:color w:val="000000"/>
          <w:spacing w:val="0"/>
          <w:w w:val="100"/>
          <w:position w:val="0"/>
          <w:shd w:val="clear" w:color="auto" w:fill="auto"/>
          <w:lang w:val="fr-FR" w:eastAsia="fr-FR" w:bidi="fr-FR"/>
        </w:rPr>
        <w:t>trois facteurs</w:t>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Action </w:t>
      </w:r>
      <w:r>
        <w:rPr>
          <w:color w:val="000000"/>
          <w:spacing w:val="0"/>
          <w:w w:val="100"/>
          <w:position w:val="0"/>
          <w:shd w:val="clear" w:color="auto" w:fill="auto"/>
          <w:lang w:val="fr-FR" w:eastAsia="fr-FR" w:bidi="fr-FR"/>
        </w:rPr>
        <w:t>(quoi): l'acte porté mettant une personne en relation avec un trafiquant;</w:t>
      </w:r>
    </w:p>
    <w:p>
      <w:pPr>
        <w:pStyle w:val="Style2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Moyens </w:t>
      </w:r>
      <w:r>
        <w:rPr>
          <w:color w:val="000000"/>
          <w:spacing w:val="0"/>
          <w:w w:val="100"/>
          <w:position w:val="0"/>
          <w:shd w:val="clear" w:color="auto" w:fill="auto"/>
          <w:lang w:val="fr-FR" w:eastAsia="fr-FR" w:bidi="fr-FR"/>
        </w:rPr>
        <w:t>(comment): les stratégies utilisées pour garder une personne auprès d'un trafiquant (celles-ci sont basées sur les vulnérabilités de la personne);</w:t>
      </w:r>
    </w:p>
    <w:p>
      <w:pPr>
        <w:pStyle w:val="Style20"/>
        <w:keepNext w:val="0"/>
        <w:keepLines w:val="0"/>
        <w:widowControl w:val="0"/>
        <w:shd w:val="clear" w:color="auto" w:fill="auto"/>
        <w:bidi w:val="0"/>
        <w:spacing w:before="0" w:after="400"/>
        <w:ind w:left="0" w:right="0" w:firstLine="0"/>
        <w:jc w:val="left"/>
      </w:pPr>
      <w:r>
        <w:rPr>
          <w:b/>
          <w:bCs/>
          <w:color w:val="000000"/>
          <w:spacing w:val="0"/>
          <w:w w:val="100"/>
          <w:position w:val="0"/>
          <w:shd w:val="clear" w:color="auto" w:fill="auto"/>
          <w:lang w:val="fr-FR" w:eastAsia="fr-FR" w:bidi="fr-FR"/>
        </w:rPr>
        <w:t xml:space="preserve">Fins </w:t>
      </w:r>
      <w:r>
        <w:rPr>
          <w:color w:val="000000"/>
          <w:spacing w:val="0"/>
          <w:w w:val="100"/>
          <w:position w:val="0"/>
          <w:shd w:val="clear" w:color="auto" w:fill="auto"/>
          <w:lang w:val="fr-FR" w:eastAsia="fr-FR" w:bidi="fr-FR"/>
        </w:rPr>
        <w:t>(pourquoi): l'exploitation d'une personne par le biais d'un certain type de travail ou d'activités.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Voici des détails sur chacun de ces éléments clés de la traite</w:t>
      </w:r>
      <w:r>
        <w:rPr>
          <w:color w:val="000000"/>
          <w:spacing w:val="0"/>
          <w:w w:val="100"/>
          <w:position w:val="0"/>
          <w:shd w:val="clear" w:color="auto" w:fill="auto"/>
          <w:vertAlign w:val="superscript"/>
          <w:lang w:val="fr-FR" w:eastAsia="fr-FR" w:bidi="fr-FR"/>
        </w:rPr>
        <w:footnoteReference w:id="3"/>
      </w:r>
      <w:r>
        <w:rPr>
          <w:color w:val="000000"/>
          <w:spacing w:val="0"/>
          <w:w w:val="100"/>
          <w:position w:val="0"/>
          <w:shd w:val="clear" w:color="auto" w:fill="auto"/>
          <w:lang w:val="fr-FR" w:eastAsia="fr-FR" w:bidi="fr-FR"/>
        </w:rPr>
        <w:t>:</w:t>
      </w:r>
    </w:p>
    <w:p>
      <w:pPr>
        <w:widowControl w:val="0"/>
        <w:spacing w:line="1" w:lineRule="exact"/>
      </w:pPr>
      <w:r>
        <mc:AlternateContent>
          <mc:Choice Requires="wps">
            <w:drawing>
              <wp:anchor distT="398780" distB="1082040" distL="0" distR="0" simplePos="0" relativeHeight="125829384" behindDoc="0" locked="0" layoutInCell="1" allowOverlap="1">
                <wp:simplePos x="0" y="0"/>
                <wp:positionH relativeFrom="page">
                  <wp:posOffset>688975</wp:posOffset>
                </wp:positionH>
                <wp:positionV relativeFrom="paragraph">
                  <wp:posOffset>398780</wp:posOffset>
                </wp:positionV>
                <wp:extent cx="1155065" cy="384175"/>
                <wp:wrapTopAndBottom/>
                <wp:docPr id="7" name="Shape 7"/>
                <a:graphic xmlns:a="http://schemas.openxmlformats.org/drawingml/2006/main">
                  <a:graphicData uri="http://schemas.microsoft.com/office/word/2010/wordprocessingShape">
                    <wps:wsp>
                      <wps:cNvSpPr txBox="1"/>
                      <wps:spPr>
                        <a:xfrm>
                          <a:ext cx="1155065" cy="384175"/>
                        </a:xfrm>
                        <a:prstGeom prst="rect"/>
                        <a:noFill/>
                      </wps:spPr>
                      <wps:txbx>
                        <w:txbxContent>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transfert</w:t>
                            </w:r>
                          </w:p>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fr-FR" w:eastAsia="fr-FR" w:bidi="fr-FR"/>
                              </w:rPr>
                              <w:t>transport</w:t>
                            </w:r>
                          </w:p>
                        </w:txbxContent>
                      </wps:txbx>
                      <wps:bodyPr lIns="0" tIns="0" rIns="0" bIns="0">
                        <a:noAutoFit/>
                      </wps:bodyPr>
                    </wps:wsp>
                  </a:graphicData>
                </a:graphic>
              </wp:anchor>
            </w:drawing>
          </mc:Choice>
          <mc:Fallback>
            <w:pict>
              <v:shape id="_x0000_s1033" type="#_x0000_t202" style="position:absolute;margin-left:54.25pt;margin-top:31.399999999999999pt;width:90.950000000000003pt;height:30.25pt;z-index:-125829369;mso-wrap-distance-left:0;mso-wrap-distance-top:31.399999999999999pt;mso-wrap-distance-right:0;mso-wrap-distance-bottom:85.200000000000003pt;mso-position-horizontal-relative:page" filled="f" stroked="f">
                <v:textbox inset="0,0,0,0">
                  <w:txbxContent>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transfert</w:t>
                      </w:r>
                    </w:p>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fr-FR" w:eastAsia="fr-FR" w:bidi="fr-FR"/>
                        </w:rPr>
                        <w:t>transport</w:t>
                      </w:r>
                    </w:p>
                  </w:txbxContent>
                </v:textbox>
                <w10:wrap type="topAndBottom" anchorx="page"/>
              </v:shape>
            </w:pict>
          </mc:Fallback>
        </mc:AlternateContent>
      </w:r>
      <w:r>
        <mc:AlternateContent>
          <mc:Choice Requires="wps">
            <w:drawing>
              <wp:anchor distT="292100" distB="1082040" distL="0" distR="0" simplePos="0" relativeHeight="125829386" behindDoc="0" locked="0" layoutInCell="1" allowOverlap="1">
                <wp:simplePos x="0" y="0"/>
                <wp:positionH relativeFrom="page">
                  <wp:posOffset>3203575</wp:posOffset>
                </wp:positionH>
                <wp:positionV relativeFrom="paragraph">
                  <wp:posOffset>292100</wp:posOffset>
                </wp:positionV>
                <wp:extent cx="1536065" cy="490855"/>
                <wp:wrapTopAndBottom/>
                <wp:docPr id="9" name="Shape 9"/>
                <a:graphic xmlns:a="http://schemas.openxmlformats.org/drawingml/2006/main">
                  <a:graphicData uri="http://schemas.microsoft.com/office/word/2010/wordprocessingShape">
                    <wps:wsp>
                      <wps:cNvSpPr txBox="1"/>
                      <wps:spPr>
                        <a:xfrm>
                          <a:ext cx="1536065" cy="490855"/>
                        </a:xfrm>
                        <a:prstGeom prst="rect"/>
                        <a:noFill/>
                      </wps:spPr>
                      <wps:txbx>
                        <w:txbxContent>
                          <w:p>
                            <w:pPr>
                              <w:pStyle w:val="Style26"/>
                              <w:keepNext w:val="0"/>
                              <w:keepLines w:val="0"/>
                              <w:widowControl w:val="0"/>
                              <w:shd w:val="clear" w:color="auto" w:fill="auto"/>
                              <w:bidi w:val="0"/>
                              <w:spacing w:before="0" w:after="0" w:line="257" w:lineRule="auto"/>
                              <w:ind w:left="0" w:right="0" w:firstLine="520"/>
                              <w:jc w:val="left"/>
                            </w:pPr>
                            <w:r>
                              <w:rPr>
                                <w:color w:val="000000"/>
                                <w:spacing w:val="0"/>
                                <w:w w:val="100"/>
                                <w:position w:val="0"/>
                                <w:shd w:val="clear" w:color="auto" w:fill="auto"/>
                                <w:lang w:val="fr-FR" w:eastAsia="fr-FR" w:bidi="fr-FR"/>
                              </w:rPr>
                              <w:t>menaces coercition enlèvement</w:t>
                            </w:r>
                          </w:p>
                        </w:txbxContent>
                      </wps:txbx>
                      <wps:bodyPr lIns="0" tIns="0" rIns="0" bIns="0">
                        <a:noAutoFit/>
                      </wps:bodyPr>
                    </wps:wsp>
                  </a:graphicData>
                </a:graphic>
              </wp:anchor>
            </w:drawing>
          </mc:Choice>
          <mc:Fallback>
            <w:pict>
              <v:shape id="_x0000_s1035" type="#_x0000_t202" style="position:absolute;margin-left:252.25pt;margin-top:23.pt;width:120.95pt;height:38.649999999999999pt;z-index:-125829367;mso-wrap-distance-left:0;mso-wrap-distance-top:23.pt;mso-wrap-distance-right:0;mso-wrap-distance-bottom:85.200000000000003pt;mso-position-horizontal-relative:page" filled="f" stroked="f">
                <v:textbox inset="0,0,0,0">
                  <w:txbxContent>
                    <w:p>
                      <w:pPr>
                        <w:pStyle w:val="Style26"/>
                        <w:keepNext w:val="0"/>
                        <w:keepLines w:val="0"/>
                        <w:widowControl w:val="0"/>
                        <w:shd w:val="clear" w:color="auto" w:fill="auto"/>
                        <w:bidi w:val="0"/>
                        <w:spacing w:before="0" w:after="0" w:line="257" w:lineRule="auto"/>
                        <w:ind w:left="0" w:right="0" w:firstLine="520"/>
                        <w:jc w:val="left"/>
                      </w:pPr>
                      <w:r>
                        <w:rPr>
                          <w:color w:val="000000"/>
                          <w:spacing w:val="0"/>
                          <w:w w:val="100"/>
                          <w:position w:val="0"/>
                          <w:shd w:val="clear" w:color="auto" w:fill="auto"/>
                          <w:lang w:val="fr-FR" w:eastAsia="fr-FR" w:bidi="fr-FR"/>
                        </w:rPr>
                        <w:t>menaces coercition enlèvement</w:t>
                      </w:r>
                    </w:p>
                  </w:txbxContent>
                </v:textbox>
                <w10:wrap type="topAndBottom" anchorx="page"/>
              </v:shape>
            </w:pict>
          </mc:Fallback>
        </mc:AlternateContent>
      </w:r>
      <w:r>
        <mc:AlternateContent>
          <mc:Choice Requires="wps">
            <w:drawing>
              <wp:anchor distT="401955" distB="1036320" distL="0" distR="0" simplePos="0" relativeHeight="125829388" behindDoc="0" locked="0" layoutInCell="1" allowOverlap="1">
                <wp:simplePos x="0" y="0"/>
                <wp:positionH relativeFrom="page">
                  <wp:posOffset>5282565</wp:posOffset>
                </wp:positionH>
                <wp:positionV relativeFrom="paragraph">
                  <wp:posOffset>401955</wp:posOffset>
                </wp:positionV>
                <wp:extent cx="1670050" cy="426720"/>
                <wp:wrapTopAndBottom/>
                <wp:docPr id="11" name="Shape 11"/>
                <a:graphic xmlns:a="http://schemas.openxmlformats.org/drawingml/2006/main">
                  <a:graphicData uri="http://schemas.microsoft.com/office/word/2010/wordprocessingShape">
                    <wps:wsp>
                      <wps:cNvSpPr txBox="1"/>
                      <wps:spPr>
                        <a:xfrm>
                          <a:ext cx="1670050" cy="426720"/>
                        </a:xfrm>
                        <a:prstGeom prst="rect"/>
                        <a:noFill/>
                      </wps:spPr>
                      <wps:txbx>
                        <w:txbxContent>
                          <w:p>
                            <w:pPr>
                              <w:pStyle w:val="Style26"/>
                              <w:keepNext w:val="0"/>
                              <w:keepLines w:val="0"/>
                              <w:widowControl w:val="0"/>
                              <w:shd w:val="clear" w:color="auto" w:fill="auto"/>
                              <w:bidi w:val="0"/>
                              <w:spacing w:before="0" w:after="0" w:line="331" w:lineRule="auto"/>
                              <w:ind w:left="0" w:right="0" w:firstLine="0"/>
                              <w:jc w:val="right"/>
                            </w:pPr>
                            <w:r>
                              <w:rPr>
                                <w:color w:val="000000"/>
                                <w:spacing w:val="0"/>
                                <w:w w:val="100"/>
                                <w:position w:val="0"/>
                                <w:shd w:val="clear" w:color="auto" w:fill="auto"/>
                                <w:lang w:val="fr-FR" w:eastAsia="fr-FR" w:bidi="fr-FR"/>
                              </w:rPr>
                              <w:t>travail forcé prélèvement d'organe</w:t>
                            </w:r>
                          </w:p>
                        </w:txbxContent>
                      </wps:txbx>
                      <wps:bodyPr lIns="0" tIns="0" rIns="0" bIns="0">
                        <a:noAutoFit/>
                      </wps:bodyPr>
                    </wps:wsp>
                  </a:graphicData>
                </a:graphic>
              </wp:anchor>
            </w:drawing>
          </mc:Choice>
          <mc:Fallback>
            <w:pict>
              <v:shape id="_x0000_s1037" type="#_x0000_t202" style="position:absolute;margin-left:415.94999999999999pt;margin-top:31.649999999999999pt;width:131.5pt;height:33.600000000000001pt;z-index:-125829365;mso-wrap-distance-left:0;mso-wrap-distance-top:31.649999999999999pt;mso-wrap-distance-right:0;mso-wrap-distance-bottom:81.599999999999994pt;mso-position-horizontal-relative:page" filled="f" stroked="f">
                <v:textbox inset="0,0,0,0">
                  <w:txbxContent>
                    <w:p>
                      <w:pPr>
                        <w:pStyle w:val="Style26"/>
                        <w:keepNext w:val="0"/>
                        <w:keepLines w:val="0"/>
                        <w:widowControl w:val="0"/>
                        <w:shd w:val="clear" w:color="auto" w:fill="auto"/>
                        <w:bidi w:val="0"/>
                        <w:spacing w:before="0" w:after="0" w:line="331" w:lineRule="auto"/>
                        <w:ind w:left="0" w:right="0" w:firstLine="0"/>
                        <w:jc w:val="right"/>
                      </w:pPr>
                      <w:r>
                        <w:rPr>
                          <w:color w:val="000000"/>
                          <w:spacing w:val="0"/>
                          <w:w w:val="100"/>
                          <w:position w:val="0"/>
                          <w:shd w:val="clear" w:color="auto" w:fill="auto"/>
                          <w:lang w:val="fr-FR" w:eastAsia="fr-FR" w:bidi="fr-FR"/>
                        </w:rPr>
                        <w:t>travail forcé prélèvement d'organe</w:t>
                      </w:r>
                    </w:p>
                  </w:txbxContent>
                </v:textbox>
                <w10:wrap type="topAndBottom" anchorx="page"/>
              </v:shape>
            </w:pict>
          </mc:Fallback>
        </mc:AlternateContent>
      </w:r>
      <w:r>
        <mc:AlternateContent>
          <mc:Choice Requires="wps">
            <w:drawing>
              <wp:anchor distT="874395" distB="69850" distL="0" distR="0" simplePos="0" relativeHeight="125829390" behindDoc="0" locked="0" layoutInCell="1" allowOverlap="1">
                <wp:simplePos x="0" y="0"/>
                <wp:positionH relativeFrom="page">
                  <wp:posOffset>567055</wp:posOffset>
                </wp:positionH>
                <wp:positionV relativeFrom="paragraph">
                  <wp:posOffset>874395</wp:posOffset>
                </wp:positionV>
                <wp:extent cx="1972310" cy="920750"/>
                <wp:wrapTopAndBottom/>
                <wp:docPr id="13" name="Shape 13"/>
                <a:graphic xmlns:a="http://schemas.openxmlformats.org/drawingml/2006/main">
                  <a:graphicData uri="http://schemas.microsoft.com/office/word/2010/wordprocessingShape">
                    <wps:wsp>
                      <wps:cNvSpPr txBox="1"/>
                      <wps:spPr>
                        <a:xfrm>
                          <a:ext cx="1972310" cy="920750"/>
                        </a:xfrm>
                        <a:prstGeom prst="rect"/>
                        <a:noFill/>
                      </wps:spPr>
                      <wps:txbx>
                        <w:txbxContent>
                          <w:p>
                            <w:pPr>
                              <w:pStyle w:val="Style26"/>
                              <w:keepNext w:val="0"/>
                              <w:keepLines w:val="0"/>
                              <w:widowControl w:val="0"/>
                              <w:shd w:val="clear" w:color="auto" w:fill="auto"/>
                              <w:bidi w:val="0"/>
                              <w:spacing w:before="0" w:after="0" w:line="326" w:lineRule="auto"/>
                              <w:ind w:left="0" w:right="0" w:firstLine="0"/>
                              <w:jc w:val="center"/>
                            </w:pPr>
                            <w:r>
                              <w:rPr>
                                <w:color w:val="000000"/>
                                <w:spacing w:val="0"/>
                                <w:w w:val="100"/>
                                <w:position w:val="0"/>
                                <w:sz w:val="44"/>
                                <w:szCs w:val="44"/>
                                <w:shd w:val="clear" w:color="auto" w:fill="auto"/>
                                <w:lang w:val="fr-FR" w:eastAsia="fr-FR" w:bidi="fr-FR"/>
                              </w:rPr>
                              <w:t>ACTION</w:t>
                              <w:br/>
                            </w:r>
                            <w:r>
                              <w:rPr>
                                <w:color w:val="000000"/>
                                <w:spacing w:val="0"/>
                                <w:w w:val="100"/>
                                <w:position w:val="0"/>
                                <w:shd w:val="clear" w:color="auto" w:fill="auto"/>
                                <w:lang w:val="fr-FR" w:eastAsia="fr-FR" w:bidi="fr-FR"/>
                              </w:rPr>
                              <w:t>réception hébergement</w:t>
                              <w:br/>
                              <w:t>recrutement</w:t>
                            </w:r>
                          </w:p>
                        </w:txbxContent>
                      </wps:txbx>
                      <wps:bodyPr lIns="0" tIns="0" rIns="0" bIns="0">
                        <a:noAutoFit/>
                      </wps:bodyPr>
                    </wps:wsp>
                  </a:graphicData>
                </a:graphic>
              </wp:anchor>
            </w:drawing>
          </mc:Choice>
          <mc:Fallback>
            <w:pict>
              <v:shape id="_x0000_s1039" type="#_x0000_t202" style="position:absolute;margin-left:44.649999999999999pt;margin-top:68.849999999999994pt;width:155.30000000000001pt;height:72.5pt;z-index:-125829363;mso-wrap-distance-left:0;mso-wrap-distance-top:68.849999999999994pt;mso-wrap-distance-right:0;mso-wrap-distance-bottom:5.5pt;mso-position-horizontal-relative:page" filled="f" stroked="f">
                <v:textbox inset="0,0,0,0">
                  <w:txbxContent>
                    <w:p>
                      <w:pPr>
                        <w:pStyle w:val="Style26"/>
                        <w:keepNext w:val="0"/>
                        <w:keepLines w:val="0"/>
                        <w:widowControl w:val="0"/>
                        <w:shd w:val="clear" w:color="auto" w:fill="auto"/>
                        <w:bidi w:val="0"/>
                        <w:spacing w:before="0" w:after="0" w:line="326" w:lineRule="auto"/>
                        <w:ind w:left="0" w:right="0" w:firstLine="0"/>
                        <w:jc w:val="center"/>
                      </w:pPr>
                      <w:r>
                        <w:rPr>
                          <w:color w:val="000000"/>
                          <w:spacing w:val="0"/>
                          <w:w w:val="100"/>
                          <w:position w:val="0"/>
                          <w:sz w:val="44"/>
                          <w:szCs w:val="44"/>
                          <w:shd w:val="clear" w:color="auto" w:fill="auto"/>
                          <w:lang w:val="fr-FR" w:eastAsia="fr-FR" w:bidi="fr-FR"/>
                        </w:rPr>
                        <w:t>ACTION</w:t>
                        <w:br/>
                      </w:r>
                      <w:r>
                        <w:rPr>
                          <w:color w:val="000000"/>
                          <w:spacing w:val="0"/>
                          <w:w w:val="100"/>
                          <w:position w:val="0"/>
                          <w:shd w:val="clear" w:color="auto" w:fill="auto"/>
                          <w:lang w:val="fr-FR" w:eastAsia="fr-FR" w:bidi="fr-FR"/>
                        </w:rPr>
                        <w:t>réception hébergement</w:t>
                        <w:br/>
                        <w:t>recrutement</w:t>
                      </w:r>
                    </w:p>
                  </w:txbxContent>
                </v:textbox>
                <w10:wrap type="topAndBottom" anchorx="page"/>
              </v:shape>
            </w:pict>
          </mc:Fallback>
        </mc:AlternateContent>
      </w:r>
      <w:r>
        <mc:AlternateContent>
          <mc:Choice Requires="wps">
            <w:drawing>
              <wp:anchor distT="874395" distB="646430" distL="0" distR="0" simplePos="0" relativeHeight="125829392" behindDoc="0" locked="0" layoutInCell="1" allowOverlap="1">
                <wp:simplePos x="0" y="0"/>
                <wp:positionH relativeFrom="page">
                  <wp:posOffset>2682240</wp:posOffset>
                </wp:positionH>
                <wp:positionV relativeFrom="paragraph">
                  <wp:posOffset>874395</wp:posOffset>
                </wp:positionV>
                <wp:extent cx="2182495" cy="344170"/>
                <wp:wrapTopAndBottom/>
                <wp:docPr id="15" name="Shape 15"/>
                <a:graphic xmlns:a="http://schemas.openxmlformats.org/drawingml/2006/main">
                  <a:graphicData uri="http://schemas.microsoft.com/office/word/2010/wordprocessingShape">
                    <wps:wsp>
                      <wps:cNvSpPr txBox="1"/>
                      <wps:spPr>
                        <a:xfrm>
                          <a:ext cx="2182495" cy="344170"/>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8" w:name="bookmark8"/>
                            <w:bookmarkStart w:id="9" w:name="bookmark9"/>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MOYENS</w:t>
                            </w:r>
                            <w:bookmarkEnd w:id="8"/>
                            <w:bookmarkEnd w:id="9"/>
                          </w:p>
                        </w:txbxContent>
                      </wps:txbx>
                      <wps:bodyPr wrap="none" lIns="0" tIns="0" rIns="0" bIns="0">
                        <a:noAutoFit/>
                      </wps:bodyPr>
                    </wps:wsp>
                  </a:graphicData>
                </a:graphic>
              </wp:anchor>
            </w:drawing>
          </mc:Choice>
          <mc:Fallback>
            <w:pict>
              <v:shape id="_x0000_s1041" type="#_x0000_t202" style="position:absolute;margin-left:211.19999999999999pt;margin-top:68.849999999999994pt;width:171.84999999999999pt;height:27.100000000000001pt;z-index:-125829361;mso-wrap-distance-left:0;mso-wrap-distance-top:68.849999999999994pt;mso-wrap-distance-right:0;mso-wrap-distance-bottom:50.899999999999999pt;mso-position-horizontal-relative:page"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8" w:name="bookmark8"/>
                      <w:bookmarkStart w:id="9" w:name="bookmark9"/>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MOYENS</w:t>
                      </w:r>
                      <w:bookmarkEnd w:id="8"/>
                      <w:bookmarkEnd w:id="9"/>
                    </w:p>
                  </w:txbxContent>
                </v:textbox>
                <w10:wrap type="topAndBottom" anchorx="page"/>
              </v:shape>
            </w:pict>
          </mc:Fallback>
        </mc:AlternateContent>
      </w:r>
      <w:r>
        <mc:AlternateContent>
          <mc:Choice Requires="wps">
            <w:drawing>
              <wp:anchor distT="874395" distB="646430" distL="0" distR="0" simplePos="0" relativeHeight="125829394" behindDoc="0" locked="0" layoutInCell="1" allowOverlap="1">
                <wp:simplePos x="0" y="0"/>
                <wp:positionH relativeFrom="page">
                  <wp:posOffset>5184775</wp:posOffset>
                </wp:positionH>
                <wp:positionV relativeFrom="paragraph">
                  <wp:posOffset>874395</wp:posOffset>
                </wp:positionV>
                <wp:extent cx="1639570" cy="344170"/>
                <wp:wrapTopAndBottom/>
                <wp:docPr id="17" name="Shape 17"/>
                <a:graphic xmlns:a="http://schemas.openxmlformats.org/drawingml/2006/main">
                  <a:graphicData uri="http://schemas.microsoft.com/office/word/2010/wordprocessingShape">
                    <wps:wsp>
                      <wps:cNvSpPr txBox="1"/>
                      <wps:spPr>
                        <a:xfrm>
                          <a:ext cx="1639570" cy="344170"/>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10" w:name="bookmark10"/>
                            <w:bookmarkStart w:id="11" w:name="bookmark11"/>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FINS</w:t>
                            </w:r>
                            <w:bookmarkEnd w:id="10"/>
                            <w:bookmarkEnd w:id="11"/>
                          </w:p>
                        </w:txbxContent>
                      </wps:txbx>
                      <wps:bodyPr wrap="none" lIns="0" tIns="0" rIns="0" bIns="0">
                        <a:noAutoFit/>
                      </wps:bodyPr>
                    </wps:wsp>
                  </a:graphicData>
                </a:graphic>
              </wp:anchor>
            </w:drawing>
          </mc:Choice>
          <mc:Fallback>
            <w:pict>
              <v:shape id="_x0000_s1043" type="#_x0000_t202" style="position:absolute;margin-left:408.25pt;margin-top:68.849999999999994pt;width:129.09999999999999pt;height:27.100000000000001pt;z-index:-125829359;mso-wrap-distance-left:0;mso-wrap-distance-top:68.849999999999994pt;mso-wrap-distance-right:0;mso-wrap-distance-bottom:50.899999999999999pt;mso-position-horizontal-relative:page"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10" w:name="bookmark10"/>
                      <w:bookmarkStart w:id="11" w:name="bookmark11"/>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FINS</w:t>
                      </w:r>
                      <w:bookmarkEnd w:id="10"/>
                      <w:bookmarkEnd w:id="11"/>
                    </w:p>
                  </w:txbxContent>
                </v:textbox>
                <w10:wrap type="topAndBottom" anchorx="page"/>
              </v:shape>
            </w:pict>
          </mc:Fallback>
        </mc:AlternateContent>
      </w:r>
      <w:r>
        <mc:AlternateContent>
          <mc:Choice Requires="wps">
            <w:drawing>
              <wp:anchor distT="1243330" distB="51435" distL="0" distR="0" simplePos="0" relativeHeight="125829396" behindDoc="0" locked="0" layoutInCell="1" allowOverlap="1">
                <wp:simplePos x="0" y="0"/>
                <wp:positionH relativeFrom="page">
                  <wp:posOffset>3044825</wp:posOffset>
                </wp:positionH>
                <wp:positionV relativeFrom="paragraph">
                  <wp:posOffset>1243330</wp:posOffset>
                </wp:positionV>
                <wp:extent cx="1560830" cy="570230"/>
                <wp:wrapTopAndBottom/>
                <wp:docPr id="19" name="Shape 19"/>
                <a:graphic xmlns:a="http://schemas.openxmlformats.org/drawingml/2006/main">
                  <a:graphicData uri="http://schemas.microsoft.com/office/word/2010/wordprocessingShape">
                    <wps:wsp>
                      <wps:cNvSpPr txBox="1"/>
                      <wps:spPr>
                        <a:xfrm>
                          <a:ext cx="1560830" cy="570230"/>
                        </a:xfrm>
                        <a:prstGeom prst="rect"/>
                        <a:noFill/>
                      </wps:spPr>
                      <wps:txbx>
                        <w:txbxContent>
                          <w:p>
                            <w:pPr>
                              <w:pStyle w:val="Style26"/>
                              <w:keepNext w:val="0"/>
                              <w:keepLines w:val="0"/>
                              <w:widowControl w:val="0"/>
                              <w:shd w:val="clear" w:color="auto" w:fill="auto"/>
                              <w:bidi w:val="0"/>
                              <w:spacing w:before="0" w:after="40" w:line="240" w:lineRule="auto"/>
                              <w:ind w:left="0" w:right="320" w:firstLine="0"/>
                              <w:jc w:val="right"/>
                            </w:pPr>
                            <w:r>
                              <w:rPr>
                                <w:color w:val="000000"/>
                                <w:spacing w:val="0"/>
                                <w:w w:val="100"/>
                                <w:position w:val="0"/>
                                <w:shd w:val="clear" w:color="auto" w:fill="auto"/>
                                <w:lang w:val="fr-FR" w:eastAsia="fr-FR" w:bidi="fr-FR"/>
                              </w:rPr>
                              <w:t>force</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fraude/tromperie</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fr-FR" w:eastAsia="fr-FR" w:bidi="fr-FR"/>
                              </w:rPr>
                              <w:t>abus de pouvoir</w:t>
                            </w:r>
                          </w:p>
                        </w:txbxContent>
                      </wps:txbx>
                      <wps:bodyPr lIns="0" tIns="0" rIns="0" bIns="0">
                        <a:noAutoFit/>
                      </wps:bodyPr>
                    </wps:wsp>
                  </a:graphicData>
                </a:graphic>
              </wp:anchor>
            </w:drawing>
          </mc:Choice>
          <mc:Fallback>
            <w:pict>
              <v:shape id="_x0000_s1045" type="#_x0000_t202" style="position:absolute;margin-left:239.75pt;margin-top:97.900000000000006pt;width:122.90000000000001pt;height:44.899999999999999pt;z-index:-125829357;mso-wrap-distance-left:0;mso-wrap-distance-top:97.900000000000006pt;mso-wrap-distance-right:0;mso-wrap-distance-bottom:4.0499999999999998pt;mso-position-horizontal-relative:page" filled="f" stroked="f">
                <v:textbox inset="0,0,0,0">
                  <w:txbxContent>
                    <w:p>
                      <w:pPr>
                        <w:pStyle w:val="Style26"/>
                        <w:keepNext w:val="0"/>
                        <w:keepLines w:val="0"/>
                        <w:widowControl w:val="0"/>
                        <w:shd w:val="clear" w:color="auto" w:fill="auto"/>
                        <w:bidi w:val="0"/>
                        <w:spacing w:before="0" w:after="40" w:line="240" w:lineRule="auto"/>
                        <w:ind w:left="0" w:right="320" w:firstLine="0"/>
                        <w:jc w:val="right"/>
                      </w:pPr>
                      <w:r>
                        <w:rPr>
                          <w:color w:val="000000"/>
                          <w:spacing w:val="0"/>
                          <w:w w:val="100"/>
                          <w:position w:val="0"/>
                          <w:shd w:val="clear" w:color="auto" w:fill="auto"/>
                          <w:lang w:val="fr-FR" w:eastAsia="fr-FR" w:bidi="fr-FR"/>
                        </w:rPr>
                        <w:t>force</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fraude/tromperie</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fr-FR" w:eastAsia="fr-FR" w:bidi="fr-FR"/>
                        </w:rPr>
                        <w:t>abus de pouvoir</w:t>
                      </w:r>
                    </w:p>
                  </w:txbxContent>
                </v:textbox>
                <w10:wrap type="topAndBottom" anchorx="page"/>
              </v:shape>
            </w:pict>
          </mc:Fallback>
        </mc:AlternateContent>
      </w:r>
      <w:r>
        <mc:AlternateContent>
          <mc:Choice Requires="wps">
            <w:drawing>
              <wp:anchor distT="1243330" distB="0" distL="0" distR="0" simplePos="0" relativeHeight="125829398" behindDoc="0" locked="0" layoutInCell="1" allowOverlap="1">
                <wp:simplePos x="0" y="0"/>
                <wp:positionH relativeFrom="page">
                  <wp:posOffset>4867910</wp:posOffset>
                </wp:positionH>
                <wp:positionV relativeFrom="paragraph">
                  <wp:posOffset>1243330</wp:posOffset>
                </wp:positionV>
                <wp:extent cx="2267585" cy="621665"/>
                <wp:wrapTopAndBottom/>
                <wp:docPr id="21" name="Shape 21"/>
                <a:graphic xmlns:a="http://schemas.openxmlformats.org/drawingml/2006/main">
                  <a:graphicData uri="http://schemas.microsoft.com/office/word/2010/wordprocessingShape">
                    <wps:wsp>
                      <wps:cNvSpPr txBox="1"/>
                      <wps:spPr>
                        <a:xfrm>
                          <a:ext cx="2267585" cy="621665"/>
                        </a:xfrm>
                        <a:prstGeom prst="rect"/>
                        <a:noFill/>
                      </wps:spPr>
                      <wps:txbx>
                        <w:txbxContent>
                          <w:p>
                            <w:pPr>
                              <w:pStyle w:val="Style26"/>
                              <w:keepNext w:val="0"/>
                              <w:keepLines w:val="0"/>
                              <w:widowControl w:val="0"/>
                              <w:shd w:val="clear" w:color="auto" w:fill="auto"/>
                              <w:bidi w:val="0"/>
                              <w:spacing w:before="0" w:after="0" w:line="329" w:lineRule="auto"/>
                              <w:ind w:left="0" w:right="0" w:firstLine="0"/>
                              <w:jc w:val="right"/>
                            </w:pPr>
                            <w:r>
                              <w:rPr>
                                <w:color w:val="000000"/>
                                <w:spacing w:val="0"/>
                                <w:w w:val="100"/>
                                <w:position w:val="0"/>
                                <w:shd w:val="clear" w:color="auto" w:fill="auto"/>
                                <w:lang w:val="fr-FR" w:eastAsia="fr-FR" w:bidi="fr-FR"/>
                              </w:rPr>
                              <w:t>servitude exploitation sexuelle esclavage/pratiques similaires</w:t>
                            </w:r>
                          </w:p>
                        </w:txbxContent>
                      </wps:txbx>
                      <wps:bodyPr lIns="0" tIns="0" rIns="0" bIns="0">
                        <a:noAutoFit/>
                      </wps:bodyPr>
                    </wps:wsp>
                  </a:graphicData>
                </a:graphic>
              </wp:anchor>
            </w:drawing>
          </mc:Choice>
          <mc:Fallback>
            <w:pict>
              <v:shape id="_x0000_s1047" type="#_x0000_t202" style="position:absolute;margin-left:383.30000000000001pt;margin-top:97.900000000000006pt;width:178.55000000000001pt;height:48.950000000000003pt;z-index:-125829355;mso-wrap-distance-left:0;mso-wrap-distance-top:97.900000000000006pt;mso-wrap-distance-right:0;mso-position-horizontal-relative:page" filled="f" stroked="f">
                <v:textbox inset="0,0,0,0">
                  <w:txbxContent>
                    <w:p>
                      <w:pPr>
                        <w:pStyle w:val="Style26"/>
                        <w:keepNext w:val="0"/>
                        <w:keepLines w:val="0"/>
                        <w:widowControl w:val="0"/>
                        <w:shd w:val="clear" w:color="auto" w:fill="auto"/>
                        <w:bidi w:val="0"/>
                        <w:spacing w:before="0" w:after="0" w:line="329" w:lineRule="auto"/>
                        <w:ind w:left="0" w:right="0" w:firstLine="0"/>
                        <w:jc w:val="right"/>
                      </w:pPr>
                      <w:r>
                        <w:rPr>
                          <w:color w:val="000000"/>
                          <w:spacing w:val="0"/>
                          <w:w w:val="100"/>
                          <w:position w:val="0"/>
                          <w:shd w:val="clear" w:color="auto" w:fill="auto"/>
                          <w:lang w:val="fr-FR" w:eastAsia="fr-FR" w:bidi="fr-FR"/>
                        </w:rPr>
                        <w:t>servitude exploitation sexuelle esclavage/pratiques similaires</w:t>
                      </w:r>
                    </w:p>
                  </w:txbxContent>
                </v:textbox>
                <w10:wrap type="topAndBottom" anchorx="page"/>
              </v:shape>
            </w:pict>
          </mc:Fallback>
        </mc:AlternateContent>
      </w:r>
    </w:p>
    <w:p>
      <w:pPr>
        <w:pStyle w:val="Style9"/>
        <w:keepNext w:val="0"/>
        <w:keepLines w:val="0"/>
        <w:widowControl w:val="0"/>
        <w:shd w:val="clear" w:color="auto" w:fill="auto"/>
        <w:bidi w:val="0"/>
        <w:spacing w:before="0" w:after="500"/>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fr-FR" w:eastAsia="fr-FR" w:bidi="fr-FR"/>
        </w:rPr>
        <w:t xml:space="preserve">Les trafiquants mènent des </w:t>
      </w:r>
      <w:r>
        <w:rPr>
          <w:rFonts w:ascii="Arial" w:eastAsia="Arial" w:hAnsi="Arial" w:cs="Arial"/>
          <w:b/>
          <w:bCs/>
          <w:color w:val="000000"/>
          <w:spacing w:val="0"/>
          <w:w w:val="100"/>
          <w:position w:val="0"/>
          <w:sz w:val="26"/>
          <w:szCs w:val="26"/>
          <w:shd w:val="clear" w:color="auto" w:fill="auto"/>
          <w:lang w:val="fr-FR" w:eastAsia="fr-FR" w:bidi="fr-FR"/>
        </w:rPr>
        <w:t xml:space="preserve">ACTIONS </w:t>
      </w:r>
      <w:r>
        <w:rPr>
          <w:rFonts w:ascii="Arial" w:eastAsia="Arial" w:hAnsi="Arial" w:cs="Arial"/>
          <w:b/>
          <w:bCs/>
          <w:color w:val="000000"/>
          <w:spacing w:val="0"/>
          <w:w w:val="100"/>
          <w:position w:val="0"/>
          <w:sz w:val="26"/>
          <w:szCs w:val="26"/>
          <w:shd w:val="clear" w:color="auto" w:fill="auto"/>
          <w:lang w:val="fr-FR" w:eastAsia="fr-FR" w:bidi="fr-FR"/>
        </w:rPr>
        <w:t>en utilisant différents</w:t>
        <w:br/>
      </w:r>
      <w:r>
        <w:rPr>
          <w:rFonts w:ascii="Arial" w:eastAsia="Arial" w:hAnsi="Arial" w:cs="Arial"/>
          <w:b/>
          <w:bCs/>
          <w:color w:val="000000"/>
          <w:spacing w:val="0"/>
          <w:w w:val="100"/>
          <w:position w:val="0"/>
          <w:sz w:val="26"/>
          <w:szCs w:val="26"/>
          <w:shd w:val="clear" w:color="auto" w:fill="auto"/>
          <w:lang w:val="fr-FR" w:eastAsia="fr-FR" w:bidi="fr-FR"/>
        </w:rPr>
        <w:t xml:space="preserve">MOYENS </w:t>
      </w:r>
      <w:r>
        <w:rPr>
          <w:rFonts w:ascii="Arial" w:eastAsia="Arial" w:hAnsi="Arial" w:cs="Arial"/>
          <w:b/>
          <w:bCs/>
          <w:color w:val="000000"/>
          <w:spacing w:val="0"/>
          <w:w w:val="100"/>
          <w:position w:val="0"/>
          <w:sz w:val="26"/>
          <w:szCs w:val="26"/>
          <w:shd w:val="clear" w:color="auto" w:fill="auto"/>
          <w:lang w:val="fr-FR" w:eastAsia="fr-FR" w:bidi="fr-FR"/>
        </w:rPr>
        <w:t xml:space="preserve">ayant pour </w:t>
      </w:r>
      <w:r>
        <w:rPr>
          <w:rFonts w:ascii="Arial" w:eastAsia="Arial" w:hAnsi="Arial" w:cs="Arial"/>
          <w:b/>
          <w:bCs/>
          <w:color w:val="000000"/>
          <w:spacing w:val="0"/>
          <w:w w:val="100"/>
          <w:position w:val="0"/>
          <w:sz w:val="26"/>
          <w:szCs w:val="26"/>
          <w:shd w:val="clear" w:color="auto" w:fill="auto"/>
          <w:lang w:val="fr-FR" w:eastAsia="fr-FR" w:bidi="fr-FR"/>
        </w:rPr>
        <w:t xml:space="preserve">FINS </w:t>
      </w:r>
      <w:r>
        <w:rPr>
          <w:rFonts w:ascii="Arial" w:eastAsia="Arial" w:hAnsi="Arial" w:cs="Arial"/>
          <w:b/>
          <w:bCs/>
          <w:color w:val="000000"/>
          <w:spacing w:val="0"/>
          <w:w w:val="100"/>
          <w:position w:val="0"/>
          <w:sz w:val="26"/>
          <w:szCs w:val="26"/>
          <w:shd w:val="clear" w:color="auto" w:fill="auto"/>
          <w:lang w:val="fr-FR" w:eastAsia="fr-FR" w:bidi="fr-FR"/>
        </w:rPr>
        <w:t>l'exploitation des personnes.</w:t>
      </w:r>
    </w:p>
    <w:p>
      <w:pPr>
        <w:pStyle w:val="Style35"/>
        <w:keepNext/>
        <w:keepLines/>
        <w:widowControl w:val="0"/>
        <w:shd w:val="clear" w:color="auto" w:fill="auto"/>
        <w:bidi w:val="0"/>
        <w:spacing w:before="0" w:after="100" w:line="240" w:lineRule="auto"/>
        <w:ind w:left="0" w:right="0" w:firstLine="0"/>
        <w:jc w:val="left"/>
      </w:pPr>
      <w:bookmarkStart w:id="16" w:name="bookmark16"/>
      <w:bookmarkStart w:id="17" w:name="bookmark17"/>
      <w:r>
        <w:rPr>
          <w:color w:val="000000"/>
          <w:spacing w:val="0"/>
          <w:w w:val="100"/>
          <w:position w:val="0"/>
          <w:shd w:val="clear" w:color="auto" w:fill="auto"/>
          <w:lang w:val="fr-FR" w:eastAsia="fr-FR" w:bidi="fr-FR"/>
        </w:rPr>
        <w:t>Les différentes facettes de la traite</w:t>
      </w:r>
      <w:bookmarkEnd w:id="16"/>
      <w:bookmarkEnd w:id="17"/>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Vous trouverez, autour de l'élément « Fins » de l'illustration, différentes formes que peut prendre la traite:</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Exploitation sexuelle (peut aussi être considérée comme du travail forcé);</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Travail forcé;</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Mariage forcé;</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Prélèvement d'organe;</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Servitude.</w:t>
      </w:r>
    </w:p>
    <w:p>
      <w:pPr>
        <w:pStyle w:val="Style2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fr-FR" w:eastAsia="fr-FR" w:bidi="fr-FR"/>
        </w:rPr>
        <w:t>L'exploitation est au cœur de toutes les situations de traite des personnes.</w:t>
      </w:r>
    </w:p>
    <w:p>
      <w:pPr>
        <w:pStyle w:val="Style35"/>
        <w:keepNext/>
        <w:keepLines/>
        <w:widowControl w:val="0"/>
        <w:shd w:val="clear" w:color="auto" w:fill="auto"/>
        <w:bidi w:val="0"/>
        <w:spacing w:before="0" w:after="100" w:line="240" w:lineRule="auto"/>
        <w:ind w:left="0" w:right="0" w:firstLine="0"/>
        <w:jc w:val="left"/>
      </w:pPr>
      <w:bookmarkStart w:id="18" w:name="bookmark18"/>
      <w:bookmarkStart w:id="19" w:name="bookmark19"/>
      <w:r>
        <w:rPr>
          <w:color w:val="000000"/>
          <w:spacing w:val="0"/>
          <w:w w:val="100"/>
          <w:position w:val="0"/>
          <w:shd w:val="clear" w:color="auto" w:fill="auto"/>
          <w:lang w:val="fr-FR" w:eastAsia="fr-FR" w:bidi="fr-FR"/>
        </w:rPr>
        <w:t>Toutes les formes de traite:</w:t>
      </w:r>
      <w:bookmarkEnd w:id="18"/>
      <w:bookmarkEnd w:id="19"/>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Exploitent une personne au bénéfice d'une autre personne;</w:t>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Exploitent des gens vulnérables;</w:t>
      </w:r>
    </w:p>
    <w:p>
      <w:pPr>
        <w:pStyle w:val="Style20"/>
        <w:keepNext w:val="0"/>
        <w:keepLines w:val="0"/>
        <w:widowControl w:val="0"/>
        <w:shd w:val="clear" w:color="auto" w:fill="auto"/>
        <w:bidi w:val="0"/>
        <w:spacing w:before="0" w:after="300" w:line="240" w:lineRule="auto"/>
        <w:ind w:left="740" w:right="0" w:hanging="3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Touchent des gens qui sont d'abord et avant tout des êtres humains ayant leurs propres histoires (ce ne sont pas seulement des victimes sans agentivité).</w:t>
      </w:r>
    </w:p>
    <w:p>
      <w:pPr>
        <w:pStyle w:val="Style35"/>
        <w:keepNext/>
        <w:keepLines/>
        <w:widowControl w:val="0"/>
        <w:shd w:val="clear" w:color="auto" w:fill="auto"/>
        <w:bidi w:val="0"/>
        <w:spacing w:before="0" w:after="100" w:line="240" w:lineRule="auto"/>
        <w:ind w:left="0" w:right="0" w:firstLine="0"/>
        <w:jc w:val="left"/>
      </w:pPr>
      <w:bookmarkStart w:id="20" w:name="bookmark20"/>
      <w:bookmarkStart w:id="21" w:name="bookmark21"/>
      <w:r>
        <w:rPr>
          <w:color w:val="000000"/>
          <w:spacing w:val="0"/>
          <w:w w:val="100"/>
          <w:position w:val="0"/>
          <w:shd w:val="clear" w:color="auto" w:fill="auto"/>
          <w:lang w:val="fr-FR" w:eastAsia="fr-FR" w:bidi="fr-FR"/>
        </w:rPr>
        <w:t>Qui sont les plus vulnérables et pourquoi?</w:t>
      </w:r>
      <w:bookmarkEnd w:id="20"/>
      <w:bookmarkEnd w:id="21"/>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Les causes de la traite des personnes sont ancrées dans les inégalités sociales et économiques, ainsi que dans l'instabilité politique. Les faits montrent que l'interaction de différents facteurs psychosociaux peut rendre une personne vulnérable à la traite. À ce titre, les facteurs possibles incluent les barrières linguistiques, les déficits de développement, l'isolation sociale, les historiques d'abus, la toxicomanie, les conditions socio-économiques et le statut en matière d'immigration. Tous ces facteurs entrent également en interaction avec le genre.</w:t>
      </w:r>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Par exemple:</w:t>
      </w:r>
    </w:p>
    <w:p>
      <w:pPr>
        <w:pStyle w:val="Style20"/>
        <w:keepNext w:val="0"/>
        <w:keepLines w:val="0"/>
        <w:widowControl w:val="0"/>
        <w:shd w:val="clear" w:color="auto" w:fill="auto"/>
        <w:bidi w:val="0"/>
        <w:spacing w:before="0" w:after="100" w:line="240" w:lineRule="auto"/>
        <w:ind w:left="740" w:right="0" w:hanging="3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Dans le cas du trafic sexuel: si une fille est toxicomane, qu'elle a des problèmes à la maison ou est déjà isolée socialement, le trafiquant exploitera ces éléments de vulnérabilité afin de la contrôler.</w:t>
      </w:r>
    </w:p>
    <w:p>
      <w:pPr>
        <w:pStyle w:val="Style20"/>
        <w:keepNext w:val="0"/>
        <w:keepLines w:val="0"/>
        <w:widowControl w:val="0"/>
        <w:shd w:val="clear" w:color="auto" w:fill="auto"/>
        <w:bidi w:val="0"/>
        <w:spacing w:before="0" w:after="300" w:line="259" w:lineRule="auto"/>
        <w:ind w:left="740" w:right="0" w:hanging="3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Dans le cas de la traite à des fins de travail: presque tous les travailleurs ayant subi cette forme de traite sont des migrants provenant habituellement de pays en voie de développement; en ce sens, le trafiquant exploite généralement les vulnérabilités économiques du migrant</w:t>
      </w:r>
      <w:r>
        <w:rPr>
          <w:color w:val="000000"/>
          <w:spacing w:val="0"/>
          <w:w w:val="100"/>
          <w:position w:val="0"/>
          <w:shd w:val="clear" w:color="auto" w:fill="auto"/>
          <w:vertAlign w:val="superscript"/>
          <w:lang w:val="fr-FR" w:eastAsia="fr-FR" w:bidi="fr-FR"/>
        </w:rPr>
        <w:footnoteReference w:id="4"/>
      </w:r>
      <w:r>
        <w:rPr>
          <w:color w:val="000000"/>
          <w:spacing w:val="0"/>
          <w:w w:val="100"/>
          <w:position w:val="0"/>
          <w:shd w:val="clear" w:color="auto" w:fill="auto"/>
          <w:lang w:val="fr-FR" w:eastAsia="fr-FR" w:bidi="fr-FR"/>
        </w:rPr>
        <w:t>.</w:t>
      </w:r>
    </w:p>
    <w:p>
      <w:pPr>
        <w:pStyle w:val="Style35"/>
        <w:keepNext/>
        <w:keepLines/>
        <w:widowControl w:val="0"/>
        <w:shd w:val="clear" w:color="auto" w:fill="auto"/>
        <w:bidi w:val="0"/>
        <w:spacing w:before="0" w:after="100" w:line="240" w:lineRule="auto"/>
        <w:ind w:left="0" w:right="0" w:firstLine="0"/>
        <w:jc w:val="left"/>
      </w:pPr>
      <w:bookmarkStart w:id="22" w:name="bookmark22"/>
      <w:bookmarkStart w:id="23" w:name="bookmark23"/>
      <w:r>
        <w:rPr>
          <w:color w:val="000000"/>
          <w:spacing w:val="0"/>
          <w:w w:val="100"/>
          <w:position w:val="0"/>
          <w:shd w:val="clear" w:color="auto" w:fill="auto"/>
          <w:lang w:val="fr-FR" w:eastAsia="fr-FR" w:bidi="fr-FR"/>
        </w:rPr>
        <w:t xml:space="preserve">La traite des personnes </w:t>
      </w:r>
      <w:r>
        <w:rPr>
          <w:i/>
          <w:iCs/>
          <w:color w:val="000000"/>
          <w:spacing w:val="0"/>
          <w:w w:val="100"/>
          <w:position w:val="0"/>
          <w:shd w:val="clear" w:color="auto" w:fill="auto"/>
          <w:lang w:val="fr-FR" w:eastAsia="fr-FR" w:bidi="fr-FR"/>
        </w:rPr>
        <w:t>versus</w:t>
      </w:r>
      <w:r>
        <w:rPr>
          <w:color w:val="000000"/>
          <w:spacing w:val="0"/>
          <w:w w:val="100"/>
          <w:position w:val="0"/>
          <w:shd w:val="clear" w:color="auto" w:fill="auto"/>
          <w:lang w:val="fr-FR" w:eastAsia="fr-FR" w:bidi="fr-FR"/>
        </w:rPr>
        <w:t xml:space="preserve"> le trafic</w:t>
      </w:r>
      <w:bookmarkEnd w:id="22"/>
      <w:bookmarkEnd w:id="23"/>
    </w:p>
    <w:p>
      <w:pPr>
        <w:pStyle w:val="Style20"/>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fr-FR" w:eastAsia="fr-FR" w:bidi="fr-FR"/>
        </w:rPr>
        <w:t>La traite des personnes est parfois confondue avec le trafic. Cependant, ces deux termes sont distincts: les lieux des actes sont différents. Ils diffèrent également sur les questions du consentement, de la liberté de chaque personne ainsi que de la source des profits.</w:t>
      </w:r>
    </w:p>
    <w:p>
      <w:pPr>
        <w:pStyle w:val="Style9"/>
        <w:keepNext w:val="0"/>
        <w:keepLines w:val="0"/>
        <w:widowControl w:val="0"/>
        <w:shd w:val="clear" w:color="auto" w:fill="auto"/>
        <w:bidi w:val="0"/>
        <w:spacing w:before="0" w:after="16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TABLEAU 1: TRAFIC ET TRAITE DES PERSONNES</w:t>
      </w:r>
    </w:p>
    <w:tbl>
      <w:tblPr>
        <w:tblOverlap w:val="never"/>
        <w:jc w:val="center"/>
        <w:tblLayout w:type="fixed"/>
      </w:tblPr>
      <w:tblGrid>
        <w:gridCol w:w="5405"/>
        <w:gridCol w:w="5410"/>
      </w:tblGrid>
      <w:tr>
        <w:trPr>
          <w:trHeight w:val="528" w:hRule="exact"/>
        </w:trPr>
        <w:tc>
          <w:tcPr>
            <w:tcBorders/>
            <w:shd w:val="clear" w:color="auto" w:fill="FFFFFF"/>
            <w:vAlign w:val="center"/>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fr-FR" w:eastAsia="fr-FR" w:bidi="fr-FR"/>
              </w:rPr>
              <w:t>TRAFIC</w:t>
            </w:r>
          </w:p>
        </w:tc>
        <w:tc>
          <w:tcPr>
            <w:tcBorders/>
            <w:shd w:val="clear" w:color="auto" w:fill="FFFFFF"/>
            <w:vAlign w:val="center"/>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fr-FR" w:eastAsia="fr-FR" w:bidi="fr-FR"/>
              </w:rPr>
              <w:t>TRAITE</w:t>
            </w:r>
          </w:p>
        </w:tc>
      </w:tr>
      <w:tr>
        <w:trPr>
          <w:trHeight w:val="840" w:hRule="exact"/>
        </w:trPr>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16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Le trafic est, par définition, un crime transnational;</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64" w:lineRule="auto"/>
              <w:ind w:left="400" w:right="0" w:hanging="24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La traite des personnes n'est pas nécessairement transnationale, elle a également lieu localement;</w:t>
            </w:r>
          </w:p>
        </w:tc>
      </w:tr>
      <w:tr>
        <w:trPr>
          <w:trHeight w:val="1123" w:hRule="exact"/>
        </w:trPr>
        <w:tc>
          <w:tcPr>
            <w:tcBorders/>
            <w:shd w:val="clear" w:color="auto" w:fill="FFFFFF"/>
            <w:vAlign w:val="top"/>
          </w:tcPr>
          <w:p>
            <w:pPr>
              <w:pStyle w:val="Style9"/>
              <w:keepNext w:val="0"/>
              <w:keepLines w:val="0"/>
              <w:widowControl w:val="0"/>
              <w:shd w:val="clear" w:color="auto" w:fill="auto"/>
              <w:bidi w:val="0"/>
              <w:spacing w:before="120" w:after="0" w:line="264" w:lineRule="auto"/>
              <w:ind w:left="400" w:right="0" w:hanging="24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Le trafic implique généralement le consentement de la personne qui fait l'objet du passage;</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69" w:lineRule="auto"/>
              <w:ind w:left="400" w:right="0" w:hanging="24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Une personne subissant la traite n'y a pas consenti, ou son consentement n'est pas valide en raison des moyens coercitifs utilisés par le trafiquant;</w:t>
            </w:r>
          </w:p>
        </w:tc>
      </w:tr>
      <w:tr>
        <w:trPr>
          <w:trHeight w:val="854" w:hRule="exact"/>
        </w:trPr>
        <w:tc>
          <w:tcPr>
            <w:tcBorders/>
            <w:shd w:val="clear" w:color="auto" w:fill="FFFFFF"/>
            <w:vAlign w:val="center"/>
          </w:tcPr>
          <w:p>
            <w:pPr>
              <w:pStyle w:val="Style9"/>
              <w:keepNext w:val="0"/>
              <w:keepLines w:val="0"/>
              <w:widowControl w:val="0"/>
              <w:shd w:val="clear" w:color="auto" w:fill="auto"/>
              <w:bidi w:val="0"/>
              <w:spacing w:before="0" w:after="0" w:line="264" w:lineRule="auto"/>
              <w:ind w:left="400" w:right="0" w:hanging="24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La personne qui fait l'objet du passage est libre de ses actions lorsqu'elle arrive dans le pays de destination;</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64" w:lineRule="auto"/>
              <w:ind w:left="400" w:right="0" w:hanging="24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Une personne subissant la traite a une liberté restreinte et elle est obligée de servir de main-d'œuvre;</w:t>
            </w:r>
          </w:p>
        </w:tc>
      </w:tr>
      <w:tr>
        <w:trPr>
          <w:trHeight w:val="859" w:hRule="exact"/>
        </w:trPr>
        <w:tc>
          <w:tcPr>
            <w:tcBorders/>
            <w:shd w:val="clear" w:color="auto" w:fill="FFFFFF"/>
            <w:vAlign w:val="center"/>
          </w:tcPr>
          <w:p>
            <w:pPr>
              <w:pStyle w:val="Style9"/>
              <w:keepNext w:val="0"/>
              <w:keepLines w:val="0"/>
              <w:widowControl w:val="0"/>
              <w:shd w:val="clear" w:color="auto" w:fill="auto"/>
              <w:bidi w:val="0"/>
              <w:spacing w:before="0" w:after="0" w:line="269" w:lineRule="auto"/>
              <w:ind w:left="400" w:right="0" w:hanging="24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La source des profits du trafic de migrants est le paiement du passage.</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69" w:lineRule="auto"/>
              <w:ind w:left="400" w:right="0" w:hanging="24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Les profits de la traite proviennent de l'exploitation des victimes.</w:t>
            </w:r>
          </w:p>
        </w:tc>
      </w:tr>
    </w:tbl>
    <w:p>
      <w:pPr>
        <w:pStyle w:val="Style9"/>
        <w:keepNext w:val="0"/>
        <w:keepLines w:val="0"/>
        <w:widowControl w:val="0"/>
        <w:shd w:val="clear" w:color="auto" w:fill="auto"/>
        <w:bidi w:val="0"/>
        <w:spacing w:before="0" w:line="209" w:lineRule="auto"/>
        <w:ind w:left="480" w:right="0" w:hanging="480"/>
        <w:jc w:val="left"/>
        <w:rPr>
          <w:sz w:val="84"/>
          <w:szCs w:val="84"/>
        </w:rPr>
      </w:pPr>
      <w:r>
        <w:rPr>
          <w:b/>
          <w:bCs/>
          <w:color w:val="000000"/>
          <w:spacing w:val="0"/>
          <w:w w:val="100"/>
          <w:position w:val="0"/>
          <w:sz w:val="84"/>
          <w:szCs w:val="84"/>
          <w:shd w:val="clear" w:color="auto" w:fill="auto"/>
          <w:lang w:val="fr-FR" w:eastAsia="fr-FR" w:bidi="fr-FR"/>
        </w:rPr>
        <w:t>«</w:t>
      </w:r>
      <w:r>
        <w:rPr>
          <w:rFonts w:ascii="Garamond" w:eastAsia="Garamond" w:hAnsi="Garamond" w:cs="Garamond"/>
          <w:b/>
          <w:bCs/>
          <w:color w:val="000000"/>
          <w:spacing w:val="0"/>
          <w:w w:val="100"/>
          <w:position w:val="0"/>
          <w:sz w:val="42"/>
          <w:szCs w:val="42"/>
          <w:shd w:val="clear" w:color="auto" w:fill="auto"/>
          <w:lang w:val="fr-FR" w:eastAsia="fr-FR" w:bidi="fr-FR"/>
        </w:rPr>
        <w:t>Le trafic est un contrat et le profit, pour le passeur, est le coût du passage... le profit, pour les trafiquants de personnes, c'est plutôt l'exploitation continue d'une personne.</w:t>
      </w:r>
      <w:r>
        <w:rPr>
          <w:b/>
          <w:bCs/>
          <w:color w:val="000000"/>
          <w:spacing w:val="0"/>
          <w:w w:val="100"/>
          <w:position w:val="0"/>
          <w:sz w:val="84"/>
          <w:szCs w:val="84"/>
          <w:shd w:val="clear" w:color="auto" w:fill="auto"/>
          <w:lang w:val="fr-FR" w:eastAsia="fr-FR" w:bidi="fr-FR"/>
        </w:rPr>
        <w:t>»</w:t>
      </w:r>
    </w:p>
    <w:p>
      <w:pPr>
        <w:pStyle w:val="Style46"/>
        <w:keepNext w:val="0"/>
        <w:keepLines w:val="0"/>
        <w:widowControl w:val="0"/>
        <w:shd w:val="clear" w:color="auto" w:fill="auto"/>
        <w:bidi w:val="0"/>
        <w:spacing w:before="0" w:after="420" w:line="288" w:lineRule="auto"/>
        <w:ind w:left="0" w:right="0" w:firstLine="580"/>
        <w:jc w:val="left"/>
      </w:pPr>
      <w:r>
        <w:rPr>
          <w:color w:val="000000"/>
          <w:spacing w:val="0"/>
          <w:w w:val="100"/>
          <w:position w:val="0"/>
          <w:shd w:val="clear" w:color="auto" w:fill="auto"/>
          <w:lang w:val="fr-FR" w:eastAsia="fr-FR" w:bidi="fr-FR"/>
        </w:rPr>
        <w:t>— Shelley Gilbert, Legal Assistance of Windsor</w:t>
      </w:r>
    </w:p>
    <w:p>
      <w:pPr>
        <w:pStyle w:val="Style2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 xml:space="preserve">Si le trafic et la traite des personnes sont différents, il est cependant possible pour un migrant de passer du trafic à la traite si les </w:t>
      </w:r>
      <w:r>
        <w:rPr>
          <w:b/>
          <w:bCs/>
          <w:color w:val="000000"/>
          <w:spacing w:val="0"/>
          <w:w w:val="100"/>
          <w:position w:val="0"/>
          <w:shd w:val="clear" w:color="auto" w:fill="auto"/>
          <w:lang w:val="fr-FR" w:eastAsia="fr-FR" w:bidi="fr-FR"/>
        </w:rPr>
        <w:t xml:space="preserve">moyens </w:t>
      </w:r>
      <w:r>
        <w:rPr>
          <w:color w:val="000000"/>
          <w:spacing w:val="0"/>
          <w:w w:val="100"/>
          <w:position w:val="0"/>
          <w:shd w:val="clear" w:color="auto" w:fill="auto"/>
          <w:lang w:val="fr-FR" w:eastAsia="fr-FR" w:bidi="fr-FR"/>
        </w:rPr>
        <w:t xml:space="preserve">utilisés pour le passage rejoignent la définition de la traite des personnes et s'il est </w:t>
      </w:r>
      <w:r>
        <w:rPr>
          <w:b/>
          <w:bCs/>
          <w:color w:val="000000"/>
          <w:spacing w:val="0"/>
          <w:w w:val="100"/>
          <w:position w:val="0"/>
          <w:shd w:val="clear" w:color="auto" w:fill="auto"/>
          <w:lang w:val="fr-FR" w:eastAsia="fr-FR" w:bidi="fr-FR"/>
        </w:rPr>
        <w:t>exploité</w:t>
      </w:r>
      <w:r>
        <w:rPr>
          <w:color w:val="000000"/>
          <w:spacing w:val="0"/>
          <w:w w:val="100"/>
          <w:position w:val="0"/>
          <w:shd w:val="clear" w:color="auto" w:fill="auto"/>
          <w:lang w:val="fr-FR" w:eastAsia="fr-FR" w:bidi="fr-FR"/>
        </w:rPr>
        <w:t>.</w:t>
      </w:r>
    </w:p>
    <w:p>
      <w:pPr>
        <w:pStyle w:val="Style35"/>
        <w:keepNext/>
        <w:keepLines/>
        <w:widowControl w:val="0"/>
        <w:shd w:val="clear" w:color="auto" w:fill="auto"/>
        <w:bidi w:val="0"/>
        <w:spacing w:before="0" w:line="240" w:lineRule="auto"/>
        <w:ind w:left="0" w:right="0" w:firstLine="0"/>
        <w:jc w:val="left"/>
      </w:pPr>
      <w:bookmarkStart w:id="24" w:name="bookmark24"/>
      <w:bookmarkStart w:id="25" w:name="bookmark25"/>
      <w:r>
        <w:rPr>
          <w:color w:val="000000"/>
          <w:spacing w:val="0"/>
          <w:w w:val="100"/>
          <w:position w:val="0"/>
          <w:shd w:val="clear" w:color="auto" w:fill="auto"/>
          <w:lang w:val="fr-FR" w:eastAsia="fr-FR" w:bidi="fr-FR"/>
        </w:rPr>
        <w:t>Comment identifier la traite des personnes?</w:t>
      </w:r>
      <w:bookmarkEnd w:id="24"/>
      <w:bookmarkEnd w:id="25"/>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Plusieurs facteurs indiquent qu'une personne a subi ou a potentiellement subi la traite des personnes. En 2015, le CCR a développé un outil d'évaluation qui présente des indicateurs aux trois éléments clés de la traite des personnes: rappelons qu'il s'agit de dégager une </w:t>
      </w:r>
      <w:r>
        <w:rPr>
          <w:b/>
          <w:bCs/>
          <w:color w:val="000000"/>
          <w:spacing w:val="0"/>
          <w:w w:val="100"/>
          <w:position w:val="0"/>
          <w:shd w:val="clear" w:color="auto" w:fill="auto"/>
          <w:lang w:val="fr-FR" w:eastAsia="fr-FR" w:bidi="fr-FR"/>
        </w:rPr>
        <w:t xml:space="preserve">action </w:t>
      </w:r>
      <w:r>
        <w:rPr>
          <w:color w:val="000000"/>
          <w:spacing w:val="0"/>
          <w:w w:val="100"/>
          <w:position w:val="0"/>
          <w:shd w:val="clear" w:color="auto" w:fill="auto"/>
          <w:lang w:val="fr-FR" w:eastAsia="fr-FR" w:bidi="fr-FR"/>
        </w:rPr>
        <w:t xml:space="preserve">prise par des </w:t>
      </w:r>
      <w:r>
        <w:rPr>
          <w:b/>
          <w:bCs/>
          <w:color w:val="000000"/>
          <w:spacing w:val="0"/>
          <w:w w:val="100"/>
          <w:position w:val="0"/>
          <w:shd w:val="clear" w:color="auto" w:fill="auto"/>
          <w:lang w:val="fr-FR" w:eastAsia="fr-FR" w:bidi="fr-FR"/>
        </w:rPr>
        <w:t xml:space="preserve">moyens </w:t>
      </w:r>
      <w:r>
        <w:rPr>
          <w:color w:val="000000"/>
          <w:spacing w:val="0"/>
          <w:w w:val="100"/>
          <w:position w:val="0"/>
          <w:shd w:val="clear" w:color="auto" w:fill="auto"/>
          <w:lang w:val="fr-FR" w:eastAsia="fr-FR" w:bidi="fr-FR"/>
        </w:rPr>
        <w:t xml:space="preserve">coercitifs et ayant pour </w:t>
      </w:r>
      <w:r>
        <w:rPr>
          <w:b/>
          <w:bCs/>
          <w:color w:val="000000"/>
          <w:spacing w:val="0"/>
          <w:w w:val="100"/>
          <w:position w:val="0"/>
          <w:shd w:val="clear" w:color="auto" w:fill="auto"/>
          <w:lang w:val="fr-FR" w:eastAsia="fr-FR" w:bidi="fr-FR"/>
        </w:rPr>
        <w:t xml:space="preserve">fins </w:t>
      </w:r>
      <w:r>
        <w:rPr>
          <w:color w:val="000000"/>
          <w:spacing w:val="0"/>
          <w:w w:val="100"/>
          <w:position w:val="0"/>
          <w:shd w:val="clear" w:color="auto" w:fill="auto"/>
          <w:lang w:val="fr-FR" w:eastAsia="fr-FR" w:bidi="fr-FR"/>
        </w:rPr>
        <w:t>l'exploitation.</w:t>
      </w:r>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Ce guide débute avec une </w:t>
      </w:r>
      <w:r>
        <w:rPr>
          <w:b/>
          <w:bCs/>
          <w:color w:val="000000"/>
          <w:spacing w:val="0"/>
          <w:w w:val="100"/>
          <w:position w:val="0"/>
          <w:shd w:val="clear" w:color="auto" w:fill="auto"/>
          <w:lang w:val="fr-FR" w:eastAsia="fr-FR" w:bidi="fr-FR"/>
        </w:rPr>
        <w:t xml:space="preserve">pré-évaluation </w:t>
      </w:r>
      <w:r>
        <w:rPr>
          <w:color w:val="000000"/>
          <w:spacing w:val="0"/>
          <w:w w:val="100"/>
          <w:position w:val="0"/>
          <w:shd w:val="clear" w:color="auto" w:fill="auto"/>
          <w:lang w:val="fr-FR" w:eastAsia="fr-FR" w:bidi="fr-FR"/>
        </w:rPr>
        <w:t>constituée de trois questions clés. Les réponses à ces questions fournissent des indices pour savoir s'il faut procéder à une évaluation complète afin de déterminer s'il y a possibilité de traite.</w:t>
      </w:r>
    </w:p>
    <w:p>
      <w:pPr>
        <w:pStyle w:val="Style20"/>
        <w:keepNext w:val="0"/>
        <w:keepLines w:val="0"/>
        <w:widowControl w:val="0"/>
        <w:shd w:val="clear" w:color="auto" w:fill="auto"/>
        <w:bidi w:val="0"/>
        <w:spacing w:before="0"/>
        <w:ind w:left="700" w:right="0" w:hanging="300"/>
        <w:jc w:val="left"/>
      </w:pPr>
      <w:r>
        <w:rPr>
          <w:color w:val="000000"/>
          <w:spacing w:val="0"/>
          <w:w w:val="100"/>
          <w:position w:val="0"/>
          <w:shd w:val="clear" w:color="auto" w:fill="auto"/>
          <w:lang w:val="fr-FR" w:eastAsia="fr-FR" w:bidi="fr-FR"/>
        </w:rPr>
        <w:t xml:space="preserve">1. </w:t>
      </w:r>
      <w:r>
        <w:rPr>
          <w:color w:val="000000"/>
          <w:spacing w:val="0"/>
          <w:w w:val="100"/>
          <w:position w:val="0"/>
          <w:shd w:val="clear" w:color="auto" w:fill="auto"/>
          <w:lang w:val="fr-FR" w:eastAsia="fr-FR" w:bidi="fr-FR"/>
        </w:rPr>
        <w:t>Votre client vous a-t-il induit en erreur ou menti en décrivant un meilleur travail ou une meilleure situation que ce qu'il vit réellement?</w:t>
      </w:r>
    </w:p>
    <w:p>
      <w:pPr>
        <w:pStyle w:val="Style20"/>
        <w:keepNext w:val="0"/>
        <w:keepLines w:val="0"/>
        <w:widowControl w:val="0"/>
        <w:shd w:val="clear" w:color="auto" w:fill="auto"/>
        <w:bidi w:val="0"/>
        <w:spacing w:before="0" w:line="240" w:lineRule="auto"/>
        <w:ind w:left="1040" w:right="0" w:hanging="32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Travaille-t-il dans des conditions raisonnables? Est-il impossible pour lui de quitter son emploi sans avoir peur de représailles?</w:t>
      </w:r>
    </w:p>
    <w:p>
      <w:pPr>
        <w:pStyle w:val="Style20"/>
        <w:keepNext w:val="0"/>
        <w:keepLines w:val="0"/>
        <w:widowControl w:val="0"/>
        <w:shd w:val="clear" w:color="auto" w:fill="auto"/>
        <w:bidi w:val="0"/>
        <w:spacing w:before="0"/>
        <w:ind w:left="0" w:right="0" w:firstLine="400"/>
        <w:jc w:val="left"/>
      </w:pPr>
      <w:r>
        <w:rPr>
          <w:color w:val="000000"/>
          <w:spacing w:val="0"/>
          <w:w w:val="100"/>
          <w:position w:val="0"/>
          <w:shd w:val="clear" w:color="auto" w:fill="auto"/>
          <w:lang w:val="fr-FR" w:eastAsia="fr-FR" w:bidi="fr-FR"/>
        </w:rPr>
        <w:t>2</w:t>
      </w:r>
      <w:r>
        <w:rPr>
          <w:color w:val="000000"/>
          <w:spacing w:val="0"/>
          <w:w w:val="100"/>
          <w:position w:val="0"/>
          <w:shd w:val="clear" w:color="auto" w:fill="auto"/>
          <w:lang w:val="fr-FR" w:eastAsia="fr-FR" w:bidi="fr-FR"/>
        </w:rPr>
        <w:t>. Est-ce que ses conditions de vie sont déraisonnables? Est-il isolé? Ses déplacements sont-ils contrôlés?</w:t>
      </w:r>
    </w:p>
    <w:p>
      <w:pPr>
        <w:pStyle w:val="Style20"/>
        <w:keepNext w:val="0"/>
        <w:keepLines w:val="0"/>
        <w:widowControl w:val="0"/>
        <w:numPr>
          <w:ilvl w:val="0"/>
          <w:numId w:val="1"/>
        </w:numPr>
        <w:shd w:val="clear" w:color="auto" w:fill="auto"/>
        <w:tabs>
          <w:tab w:pos="778" w:val="left"/>
        </w:tabs>
        <w:bidi w:val="0"/>
        <w:spacing w:before="0"/>
        <w:ind w:left="0" w:right="0" w:firstLine="400"/>
        <w:jc w:val="left"/>
      </w:pPr>
      <w:r>
        <w:rPr>
          <w:color w:val="000000"/>
          <w:spacing w:val="0"/>
          <w:w w:val="100"/>
          <w:position w:val="0"/>
          <w:shd w:val="clear" w:color="auto" w:fill="auto"/>
          <w:lang w:val="fr-FR" w:eastAsia="fr-FR" w:bidi="fr-FR"/>
        </w:rPr>
        <w:t>A-t-il le contrôle sur son argent, ses finances, son identité et ses documents de voyage?</w:t>
      </w:r>
    </w:p>
    <w:p>
      <w:pPr>
        <w:pStyle w:val="Style20"/>
        <w:keepNext w:val="0"/>
        <w:keepLines w:val="0"/>
        <w:widowControl w:val="0"/>
        <w:numPr>
          <w:ilvl w:val="0"/>
          <w:numId w:val="1"/>
        </w:numPr>
        <w:shd w:val="clear" w:color="auto" w:fill="auto"/>
        <w:tabs>
          <w:tab w:pos="778" w:val="left"/>
        </w:tabs>
        <w:bidi w:val="0"/>
        <w:spacing w:before="0"/>
        <w:ind w:left="700" w:right="0" w:hanging="300"/>
        <w:jc w:val="left"/>
      </w:pPr>
      <w:r>
        <w:rPr>
          <w:color w:val="000000"/>
          <w:spacing w:val="0"/>
          <w:w w:val="100"/>
          <w:position w:val="0"/>
          <w:shd w:val="clear" w:color="auto" w:fill="auto"/>
          <w:lang w:val="fr-FR" w:eastAsia="fr-FR" w:bidi="fr-FR"/>
        </w:rPr>
        <w:t>Dans sa situation actuelle, a-t-il été pressé ou forcé de faire quelque chose qu'il ne voulait pas au profit d'une autre personne, ou de demeurer dans une situation de vie/de travail dont il ne voulait pas faire partie?</w:t>
      </w:r>
    </w:p>
    <w:p>
      <w:pPr>
        <w:pStyle w:val="Style2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 xml:space="preserve">Les outils de pré-évaluation sont disponibles ici (présentement en anglais): </w:t>
      </w:r>
      <w:r>
        <w:fldChar w:fldCharType="begin"/>
      </w:r>
      <w:r>
        <w:rPr>
          <w:color w:val="000000"/>
          <w:spacing w:val="0"/>
          <w:w w:val="100"/>
          <w:position w:val="0"/>
          <w:shd w:val="clear" w:color="auto" w:fill="auto"/>
        </w:rPr>
        <w:instrText> HYPERLINK "http://ccrweb.ca/en/national-human-trafficking-assessment-tool-full" </w:instrText>
      </w:r>
      <w:r>
        <w:fldChar w:fldCharType="separate"/>
      </w:r>
      <w:r>
        <w:rPr>
          <w:rStyle w:val="Hyperlink"/>
          <w:color w:val="0066CC"/>
          <w:spacing w:val="0"/>
          <w:w w:val="100"/>
          <w:position w:val="0"/>
          <w:u w:val="single"/>
          <w:shd w:val="clear" w:color="auto" w:fill="auto"/>
          <w:lang w:val="fr-FR" w:eastAsia="fr-FR" w:bidi="fr-FR"/>
        </w:rPr>
        <w:t>ccrweb.ca/en/national-human-trafficking-assessment-tool-full</w:t>
      </w:r>
      <w:r>
        <w:fldChar w:fldCharType="end"/>
      </w:r>
    </w:p>
    <w:p>
      <w:pPr>
        <w:pStyle w:val="Style35"/>
        <w:keepNext/>
        <w:keepLines/>
        <w:widowControl w:val="0"/>
        <w:shd w:val="clear" w:color="auto" w:fill="auto"/>
        <w:bidi w:val="0"/>
        <w:spacing w:before="0" w:line="240" w:lineRule="auto"/>
        <w:ind w:left="0" w:right="0" w:firstLine="0"/>
        <w:jc w:val="left"/>
      </w:pPr>
      <w:bookmarkStart w:id="26" w:name="bookmark26"/>
      <w:bookmarkStart w:id="27" w:name="bookmark27"/>
      <w:r>
        <w:rPr>
          <w:color w:val="000000"/>
          <w:spacing w:val="0"/>
          <w:w w:val="100"/>
          <w:position w:val="0"/>
          <w:shd w:val="clear" w:color="auto" w:fill="auto"/>
          <w:lang w:val="fr-FR" w:eastAsia="fr-FR" w:bidi="fr-FR"/>
        </w:rPr>
        <w:t>Traite internationale et interne des personnes</w:t>
      </w:r>
      <w:bookmarkEnd w:id="26"/>
      <w:bookmarkEnd w:id="27"/>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Selon le Rapport sur la traite des personnes du secrétaire d'État des États-Unis</w:t>
      </w:r>
      <w:r>
        <w:rPr>
          <w:color w:val="000000"/>
          <w:spacing w:val="0"/>
          <w:w w:val="100"/>
          <w:position w:val="0"/>
          <w:shd w:val="clear" w:color="auto" w:fill="auto"/>
          <w:vertAlign w:val="superscript"/>
          <w:lang w:val="fr-FR" w:eastAsia="fr-FR" w:bidi="fr-FR"/>
        </w:rPr>
        <w:footnoteReference w:id="5"/>
      </w:r>
      <w:r>
        <w:rPr>
          <w:color w:val="000000"/>
          <w:spacing w:val="0"/>
          <w:w w:val="100"/>
          <w:position w:val="0"/>
          <w:shd w:val="clear" w:color="auto" w:fill="auto"/>
          <w:lang w:val="fr-FR" w:eastAsia="fr-FR" w:bidi="fr-FR"/>
        </w:rPr>
        <w:t xml:space="preserve">, tous les pays sont des lieux d'origine, de transit ou de destination des personnes subissant la traite. Le Canada est considéré comme un </w:t>
      </w:r>
      <w:r>
        <w:rPr>
          <w:b/>
          <w:bCs/>
          <w:color w:val="000000"/>
          <w:spacing w:val="0"/>
          <w:w w:val="100"/>
          <w:position w:val="0"/>
          <w:shd w:val="clear" w:color="auto" w:fill="auto"/>
          <w:lang w:val="fr-FR" w:eastAsia="fr-FR" w:bidi="fr-FR"/>
        </w:rPr>
        <w:t xml:space="preserve">pays d'origine, de transit et de destination </w:t>
      </w:r>
      <w:r>
        <w:rPr>
          <w:color w:val="000000"/>
          <w:spacing w:val="0"/>
          <w:w w:val="100"/>
          <w:position w:val="0"/>
          <w:shd w:val="clear" w:color="auto" w:fill="auto"/>
          <w:lang w:val="fr-FR" w:eastAsia="fr-FR" w:bidi="fr-FR"/>
        </w:rPr>
        <w:t xml:space="preserve">pour les hommes, les femmes et les enfants sujets au trafic sexuel, et un </w:t>
      </w:r>
      <w:r>
        <w:rPr>
          <w:b/>
          <w:bCs/>
          <w:color w:val="000000"/>
          <w:spacing w:val="0"/>
          <w:w w:val="100"/>
          <w:position w:val="0"/>
          <w:shd w:val="clear" w:color="auto" w:fill="auto"/>
          <w:lang w:val="fr-FR" w:eastAsia="fr-FR" w:bidi="fr-FR"/>
        </w:rPr>
        <w:t xml:space="preserve">pays de destination </w:t>
      </w:r>
      <w:r>
        <w:rPr>
          <w:color w:val="000000"/>
          <w:spacing w:val="0"/>
          <w:w w:val="100"/>
          <w:position w:val="0"/>
          <w:shd w:val="clear" w:color="auto" w:fill="auto"/>
          <w:lang w:val="fr-FR" w:eastAsia="fr-FR" w:bidi="fr-FR"/>
        </w:rPr>
        <w:t>pour les hommes et les femmes sujets au travail forcé.</w:t>
      </w:r>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recherche suggère, d'après des cas documentés, que le trafic sexuel au Canada implique souvent des femmes nées au pays. Le travail forcé, quant à lui, implique de façon massive des gens nés à l'étranger et qui ont tous des statuts précaires relatifs à l'immigration</w:t>
      </w:r>
      <w:r>
        <w:rPr>
          <w:color w:val="000000"/>
          <w:spacing w:val="0"/>
          <w:w w:val="100"/>
          <w:position w:val="0"/>
          <w:shd w:val="clear" w:color="auto" w:fill="auto"/>
          <w:vertAlign w:val="superscript"/>
          <w:lang w:val="fr-FR" w:eastAsia="fr-FR" w:bidi="fr-FR"/>
        </w:rPr>
        <w:footnoteReference w:id="6"/>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240" w:line="240" w:lineRule="auto"/>
        <w:ind w:left="0" w:right="0" w:firstLine="0"/>
        <w:jc w:val="center"/>
        <w:rPr>
          <w:sz w:val="42"/>
          <w:szCs w:val="42"/>
        </w:rPr>
      </w:pPr>
      <w:r>
        <mc:AlternateContent>
          <mc:Choice Requires="wps">
            <w:drawing>
              <wp:anchor distT="0" distB="0" distL="114300" distR="114300" simplePos="0" relativeHeight="125829400" behindDoc="0" locked="0" layoutInCell="1" allowOverlap="1">
                <wp:simplePos x="0" y="0"/>
                <wp:positionH relativeFrom="page">
                  <wp:posOffset>474345</wp:posOffset>
                </wp:positionH>
                <wp:positionV relativeFrom="paragraph">
                  <wp:posOffset>12700</wp:posOffset>
                </wp:positionV>
                <wp:extent cx="1682750" cy="332105"/>
                <wp:wrapSquare wrapText="right"/>
                <wp:docPr id="23" name="Shape 23"/>
                <a:graphic xmlns:a="http://schemas.openxmlformats.org/drawingml/2006/main">
                  <a:graphicData uri="http://schemas.microsoft.com/office/word/2010/wordprocessingShape">
                    <wps:wsp>
                      <wps:cNvSpPr txBox="1"/>
                      <wps:spPr>
                        <a:xfrm>
                          <a:ext cx="1682750" cy="33210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42"/>
                                <w:szCs w:val="42"/>
                              </w:rPr>
                            </w:pPr>
                            <w:r>
                              <w:rPr>
                                <w:b/>
                                <w:bCs/>
                                <w:color w:val="000000"/>
                                <w:spacing w:val="0"/>
                                <w:w w:val="100"/>
                                <w:position w:val="0"/>
                                <w:sz w:val="42"/>
                                <w:szCs w:val="42"/>
                                <w:shd w:val="clear" w:color="auto" w:fill="auto"/>
                                <w:lang w:val="fr-FR" w:eastAsia="fr-FR" w:bidi="fr-FR"/>
                              </w:rPr>
                              <w:t>SECTION 2</w:t>
                            </w:r>
                          </w:p>
                        </w:txbxContent>
                      </wps:txbx>
                      <wps:bodyPr wrap="none" lIns="0" tIns="0" rIns="0" bIns="0">
                        <a:noAutoFit/>
                      </wps:bodyPr>
                    </wps:wsp>
                  </a:graphicData>
                </a:graphic>
              </wp:anchor>
            </w:drawing>
          </mc:Choice>
          <mc:Fallback>
            <w:pict>
              <v:shape id="_x0000_s1049" type="#_x0000_t202" style="position:absolute;margin-left:37.350000000000001pt;margin-top:1.pt;width:132.5pt;height:26.149999999999999pt;z-index:-125829353;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42"/>
                          <w:szCs w:val="42"/>
                        </w:rPr>
                      </w:pPr>
                      <w:r>
                        <w:rPr>
                          <w:b/>
                          <w:bCs/>
                          <w:color w:val="000000"/>
                          <w:spacing w:val="0"/>
                          <w:w w:val="100"/>
                          <w:position w:val="0"/>
                          <w:sz w:val="42"/>
                          <w:szCs w:val="42"/>
                          <w:shd w:val="clear" w:color="auto" w:fill="auto"/>
                          <w:lang w:val="fr-FR" w:eastAsia="fr-FR" w:bidi="fr-FR"/>
                        </w:rPr>
                        <w:t>SECTION 2</w:t>
                      </w:r>
                    </w:p>
                  </w:txbxContent>
                </v:textbox>
                <w10:wrap type="square" side="right" anchorx="page"/>
              </v:shape>
            </w:pict>
          </mc:Fallback>
        </mc:AlternateContent>
      </w:r>
      <w:r>
        <w:rPr>
          <w:b/>
          <w:bCs/>
          <w:color w:val="000000"/>
          <w:spacing w:val="0"/>
          <w:w w:val="100"/>
          <w:position w:val="0"/>
          <w:sz w:val="42"/>
          <w:szCs w:val="42"/>
          <w:shd w:val="clear" w:color="auto" w:fill="auto"/>
          <w:lang w:val="fr-FR" w:eastAsia="fr-FR" w:bidi="fr-FR"/>
        </w:rPr>
        <w:t>Impacts et recours légaux</w:t>
      </w:r>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Les praticiens du droit doivent prendre en compte plusieurs éléments afin de déterminer les actions à prendre dans le cas d'une personne qui pourrait avoir subi la traite en fonction des critères proposés.</w:t>
      </w:r>
    </w:p>
    <w:p>
      <w:pPr>
        <w:pStyle w:val="Style20"/>
        <w:keepNext w:val="0"/>
        <w:keepLines w:val="0"/>
        <w:widowControl w:val="0"/>
        <w:shd w:val="clear" w:color="auto" w:fill="auto"/>
        <w:bidi w:val="0"/>
        <w:spacing w:before="0" w:after="100" w:line="240" w:lineRule="auto"/>
        <w:ind w:left="760" w:right="0" w:hanging="3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Quels recours légaux sont disponibles en vertu de la Loi sur l'immigration et la protection des réfugiés (LIPR) ou du Code criminel?</w:t>
      </w:r>
    </w:p>
    <w:p>
      <w:pPr>
        <w:pStyle w:val="Style20"/>
        <w:keepNext w:val="0"/>
        <w:keepLines w:val="0"/>
        <w:widowControl w:val="0"/>
        <w:shd w:val="clear" w:color="auto" w:fill="auto"/>
        <w:bidi w:val="0"/>
        <w:spacing w:before="0" w:after="10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D'autres lois sont-elles applicables?</w:t>
      </w:r>
    </w:p>
    <w:p>
      <w:pPr>
        <w:pStyle w:val="Style20"/>
        <w:keepNext w:val="0"/>
        <w:keepLines w:val="0"/>
        <w:widowControl w:val="0"/>
        <w:shd w:val="clear" w:color="auto" w:fill="auto"/>
        <w:bidi w:val="0"/>
        <w:spacing w:before="0" w:after="340" w:line="240" w:lineRule="auto"/>
        <w:ind w:left="760" w:right="0" w:hanging="3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Quelles stratégies légales peuvent être utilisées afin de protéger les droits des personnes ayant subi ou potentiellement subi la traite?</w:t>
      </w:r>
    </w:p>
    <w:p>
      <w:pPr>
        <w:pStyle w:val="Style13"/>
        <w:keepNext/>
        <w:keepLines/>
        <w:widowControl w:val="0"/>
        <w:shd w:val="clear" w:color="auto" w:fill="auto"/>
        <w:bidi w:val="0"/>
        <w:spacing w:before="0" w:after="100" w:line="240" w:lineRule="auto"/>
        <w:ind w:left="0" w:right="0" w:firstLine="0"/>
        <w:jc w:val="left"/>
      </w:pPr>
      <w:bookmarkStart w:id="28" w:name="bookmark28"/>
      <w:bookmarkStart w:id="29" w:name="bookmark29"/>
      <w:r>
        <w:rPr>
          <w:color w:val="000000"/>
          <w:spacing w:val="0"/>
          <w:w w:val="100"/>
          <w:position w:val="0"/>
          <w:shd w:val="clear" w:color="auto" w:fill="auto"/>
          <w:lang w:val="fr-FR" w:eastAsia="fr-FR" w:bidi="fr-FR"/>
        </w:rPr>
        <w:t>1. La traite des personnes et le droit canadien</w:t>
      </w:r>
      <w:bookmarkEnd w:id="28"/>
      <w:bookmarkEnd w:id="29"/>
    </w:p>
    <w:p>
      <w:pPr>
        <w:pStyle w:val="Style20"/>
        <w:keepNext w:val="0"/>
        <w:keepLines w:val="0"/>
        <w:widowControl w:val="0"/>
        <w:shd w:val="clear" w:color="auto" w:fill="auto"/>
        <w:bidi w:val="0"/>
        <w:spacing w:before="0" w:after="300" w:line="271" w:lineRule="auto"/>
        <w:ind w:left="0" w:right="0" w:firstLine="0"/>
        <w:jc w:val="left"/>
      </w:pPr>
      <w:r>
        <w:rPr>
          <w:color w:val="000000"/>
          <w:spacing w:val="0"/>
          <w:w w:val="100"/>
          <w:position w:val="0"/>
          <w:shd w:val="clear" w:color="auto" w:fill="auto"/>
          <w:lang w:val="fr-FR" w:eastAsia="fr-FR" w:bidi="fr-FR"/>
        </w:rPr>
        <w:t>Dans le droit canadien, les infractions liées à la traite des personnes se retrouvent dans la législation pénale (Code criminel) et la législation en matière d'immigration (Loi sur l'immigration et la protection des réfugiés, LIPR).</w:t>
      </w:r>
    </w:p>
    <w:p>
      <w:pPr>
        <w:pStyle w:val="Style35"/>
        <w:keepNext/>
        <w:keepLines/>
        <w:widowControl w:val="0"/>
        <w:shd w:val="clear" w:color="auto" w:fill="auto"/>
        <w:bidi w:val="0"/>
        <w:spacing w:before="0" w:after="100" w:line="240" w:lineRule="auto"/>
        <w:ind w:left="0" w:right="0" w:firstLine="0"/>
        <w:jc w:val="left"/>
      </w:pPr>
      <w:bookmarkStart w:id="30" w:name="bookmark30"/>
      <w:bookmarkStart w:id="31" w:name="bookmark31"/>
      <w:r>
        <w:rPr>
          <w:color w:val="000000"/>
          <w:spacing w:val="0"/>
          <w:w w:val="100"/>
          <w:position w:val="0"/>
          <w:shd w:val="clear" w:color="auto" w:fill="auto"/>
          <w:lang w:val="fr-FR" w:eastAsia="fr-FR" w:bidi="fr-FR"/>
        </w:rPr>
        <w:t>Quelle est la différence?</w:t>
      </w:r>
      <w:bookmarkEnd w:id="30"/>
      <w:bookmarkEnd w:id="31"/>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 xml:space="preserve">Dans le Code criminel, les accusations pour traite des personnes peuvent toucher la traite internationale ou interne: dans ce cas, c'est la </w:t>
      </w:r>
      <w:r>
        <w:rPr>
          <w:b/>
          <w:bCs/>
          <w:color w:val="000000"/>
          <w:spacing w:val="0"/>
          <w:w w:val="100"/>
          <w:position w:val="0"/>
          <w:shd w:val="clear" w:color="auto" w:fill="auto"/>
          <w:lang w:val="fr-FR" w:eastAsia="fr-FR" w:bidi="fr-FR"/>
        </w:rPr>
        <w:t xml:space="preserve">province </w:t>
      </w:r>
      <w:r>
        <w:rPr>
          <w:color w:val="000000"/>
          <w:spacing w:val="0"/>
          <w:w w:val="100"/>
          <w:position w:val="0"/>
          <w:shd w:val="clear" w:color="auto" w:fill="auto"/>
          <w:lang w:val="fr-FR" w:eastAsia="fr-FR" w:bidi="fr-FR"/>
        </w:rPr>
        <w:t>qui poursuit.</w:t>
      </w:r>
    </w:p>
    <w:p>
      <w:pPr>
        <w:pStyle w:val="Style20"/>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 xml:space="preserve">Les accusations en vertu de la LIPR nécessitent que le survivant de la traite ait traversé la frontière (soit « entré au Canada »). Il s'agit d'accusations déposées par le gouvernement </w:t>
      </w:r>
      <w:r>
        <w:rPr>
          <w:b/>
          <w:bCs/>
          <w:color w:val="000000"/>
          <w:spacing w:val="0"/>
          <w:w w:val="100"/>
          <w:position w:val="0"/>
          <w:shd w:val="clear" w:color="auto" w:fill="auto"/>
          <w:lang w:val="fr-FR" w:eastAsia="fr-FR" w:bidi="fr-FR"/>
        </w:rPr>
        <w:t>fédéral</w:t>
      </w:r>
      <w:r>
        <w:rPr>
          <w:color w:val="000000"/>
          <w:spacing w:val="0"/>
          <w:w w:val="100"/>
          <w:position w:val="0"/>
          <w:shd w:val="clear" w:color="auto" w:fill="auto"/>
          <w:lang w:val="fr-FR" w:eastAsia="fr-FR" w:bidi="fr-FR"/>
        </w:rPr>
        <w:t>.</w:t>
      </w:r>
    </w:p>
    <w:p>
      <w:pPr>
        <w:pStyle w:val="Style35"/>
        <w:keepNext/>
        <w:keepLines/>
        <w:widowControl w:val="0"/>
        <w:shd w:val="clear" w:color="auto" w:fill="auto"/>
        <w:bidi w:val="0"/>
        <w:spacing w:before="0" w:after="100" w:line="240" w:lineRule="auto"/>
        <w:ind w:left="0" w:right="0" w:firstLine="0"/>
        <w:jc w:val="left"/>
      </w:pPr>
      <w:bookmarkStart w:id="32" w:name="bookmark32"/>
      <w:bookmarkStart w:id="33" w:name="bookmark33"/>
      <w:r>
        <w:rPr>
          <w:color w:val="000000"/>
          <w:spacing w:val="0"/>
          <w:w w:val="100"/>
          <w:position w:val="0"/>
          <w:shd w:val="clear" w:color="auto" w:fill="auto"/>
          <w:lang w:val="fr-FR" w:eastAsia="fr-FR" w:bidi="fr-FR"/>
        </w:rPr>
        <w:t>Survol des infractions pour traite des personnes en vertu du Code criminel</w:t>
      </w:r>
      <w:bookmarkEnd w:id="32"/>
      <w:bookmarkEnd w:id="33"/>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Le Code criminel du Canada (Code criminel) contient des outils pour tenir les trafiquants responsables et inclut différentes infractions punissables touchant à la traite des personnes, à savoir:</w:t>
      </w:r>
    </w:p>
    <w:p>
      <w:pPr>
        <w:pStyle w:val="Style20"/>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TRAITE DES PERSONNES</w:t>
      </w:r>
    </w:p>
    <w:p>
      <w:pPr>
        <w:pStyle w:val="Style20"/>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fr-FR" w:eastAsia="fr-FR" w:bidi="fr-FR"/>
        </w:rPr>
        <w:t xml:space="preserve">279.01 (1) </w:t>
      </w:r>
      <w:r>
        <w:rPr>
          <w:color w:val="000000"/>
          <w:spacing w:val="0"/>
          <w:w w:val="100"/>
          <w:position w:val="0"/>
          <w:shd w:val="clear" w:color="auto" w:fill="auto"/>
          <w:lang w:val="fr-FR" w:eastAsia="fr-FR" w:bidi="fr-FR"/>
        </w:rPr>
        <w:t>Quiconque recrute, transporte, transfère, reçoit, détient, cache ou héberge une personne, ou exerce un contrôle, une direction ou une influence sur les mouvements d'une personne, en vue de l'exploiter ou de faciliter son exploitation commet une infraction passible, sur déclaration de culpabilité par voie de mise en accusation.</w:t>
      </w:r>
    </w:p>
    <w:p>
      <w:pPr>
        <w:pStyle w:val="Style20"/>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EXPLOITATION</w:t>
      </w:r>
    </w:p>
    <w:p>
      <w:pPr>
        <w:pStyle w:val="Style20"/>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 xml:space="preserve">279.04 </w:t>
      </w:r>
      <w:r>
        <w:rPr>
          <w:color w:val="000000"/>
          <w:spacing w:val="0"/>
          <w:w w:val="100"/>
          <w:position w:val="0"/>
          <w:shd w:val="clear" w:color="auto" w:fill="auto"/>
          <w:lang w:val="fr-FR" w:eastAsia="fr-FR" w:bidi="fr-FR"/>
        </w:rPr>
        <w:t xml:space="preserve">(1) Pour l'application des </w:t>
      </w:r>
      <w:r>
        <w:fldChar w:fldCharType="begin"/>
      </w:r>
      <w:r>
        <w:rPr>
          <w:color w:val="000000"/>
          <w:spacing w:val="0"/>
          <w:w w:val="100"/>
          <w:position w:val="0"/>
          <w:shd w:val="clear" w:color="auto" w:fill="auto"/>
        </w:rPr>
        <w:instrText> HYPERLINK "https://www.canlii.org/fr/ca/legis/lois/lrc-1985-c-c-46/derniere/lrc-1985-c-c-46.html" </w:instrText>
      </w:r>
      <w:r>
        <w:fldChar w:fldCharType="separate"/>
      </w:r>
      <w:r>
        <w:rPr>
          <w:rStyle w:val="Hyperlink"/>
          <w:color w:val="0066CC"/>
          <w:spacing w:val="0"/>
          <w:w w:val="100"/>
          <w:position w:val="0"/>
          <w:u w:val="single"/>
          <w:shd w:val="clear" w:color="auto" w:fill="auto"/>
          <w:lang w:val="fr-FR" w:eastAsia="fr-FR" w:bidi="fr-FR"/>
        </w:rPr>
        <w:t>articles 279.01 à 279,03</w:t>
      </w:r>
      <w:r>
        <w:fldChar w:fldCharType="end"/>
      </w:r>
      <w:r>
        <w:rPr>
          <w:color w:val="000000"/>
          <w:spacing w:val="0"/>
          <w:w w:val="100"/>
          <w:position w:val="0"/>
          <w:shd w:val="clear" w:color="auto" w:fill="auto"/>
          <w:lang w:val="fr-FR" w:eastAsia="fr-FR" w:bidi="fr-FR"/>
        </w:rPr>
        <w:t xml:space="preserve">, une personne en exploite une autre si elle l'amène à fournir son travail ou ses services, </w:t>
      </w:r>
      <w:r>
        <w:rPr>
          <w:b/>
          <w:bCs/>
          <w:color w:val="000000"/>
          <w:spacing w:val="0"/>
          <w:w w:val="100"/>
          <w:position w:val="0"/>
          <w:shd w:val="clear" w:color="auto" w:fill="auto"/>
          <w:lang w:val="fr-FR" w:eastAsia="fr-FR" w:bidi="fr-FR"/>
        </w:rPr>
        <w:t>par des agissements dont il est raisonnable de s'attendre, compte tenu du contexte, à ce qu'ils lui fassent croire qu'un refus de sa part mettrait en danger sa sécurité ou celle d'une personne qu'elle connaît</w:t>
      </w:r>
      <w:r>
        <w:rPr>
          <w:color w:val="000000"/>
          <w:spacing w:val="0"/>
          <w:w w:val="100"/>
          <w:position w:val="0"/>
          <w:shd w:val="clear" w:color="auto" w:fill="auto"/>
          <w:lang w:val="fr-FR" w:eastAsia="fr-FR" w:bidi="fr-FR"/>
        </w:rPr>
        <w:t>.</w:t>
      </w:r>
    </w:p>
    <w:p>
      <w:pPr>
        <w:pStyle w:val="Style35"/>
        <w:keepNext/>
        <w:keepLines/>
        <w:widowControl w:val="0"/>
        <w:shd w:val="clear" w:color="auto" w:fill="auto"/>
        <w:bidi w:val="0"/>
        <w:spacing w:before="0" w:after="100" w:line="240" w:lineRule="auto"/>
        <w:ind w:left="0" w:right="0" w:firstLine="0"/>
        <w:jc w:val="left"/>
      </w:pPr>
      <w:bookmarkStart w:id="34" w:name="bookmark34"/>
      <w:bookmarkStart w:id="35" w:name="bookmark35"/>
      <w:r>
        <w:rPr>
          <w:color w:val="000000"/>
          <w:spacing w:val="0"/>
          <w:w w:val="100"/>
          <w:position w:val="0"/>
          <w:shd w:val="clear" w:color="auto" w:fill="auto"/>
          <w:lang w:val="fr-FR" w:eastAsia="fr-FR" w:bidi="fr-FR"/>
        </w:rPr>
        <w:t>Facteurs</w:t>
      </w:r>
      <w:bookmarkEnd w:id="34"/>
      <w:bookmarkEnd w:id="35"/>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(2) Pour déterminer si un accusé exploite une autre personne au titre du paragraphe (1), le tribunal peut notamment prendre en compte les faits suivants:</w:t>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l'accusé a utilisé ou menacé d'utiliser la force ou toute autre forme de contrainte;</w:t>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il a recouru à la tromperie;</w:t>
      </w:r>
    </w:p>
    <w:p>
      <w:pPr>
        <w:pStyle w:val="Style20"/>
        <w:keepNext w:val="0"/>
        <w:keepLines w:val="0"/>
        <w:widowControl w:val="0"/>
        <w:shd w:val="clear" w:color="auto" w:fill="auto"/>
        <w:bidi w:val="0"/>
        <w:spacing w:before="0" w:after="3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il a abusé de son pouvoir ou de la confiance d'une personne.</w:t>
      </w:r>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Cependant, plusieurs autres infractions au Code criminel peuvent s'appliquer aux cas de traite des personnes en fonction des faits et des circonstances, dont:</w:t>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fldChar w:fldCharType="begin"/>
      </w:r>
      <w:r>
        <w:rPr>
          <w:color w:val="000000"/>
          <w:spacing w:val="0"/>
          <w:w w:val="100"/>
          <w:position w:val="0"/>
          <w:shd w:val="clear" w:color="auto" w:fill="auto"/>
        </w:rPr>
        <w:instrText> HYPERLINK "http://laws-lois.justice.gc.ca/fra/lois/C-46/page-126.html" </w:instrText>
      </w:r>
      <w:r>
        <w:fldChar w:fldCharType="separate"/>
      </w:r>
      <w:r>
        <w:rPr>
          <w:rStyle w:val="Hyperlink"/>
          <w:color w:val="0066CC"/>
          <w:spacing w:val="0"/>
          <w:w w:val="100"/>
          <w:position w:val="0"/>
          <w:u w:val="single"/>
          <w:shd w:val="clear" w:color="auto" w:fill="auto"/>
          <w:lang w:val="fr-FR" w:eastAsia="fr-FR" w:bidi="fr-FR"/>
        </w:rPr>
        <w:t>Enlèvement</w:t>
      </w:r>
      <w:r>
        <w:fldChar w:fldCharType="end"/>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fldChar w:fldCharType="begin"/>
      </w:r>
      <w:r>
        <w:rPr>
          <w:color w:val="000000"/>
          <w:spacing w:val="0"/>
          <w:w w:val="100"/>
          <w:position w:val="0"/>
          <w:shd w:val="clear" w:color="auto" w:fill="auto"/>
        </w:rPr>
        <w:instrText> HYPERLINK "http://laws-lois.justice.gc.ca/fra/lois/C-46/page-126.html" </w:instrText>
      </w:r>
      <w:r>
        <w:fldChar w:fldCharType="separate"/>
      </w:r>
      <w:r>
        <w:rPr>
          <w:rStyle w:val="Hyperlink"/>
          <w:color w:val="0066CC"/>
          <w:spacing w:val="0"/>
          <w:w w:val="100"/>
          <w:position w:val="0"/>
          <w:u w:val="single"/>
          <w:shd w:val="clear" w:color="auto" w:fill="auto"/>
          <w:lang w:val="fr-FR" w:eastAsia="fr-FR" w:bidi="fr-FR"/>
        </w:rPr>
        <w:t>Séquestration</w:t>
      </w:r>
      <w:r>
        <w:fldChar w:fldCharType="end"/>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fldChar w:fldCharType="begin"/>
      </w:r>
      <w:r>
        <w:rPr>
          <w:color w:val="000000"/>
          <w:spacing w:val="0"/>
          <w:w w:val="100"/>
          <w:position w:val="0"/>
          <w:shd w:val="clear" w:color="auto" w:fill="auto"/>
        </w:rPr>
        <w:instrText> HYPERLINK "http://laws-lois.justice.gc.ca/fra/lois/C-46/page-116.html" </w:instrText>
      </w:r>
      <w:r>
        <w:fldChar w:fldCharType="separate"/>
      </w:r>
      <w:r>
        <w:rPr>
          <w:rStyle w:val="Hyperlink"/>
          <w:color w:val="0066CC"/>
          <w:spacing w:val="0"/>
          <w:w w:val="100"/>
          <w:position w:val="0"/>
          <w:u w:val="single"/>
          <w:shd w:val="clear" w:color="auto" w:fill="auto"/>
          <w:lang w:val="fr-FR" w:eastAsia="fr-FR" w:bidi="fr-FR"/>
        </w:rPr>
        <w:t>Proférer des menaces</w:t>
      </w:r>
      <w:r>
        <w:fldChar w:fldCharType="end"/>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fldChar w:fldCharType="begin"/>
      </w:r>
      <w:r>
        <w:rPr>
          <w:color w:val="000000"/>
          <w:spacing w:val="0"/>
          <w:w w:val="100"/>
          <w:position w:val="0"/>
          <w:shd w:val="clear" w:color="auto" w:fill="auto"/>
        </w:rPr>
        <w:instrText> HYPERLINK "http://laws-lois.justice.gc.ca/fra/lois/C-46/page-148.html" </w:instrText>
      </w:r>
      <w:r>
        <w:fldChar w:fldCharType="separate"/>
      </w:r>
      <w:r>
        <w:rPr>
          <w:rStyle w:val="Hyperlink"/>
          <w:color w:val="0066CC"/>
          <w:spacing w:val="0"/>
          <w:w w:val="100"/>
          <w:position w:val="0"/>
          <w:u w:val="single"/>
          <w:shd w:val="clear" w:color="auto" w:fill="auto"/>
          <w:lang w:val="fr-FR" w:eastAsia="fr-FR" w:bidi="fr-FR"/>
        </w:rPr>
        <w:t>Extorsion</w:t>
      </w:r>
      <w:r>
        <w:fldChar w:fldCharType="end"/>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fldChar w:fldCharType="begin"/>
      </w:r>
      <w:r>
        <w:rPr>
          <w:color w:val="000000"/>
          <w:spacing w:val="0"/>
          <w:w w:val="100"/>
          <w:position w:val="0"/>
          <w:shd w:val="clear" w:color="auto" w:fill="auto"/>
        </w:rPr>
        <w:instrText> HYPERLINK "http://laws-lois.justice.gc.ca/fra/lois/C-46/page-116.html" </w:instrText>
      </w:r>
      <w:r>
        <w:fldChar w:fldCharType="separate"/>
      </w:r>
      <w:r>
        <w:rPr>
          <w:rStyle w:val="Hyperlink"/>
          <w:color w:val="0066CC"/>
          <w:spacing w:val="0"/>
          <w:w w:val="100"/>
          <w:position w:val="0"/>
          <w:u w:val="single"/>
          <w:shd w:val="clear" w:color="auto" w:fill="auto"/>
          <w:lang w:val="fr-FR" w:eastAsia="fr-FR" w:bidi="fr-FR"/>
        </w:rPr>
        <w:t>Voies de fait</w:t>
      </w:r>
      <w:r>
        <w:fldChar w:fldCharType="end"/>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fldChar w:fldCharType="begin"/>
      </w:r>
      <w:r>
        <w:rPr>
          <w:color w:val="000000"/>
          <w:spacing w:val="0"/>
          <w:w w:val="100"/>
          <w:position w:val="0"/>
          <w:shd w:val="clear" w:color="auto" w:fill="auto"/>
        </w:rPr>
        <w:instrText> HYPERLINK "http://laws-lois.justice.gc.ca/fra/lois/C-46/page-118.html" </w:instrText>
      </w:r>
      <w:r>
        <w:fldChar w:fldCharType="separate"/>
      </w:r>
      <w:r>
        <w:rPr>
          <w:rStyle w:val="Hyperlink"/>
          <w:color w:val="0066CC"/>
          <w:spacing w:val="0"/>
          <w:w w:val="100"/>
          <w:position w:val="0"/>
          <w:u w:val="single"/>
          <w:shd w:val="clear" w:color="auto" w:fill="auto"/>
          <w:lang w:val="fr-FR" w:eastAsia="fr-FR" w:bidi="fr-FR"/>
        </w:rPr>
        <w:t>Agression sexuelle</w:t>
      </w:r>
      <w:r>
        <w:fldChar w:fldCharType="end"/>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fldChar w:fldCharType="begin"/>
      </w:r>
      <w:r>
        <w:rPr>
          <w:color w:val="000000"/>
          <w:spacing w:val="0"/>
          <w:w w:val="100"/>
          <w:position w:val="0"/>
          <w:shd w:val="clear" w:color="auto" w:fill="auto"/>
        </w:rPr>
        <w:instrText> HYPERLINK "http://laws-lois.justice.gc.ca/fra/lois/C-46/page-119.html" </w:instrText>
      </w:r>
      <w:r>
        <w:fldChar w:fldCharType="separate"/>
      </w:r>
      <w:r>
        <w:rPr>
          <w:rStyle w:val="Hyperlink"/>
          <w:color w:val="0066CC"/>
          <w:spacing w:val="0"/>
          <w:w w:val="100"/>
          <w:position w:val="0"/>
          <w:u w:val="single"/>
          <w:shd w:val="clear" w:color="auto" w:fill="auto"/>
          <w:lang w:val="fr-FR" w:eastAsia="fr-FR" w:bidi="fr-FR"/>
        </w:rPr>
        <w:t>Agression sexuelle grave</w:t>
      </w:r>
      <w:r>
        <w:fldChar w:fldCharType="end"/>
      </w:r>
    </w:p>
    <w:p>
      <w:pPr>
        <w:pStyle w:val="Style20"/>
        <w:keepNext w:val="0"/>
        <w:keepLines w:val="0"/>
        <w:widowControl w:val="0"/>
        <w:shd w:val="clear" w:color="auto" w:fill="auto"/>
        <w:bidi w:val="0"/>
        <w:spacing w:before="0" w:after="1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fldChar w:fldCharType="begin"/>
      </w:r>
      <w:r>
        <w:rPr>
          <w:color w:val="000000"/>
          <w:spacing w:val="0"/>
          <w:w w:val="100"/>
          <w:position w:val="0"/>
          <w:shd w:val="clear" w:color="auto" w:fill="auto"/>
        </w:rPr>
        <w:instrText> HYPERLINK "http://laws-lois.justice.gc.ca/fra/lois/C-46/page-95.html" </w:instrText>
      </w:r>
      <w:r>
        <w:fldChar w:fldCharType="separate"/>
      </w:r>
      <w:r>
        <w:rPr>
          <w:rStyle w:val="Hyperlink"/>
          <w:color w:val="0066CC"/>
          <w:spacing w:val="0"/>
          <w:w w:val="100"/>
          <w:position w:val="0"/>
          <w:u w:val="single"/>
          <w:shd w:val="clear" w:color="auto" w:fill="auto"/>
          <w:lang w:val="fr-FR" w:eastAsia="fr-FR" w:bidi="fr-FR"/>
        </w:rPr>
        <w:t>Infractions liées à la prostitution</w:t>
      </w:r>
      <w:r>
        <w:fldChar w:fldCharType="end"/>
      </w:r>
    </w:p>
    <w:p>
      <w:pPr>
        <w:pStyle w:val="Style20"/>
        <w:keepNext w:val="0"/>
        <w:keepLines w:val="0"/>
        <w:widowControl w:val="0"/>
        <w:shd w:val="clear" w:color="auto" w:fill="auto"/>
        <w:bidi w:val="0"/>
        <w:spacing w:before="0" w:after="300" w:line="230" w:lineRule="auto"/>
        <w:ind w:left="0" w:right="0" w:firstLine="380"/>
        <w:jc w:val="left"/>
      </w:pPr>
      <w:r>
        <w:rPr>
          <w:color w:val="000000"/>
          <w:spacing w:val="0"/>
          <w:w w:val="100"/>
          <w:position w:val="0"/>
          <w:sz w:val="24"/>
          <w:szCs w:val="24"/>
          <w:shd w:val="clear" w:color="auto" w:fill="auto"/>
          <w:lang w:val="fr-FR" w:eastAsia="fr-FR" w:bidi="fr-FR"/>
        </w:rPr>
        <w:t xml:space="preserve">• </w:t>
      </w:r>
      <w:r>
        <w:fldChar w:fldCharType="begin"/>
      </w:r>
      <w:r>
        <w:rPr>
          <w:color w:val="000000"/>
          <w:spacing w:val="0"/>
          <w:w w:val="100"/>
          <w:position w:val="0"/>
          <w:shd w:val="clear" w:color="auto" w:fill="auto"/>
        </w:rPr>
        <w:instrText> HYPERLINK "http://laws-lois.justice.gc.ca/fra/lois/C-46/page-198.html" </w:instrText>
      </w:r>
      <w:r>
        <w:fldChar w:fldCharType="separate"/>
      </w:r>
      <w:r>
        <w:rPr>
          <w:rStyle w:val="Hyperlink"/>
          <w:color w:val="0066CC"/>
          <w:spacing w:val="0"/>
          <w:w w:val="100"/>
          <w:position w:val="0"/>
          <w:u w:val="single"/>
          <w:shd w:val="clear" w:color="auto" w:fill="auto"/>
          <w:lang w:val="fr-FR" w:eastAsia="fr-FR" w:bidi="fr-FR"/>
        </w:rPr>
        <w:t>Infractions liées aux organisations criminelles</w:t>
      </w:r>
      <w:r>
        <w:fldChar w:fldCharType="end"/>
      </w:r>
    </w:p>
    <w:p>
      <w:pPr>
        <w:pStyle w:val="Style35"/>
        <w:keepNext/>
        <w:keepLines/>
        <w:widowControl w:val="0"/>
        <w:shd w:val="clear" w:color="auto" w:fill="auto"/>
        <w:bidi w:val="0"/>
        <w:spacing w:before="0" w:after="100" w:line="240" w:lineRule="auto"/>
        <w:ind w:left="0" w:right="0" w:firstLine="0"/>
        <w:jc w:val="left"/>
      </w:pPr>
      <w:bookmarkStart w:id="36" w:name="bookmark36"/>
      <w:bookmarkStart w:id="37" w:name="bookmark37"/>
      <w:r>
        <w:rPr>
          <w:color w:val="000000"/>
          <w:spacing w:val="0"/>
          <w:w w:val="100"/>
          <w:position w:val="0"/>
          <w:shd w:val="clear" w:color="auto" w:fill="auto"/>
          <w:lang w:val="fr-FR" w:eastAsia="fr-FR" w:bidi="fr-FR"/>
        </w:rPr>
        <w:t>Survol des infractions en vertu de la LIPR</w:t>
      </w:r>
      <w:bookmarkEnd w:id="36"/>
      <w:bookmarkEnd w:id="37"/>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La Loi sur l'immigration et la protection des réfugiés (LIPR) considère la traite des personnes comme une infraction fédérale depuis 2002. L'</w:t>
      </w:r>
      <w:r>
        <w:rPr>
          <w:b/>
          <w:bCs/>
          <w:color w:val="000000"/>
          <w:spacing w:val="0"/>
          <w:w w:val="100"/>
          <w:position w:val="0"/>
          <w:shd w:val="clear" w:color="auto" w:fill="auto"/>
          <w:lang w:val="fr-FR" w:eastAsia="fr-FR" w:bidi="fr-FR"/>
        </w:rPr>
        <w:t xml:space="preserve">article 118 </w:t>
      </w:r>
      <w:r>
        <w:rPr>
          <w:color w:val="000000"/>
          <w:spacing w:val="0"/>
          <w:w w:val="100"/>
          <w:position w:val="0"/>
          <w:shd w:val="clear" w:color="auto" w:fill="auto"/>
          <w:lang w:val="fr-FR" w:eastAsia="fr-FR" w:bidi="fr-FR"/>
        </w:rPr>
        <w:t>de la LIPR précise que commet une infraction quiconque organise l'entrée au Canada d'une ou plusieurs personnes par fraude, tromperie, enlèvement ou menace ou usage de la force ou de toute autre forme de coercition. Cela inclut le recrutement des personnes, leur transport à destination du Canada, ainsi que le débarquement des personnes en mer et leur entrée au pays. L'infraction est passible d'une amende maximale d'un million de dollars et/ou de l'emprisonnement à perpétuité.</w:t>
      </w:r>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D'autres infractions à la Loi sur l'immigration et la protection des réfugiés peuvent s'appliquer aux cas de traite des personnes, dont:</w:t>
      </w:r>
    </w:p>
    <w:p>
      <w:pPr>
        <w:pStyle w:val="Style20"/>
        <w:keepNext w:val="0"/>
        <w:keepLines w:val="0"/>
        <w:widowControl w:val="0"/>
        <w:numPr>
          <w:ilvl w:val="0"/>
          <w:numId w:val="7"/>
        </w:numPr>
        <w:shd w:val="clear" w:color="auto" w:fill="auto"/>
        <w:tabs>
          <w:tab w:pos="750" w:val="left"/>
        </w:tabs>
        <w:bidi w:val="0"/>
        <w:spacing w:before="0" w:after="100" w:line="230" w:lineRule="auto"/>
        <w:ind w:left="0" w:right="0" w:firstLine="380"/>
        <w:jc w:val="left"/>
      </w:pPr>
      <w:r>
        <w:rPr>
          <w:color w:val="000000"/>
          <w:spacing w:val="0"/>
          <w:w w:val="100"/>
          <w:position w:val="0"/>
          <w:shd w:val="clear" w:color="auto" w:fill="auto"/>
          <w:lang w:val="fr-FR" w:eastAsia="fr-FR" w:bidi="fr-FR"/>
        </w:rPr>
        <w:t>art. 117 - Organisation d'entrée illégale au Canada;</w:t>
      </w:r>
    </w:p>
    <w:p>
      <w:pPr>
        <w:pStyle w:val="Style20"/>
        <w:keepNext w:val="0"/>
        <w:keepLines w:val="0"/>
        <w:widowControl w:val="0"/>
        <w:numPr>
          <w:ilvl w:val="0"/>
          <w:numId w:val="7"/>
        </w:numPr>
        <w:shd w:val="clear" w:color="auto" w:fill="auto"/>
        <w:tabs>
          <w:tab w:pos="750" w:val="left"/>
        </w:tabs>
        <w:bidi w:val="0"/>
        <w:spacing w:before="0" w:after="100" w:line="230" w:lineRule="auto"/>
        <w:ind w:left="0" w:right="0" w:firstLine="380"/>
        <w:jc w:val="left"/>
      </w:pPr>
      <w:r>
        <w:rPr>
          <w:color w:val="000000"/>
          <w:spacing w:val="0"/>
          <w:w w:val="100"/>
          <w:position w:val="0"/>
          <w:shd w:val="clear" w:color="auto" w:fill="auto"/>
          <w:lang w:val="fr-FR" w:eastAsia="fr-FR" w:bidi="fr-FR"/>
        </w:rPr>
        <w:t>art. 122 - Infractions relatives aux documents (passeport, visa ou autre);</w:t>
      </w:r>
    </w:p>
    <w:p>
      <w:pPr>
        <w:pStyle w:val="Style20"/>
        <w:keepNext w:val="0"/>
        <w:keepLines w:val="0"/>
        <w:widowControl w:val="0"/>
        <w:numPr>
          <w:ilvl w:val="0"/>
          <w:numId w:val="7"/>
        </w:numPr>
        <w:shd w:val="clear" w:color="auto" w:fill="auto"/>
        <w:tabs>
          <w:tab w:pos="750" w:val="left"/>
        </w:tabs>
        <w:bidi w:val="0"/>
        <w:spacing w:before="0" w:after="100" w:line="240" w:lineRule="auto"/>
        <w:ind w:left="740" w:right="0" w:hanging="360"/>
        <w:jc w:val="left"/>
      </w:pPr>
      <w:r>
        <w:rPr>
          <w:color w:val="000000"/>
          <w:spacing w:val="0"/>
          <w:w w:val="100"/>
          <w:position w:val="0"/>
          <w:shd w:val="clear" w:color="auto" w:fill="auto"/>
          <w:lang w:val="fr-FR" w:eastAsia="fr-FR" w:bidi="fr-FR"/>
        </w:rPr>
        <w:t>art. 124(a) - Infractions générales (contrevenir à une disposition de la présente loi pour laquelle aucune peine n'est spécifiquement prévue ou aux conditions ou obligations imposées sous son régime);</w:t>
      </w:r>
    </w:p>
    <w:p>
      <w:pPr>
        <w:pStyle w:val="Style20"/>
        <w:keepNext w:val="0"/>
        <w:keepLines w:val="0"/>
        <w:widowControl w:val="0"/>
        <w:numPr>
          <w:ilvl w:val="0"/>
          <w:numId w:val="7"/>
        </w:numPr>
        <w:shd w:val="clear" w:color="auto" w:fill="auto"/>
        <w:tabs>
          <w:tab w:pos="750" w:val="left"/>
        </w:tabs>
        <w:bidi w:val="0"/>
        <w:spacing w:before="0" w:after="100" w:line="240" w:lineRule="auto"/>
        <w:ind w:left="740" w:right="0" w:hanging="360"/>
        <w:jc w:val="left"/>
      </w:pPr>
      <w:r>
        <w:rPr>
          <w:color w:val="000000"/>
          <w:spacing w:val="0"/>
          <w:w w:val="100"/>
          <w:position w:val="0"/>
          <w:shd w:val="clear" w:color="auto" w:fill="auto"/>
          <w:lang w:val="fr-FR" w:eastAsia="fr-FR" w:bidi="fr-FR"/>
        </w:rPr>
        <w:t>art. 124(c) - Infractions générales (engager un étranger qui n'est pas autorisé en vertu de la présente loi à occuper cet emploi);</w:t>
      </w:r>
    </w:p>
    <w:p>
      <w:pPr>
        <w:pStyle w:val="Style20"/>
        <w:keepNext w:val="0"/>
        <w:keepLines w:val="0"/>
        <w:widowControl w:val="0"/>
        <w:numPr>
          <w:ilvl w:val="0"/>
          <w:numId w:val="7"/>
        </w:numPr>
        <w:shd w:val="clear" w:color="auto" w:fill="auto"/>
        <w:tabs>
          <w:tab w:pos="750" w:val="left"/>
        </w:tabs>
        <w:bidi w:val="0"/>
        <w:spacing w:before="0" w:after="100" w:line="240" w:lineRule="auto"/>
        <w:ind w:left="740" w:right="0" w:hanging="360"/>
        <w:jc w:val="left"/>
      </w:pPr>
      <w:r>
        <w:rPr>
          <w:color w:val="000000"/>
          <w:spacing w:val="0"/>
          <w:w w:val="100"/>
          <w:position w:val="0"/>
          <w:shd w:val="clear" w:color="auto" w:fill="auto"/>
          <w:lang w:val="fr-FR" w:eastAsia="fr-FR" w:bidi="fr-FR"/>
        </w:rPr>
        <w:t>art. 126 and 127 - Inciter, aider ou encourager ou tenter d'inciter, d'aider ou d'encourager une personne à faire des présentations erronées, et faire des présentations erronées;</w:t>
      </w:r>
    </w:p>
    <w:p>
      <w:pPr>
        <w:pStyle w:val="Style20"/>
        <w:keepNext w:val="0"/>
        <w:keepLines w:val="0"/>
        <w:widowControl w:val="0"/>
        <w:numPr>
          <w:ilvl w:val="0"/>
          <w:numId w:val="7"/>
        </w:numPr>
        <w:shd w:val="clear" w:color="auto" w:fill="auto"/>
        <w:tabs>
          <w:tab w:pos="750" w:val="left"/>
        </w:tabs>
        <w:bidi w:val="0"/>
        <w:spacing w:before="0" w:after="100" w:line="230" w:lineRule="auto"/>
        <w:ind w:left="0" w:right="0" w:firstLine="380"/>
        <w:jc w:val="left"/>
      </w:pPr>
      <w:r>
        <w:rPr>
          <w:color w:val="000000"/>
          <w:spacing w:val="0"/>
          <w:w w:val="100"/>
          <w:position w:val="0"/>
          <w:shd w:val="clear" w:color="auto" w:fill="auto"/>
          <w:lang w:val="fr-FR" w:eastAsia="fr-FR" w:bidi="fr-FR"/>
        </w:rPr>
        <w:t>art. 129 - Infractions relatives aux agents;</w:t>
      </w:r>
    </w:p>
    <w:p>
      <w:pPr>
        <w:pStyle w:val="Style20"/>
        <w:keepNext w:val="0"/>
        <w:keepLines w:val="0"/>
        <w:widowControl w:val="0"/>
        <w:numPr>
          <w:ilvl w:val="0"/>
          <w:numId w:val="7"/>
        </w:numPr>
        <w:shd w:val="clear" w:color="auto" w:fill="auto"/>
        <w:tabs>
          <w:tab w:pos="750" w:val="left"/>
        </w:tabs>
        <w:bidi w:val="0"/>
        <w:spacing w:before="0" w:after="100"/>
        <w:ind w:left="740" w:right="0" w:hanging="360"/>
        <w:jc w:val="left"/>
        <w:sectPr>
          <w:footnotePr>
            <w:pos w:val="pageBottom"/>
            <w:numFmt w:val="decimal"/>
            <w:numStart w:val="1"/>
            <w:numRestart w:val="continuous"/>
            <w15:footnoteColumns w:val="1"/>
          </w:footnotePr>
          <w:pgSz w:w="12240" w:h="15840"/>
          <w:pgMar w:top="1218" w:left="567" w:right="451" w:bottom="817" w:header="0" w:footer="3" w:gutter="0"/>
          <w:cols w:space="720"/>
          <w:noEndnote/>
          <w:rtlGutter w:val="0"/>
          <w:docGrid w:linePitch="360"/>
        </w:sectPr>
      </w:pPr>
      <w:r>
        <w:rPr>
          <w:color w:val="000000"/>
          <w:spacing w:val="0"/>
          <w:w w:val="100"/>
          <w:position w:val="0"/>
          <w:shd w:val="clear" w:color="auto" w:fill="auto"/>
          <w:lang w:val="fr-FR" w:eastAsia="fr-FR" w:bidi="fr-FR"/>
        </w:rPr>
        <w:t>art. 131 - Inciter, aider ou encourager ou tenter d'inciter, d'aider ou d'encourager une personne à commettre toute infraction visée par la loi ou lui conseiller de la commettre.</w:t>
      </w:r>
    </w:p>
    <w:p>
      <w:pPr>
        <w:pStyle w:val="Style35"/>
        <w:keepNext/>
        <w:keepLines/>
        <w:widowControl w:val="0"/>
        <w:shd w:val="clear" w:color="auto" w:fill="auto"/>
        <w:bidi w:val="0"/>
        <w:spacing w:before="0" w:line="269" w:lineRule="auto"/>
        <w:ind w:left="0" w:right="0" w:firstLine="0"/>
        <w:jc w:val="left"/>
      </w:pPr>
      <w:bookmarkStart w:id="38" w:name="bookmark38"/>
      <w:bookmarkStart w:id="39" w:name="bookmark39"/>
      <w:r>
        <w:rPr>
          <w:color w:val="000000"/>
          <w:spacing w:val="0"/>
          <w:w w:val="100"/>
          <w:position w:val="0"/>
          <w:shd w:val="clear" w:color="auto" w:fill="auto"/>
          <w:lang w:val="fr-FR" w:eastAsia="fr-FR" w:bidi="fr-FR"/>
        </w:rPr>
        <w:t>Poursuites au criminel au Canada</w:t>
      </w:r>
      <w:bookmarkEnd w:id="38"/>
      <w:bookmarkEnd w:id="39"/>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Pour que des poursuites soient intentées en vertu des articles concernant la traite des personnes dans le Code criminel, la personne doit craindre pour sa sécurité ou pour sa vie. Cependant, le critère correspondant à la « crainte pour sa sécurité » dans la détermination d'une exploitation a été critiqué en raison de son étroitesse. En effet, les trafiquants ne menacent pas toujours directement la sécurité de la personne ou de sa famille. Ils menacent plutôt souvent la victime et sa famille de déportation, placent la victime dans une relation de servitude pour dette ou font appel à d'autres formes directes ou indirectes de coercition pour forcer la personne à travailler</w:t>
      </w:r>
      <w:r>
        <w:rPr>
          <w:color w:val="000000"/>
          <w:spacing w:val="0"/>
          <w:w w:val="100"/>
          <w:position w:val="0"/>
          <w:shd w:val="clear" w:color="auto" w:fill="auto"/>
          <w:vertAlign w:val="superscript"/>
          <w:lang w:val="fr-FR" w:eastAsia="fr-FR" w:bidi="fr-FR"/>
        </w:rPr>
        <w:footnoteReference w:id="7"/>
      </w:r>
      <w:r>
        <w:rPr>
          <w:color w:val="000000"/>
          <w:spacing w:val="0"/>
          <w:w w:val="100"/>
          <w:position w:val="0"/>
          <w:shd w:val="clear" w:color="auto" w:fill="auto"/>
          <w:lang w:val="fr-FR" w:eastAsia="fr-FR" w:bidi="fr-FR"/>
        </w:rPr>
        <w:t>. De plus, selon le Ontario Women's Justice Network, les survivants de la traite des personnes ne « craignent souvent pas pour leur sécurité parce qu'ils ne sont pas complètement conscients de leur situation au départ, ou peuvent s'attacher à leur trafiquant en raison de manipulations psychologiques. » Ces facteurs sont autant de différents obstacles à des accusations de traite des personnes en vertu du Code criminel.</w:t>
      </w:r>
    </w:p>
    <w:p>
      <w:pPr>
        <w:pStyle w:val="Style2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Selon le Centre national de coordination contre la traite de personnes (CNCTP) de la Gendarmerie royale du Canada</w:t>
      </w:r>
      <w:r>
        <w:rPr>
          <w:color w:val="000000"/>
          <w:spacing w:val="0"/>
          <w:w w:val="100"/>
          <w:position w:val="0"/>
          <w:shd w:val="clear" w:color="auto" w:fill="auto"/>
          <w:vertAlign w:val="superscript"/>
          <w:lang w:val="fr-FR" w:eastAsia="fr-FR" w:bidi="fr-FR"/>
        </w:rPr>
        <w:footnoteReference w:id="8"/>
      </w:r>
      <w:r>
        <w:rPr>
          <w:color w:val="000000"/>
          <w:spacing w:val="0"/>
          <w:w w:val="100"/>
          <w:position w:val="0"/>
          <w:shd w:val="clear" w:color="auto" w:fill="auto"/>
          <w:lang w:val="fr-FR" w:eastAsia="fr-FR" w:bidi="fr-FR"/>
        </w:rPr>
        <w:t>, en date de janvier 2017, 115 affaires ont été réglées en cour et ont donné lieu à des condamnations pour traite de personnes ou des infractions connexes. Une seule condamnation en vertu de l'article 118 de la LIPR a été enregistrée (en juin 2013).</w:t>
      </w:r>
    </w:p>
    <w:p>
      <w:pPr>
        <w:pStyle w:val="Style35"/>
        <w:keepNext/>
        <w:keepLines/>
        <w:widowControl w:val="0"/>
        <w:shd w:val="clear" w:color="auto" w:fill="auto"/>
        <w:bidi w:val="0"/>
        <w:spacing w:before="0" w:line="269" w:lineRule="auto"/>
        <w:ind w:left="0" w:right="0" w:firstLine="0"/>
        <w:jc w:val="left"/>
      </w:pPr>
      <w:bookmarkStart w:id="40" w:name="bookmark40"/>
      <w:bookmarkStart w:id="41" w:name="bookmark41"/>
      <w:r>
        <w:rPr>
          <w:color w:val="000000"/>
          <w:spacing w:val="0"/>
          <w:w w:val="100"/>
          <w:position w:val="0"/>
          <w:shd w:val="clear" w:color="auto" w:fill="auto"/>
          <w:lang w:val="fr-FR" w:eastAsia="fr-FR" w:bidi="fr-FR"/>
        </w:rPr>
        <w:t>Ressources supplémentaires:</w:t>
      </w:r>
      <w:bookmarkEnd w:id="40"/>
      <w:bookmarkEnd w:id="41"/>
    </w:p>
    <w:p>
      <w:pPr>
        <w:pStyle w:val="Style20"/>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Pour un compte-rendu de la législation canadienne en matière de traite des personnes, consulter:</w:t>
      </w:r>
    </w:p>
    <w:p>
      <w:pPr>
        <w:pStyle w:val="Style20"/>
        <w:keepNext w:val="0"/>
        <w:keepLines w:val="0"/>
        <w:widowControl w:val="0"/>
        <w:shd w:val="clear" w:color="auto" w:fill="auto"/>
        <w:bidi w:val="0"/>
        <w:spacing w:before="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 xml:space="preserve">Ministère de la Justice, Gouvernement du Canada: </w:t>
      </w:r>
      <w:r>
        <w:fldChar w:fldCharType="begin"/>
      </w:r>
      <w:r>
        <w:rPr>
          <w:color w:val="000000"/>
          <w:spacing w:val="0"/>
          <w:w w:val="100"/>
          <w:position w:val="0"/>
          <w:shd w:val="clear" w:color="auto" w:fill="auto"/>
        </w:rPr>
        <w:instrText> HYPERLINK "http://bit.ly/29hzOLA" </w:instrText>
      </w:r>
      <w:r>
        <w:fldChar w:fldCharType="separate"/>
      </w:r>
      <w:r>
        <w:rPr>
          <w:rStyle w:val="Hyperlink"/>
          <w:color w:val="0066CC"/>
          <w:spacing w:val="0"/>
          <w:w w:val="100"/>
          <w:position w:val="0"/>
          <w:u w:val="single"/>
          <w:shd w:val="clear" w:color="auto" w:fill="auto"/>
          <w:lang w:val="fr-FR" w:eastAsia="fr-FR" w:bidi="fr-FR"/>
        </w:rPr>
        <w:t>bit.ly/29hzOLA</w:t>
      </w:r>
      <w:r>
        <w:fldChar w:fldCharType="end"/>
      </w:r>
    </w:p>
    <w:p>
      <w:pPr>
        <w:pStyle w:val="Style20"/>
        <w:keepNext w:val="0"/>
        <w:keepLines w:val="0"/>
        <w:widowControl w:val="0"/>
        <w:shd w:val="clear" w:color="auto" w:fill="auto"/>
        <w:bidi w:val="0"/>
        <w:spacing w:before="0" w:after="34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 xml:space="preserve">Ministère de la Sécurité publique et de la Protection civile, Gouvernement du Canada: </w:t>
      </w:r>
      <w:r>
        <w:fldChar w:fldCharType="begin"/>
      </w:r>
      <w:r>
        <w:rPr>
          <w:color w:val="000000"/>
          <w:spacing w:val="0"/>
          <w:w w:val="100"/>
          <w:position w:val="0"/>
          <w:shd w:val="clear" w:color="auto" w:fill="auto"/>
        </w:rPr>
        <w:instrText> HYPERLINK "http://bit.ly/2npFNpM" </w:instrText>
      </w:r>
      <w:r>
        <w:fldChar w:fldCharType="separate"/>
      </w:r>
      <w:r>
        <w:rPr>
          <w:rStyle w:val="Hyperlink"/>
          <w:color w:val="0066CC"/>
          <w:spacing w:val="0"/>
          <w:w w:val="100"/>
          <w:position w:val="0"/>
          <w:u w:val="single"/>
          <w:shd w:val="clear" w:color="auto" w:fill="auto"/>
          <w:lang w:val="fr-FR" w:eastAsia="fr-FR" w:bidi="fr-FR"/>
        </w:rPr>
        <w:t>bit.ly/2npFNpM</w:t>
      </w:r>
      <w:r>
        <w:fldChar w:fldCharType="end"/>
      </w:r>
    </w:p>
    <w:p>
      <w:pPr>
        <w:pStyle w:val="Style13"/>
        <w:keepNext/>
        <w:keepLines/>
        <w:widowControl w:val="0"/>
        <w:numPr>
          <w:ilvl w:val="0"/>
          <w:numId w:val="5"/>
        </w:numPr>
        <w:shd w:val="clear" w:color="auto" w:fill="auto"/>
        <w:tabs>
          <w:tab w:pos="485" w:val="left"/>
        </w:tabs>
        <w:bidi w:val="0"/>
        <w:spacing w:before="0" w:after="120" w:line="240" w:lineRule="auto"/>
        <w:ind w:left="0" w:right="0" w:firstLine="0"/>
        <w:jc w:val="left"/>
      </w:pPr>
      <w:bookmarkStart w:id="42" w:name="bookmark42"/>
      <w:bookmarkStart w:id="43" w:name="bookmark43"/>
      <w:r>
        <w:rPr>
          <w:color w:val="000000"/>
          <w:spacing w:val="0"/>
          <w:w w:val="100"/>
          <w:position w:val="0"/>
          <w:shd w:val="clear" w:color="auto" w:fill="auto"/>
          <w:lang w:val="fr-FR" w:eastAsia="fr-FR" w:bidi="fr-FR"/>
        </w:rPr>
        <w:t>Recours légaux</w:t>
      </w:r>
      <w:bookmarkEnd w:id="42"/>
      <w:bookmarkEnd w:id="43"/>
    </w:p>
    <w:p>
      <w:pPr>
        <w:pStyle w:val="Style20"/>
        <w:keepNext w:val="0"/>
        <w:keepLines w:val="0"/>
        <w:widowControl w:val="0"/>
        <w:shd w:val="clear" w:color="auto" w:fill="auto"/>
        <w:bidi w:val="0"/>
        <w:spacing w:before="0" w:after="500"/>
        <w:ind w:left="0" w:right="0" w:firstLine="0"/>
        <w:jc w:val="left"/>
      </w:pPr>
      <w:r>
        <w:rPr>
          <w:color w:val="000000"/>
          <w:spacing w:val="0"/>
          <w:w w:val="100"/>
          <w:position w:val="0"/>
          <w:shd w:val="clear" w:color="auto" w:fill="auto"/>
          <w:lang w:val="fr-FR" w:eastAsia="fr-FR" w:bidi="fr-FR"/>
        </w:rPr>
        <w:t>Selon les faits de l'affaire, les prescriptions de la loi et les souhaits du survivant, les praticiens du droit doivent considérer demander la protection, le dédommagement, ou les deux.</w:t>
      </w:r>
    </w:p>
    <w:p>
      <w:pPr>
        <w:pStyle w:val="Style35"/>
        <w:keepNext/>
        <w:keepLines/>
        <w:widowControl w:val="0"/>
        <w:shd w:val="clear" w:color="auto" w:fill="auto"/>
        <w:bidi w:val="0"/>
        <w:spacing w:before="0" w:line="269" w:lineRule="auto"/>
        <w:ind w:left="0" w:right="0" w:firstLine="0"/>
        <w:jc w:val="left"/>
      </w:pPr>
      <w:bookmarkStart w:id="44" w:name="bookmark44"/>
      <w:bookmarkStart w:id="45" w:name="bookmark45"/>
      <w:r>
        <w:rPr>
          <w:color w:val="000000"/>
          <w:spacing w:val="0"/>
          <w:w w:val="100"/>
          <w:position w:val="0"/>
          <w:shd w:val="clear" w:color="auto" w:fill="auto"/>
          <w:lang w:val="fr-FR" w:eastAsia="fr-FR" w:bidi="fr-FR"/>
        </w:rPr>
        <w:t>Protection temporaire et voies vers l'immigration permanente pour les personnes ayant subi la traite</w:t>
      </w:r>
      <w:bookmarkEnd w:id="44"/>
      <w:bookmarkEnd w:id="45"/>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Souvent, les gens ayant subi la traite pour des fins de travail forcé font face à des problèmes d'immigration. Ils peuvent être sans-papiers ou avoir enfreint différentes conditions de la LIPR (comme la fausse déclaration ou le travail non autorisé). Par exemple, ils peuvent être entrés au Canada de façon légale par le biais du Programme des travailleurs étrangers temporaires (PTET), mais avoir perdu leur statut par la suite pour avoir été forcés d'occuper un emploi qui violait les conditions de leur permis de travail.</w:t>
      </w:r>
    </w:p>
    <w:p>
      <w:pPr>
        <w:pStyle w:val="Style20"/>
        <w:keepNext w:val="0"/>
        <w:keepLines w:val="0"/>
        <w:widowControl w:val="0"/>
        <w:shd w:val="clear" w:color="auto" w:fill="auto"/>
        <w:bidi w:val="0"/>
        <w:spacing w:before="0"/>
        <w:ind w:left="0" w:right="0" w:firstLine="0"/>
        <w:jc w:val="left"/>
        <w:sectPr>
          <w:footnotePr>
            <w:pos w:val="pageBottom"/>
            <w:numFmt w:val="decimal"/>
            <w:numStart w:val="1"/>
            <w:numRestart w:val="continuous"/>
            <w15:footnoteColumns w:val="1"/>
          </w:footnotePr>
          <w:pgSz w:w="12240" w:h="15840"/>
          <w:pgMar w:top="1411" w:left="658" w:right="351" w:bottom="648" w:header="0" w:footer="3" w:gutter="0"/>
          <w:cols w:space="720"/>
          <w:noEndnote/>
          <w:rtlGutter w:val="0"/>
          <w:docGrid w:linePitch="360"/>
        </w:sectPr>
      </w:pPr>
      <w:r>
        <w:rPr>
          <w:color w:val="000000"/>
          <w:spacing w:val="0"/>
          <w:w w:val="100"/>
          <w:position w:val="0"/>
          <w:shd w:val="clear" w:color="auto" w:fill="auto"/>
          <w:lang w:val="fr-FR" w:eastAsia="fr-FR" w:bidi="fr-FR"/>
        </w:rPr>
        <w:t>Si une personne ayant subi ou potentiellement subi la traite cherche à se protéger contre les services de l'immigration, quels recours lui sont-ils disponibles en vertu du droit canadien comme mesures de protection temporaires ou permanente?</w:t>
      </w:r>
    </w:p>
    <w:p>
      <w:pPr>
        <w:pStyle w:val="Style35"/>
        <w:keepNext/>
        <w:keepLines/>
        <w:widowControl w:val="0"/>
        <w:shd w:val="clear" w:color="auto" w:fill="auto"/>
        <w:bidi w:val="0"/>
        <w:spacing w:before="0" w:line="240" w:lineRule="auto"/>
        <w:ind w:left="0" w:right="0" w:firstLine="0"/>
        <w:jc w:val="left"/>
      </w:pPr>
      <w:bookmarkStart w:id="46" w:name="bookmark46"/>
      <w:bookmarkStart w:id="47" w:name="bookmark47"/>
      <w:r>
        <w:rPr>
          <w:color w:val="000000"/>
          <w:spacing w:val="0"/>
          <w:w w:val="100"/>
          <w:position w:val="0"/>
          <w:shd w:val="clear" w:color="auto" w:fill="auto"/>
          <w:lang w:val="fr-FR" w:eastAsia="fr-FR" w:bidi="fr-FR"/>
        </w:rPr>
        <w:t>Vers une protection temporaire</w:t>
      </w:r>
      <w:bookmarkEnd w:id="46"/>
      <w:bookmarkEnd w:id="47"/>
    </w:p>
    <w:p>
      <w:pPr>
        <w:pStyle w:val="Style20"/>
        <w:keepNext w:val="0"/>
        <w:keepLines w:val="0"/>
        <w:widowControl w:val="0"/>
        <w:shd w:val="clear" w:color="auto" w:fill="auto"/>
        <w:bidi w:val="0"/>
        <w:spacing w:before="0" w:line="252" w:lineRule="auto"/>
        <w:ind w:left="0" w:right="0" w:firstLine="0"/>
        <w:jc w:val="left"/>
        <w:rPr>
          <w:sz w:val="22"/>
          <w:szCs w:val="22"/>
        </w:rPr>
      </w:pPr>
      <w:r>
        <w:rPr>
          <w:color w:val="000000"/>
          <w:spacing w:val="0"/>
          <w:w w:val="100"/>
          <w:position w:val="0"/>
          <w:sz w:val="22"/>
          <w:szCs w:val="22"/>
          <w:shd w:val="clear" w:color="auto" w:fill="auto"/>
          <w:lang w:val="fr-FR" w:eastAsia="fr-FR" w:bidi="fr-FR"/>
        </w:rPr>
        <w:t>Travailleurs étrangers temporaires à risque - Permis de travail ouvert</w:t>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Ce recours est unique à la Colombie-Britannique, mais est considéré comme un modèle potentiel pour d'autres provinces. Il est disponible aux travailleurs étrangers détenant un permis de travail lié à un employeur donné, et à ceux qui n'ont pas besoin d'un permis de travail en vertu de la LIPR. Un nouveau permis de travail ouvert peut être délivré si l'employeur ne respecte pas les lois fédérales ou provinciales - l'employé risquant ainsi les abus - ou a déjà fait preuve d'abus envers le travailleur étranger (physiques, psychologiques, sexuels, financiers). Ce permis ne met pas l'accent sur la traite des personnes, mais plutôt sur l'exploitation et les abus.</w:t>
      </w:r>
    </w:p>
    <w:p>
      <w:pPr>
        <w:pStyle w:val="Style20"/>
        <w:keepNext w:val="0"/>
        <w:keepLines w:val="0"/>
        <w:widowControl w:val="0"/>
        <w:shd w:val="clear" w:color="auto" w:fill="auto"/>
        <w:bidi w:val="0"/>
        <w:spacing w:before="0" w:line="252" w:lineRule="auto"/>
        <w:ind w:left="0" w:right="0" w:firstLine="0"/>
        <w:jc w:val="left"/>
        <w:rPr>
          <w:sz w:val="22"/>
          <w:szCs w:val="22"/>
        </w:rPr>
      </w:pPr>
      <w:r>
        <w:fldChar w:fldCharType="begin"/>
      </w:r>
      <w:r>
        <w:rPr>
          <w:color w:val="000000"/>
          <w:spacing w:val="0"/>
          <w:w w:val="100"/>
          <w:position w:val="0"/>
          <w:sz w:val="22"/>
          <w:szCs w:val="22"/>
          <w:shd w:val="clear" w:color="auto" w:fill="auto"/>
        </w:rPr>
        <w:instrText> HYPERLINK "https://www.canada.ca/fr/immigration-refugies-citoyennete/organisation/publications-guides/bulletins-guides-operationnels/residents-temporaires/permis/victimes-traite-personnes-points-examiner.html" </w:instrText>
      </w:r>
      <w:r>
        <w:fldChar w:fldCharType="separate"/>
      </w:r>
      <w:r>
        <w:rPr>
          <w:rStyle w:val="Hyperlink"/>
          <w:color w:val="0066CC"/>
          <w:spacing w:val="0"/>
          <w:w w:val="100"/>
          <w:position w:val="0"/>
          <w:sz w:val="22"/>
          <w:szCs w:val="22"/>
          <w:u w:val="single"/>
          <w:shd w:val="clear" w:color="auto" w:fill="auto"/>
          <w:lang w:val="fr-FR" w:eastAsia="fr-FR" w:bidi="fr-FR"/>
        </w:rPr>
        <w:t>Permis de séjour temporaire: victimes de la traite des personnes (PST VTP)</w:t>
      </w:r>
      <w:r>
        <w:fldChar w:fldCharType="end"/>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Le PST est la seule option proposée par le gouvernement fédéral qui s'adresse aux personnes ayant subi la traite internationale. Une personne sans statut d'immigration au Canada peut demander un PST auprès d'Immigration, Réfugiés et Citoyenneté Canada (IRCC). Les lignes directrices ministérielles indiquent que les PST peuvent être émis aux personnes ayant potentiellement été victimes de la traite.</w:t>
      </w:r>
    </w:p>
    <w:p>
      <w:pPr>
        <w:pStyle w:val="Style35"/>
        <w:keepNext/>
        <w:keepLines/>
        <w:widowControl w:val="0"/>
        <w:shd w:val="clear" w:color="auto" w:fill="auto"/>
        <w:bidi w:val="0"/>
        <w:spacing w:before="0" w:line="240" w:lineRule="auto"/>
        <w:ind w:left="0" w:right="0" w:firstLine="0"/>
        <w:jc w:val="left"/>
      </w:pPr>
      <w:bookmarkStart w:id="48" w:name="bookmark48"/>
      <w:bookmarkStart w:id="49" w:name="bookmark49"/>
      <w:r>
        <w:rPr>
          <w:color w:val="000000"/>
          <w:spacing w:val="0"/>
          <w:w w:val="100"/>
          <w:position w:val="0"/>
          <w:shd w:val="clear" w:color="auto" w:fill="auto"/>
          <w:lang w:val="fr-FR" w:eastAsia="fr-FR" w:bidi="fr-FR"/>
        </w:rPr>
        <w:t>Vers une protection permanente</w:t>
      </w:r>
      <w:bookmarkEnd w:id="48"/>
      <w:bookmarkEnd w:id="49"/>
    </w:p>
    <w:p>
      <w:pPr>
        <w:pStyle w:val="Style20"/>
        <w:keepNext w:val="0"/>
        <w:keepLines w:val="0"/>
        <w:widowControl w:val="0"/>
        <w:shd w:val="clear" w:color="auto" w:fill="auto"/>
        <w:bidi w:val="0"/>
        <w:spacing w:before="0" w:line="252" w:lineRule="auto"/>
        <w:ind w:left="0" w:right="0" w:firstLine="0"/>
        <w:jc w:val="left"/>
        <w:rPr>
          <w:sz w:val="22"/>
          <w:szCs w:val="22"/>
        </w:rPr>
      </w:pPr>
      <w:r>
        <w:fldChar w:fldCharType="begin"/>
      </w:r>
      <w:r>
        <w:rPr>
          <w:color w:val="000000"/>
          <w:spacing w:val="0"/>
          <w:w w:val="100"/>
          <w:position w:val="0"/>
          <w:sz w:val="22"/>
          <w:szCs w:val="22"/>
          <w:shd w:val="clear" w:color="auto" w:fill="auto"/>
        </w:rPr>
        <w:instrText> HYPERLINK "https://www.canada.ca/fr/immigration-refugies-citoyennete/services/demande/formulaires-demande-guides/demande-residence-permanente-titulaires-permis-sejour-temporaire.html" </w:instrText>
      </w:r>
      <w:r>
        <w:fldChar w:fldCharType="separate"/>
      </w:r>
      <w:r>
        <w:rPr>
          <w:rStyle w:val="Hyperlink"/>
          <w:color w:val="0066CC"/>
          <w:spacing w:val="0"/>
          <w:w w:val="100"/>
          <w:position w:val="0"/>
          <w:sz w:val="22"/>
          <w:szCs w:val="22"/>
          <w:u w:val="single"/>
          <w:shd w:val="clear" w:color="auto" w:fill="auto"/>
          <w:lang w:val="fr-FR" w:eastAsia="fr-FR" w:bidi="fr-FR"/>
        </w:rPr>
        <w:t>PST - Catégorie des titulaires de permis</w:t>
      </w:r>
      <w:r>
        <w:fldChar w:fldCharType="end"/>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Si une personne obtient un PST et conserve ce dernier pendant 5 ans en résidant de façon continue au Canada, elle peut demander la résidence permanente en vertu de la « catégorie des titulaires de permis ».</w:t>
      </w:r>
    </w:p>
    <w:p>
      <w:pPr>
        <w:pStyle w:val="Style20"/>
        <w:keepNext w:val="0"/>
        <w:keepLines w:val="0"/>
        <w:widowControl w:val="0"/>
        <w:shd w:val="clear" w:color="auto" w:fill="auto"/>
        <w:bidi w:val="0"/>
        <w:spacing w:before="0" w:line="252" w:lineRule="auto"/>
        <w:ind w:left="0" w:right="0" w:firstLine="0"/>
        <w:jc w:val="left"/>
        <w:rPr>
          <w:sz w:val="22"/>
          <w:szCs w:val="22"/>
        </w:rPr>
      </w:pPr>
      <w:r>
        <w:fldChar w:fldCharType="begin"/>
      </w:r>
      <w:r>
        <w:rPr>
          <w:color w:val="000000"/>
          <w:spacing w:val="0"/>
          <w:w w:val="100"/>
          <w:position w:val="0"/>
          <w:sz w:val="22"/>
          <w:szCs w:val="22"/>
          <w:shd w:val="clear" w:color="auto" w:fill="auto"/>
        </w:rPr>
        <w:instrText> HYPERLINK "https://www.canada.ca/fr/immigration-refugies-citoyennete/organisation/publications-guides/bulletins-guides-operationnels/resdience-permanente/circonstances-ordre-humanitaire.html" </w:instrText>
      </w:r>
      <w:r>
        <w:fldChar w:fldCharType="separate"/>
      </w:r>
      <w:r>
        <w:rPr>
          <w:rStyle w:val="Hyperlink"/>
          <w:color w:val="0066CC"/>
          <w:spacing w:val="0"/>
          <w:w w:val="100"/>
          <w:position w:val="0"/>
          <w:sz w:val="22"/>
          <w:szCs w:val="22"/>
          <w:u w:val="single"/>
          <w:shd w:val="clear" w:color="auto" w:fill="auto"/>
          <w:lang w:val="fr-FR" w:eastAsia="fr-FR" w:bidi="fr-FR"/>
        </w:rPr>
        <w:t>Demandes en vertu des considérations d'ordre humanitaire</w:t>
      </w:r>
      <w:r>
        <w:fldChar w:fldCharType="end"/>
      </w:r>
    </w:p>
    <w:p>
      <w:pPr>
        <w:pStyle w:val="Style2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Les demandes de résidence permanente en vertu des considérations d'ordre humanitaire (LIPR, article 25) ne s'adressent pas spécifiquement à la traite des personnes. Toutefois, les agents ont un large pouvoir discrétionnaire et doivent prendre en considération les circonstances uniques ou exceptionnelles - et dans lesquelles peut s'inscrire la traite des personnes.</w:t>
      </w:r>
    </w:p>
    <w:p>
      <w:pPr>
        <w:pStyle w:val="Style20"/>
        <w:keepNext w:val="0"/>
        <w:keepLines w:val="0"/>
        <w:widowControl w:val="0"/>
        <w:shd w:val="clear" w:color="auto" w:fill="auto"/>
        <w:bidi w:val="0"/>
        <w:spacing w:before="0" w:line="252" w:lineRule="auto"/>
        <w:ind w:left="0" w:right="0" w:firstLine="0"/>
        <w:jc w:val="left"/>
        <w:rPr>
          <w:sz w:val="22"/>
          <w:szCs w:val="22"/>
        </w:rPr>
      </w:pPr>
      <w:r>
        <w:fldChar w:fldCharType="begin"/>
      </w:r>
      <w:r>
        <w:rPr>
          <w:color w:val="000000"/>
          <w:spacing w:val="0"/>
          <w:w w:val="100"/>
          <w:position w:val="0"/>
          <w:sz w:val="22"/>
          <w:szCs w:val="22"/>
          <w:shd w:val="clear" w:color="auto" w:fill="auto"/>
        </w:rPr>
        <w:instrText> HYPERLINK "https://www.canada.ca/fr/immigration-refugies-citoyennete/services/refugies/presenter-demande-asile-canada/demande.html" </w:instrText>
      </w:r>
      <w:r>
        <w:fldChar w:fldCharType="separate"/>
      </w:r>
      <w:r>
        <w:rPr>
          <w:rStyle w:val="Hyperlink"/>
          <w:color w:val="0066CC"/>
          <w:spacing w:val="0"/>
          <w:w w:val="100"/>
          <w:position w:val="0"/>
          <w:sz w:val="22"/>
          <w:szCs w:val="22"/>
          <w:u w:val="single"/>
          <w:shd w:val="clear" w:color="auto" w:fill="auto"/>
          <w:lang w:val="fr-FR" w:eastAsia="fr-FR" w:bidi="fr-FR"/>
        </w:rPr>
        <w:t>Demandes d'asile</w:t>
      </w:r>
      <w:r>
        <w:fldChar w:fldCharType="end"/>
      </w:r>
    </w:p>
    <w:p>
      <w:pPr>
        <w:pStyle w:val="Style20"/>
        <w:keepNext w:val="0"/>
        <w:keepLines w:val="0"/>
        <w:widowControl w:val="0"/>
        <w:shd w:val="clear" w:color="auto" w:fill="auto"/>
        <w:bidi w:val="0"/>
        <w:spacing w:before="0" w:after="700"/>
        <w:ind w:left="0" w:right="0" w:firstLine="0"/>
        <w:jc w:val="left"/>
      </w:pPr>
      <w:r>
        <w:rPr>
          <w:color w:val="000000"/>
          <w:spacing w:val="0"/>
          <w:w w:val="100"/>
          <w:position w:val="0"/>
          <w:shd w:val="clear" w:color="auto" w:fill="auto"/>
          <w:lang w:val="fr-FR" w:eastAsia="fr-FR" w:bidi="fr-FR"/>
        </w:rPr>
        <w:t>La clé d'une demande d'asile réside en la nécessité de prouver la crainte de la persécution ou le besoin de protection face au pays d'origine.</w:t>
      </w:r>
    </w:p>
    <w:p>
      <w:pPr>
        <w:pStyle w:val="Style20"/>
        <w:keepNext w:val="0"/>
        <w:keepLines w:val="0"/>
        <w:widowControl w:val="0"/>
        <w:shd w:val="clear" w:color="auto" w:fill="auto"/>
        <w:bidi w:val="0"/>
        <w:spacing w:before="0"/>
        <w:ind w:left="0" w:right="0" w:firstLine="0"/>
        <w:jc w:val="left"/>
        <w:sectPr>
          <w:footnotePr>
            <w:pos w:val="pageBottom"/>
            <w:numFmt w:val="decimal"/>
            <w:numStart w:val="1"/>
            <w:numRestart w:val="continuous"/>
            <w15:footnoteColumns w:val="1"/>
          </w:footnotePr>
          <w:pgSz w:w="12240" w:h="15840"/>
          <w:pgMar w:top="1411" w:left="658" w:right="351" w:bottom="1411" w:header="0" w:footer="3" w:gutter="0"/>
          <w:cols w:space="720"/>
          <w:noEndnote/>
          <w:rtlGutter w:val="0"/>
          <w:docGrid w:linePitch="360"/>
        </w:sectPr>
      </w:pPr>
      <w:r>
        <w:rPr>
          <w:color w:val="000000"/>
          <w:spacing w:val="0"/>
          <w:w w:val="100"/>
          <w:position w:val="0"/>
          <w:shd w:val="clear" w:color="auto" w:fill="auto"/>
          <w:lang w:val="fr-FR" w:eastAsia="fr-FR" w:bidi="fr-FR"/>
        </w:rPr>
        <w:t>Chacun des recours doit être considéré en rapport avec différents facteurs et défis. Le tableau suivant propose un bref survol de ces recours, des facteurs à prendre en considération et des défis possibles.</w:t>
      </w:r>
    </w:p>
    <w:p>
      <w:pPr>
        <w:pStyle w:val="Style9"/>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TABLEAU 2: PROTECTION TEMPORAIRE ET VOIES VERS L'IMMIGRATION</w:t>
      </w:r>
    </w:p>
    <w:p>
      <w:pPr>
        <w:pStyle w:val="Style9"/>
        <w:keepNext w:val="0"/>
        <w:keepLines w:val="0"/>
        <w:widowControl w:val="0"/>
        <w:shd w:val="clear" w:color="auto" w:fill="auto"/>
        <w:bidi w:val="0"/>
        <w:spacing w:before="0" w:after="160" w:line="240" w:lineRule="auto"/>
        <w:ind w:left="1740" w:right="0" w:firstLine="0"/>
        <w:jc w:val="left"/>
        <w:rPr>
          <w:sz w:val="24"/>
          <w:szCs w:val="24"/>
        </w:rPr>
      </w:pPr>
      <w:r>
        <mc:AlternateContent>
          <mc:Choice Requires="wps">
            <w:drawing>
              <wp:anchor distT="0" distB="0" distL="25400" distR="25400" simplePos="0" relativeHeight="125829402" behindDoc="0" locked="0" layoutInCell="1" allowOverlap="1">
                <wp:simplePos x="0" y="0"/>
                <wp:positionH relativeFrom="page">
                  <wp:posOffset>7352030</wp:posOffset>
                </wp:positionH>
                <wp:positionV relativeFrom="paragraph">
                  <wp:posOffset>8382000</wp:posOffset>
                </wp:positionV>
                <wp:extent cx="186055" cy="186055"/>
                <wp:wrapSquare wrapText="left"/>
                <wp:docPr id="25" name="Shape 25"/>
                <a:graphic xmlns:a="http://schemas.openxmlformats.org/drawingml/2006/main">
                  <a:graphicData uri="http://schemas.microsoft.com/office/word/2010/wordprocessingShape">
                    <wps:wsp>
                      <wps:cNvSpPr txBox="1"/>
                      <wps:spPr>
                        <a:xfrm>
                          <a:ext cx="186055" cy="18605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11</w:t>
                            </w:r>
                          </w:p>
                        </w:txbxContent>
                      </wps:txbx>
                      <wps:bodyPr wrap="none" lIns="0" tIns="0" rIns="0" bIns="0">
                        <a:noAutoFit/>
                      </wps:bodyPr>
                    </wps:wsp>
                  </a:graphicData>
                </a:graphic>
              </wp:anchor>
            </w:drawing>
          </mc:Choice>
          <mc:Fallback>
            <w:pict>
              <v:shape id="_x0000_s1051" type="#_x0000_t202" style="position:absolute;margin-left:578.89999999999998pt;margin-top:660.pt;width:14.65pt;height:14.65pt;z-index:-125829351;mso-wrap-distance-left:2.pt;mso-wrap-distance-right:2.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11</w:t>
                      </w:r>
                    </w:p>
                  </w:txbxContent>
                </v:textbox>
                <w10:wrap type="square" side="left" anchorx="page"/>
              </v:shape>
            </w:pict>
          </mc:Fallback>
        </mc:AlternateContent>
      </w:r>
      <w:r>
        <w:rPr>
          <w:b/>
          <w:bCs/>
          <w:color w:val="000000"/>
          <w:spacing w:val="0"/>
          <w:w w:val="100"/>
          <w:position w:val="0"/>
          <w:sz w:val="24"/>
          <w:szCs w:val="24"/>
          <w:shd w:val="clear" w:color="auto" w:fill="auto"/>
          <w:lang w:val="fr-FR" w:eastAsia="fr-FR" w:bidi="fr-FR"/>
        </w:rPr>
        <w:t>PERMANENTE POUR LES PERSONNES AYANT SUBI LA TRAITE</w:t>
      </w:r>
    </w:p>
    <w:tbl>
      <w:tblPr>
        <w:tblOverlap w:val="never"/>
        <w:jc w:val="center"/>
        <w:tblLayout w:type="fixed"/>
      </w:tblPr>
      <w:tblGrid>
        <w:gridCol w:w="1843"/>
        <w:gridCol w:w="4565"/>
        <w:gridCol w:w="4397"/>
      </w:tblGrid>
      <w:tr>
        <w:trPr>
          <w:trHeight w:val="946" w:hRule="exact"/>
        </w:trPr>
        <w:tc>
          <w:tcPr>
            <w:tcBorders/>
            <w:shd w:val="clear" w:color="auto" w:fill="FFFFFF"/>
            <w:vAlign w:val="bottom"/>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pPr>
            <w:r>
              <w:rPr>
                <w:b/>
                <w:bCs/>
                <w:color w:val="FFFFFF"/>
                <w:spacing w:val="0"/>
                <w:w w:val="100"/>
                <w:position w:val="0"/>
                <w:shd w:val="clear" w:color="auto" w:fill="auto"/>
                <w:lang w:val="fr-FR" w:eastAsia="fr-FR" w:bidi="fr-FR"/>
              </w:rPr>
              <w:t>RECOURS EN</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center"/>
            </w:pPr>
            <w:r>
              <w:rPr>
                <w:b/>
                <w:bCs/>
                <w:color w:val="FFFFFF"/>
                <w:spacing w:val="0"/>
                <w:w w:val="100"/>
                <w:position w:val="0"/>
                <w:shd w:val="clear" w:color="auto" w:fill="auto"/>
                <w:lang w:val="fr-FR" w:eastAsia="fr-FR" w:bidi="fr-FR"/>
              </w:rPr>
              <w:t>VUE D'ÊTRE PROTÉGÉ</w:t>
            </w:r>
          </w:p>
        </w:tc>
        <w:tc>
          <w:tcPr>
            <w:tcBorders>
              <w:left w:val="single" w:sz="4"/>
            </w:tcBorders>
            <w:shd w:val="clear" w:color="auto" w:fill="FFFFFF"/>
            <w:vAlign w:val="center"/>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fr-FR" w:eastAsia="fr-FR" w:bidi="fr-FR"/>
              </w:rPr>
              <w:t>FACTEURS</w:t>
            </w:r>
          </w:p>
        </w:tc>
        <w:tc>
          <w:tcPr>
            <w:tcBorders>
              <w:left w:val="single" w:sz="4"/>
            </w:tcBorders>
            <w:shd w:val="clear" w:color="auto" w:fill="FFFFFF"/>
            <w:vAlign w:val="center"/>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fr-FR" w:eastAsia="fr-FR" w:bidi="fr-FR"/>
              </w:rPr>
              <w:t>DÉFIS</w:t>
            </w:r>
          </w:p>
        </w:tc>
      </w:tr>
      <w:tr>
        <w:trPr>
          <w:trHeight w:val="1546" w:hRule="exact"/>
        </w:trPr>
        <w:tc>
          <w:tcPr>
            <w:tcBorders>
              <w:top w:val="single" w:sz="4"/>
            </w:tcBorders>
            <w:shd w:val="clear" w:color="auto" w:fill="FFFFFF"/>
            <w:vAlign w:val="bottom"/>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4" w:lineRule="auto"/>
              <w:ind w:left="0" w:right="0" w:firstLine="0"/>
              <w:jc w:val="left"/>
              <w:rPr>
                <w:sz w:val="19"/>
                <w:szCs w:val="19"/>
              </w:rPr>
            </w:pPr>
            <w:r>
              <w:rPr>
                <w:color w:val="FFFFFF"/>
                <w:spacing w:val="0"/>
                <w:w w:val="100"/>
                <w:position w:val="0"/>
                <w:sz w:val="19"/>
                <w:szCs w:val="19"/>
                <w:shd w:val="clear" w:color="auto" w:fill="auto"/>
                <w:lang w:val="fr-FR" w:eastAsia="fr-FR" w:bidi="fr-FR"/>
              </w:rPr>
              <w:t>Permis de travail pour les travailleurs étrangers temporaires à risque (C.-B. seulement)</w:t>
            </w:r>
          </w:p>
        </w:tc>
        <w:tc>
          <w:tcPr>
            <w:tcBorders/>
            <w:shd w:val="clear" w:color="auto" w:fill="FFFFFF"/>
            <w:vAlign w:val="top"/>
          </w:tcPr>
          <w:p>
            <w:pPr>
              <w:pStyle w:val="Style9"/>
              <w:keepNext w:val="0"/>
              <w:keepLines w:val="0"/>
              <w:widowControl w:val="0"/>
              <w:shd w:val="clear" w:color="auto" w:fill="auto"/>
              <w:bidi w:val="0"/>
              <w:spacing w:before="160" w:after="40" w:line="228" w:lineRule="auto"/>
              <w:ind w:left="0" w:right="0" w:firstLine="0"/>
              <w:jc w:val="left"/>
              <w:rPr>
                <w:sz w:val="18"/>
                <w:szCs w:val="18"/>
              </w:rPr>
            </w:pPr>
            <w:r>
              <w:rPr>
                <w:color w:val="000000"/>
                <w:spacing w:val="0"/>
                <w:w w:val="100"/>
                <w:position w:val="0"/>
                <w:sz w:val="22"/>
                <w:szCs w:val="22"/>
                <w:shd w:val="clear" w:color="auto" w:fill="auto"/>
                <w:lang w:val="fr-FR" w:eastAsia="fr-FR" w:bidi="fr-FR"/>
              </w:rPr>
              <w:t xml:space="preserve">i </w:t>
            </w: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Permis de travail ouvert (jusqu'à 180 jours);</w:t>
            </w:r>
          </w:p>
          <w:p>
            <w:pPr>
              <w:pStyle w:val="Style9"/>
              <w:keepNext w:val="0"/>
              <w:keepLines w:val="0"/>
              <w:widowControl w:val="0"/>
              <w:shd w:val="clear" w:color="auto" w:fill="auto"/>
              <w:bidi w:val="0"/>
              <w:spacing w:before="0" w:after="0" w:line="240" w:lineRule="auto"/>
              <w:ind w:left="360" w:right="0" w:hanging="36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Une reclamation doit être faite auprès d'une agence chargé de l'application de la loi.</w:t>
            </w:r>
          </w:p>
        </w:tc>
        <w:tc>
          <w:tcPr>
            <w:tcBorders>
              <w:left w:val="single" w:sz="4"/>
            </w:tcBorders>
            <w:shd w:val="clear" w:color="auto" w:fill="FFFFFF"/>
            <w:vAlign w:val="center"/>
          </w:tcPr>
          <w:p>
            <w:pPr>
              <w:pStyle w:val="Style9"/>
              <w:keepNext w:val="0"/>
              <w:keepLines w:val="0"/>
              <w:widowControl w:val="0"/>
              <w:numPr>
                <w:ilvl w:val="0"/>
                <w:numId w:val="9"/>
              </w:numPr>
              <w:shd w:val="clear" w:color="auto" w:fill="auto"/>
              <w:tabs>
                <w:tab w:pos="240" w:val="left"/>
              </w:tabs>
              <w:bidi w:val="0"/>
              <w:spacing w:before="0" w:after="40" w:line="240" w:lineRule="auto"/>
              <w:ind w:left="340" w:right="0" w:hanging="3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Restriction sur les prestataires de service pouvant préparer l'application;</w:t>
            </w:r>
          </w:p>
          <w:p>
            <w:pPr>
              <w:pStyle w:val="Style9"/>
              <w:keepNext w:val="0"/>
              <w:keepLines w:val="0"/>
              <w:widowControl w:val="0"/>
              <w:numPr>
                <w:ilvl w:val="0"/>
                <w:numId w:val="9"/>
              </w:numPr>
              <w:shd w:val="clear" w:color="auto" w:fill="auto"/>
              <w:tabs>
                <w:tab w:pos="240" w:val="left"/>
              </w:tabs>
              <w:bidi w:val="0"/>
              <w:spacing w:before="0" w:after="40" w:line="209" w:lineRule="auto"/>
              <w:ind w:left="0" w:right="0" w:firstLine="0"/>
              <w:jc w:val="left"/>
            </w:pPr>
            <w:r>
              <w:rPr>
                <w:b/>
                <w:bCs/>
                <w:color w:val="000000"/>
                <w:spacing w:val="0"/>
                <w:w w:val="100"/>
                <w:position w:val="0"/>
                <w:shd w:val="clear" w:color="auto" w:fill="auto"/>
                <w:lang w:val="fr-FR" w:eastAsia="fr-FR" w:bidi="fr-FR"/>
              </w:rPr>
              <w:t>Courte durée;</w:t>
            </w:r>
          </w:p>
          <w:p>
            <w:pPr>
              <w:pStyle w:val="Style9"/>
              <w:keepNext w:val="0"/>
              <w:keepLines w:val="0"/>
              <w:widowControl w:val="0"/>
              <w:shd w:val="clear" w:color="auto" w:fill="auto"/>
              <w:bidi w:val="0"/>
              <w:spacing w:before="0" w:after="40" w:line="228" w:lineRule="auto"/>
              <w:ind w:left="0" w:right="0" w:firstLine="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Pas disponible aux membres de la famille.</w:t>
            </w:r>
          </w:p>
        </w:tc>
      </w:tr>
      <w:tr>
        <w:trPr>
          <w:trHeight w:val="2069" w:hRule="exact"/>
        </w:trPr>
        <w:tc>
          <w:tcPr>
            <w:tcBorders/>
            <w:shd w:val="clear" w:color="auto" w:fill="FFFFFF"/>
            <w:vAlign w:val="center"/>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4" w:lineRule="auto"/>
              <w:ind w:left="0" w:right="0" w:firstLine="0"/>
              <w:jc w:val="left"/>
              <w:rPr>
                <w:sz w:val="19"/>
                <w:szCs w:val="19"/>
              </w:rPr>
            </w:pPr>
            <w:r>
              <w:rPr>
                <w:color w:val="FFFFFF"/>
                <w:spacing w:val="0"/>
                <w:w w:val="100"/>
                <w:position w:val="0"/>
                <w:sz w:val="19"/>
                <w:szCs w:val="19"/>
                <w:shd w:val="clear" w:color="auto" w:fill="auto"/>
                <w:lang w:val="fr-FR" w:eastAsia="fr-FR" w:bidi="fr-FR"/>
              </w:rPr>
              <w:t>Victimes de la traite des</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4" w:lineRule="auto"/>
              <w:ind w:left="0" w:right="0" w:firstLine="0"/>
              <w:jc w:val="left"/>
              <w:rPr>
                <w:sz w:val="19"/>
                <w:szCs w:val="19"/>
              </w:rPr>
            </w:pPr>
            <w:r>
              <w:rPr>
                <w:color w:val="FFFFFF"/>
                <w:spacing w:val="0"/>
                <w:w w:val="100"/>
                <w:position w:val="0"/>
                <w:sz w:val="19"/>
                <w:szCs w:val="19"/>
                <w:shd w:val="clear" w:color="auto" w:fill="auto"/>
                <w:lang w:val="fr-FR" w:eastAsia="fr-FR" w:bidi="fr-FR"/>
              </w:rPr>
              <w:t>personnes — Permis de séjour temporaire (VTP</w:t>
            </w: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64" w:lineRule="auto"/>
              <w:ind w:left="0" w:right="0" w:firstLine="0"/>
              <w:jc w:val="left"/>
              <w:rPr>
                <w:sz w:val="19"/>
                <w:szCs w:val="19"/>
              </w:rPr>
            </w:pPr>
            <w:r>
              <w:rPr>
                <w:color w:val="FFFFFF"/>
                <w:spacing w:val="0"/>
                <w:w w:val="100"/>
                <w:position w:val="0"/>
                <w:sz w:val="19"/>
                <w:szCs w:val="19"/>
                <w:shd w:val="clear" w:color="auto" w:fill="auto"/>
                <w:lang w:val="fr-FR" w:eastAsia="fr-FR" w:bidi="fr-FR"/>
              </w:rPr>
              <w:t>PST)</w:t>
            </w:r>
          </w:p>
        </w:tc>
        <w:tc>
          <w:tcPr>
            <w:tcBorders/>
            <w:shd w:val="clear" w:color="auto" w:fill="FFFFFF"/>
            <w:vAlign w:val="center"/>
          </w:tcPr>
          <w:p>
            <w:pPr>
              <w:pStyle w:val="Style9"/>
              <w:keepNext w:val="0"/>
              <w:keepLines w:val="0"/>
              <w:widowControl w:val="0"/>
              <w:numPr>
                <w:ilvl w:val="0"/>
                <w:numId w:val="11"/>
              </w:numPr>
              <w:shd w:val="clear" w:color="auto" w:fill="auto"/>
              <w:tabs>
                <w:tab w:pos="259" w:val="left"/>
              </w:tabs>
              <w:bidi w:val="0"/>
              <w:spacing w:before="0" w:after="4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PST de court terme (jusqu'à 180 jours);</w:t>
            </w:r>
          </w:p>
          <w:p>
            <w:pPr>
              <w:pStyle w:val="Style9"/>
              <w:keepNext w:val="0"/>
              <w:keepLines w:val="0"/>
              <w:widowControl w:val="0"/>
              <w:numPr>
                <w:ilvl w:val="0"/>
                <w:numId w:val="11"/>
              </w:numPr>
              <w:shd w:val="clear" w:color="auto" w:fill="auto"/>
              <w:tabs>
                <w:tab w:pos="240" w:val="left"/>
              </w:tabs>
              <w:bidi w:val="0"/>
              <w:spacing w:before="0" w:after="4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Le détenteur a accès à:</w:t>
            </w:r>
          </w:p>
          <w:p>
            <w:pPr>
              <w:pStyle w:val="Style9"/>
              <w:keepNext w:val="0"/>
              <w:keepLines w:val="0"/>
              <w:widowControl w:val="0"/>
              <w:numPr>
                <w:ilvl w:val="0"/>
                <w:numId w:val="11"/>
              </w:numPr>
              <w:shd w:val="clear" w:color="auto" w:fill="auto"/>
              <w:tabs>
                <w:tab w:pos="667" w:val="left"/>
              </w:tabs>
              <w:bidi w:val="0"/>
              <w:spacing w:before="0" w:after="40" w:line="240" w:lineRule="auto"/>
              <w:ind w:left="0" w:right="0" w:firstLine="36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Programme fédéral de santé intérimaire;</w:t>
            </w:r>
          </w:p>
          <w:p>
            <w:pPr>
              <w:pStyle w:val="Style9"/>
              <w:keepNext w:val="0"/>
              <w:keepLines w:val="0"/>
              <w:widowControl w:val="0"/>
              <w:shd w:val="clear" w:color="auto" w:fill="auto"/>
              <w:tabs>
                <w:tab w:pos="413" w:val="left"/>
              </w:tabs>
              <w:bidi w:val="0"/>
              <w:spacing w:before="0" w:after="40" w:line="240" w:lineRule="auto"/>
              <w:ind w:left="0" w:right="0" w:firstLine="0"/>
              <w:jc w:val="left"/>
              <w:rPr>
                <w:sz w:val="18"/>
                <w:szCs w:val="18"/>
              </w:rPr>
            </w:pPr>
            <w:r>
              <w:rPr>
                <w:color w:val="000000"/>
                <w:spacing w:val="0"/>
                <w:w w:val="100"/>
                <w:position w:val="0"/>
                <w:sz w:val="22"/>
                <w:szCs w:val="22"/>
                <w:shd w:val="clear" w:color="auto" w:fill="auto"/>
                <w:lang w:val="fr-FR" w:eastAsia="fr-FR" w:bidi="fr-FR"/>
              </w:rPr>
              <w:t>;</w:t>
              <w:tab/>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Permis de travail ouvert;</w:t>
            </w:r>
          </w:p>
          <w:p>
            <w:pPr>
              <w:pStyle w:val="Style9"/>
              <w:keepNext w:val="0"/>
              <w:keepLines w:val="0"/>
              <w:widowControl w:val="0"/>
              <w:numPr>
                <w:ilvl w:val="0"/>
                <w:numId w:val="11"/>
              </w:numPr>
              <w:shd w:val="clear" w:color="auto" w:fill="auto"/>
              <w:tabs>
                <w:tab w:pos="648" w:val="left"/>
              </w:tabs>
              <w:bidi w:val="0"/>
              <w:spacing w:before="0" w:after="40" w:line="240" w:lineRule="auto"/>
              <w:ind w:left="0" w:right="0" w:firstLine="36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Assistance sociale.</w:t>
            </w:r>
          </w:p>
          <w:p>
            <w:pPr>
              <w:pStyle w:val="Style9"/>
              <w:keepNext w:val="0"/>
              <w:keepLines w:val="0"/>
              <w:widowControl w:val="0"/>
              <w:numPr>
                <w:ilvl w:val="0"/>
                <w:numId w:val="11"/>
              </w:numPr>
              <w:shd w:val="clear" w:color="auto" w:fill="auto"/>
              <w:tabs>
                <w:tab w:pos="259" w:val="left"/>
              </w:tabs>
              <w:bidi w:val="0"/>
              <w:spacing w:before="0" w:after="4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PST de moyen terme ou subséquent.</w:t>
            </w:r>
          </w:p>
        </w:tc>
        <w:tc>
          <w:tcPr>
            <w:tcBorders>
              <w:left w:val="single" w:sz="4"/>
            </w:tcBorders>
            <w:shd w:val="clear" w:color="auto" w:fill="FFFFFF"/>
            <w:vAlign w:val="top"/>
          </w:tcPr>
          <w:p>
            <w:pPr>
              <w:pStyle w:val="Style9"/>
              <w:keepNext w:val="0"/>
              <w:keepLines w:val="0"/>
              <w:widowControl w:val="0"/>
              <w:numPr>
                <w:ilvl w:val="0"/>
                <w:numId w:val="13"/>
              </w:numPr>
              <w:shd w:val="clear" w:color="auto" w:fill="auto"/>
              <w:tabs>
                <w:tab w:pos="259" w:val="left"/>
              </w:tabs>
              <w:bidi w:val="0"/>
              <w:spacing w:before="14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Hautement discrétionnaire;</w:t>
            </w:r>
          </w:p>
          <w:p>
            <w:pPr>
              <w:pStyle w:val="Style9"/>
              <w:keepNext w:val="0"/>
              <w:keepLines w:val="0"/>
              <w:widowControl w:val="0"/>
              <w:numPr>
                <w:ilvl w:val="0"/>
                <w:numId w:val="13"/>
              </w:numPr>
              <w:shd w:val="clear" w:color="auto" w:fill="auto"/>
              <w:tabs>
                <w:tab w:pos="240" w:val="left"/>
              </w:tabs>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Fardeau de la preuve;</w:t>
            </w:r>
          </w:p>
          <w:p>
            <w:pPr>
              <w:pStyle w:val="Style9"/>
              <w:keepNext w:val="0"/>
              <w:keepLines w:val="0"/>
              <w:widowControl w:val="0"/>
              <w:numPr>
                <w:ilvl w:val="0"/>
                <w:numId w:val="13"/>
              </w:numPr>
              <w:shd w:val="clear" w:color="auto" w:fill="auto"/>
              <w:tabs>
                <w:tab w:pos="245" w:val="left"/>
              </w:tabs>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Agents réticents à l'octroi;</w:t>
            </w:r>
          </w:p>
          <w:p>
            <w:pPr>
              <w:pStyle w:val="Style9"/>
              <w:keepNext w:val="0"/>
              <w:keepLines w:val="0"/>
              <w:widowControl w:val="0"/>
              <w:numPr>
                <w:ilvl w:val="0"/>
                <w:numId w:val="13"/>
              </w:numPr>
              <w:shd w:val="clear" w:color="auto" w:fill="auto"/>
              <w:tabs>
                <w:tab w:pos="240" w:val="left"/>
              </w:tabs>
              <w:bidi w:val="0"/>
              <w:spacing w:before="0" w:after="0" w:line="240" w:lineRule="auto"/>
              <w:ind w:left="0" w:right="0" w:firstLine="0"/>
              <w:jc w:val="left"/>
            </w:pPr>
            <w:r>
              <w:rPr>
                <w:b/>
                <w:bCs/>
                <w:color w:val="000000"/>
                <w:spacing w:val="0"/>
                <w:w w:val="100"/>
                <w:position w:val="0"/>
                <w:shd w:val="clear" w:color="auto" w:fill="auto"/>
                <w:lang w:val="fr-FR" w:eastAsia="fr-FR" w:bidi="fr-FR"/>
              </w:rPr>
              <w:t>Courte durée;</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2"/>
                <w:szCs w:val="22"/>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Pas disponible aux membres de la famille.</w:t>
            </w:r>
          </w:p>
        </w:tc>
      </w:tr>
      <w:tr>
        <w:trPr>
          <w:trHeight w:val="1416" w:hRule="exact"/>
        </w:trPr>
        <w:tc>
          <w:tcPr>
            <w:tcBorders>
              <w:top w:val="single" w:sz="4"/>
            </w:tcBorders>
            <w:shd w:val="clear" w:color="auto" w:fill="FFFFFF"/>
            <w:vAlign w:val="center"/>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left="0" w:right="0" w:firstLine="0"/>
              <w:jc w:val="left"/>
            </w:pPr>
            <w:r>
              <w:rPr>
                <w:color w:val="FFFFFF"/>
                <w:spacing w:val="0"/>
                <w:w w:val="100"/>
                <w:position w:val="0"/>
                <w:shd w:val="clear" w:color="auto" w:fill="auto"/>
                <w:lang w:val="fr-FR" w:eastAsia="fr-FR" w:bidi="fr-FR"/>
              </w:rPr>
              <w:t>PST - Catégorie des titulaires de permis</w:t>
            </w:r>
          </w:p>
        </w:tc>
        <w:tc>
          <w:tcPr>
            <w:tcBorders/>
            <w:shd w:val="clear" w:color="auto" w:fill="FFFFFF"/>
            <w:vAlign w:val="center"/>
          </w:tcPr>
          <w:p>
            <w:pPr>
              <w:pStyle w:val="Style9"/>
              <w:keepNext w:val="0"/>
              <w:keepLines w:val="0"/>
              <w:widowControl w:val="0"/>
              <w:shd w:val="clear" w:color="auto" w:fill="auto"/>
              <w:bidi w:val="0"/>
              <w:spacing w:before="0" w:after="0" w:line="262"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Les détenteurs de PST peuvent appliquer pour la résidence permanence après 5 ans de résidence continue au Canada en tant que détenteurs de PST.</w:t>
            </w:r>
          </w:p>
        </w:tc>
        <w:tc>
          <w:tcPr>
            <w:tcBorders>
              <w:left w:val="single" w:sz="4"/>
            </w:tcBorders>
            <w:shd w:val="clear" w:color="auto" w:fill="FFFFFF"/>
            <w:vAlign w:val="center"/>
          </w:tcPr>
          <w:p>
            <w:pPr>
              <w:pStyle w:val="Style9"/>
              <w:keepNext w:val="0"/>
              <w:keepLines w:val="0"/>
              <w:widowControl w:val="0"/>
              <w:numPr>
                <w:ilvl w:val="0"/>
                <w:numId w:val="15"/>
              </w:numPr>
              <w:shd w:val="clear" w:color="auto" w:fill="auto"/>
              <w:tabs>
                <w:tab w:pos="259"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Repose sur la réémission du PST sur 5 ans;</w:t>
            </w:r>
          </w:p>
          <w:p>
            <w:pPr>
              <w:pStyle w:val="Style9"/>
              <w:keepNext w:val="0"/>
              <w:keepLines w:val="0"/>
              <w:widowControl w:val="0"/>
              <w:numPr>
                <w:ilvl w:val="0"/>
                <w:numId w:val="15"/>
              </w:numPr>
              <w:shd w:val="clear" w:color="auto" w:fill="auto"/>
              <w:tabs>
                <w:tab w:pos="245"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Aucune rupture dans la continuité permise;</w:t>
            </w:r>
          </w:p>
          <w:p>
            <w:pPr>
              <w:pStyle w:val="Style9"/>
              <w:keepNext w:val="0"/>
              <w:keepLines w:val="0"/>
              <w:widowControl w:val="0"/>
              <w:numPr>
                <w:ilvl w:val="0"/>
                <w:numId w:val="15"/>
              </w:numPr>
              <w:shd w:val="clear" w:color="auto" w:fill="auto"/>
              <w:tabs>
                <w:tab w:pos="259" w:val="left"/>
              </w:tabs>
              <w:bidi w:val="0"/>
              <w:spacing w:before="0" w:after="40" w:line="240" w:lineRule="auto"/>
              <w:ind w:left="340" w:right="0" w:hanging="3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Pas de processus simultanés pour les membres de la famille.</w:t>
            </w:r>
          </w:p>
        </w:tc>
      </w:tr>
      <w:tr>
        <w:trPr>
          <w:trHeight w:val="3144" w:hRule="exact"/>
        </w:trPr>
        <w:tc>
          <w:tcPr>
            <w:tcBorders>
              <w:top w:val="single" w:sz="4"/>
            </w:tcBorders>
            <w:shd w:val="clear" w:color="auto" w:fill="FFFFFF"/>
            <w:vAlign w:val="top"/>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180" w:after="0" w:line="264" w:lineRule="auto"/>
              <w:ind w:left="0" w:right="0" w:firstLine="0"/>
              <w:jc w:val="left"/>
              <w:rPr>
                <w:sz w:val="19"/>
                <w:szCs w:val="19"/>
              </w:rPr>
            </w:pPr>
            <w:r>
              <w:rPr>
                <w:color w:val="FFFFFF"/>
                <w:spacing w:val="0"/>
                <w:w w:val="100"/>
                <w:position w:val="0"/>
                <w:sz w:val="19"/>
                <w:szCs w:val="19"/>
                <w:shd w:val="clear" w:color="auto" w:fill="auto"/>
                <w:lang w:val="fr-FR" w:eastAsia="fr-FR" w:bidi="fr-FR"/>
              </w:rPr>
              <w:t>Résidence permanente en vertu des considérations d'ordre humanitaire</w:t>
            </w:r>
          </w:p>
        </w:tc>
        <w:tc>
          <w:tcPr>
            <w:tcBorders/>
            <w:shd w:val="clear" w:color="auto" w:fill="FFFFFF"/>
            <w:vAlign w:val="center"/>
          </w:tcPr>
          <w:p>
            <w:pPr>
              <w:pStyle w:val="Style9"/>
              <w:keepNext w:val="0"/>
              <w:keepLines w:val="0"/>
              <w:widowControl w:val="0"/>
              <w:shd w:val="clear" w:color="auto" w:fill="auto"/>
              <w:bidi w:val="0"/>
              <w:spacing w:before="0" w:after="40" w:line="262"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Voie discrétionnaire à la résidence permanente. Les facteurs considérés peuvent inclure:</w:t>
            </w:r>
          </w:p>
          <w:p>
            <w:pPr>
              <w:pStyle w:val="Style9"/>
              <w:keepNext w:val="0"/>
              <w:keepLines w:val="0"/>
              <w:widowControl w:val="0"/>
              <w:numPr>
                <w:ilvl w:val="0"/>
                <w:numId w:val="17"/>
              </w:numPr>
              <w:shd w:val="clear" w:color="auto" w:fill="auto"/>
              <w:tabs>
                <w:tab w:pos="240"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Établissement et liens au Canada;</w:t>
            </w:r>
          </w:p>
          <w:p>
            <w:pPr>
              <w:pStyle w:val="Style9"/>
              <w:keepNext w:val="0"/>
              <w:keepLines w:val="0"/>
              <w:widowControl w:val="0"/>
              <w:numPr>
                <w:ilvl w:val="0"/>
                <w:numId w:val="17"/>
              </w:numPr>
              <w:shd w:val="clear" w:color="auto" w:fill="auto"/>
              <w:tabs>
                <w:tab w:pos="240"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Intérêt supérieur des enfants affectés;</w:t>
            </w:r>
          </w:p>
          <w:p>
            <w:pPr>
              <w:pStyle w:val="Style9"/>
              <w:keepNext w:val="0"/>
              <w:keepLines w:val="0"/>
              <w:widowControl w:val="0"/>
              <w:numPr>
                <w:ilvl w:val="0"/>
                <w:numId w:val="17"/>
              </w:numPr>
              <w:shd w:val="clear" w:color="auto" w:fill="auto"/>
              <w:tabs>
                <w:tab w:pos="240"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Conditions adverses dans le pays d'origine;</w:t>
            </w:r>
          </w:p>
          <w:p>
            <w:pPr>
              <w:pStyle w:val="Style9"/>
              <w:keepNext w:val="0"/>
              <w:keepLines w:val="0"/>
              <w:widowControl w:val="0"/>
              <w:numPr>
                <w:ilvl w:val="0"/>
                <w:numId w:val="17"/>
              </w:numPr>
              <w:shd w:val="clear" w:color="auto" w:fill="auto"/>
              <w:tabs>
                <w:tab w:pos="245"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Violence familiale;</w:t>
            </w:r>
          </w:p>
          <w:p>
            <w:pPr>
              <w:pStyle w:val="Style9"/>
              <w:keepNext w:val="0"/>
              <w:keepLines w:val="0"/>
              <w:widowControl w:val="0"/>
              <w:numPr>
                <w:ilvl w:val="0"/>
                <w:numId w:val="17"/>
              </w:numPr>
              <w:shd w:val="clear" w:color="auto" w:fill="auto"/>
              <w:tabs>
                <w:tab w:pos="254"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Santé;</w:t>
            </w:r>
          </w:p>
          <w:p>
            <w:pPr>
              <w:pStyle w:val="Style9"/>
              <w:keepNext w:val="0"/>
              <w:keepLines w:val="0"/>
              <w:widowControl w:val="0"/>
              <w:numPr>
                <w:ilvl w:val="0"/>
                <w:numId w:val="17"/>
              </w:numPr>
              <w:shd w:val="clear" w:color="auto" w:fill="auto"/>
              <w:tabs>
                <w:tab w:pos="240" w:val="left"/>
              </w:tabs>
              <w:bidi w:val="0"/>
              <w:spacing w:before="0" w:after="40" w:line="240" w:lineRule="auto"/>
              <w:ind w:left="360" w:right="0" w:hanging="36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Conséquences de la séparation avec les membres de la famille;</w:t>
            </w:r>
          </w:p>
          <w:p>
            <w:pPr>
              <w:pStyle w:val="Style9"/>
              <w:keepNext w:val="0"/>
              <w:keepLines w:val="0"/>
              <w:widowControl w:val="0"/>
              <w:numPr>
                <w:ilvl w:val="0"/>
                <w:numId w:val="17"/>
              </w:numPr>
              <w:shd w:val="clear" w:color="auto" w:fill="auto"/>
              <w:tabs>
                <w:tab w:pos="240"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Toute circonstance unique ou exceptionnelle, etc.</w:t>
            </w:r>
            <w:r>
              <w:rPr>
                <w:rFonts w:ascii="Century Gothic" w:eastAsia="Century Gothic" w:hAnsi="Century Gothic" w:cs="Century Gothic"/>
                <w:color w:val="000000"/>
                <w:spacing w:val="0"/>
                <w:w w:val="100"/>
                <w:position w:val="0"/>
                <w:sz w:val="18"/>
                <w:szCs w:val="18"/>
                <w:shd w:val="clear" w:color="auto" w:fill="auto"/>
                <w:vertAlign w:val="superscript"/>
                <w:lang w:val="fr-FR" w:eastAsia="fr-FR" w:bidi="fr-FR"/>
              </w:rPr>
              <w:t>8</w:t>
            </w:r>
          </w:p>
        </w:tc>
        <w:tc>
          <w:tcPr>
            <w:tcBorders>
              <w:left w:val="single" w:sz="4"/>
            </w:tcBorders>
            <w:shd w:val="clear" w:color="auto" w:fill="FFFFFF"/>
            <w:vAlign w:val="center"/>
          </w:tcPr>
          <w:p>
            <w:pPr>
              <w:pStyle w:val="Style9"/>
              <w:keepNext w:val="0"/>
              <w:keepLines w:val="0"/>
              <w:widowControl w:val="0"/>
              <w:numPr>
                <w:ilvl w:val="0"/>
                <w:numId w:val="19"/>
              </w:numPr>
              <w:shd w:val="clear" w:color="auto" w:fill="auto"/>
              <w:tabs>
                <w:tab w:pos="240" w:val="left"/>
              </w:tabs>
              <w:bidi w:val="0"/>
              <w:spacing w:before="0" w:after="40" w:line="254" w:lineRule="auto"/>
              <w:ind w:left="340" w:right="0" w:hanging="3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Dans l'attente de la décision, le demandeur n'a pas de statut et peut ne pas avoir accès à un permis de travail, au système de santé ou à l'assistance sociale ;</w:t>
            </w:r>
          </w:p>
          <w:p>
            <w:pPr>
              <w:pStyle w:val="Style9"/>
              <w:keepNext w:val="0"/>
              <w:keepLines w:val="0"/>
              <w:widowControl w:val="0"/>
              <w:numPr>
                <w:ilvl w:val="0"/>
                <w:numId w:val="19"/>
              </w:numPr>
              <w:shd w:val="clear" w:color="auto" w:fill="auto"/>
              <w:tabs>
                <w:tab w:pos="259"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Longs délais de traitement;</w:t>
            </w:r>
          </w:p>
          <w:p>
            <w:pPr>
              <w:pStyle w:val="Style9"/>
              <w:keepNext w:val="0"/>
              <w:keepLines w:val="0"/>
              <w:widowControl w:val="0"/>
              <w:numPr>
                <w:ilvl w:val="0"/>
                <w:numId w:val="19"/>
              </w:numPr>
              <w:shd w:val="clear" w:color="auto" w:fill="auto"/>
              <w:tabs>
                <w:tab w:pos="259"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Hautement discrétionnaire;</w:t>
            </w:r>
          </w:p>
          <w:p>
            <w:pPr>
              <w:pStyle w:val="Style9"/>
              <w:keepNext w:val="0"/>
              <w:keepLines w:val="0"/>
              <w:widowControl w:val="0"/>
              <w:numPr>
                <w:ilvl w:val="0"/>
                <w:numId w:val="19"/>
              </w:numPr>
              <w:shd w:val="clear" w:color="auto" w:fill="auto"/>
              <w:tabs>
                <w:tab w:pos="259" w:val="left"/>
              </w:tabs>
              <w:bidi w:val="0"/>
              <w:spacing w:before="0" w:after="40" w:line="240" w:lineRule="auto"/>
              <w:ind w:left="340" w:right="0" w:hanging="3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L'absence de référence spécifique à la traite est un facteur à considérer;</w:t>
            </w:r>
          </w:p>
          <w:p>
            <w:pPr>
              <w:pStyle w:val="Style9"/>
              <w:keepNext w:val="0"/>
              <w:keepLines w:val="0"/>
              <w:widowControl w:val="0"/>
              <w:numPr>
                <w:ilvl w:val="0"/>
                <w:numId w:val="19"/>
              </w:numPr>
              <w:shd w:val="clear" w:color="auto" w:fill="auto"/>
              <w:tabs>
                <w:tab w:pos="259" w:val="left"/>
              </w:tabs>
              <w:bidi w:val="0"/>
              <w:spacing w:before="0" w:after="40" w:line="240" w:lineRule="auto"/>
              <w:ind w:left="340" w:right="0" w:hanging="3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Pas de processus simultanés pour les membres de la famille à l'extérieur du Canada.</w:t>
            </w:r>
          </w:p>
        </w:tc>
      </w:tr>
      <w:tr>
        <w:trPr>
          <w:trHeight w:val="3307" w:hRule="exact"/>
        </w:trPr>
        <w:tc>
          <w:tcPr>
            <w:tcBorders>
              <w:top w:val="single" w:sz="4"/>
            </w:tcBorders>
            <w:shd w:val="clear" w:color="auto" w:fill="FFFFFF"/>
            <w:vAlign w:val="top"/>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180" w:after="0" w:line="240" w:lineRule="auto"/>
              <w:ind w:left="0" w:right="0" w:firstLine="0"/>
              <w:jc w:val="left"/>
              <w:rPr>
                <w:sz w:val="19"/>
                <w:szCs w:val="19"/>
              </w:rPr>
            </w:pPr>
            <w:r>
              <w:rPr>
                <w:color w:val="FFFFFF"/>
                <w:spacing w:val="0"/>
                <w:w w:val="100"/>
                <w:position w:val="0"/>
                <w:sz w:val="19"/>
                <w:szCs w:val="19"/>
                <w:shd w:val="clear" w:color="auto" w:fill="auto"/>
                <w:lang w:val="fr-FR" w:eastAsia="fr-FR" w:bidi="fr-FR"/>
              </w:rPr>
              <w:t>Demandes d'asile</w:t>
            </w:r>
          </w:p>
        </w:tc>
        <w:tc>
          <w:tcPr>
            <w:tcBorders/>
            <w:shd w:val="clear" w:color="auto" w:fill="FFFFFF"/>
            <w:vAlign w:val="center"/>
          </w:tcPr>
          <w:p>
            <w:pPr>
              <w:pStyle w:val="Style9"/>
              <w:keepNext w:val="0"/>
              <w:keepLines w:val="0"/>
              <w:widowControl w:val="0"/>
              <w:shd w:val="clear" w:color="auto" w:fill="auto"/>
              <w:bidi w:val="0"/>
              <w:spacing w:before="0" w:after="40" w:line="262"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Besoin de prouver la crainte de la persécution ou le besoin de protection face au pays d'origine.</w:t>
            </w:r>
          </w:p>
          <w:p>
            <w:pPr>
              <w:pStyle w:val="Style9"/>
              <w:keepNext w:val="0"/>
              <w:keepLines w:val="0"/>
              <w:widowControl w:val="0"/>
              <w:shd w:val="clear" w:color="auto" w:fill="auto"/>
              <w:bidi w:val="0"/>
              <w:spacing w:before="0" w:after="40" w:line="262"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Les demandeurs peuvent avoir accès à:</w:t>
            </w:r>
          </w:p>
          <w:p>
            <w:pPr>
              <w:pStyle w:val="Style9"/>
              <w:keepNext w:val="0"/>
              <w:keepLines w:val="0"/>
              <w:widowControl w:val="0"/>
              <w:numPr>
                <w:ilvl w:val="0"/>
                <w:numId w:val="21"/>
              </w:numPr>
              <w:shd w:val="clear" w:color="auto" w:fill="auto"/>
              <w:tabs>
                <w:tab w:pos="259"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Programme fédéral de santé intérimaire;</w:t>
            </w:r>
          </w:p>
          <w:p>
            <w:pPr>
              <w:pStyle w:val="Style9"/>
              <w:keepNext w:val="0"/>
              <w:keepLines w:val="0"/>
              <w:widowControl w:val="0"/>
              <w:numPr>
                <w:ilvl w:val="0"/>
                <w:numId w:val="21"/>
              </w:numPr>
              <w:shd w:val="clear" w:color="auto" w:fill="auto"/>
              <w:tabs>
                <w:tab w:pos="259"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Permis de travail;</w:t>
            </w:r>
          </w:p>
          <w:p>
            <w:pPr>
              <w:pStyle w:val="Style9"/>
              <w:keepNext w:val="0"/>
              <w:keepLines w:val="0"/>
              <w:widowControl w:val="0"/>
              <w:numPr>
                <w:ilvl w:val="0"/>
                <w:numId w:val="21"/>
              </w:numPr>
              <w:shd w:val="clear" w:color="auto" w:fill="auto"/>
              <w:tabs>
                <w:tab w:pos="240" w:val="left"/>
              </w:tabs>
              <w:bidi w:val="0"/>
              <w:spacing w:before="0" w:after="40" w:line="228"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Assistance sociale.</w:t>
            </w:r>
          </w:p>
          <w:p>
            <w:pPr>
              <w:pStyle w:val="Style9"/>
              <w:keepNext w:val="0"/>
              <w:keepLines w:val="0"/>
              <w:widowControl w:val="0"/>
              <w:numPr>
                <w:ilvl w:val="0"/>
                <w:numId w:val="21"/>
              </w:numPr>
              <w:shd w:val="clear" w:color="auto" w:fill="auto"/>
              <w:tabs>
                <w:tab w:pos="254" w:val="left"/>
              </w:tabs>
              <w:bidi w:val="0"/>
              <w:spacing w:before="0" w:after="40" w:line="252" w:lineRule="auto"/>
              <w:ind w:left="360" w:right="0" w:hanging="36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Si la demande est acceptée, la personne peut appliquer pour la résidence permanente avec un processus simultané pour les membres de sa famille.</w:t>
            </w:r>
          </w:p>
        </w:tc>
        <w:tc>
          <w:tcPr>
            <w:tcBorders>
              <w:left w:val="single" w:sz="4"/>
            </w:tcBorders>
            <w:shd w:val="clear" w:color="auto" w:fill="FFFFFF"/>
            <w:vAlign w:val="top"/>
          </w:tcPr>
          <w:p>
            <w:pPr>
              <w:pStyle w:val="Style9"/>
              <w:keepNext w:val="0"/>
              <w:keepLines w:val="0"/>
              <w:widowControl w:val="0"/>
              <w:numPr>
                <w:ilvl w:val="0"/>
                <w:numId w:val="23"/>
              </w:numPr>
              <w:shd w:val="clear" w:color="auto" w:fill="auto"/>
              <w:tabs>
                <w:tab w:pos="259" w:val="left"/>
              </w:tabs>
              <w:bidi w:val="0"/>
              <w:spacing w:before="160" w:after="0" w:line="254" w:lineRule="auto"/>
              <w:ind w:left="340" w:right="0" w:hanging="3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L'expérience de violation des droits au Canada n'est pas directement pertinente: les demandes doivent être faites par rapport au pays d'origine.</w:t>
            </w:r>
          </w:p>
          <w:p>
            <w:pPr>
              <w:pStyle w:val="Style9"/>
              <w:keepNext w:val="0"/>
              <w:keepLines w:val="0"/>
              <w:widowControl w:val="0"/>
              <w:numPr>
                <w:ilvl w:val="0"/>
                <w:numId w:val="23"/>
              </w:numPr>
              <w:shd w:val="clear" w:color="auto" w:fill="auto"/>
              <w:tabs>
                <w:tab w:pos="254" w:val="left"/>
              </w:tabs>
              <w:bidi w:val="0"/>
              <w:spacing w:before="0" w:after="0" w:line="254" w:lineRule="auto"/>
              <w:ind w:left="340" w:right="0" w:hanging="3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Si la demande est recevable, la personne doit se présenter à une audience à la Commission de l'immigration et du statut de réfugié du Canada (CISRC), ce qui peut être un processus stressant pour</w:t>
            </w:r>
          </w:p>
          <w:p>
            <w:pPr>
              <w:pStyle w:val="Style9"/>
              <w:keepNext w:val="0"/>
              <w:keepLines w:val="0"/>
              <w:widowControl w:val="0"/>
              <w:shd w:val="clear" w:color="auto" w:fill="auto"/>
              <w:bidi w:val="0"/>
              <w:spacing w:before="0" w:after="0" w:line="262" w:lineRule="auto"/>
              <w:ind w:left="0" w:right="0" w:firstLine="3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les personnes ayant vécu un traumatisme.</w:t>
            </w:r>
          </w:p>
        </w:tc>
      </w:tr>
    </w:tbl>
    <w:p>
      <w:pPr>
        <w:pStyle w:val="Style53"/>
        <w:keepNext w:val="0"/>
        <w:keepLines w:val="0"/>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12240" w:h="15840"/>
          <w:pgMar w:top="1411" w:left="658" w:right="351" w:bottom="633" w:header="0" w:footer="3" w:gutter="0"/>
          <w:cols w:space="720"/>
          <w:noEndnote/>
          <w:rtlGutter w:val="0"/>
          <w:docGrid w:linePitch="360"/>
        </w:sectPr>
      </w:pPr>
      <w:r>
        <w:rPr>
          <w:color w:val="000000"/>
          <w:spacing w:val="0"/>
          <w:w w:val="100"/>
          <w:position w:val="0"/>
          <w:shd w:val="clear" w:color="auto" w:fill="auto"/>
          <w:lang w:val="fr-FR" w:eastAsia="fr-FR" w:bidi="fr-FR"/>
        </w:rPr>
        <w:t xml:space="preserve">8 </w:t>
      </w:r>
      <w:r>
        <w:fldChar w:fldCharType="begin"/>
      </w:r>
      <w:r>
        <w:rPr>
          <w:color w:val="000000"/>
          <w:spacing w:val="0"/>
          <w:w w:val="100"/>
          <w:position w:val="0"/>
          <w:shd w:val="clear" w:color="auto" w:fill="auto"/>
        </w:rPr>
        <w:instrText> HYPERLINK "https://www.canada.ca/fr/immigration-refugies-citoyennete/organisation/publications-guides/bulletins-guides-operationnels/resdience-permanente/circonstances-ordre-humanitaire.html" </w:instrText>
      </w:r>
      <w:r>
        <w:fldChar w:fldCharType="separate"/>
      </w:r>
      <w:r>
        <w:rPr>
          <w:rStyle w:val="Hyperlink"/>
          <w:color w:val="0066CC"/>
          <w:spacing w:val="0"/>
          <w:w w:val="100"/>
          <w:position w:val="0"/>
          <w:u w:val="single"/>
          <w:shd w:val="clear" w:color="auto" w:fill="auto"/>
          <w:lang w:val="fr-FR" w:eastAsia="fr-FR" w:bidi="fr-FR"/>
        </w:rPr>
        <w:t>Voir les directives d'IRCC pour considérations d'ordre humanitaire</w:t>
      </w:r>
      <w:r>
        <w:fldChar w:fldCharType="end"/>
      </w:r>
    </w:p>
    <w:p>
      <w:pPr>
        <w:pStyle w:val="Style35"/>
        <w:keepNext/>
        <w:keepLines/>
        <w:widowControl w:val="0"/>
        <w:shd w:val="clear" w:color="auto" w:fill="auto"/>
        <w:bidi w:val="0"/>
        <w:spacing w:before="0" w:line="240" w:lineRule="auto"/>
        <w:ind w:left="0" w:right="0" w:firstLine="0"/>
        <w:jc w:val="left"/>
      </w:pPr>
      <w:bookmarkStart w:id="50" w:name="bookmark50"/>
      <w:bookmarkStart w:id="51" w:name="bookmark51"/>
      <w:r>
        <w:rPr>
          <w:color w:val="000000"/>
          <w:spacing w:val="0"/>
          <w:w w:val="100"/>
          <w:position w:val="0"/>
          <w:shd w:val="clear" w:color="auto" w:fill="auto"/>
          <w:lang w:val="fr-FR" w:eastAsia="fr-FR" w:bidi="fr-FR"/>
        </w:rPr>
        <w:t>La protection temporaire est difficile d'accès</w:t>
      </w:r>
      <w:bookmarkEnd w:id="50"/>
      <w:bookmarkEnd w:id="51"/>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Comme il a été précédemment souligné, le seul outil national disponible aux personnes ayant subi la traite internationale, en vue de l'obtention d'une protection temporaire, c'est-à-dire le permis de séjour temporaire, est hautement discrétionnaire et requiert un lourd fardeau de la preuve. De plus, peu de PST sont émis annuellement. Selon les informations provenant des structures de gouvernance internes d'Immigration, Réfugiés et Citoyenneté Canada et inclues dans l'Évaluation des permis de séjour temporaire, sur la période de 2011 à 2015, entre 5 et 22 nouveaux PST sont émis annuellement. Ces chiffres semblent particulièrement bas, dans la mesure où le Canada a été identifié comme un pays de destination pour la traite des personnes, et que près de 80 000 travailleurs étrangers temporaires entrent au Canada chaque année</w:t>
      </w:r>
      <w:r>
        <w:rPr>
          <w:color w:val="000000"/>
          <w:spacing w:val="0"/>
          <w:w w:val="100"/>
          <w:position w:val="0"/>
          <w:shd w:val="clear" w:color="auto" w:fill="auto"/>
          <w:vertAlign w:val="superscript"/>
          <w:lang w:val="fr-FR" w:eastAsia="fr-FR" w:bidi="fr-FR"/>
        </w:rPr>
        <w:footnoteReference w:id="9"/>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TABLEAU 3: PST ÉMIS À DES SURVIVANTS DE LA TRAITE DES PERSONNES</w:t>
      </w:r>
    </w:p>
    <w:p>
      <w:pPr>
        <w:pStyle w:val="Style53"/>
        <w:keepNext w:val="0"/>
        <w:keepLines w:val="0"/>
        <w:widowControl w:val="0"/>
        <w:shd w:val="clear" w:color="auto" w:fill="auto"/>
        <w:bidi w:val="0"/>
        <w:spacing w:before="0" w:after="0" w:line="240" w:lineRule="auto"/>
        <w:ind w:left="101" w:right="0" w:firstLine="0"/>
        <w:jc w:val="left"/>
        <w:rPr>
          <w:sz w:val="22"/>
          <w:szCs w:val="22"/>
        </w:rPr>
      </w:pPr>
      <w:r>
        <w:rPr>
          <w:rFonts w:ascii="Times New Roman" w:eastAsia="Times New Roman" w:hAnsi="Times New Roman" w:cs="Times New Roman"/>
          <w:b/>
          <w:bCs/>
          <w:color w:val="EBEBEB"/>
          <w:spacing w:val="0"/>
          <w:w w:val="100"/>
          <w:position w:val="0"/>
          <w:sz w:val="22"/>
          <w:szCs w:val="22"/>
          <w:shd w:val="clear" w:color="auto" w:fill="auto"/>
          <w:lang w:val="fr-FR" w:eastAsia="fr-FR" w:bidi="fr-FR"/>
        </w:rPr>
        <w:t>PST ÉMIS AUX VICTIMES DE LA TRAITE DES PERSONNES</w:t>
      </w:r>
    </w:p>
    <w:tbl>
      <w:tblPr>
        <w:tblOverlap w:val="never"/>
        <w:jc w:val="center"/>
        <w:tblLayout w:type="fixed"/>
      </w:tblPr>
      <w:tblGrid>
        <w:gridCol w:w="2160"/>
        <w:gridCol w:w="2174"/>
        <w:gridCol w:w="2160"/>
        <w:gridCol w:w="2160"/>
        <w:gridCol w:w="2174"/>
      </w:tblGrid>
      <w:tr>
        <w:trPr>
          <w:trHeight w:val="38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Lucida Sans Unicode" w:eastAsia="Lucida Sans Unicode" w:hAnsi="Lucida Sans Unicode" w:cs="Lucida Sans Unicode"/>
                <w:color w:val="000000"/>
                <w:spacing w:val="0"/>
                <w:w w:val="100"/>
                <w:position w:val="0"/>
                <w:sz w:val="20"/>
                <w:szCs w:val="20"/>
                <w:shd w:val="clear" w:color="auto" w:fill="auto"/>
                <w:lang w:val="fr-FR" w:eastAsia="fr-FR" w:bidi="fr-FR"/>
              </w:rPr>
              <w:t>Année</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Lucida Sans Unicode" w:eastAsia="Lucida Sans Unicode" w:hAnsi="Lucida Sans Unicode" w:cs="Lucida Sans Unicode"/>
                <w:color w:val="000000"/>
                <w:spacing w:val="0"/>
                <w:w w:val="100"/>
                <w:position w:val="0"/>
                <w:sz w:val="20"/>
                <w:szCs w:val="20"/>
                <w:shd w:val="clear" w:color="auto" w:fill="auto"/>
                <w:lang w:val="fr-FR" w:eastAsia="fr-FR" w:bidi="fr-FR"/>
              </w:rPr>
              <w:t>PST émis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Lucida Sans Unicode" w:eastAsia="Lucida Sans Unicode" w:hAnsi="Lucida Sans Unicode" w:cs="Lucida Sans Unicode"/>
                <w:color w:val="000000"/>
                <w:spacing w:val="0"/>
                <w:w w:val="100"/>
                <w:position w:val="0"/>
                <w:sz w:val="20"/>
                <w:szCs w:val="20"/>
                <w:shd w:val="clear" w:color="auto" w:fill="auto"/>
                <w:lang w:val="fr-FR" w:eastAsia="fr-FR" w:bidi="fr-FR"/>
              </w:rPr>
              <w:t>Nouveaux PST</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Lucida Sans Unicode" w:eastAsia="Lucida Sans Unicode" w:hAnsi="Lucida Sans Unicode" w:cs="Lucida Sans Unicode"/>
                <w:color w:val="000000"/>
                <w:spacing w:val="0"/>
                <w:w w:val="100"/>
                <w:position w:val="0"/>
                <w:sz w:val="20"/>
                <w:szCs w:val="20"/>
                <w:shd w:val="clear" w:color="auto" w:fill="auto"/>
                <w:lang w:val="fr-FR" w:eastAsia="fr-FR" w:bidi="fr-FR"/>
              </w:rPr>
              <w:t>PST subséquents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Lucida Sans Unicode" w:eastAsia="Lucida Sans Unicode" w:hAnsi="Lucida Sans Unicode" w:cs="Lucida Sans Unicode"/>
                <w:color w:val="000000"/>
                <w:spacing w:val="0"/>
                <w:w w:val="100"/>
                <w:position w:val="0"/>
                <w:sz w:val="20"/>
                <w:szCs w:val="20"/>
                <w:shd w:val="clear" w:color="auto" w:fill="auto"/>
                <w:lang w:val="fr-FR" w:eastAsia="fr-FR" w:bidi="fr-FR"/>
              </w:rPr>
              <w:t>Victimes</w:t>
            </w:r>
          </w:p>
        </w:tc>
      </w:tr>
      <w:tr>
        <w:trPr>
          <w:trHeight w:val="408" w:hRule="exact"/>
        </w:trPr>
        <w:tc>
          <w:tcPr>
            <w:tcBorders/>
            <w:shd w:val="clear" w:color="auto" w:fill="FFFFFF"/>
            <w:vAlign w:val="center"/>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2011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55</w:t>
            </w:r>
          </w:p>
        </w:tc>
      </w:tr>
      <w:tr>
        <w:trPr>
          <w:trHeight w:val="422" w:hRule="exact"/>
        </w:trPr>
        <w:tc>
          <w:tcPr>
            <w:tcBorders>
              <w:top w:val="single" w:sz="4"/>
            </w:tcBorders>
            <w:shd w:val="clear" w:color="auto" w:fill="FFFFFF"/>
            <w:vAlign w:val="bottom"/>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2012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28</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15</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13</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27</w:t>
            </w:r>
          </w:p>
        </w:tc>
      </w:tr>
      <w:tr>
        <w:trPr>
          <w:trHeight w:val="418" w:hRule="exact"/>
        </w:trPr>
        <w:tc>
          <w:tcPr>
            <w:tcBorders>
              <w:top w:val="single" w:sz="4"/>
            </w:tcBorders>
            <w:shd w:val="clear" w:color="auto" w:fill="FFFFFF"/>
            <w:vAlign w:val="center"/>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2013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36</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22</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14</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29</w:t>
            </w:r>
          </w:p>
        </w:tc>
      </w:tr>
      <w:tr>
        <w:trPr>
          <w:trHeight w:val="418" w:hRule="exact"/>
        </w:trPr>
        <w:tc>
          <w:tcPr>
            <w:tcBorders>
              <w:top w:val="single" w:sz="4"/>
            </w:tcBorders>
            <w:shd w:val="clear" w:color="auto" w:fill="FFFFFF"/>
            <w:vAlign w:val="center"/>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2014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34</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10</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24</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31</w:t>
            </w:r>
          </w:p>
        </w:tc>
      </w:tr>
      <w:tr>
        <w:trPr>
          <w:trHeight w:val="379" w:hRule="exact"/>
        </w:trPr>
        <w:tc>
          <w:tcPr>
            <w:tcBorders>
              <w:top w:val="single" w:sz="4"/>
            </w:tcBorders>
            <w:shd w:val="clear" w:color="auto" w:fill="FFFFFF"/>
            <w:vAlign w:val="bottom"/>
          </w:tcPr>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2015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44</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19</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25</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32</w:t>
            </w:r>
          </w:p>
        </w:tc>
      </w:tr>
    </w:tbl>
    <w:p>
      <w:pPr>
        <w:pStyle w:val="Style53"/>
        <w:keepNext w:val="0"/>
        <w:keepLines w:val="0"/>
        <w:widowControl w:val="0"/>
        <w:shd w:val="clear" w:color="auto" w:fill="auto"/>
        <w:bidi w:val="0"/>
        <w:spacing w:before="0" w:after="0" w:line="29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Source: </w:t>
      </w:r>
      <w:r>
        <w:fldChar w:fldCharType="begin"/>
      </w:r>
      <w:r>
        <w:rPr>
          <w:rFonts w:ascii="Times New Roman" w:eastAsia="Times New Roman" w:hAnsi="Times New Roman" w:cs="Times New Roman"/>
          <w:i/>
          <w:iCs/>
          <w:color w:val="000000"/>
          <w:spacing w:val="0"/>
          <w:w w:val="100"/>
          <w:position w:val="0"/>
          <w:sz w:val="19"/>
          <w:szCs w:val="19"/>
          <w:shd w:val="clear" w:color="auto" w:fill="auto"/>
        </w:rPr>
        <w:instrText> HYPERLINK "https://www.canada.ca/content/dam/ircc/migration/ircc/francais/ressources/evaluation/pdf/permis-sejour-temporaire.pdf" </w:instrText>
      </w:r>
      <w:r>
        <w:fldChar w:fldCharType="separate"/>
      </w:r>
      <w:r>
        <w:rPr>
          <w:rStyle w:val="Hyperlink"/>
          <w:rFonts w:ascii="Times New Roman" w:eastAsia="Times New Roman" w:hAnsi="Times New Roman" w:cs="Times New Roman"/>
          <w:i/>
          <w:iCs/>
          <w:color w:val="0066CC"/>
          <w:spacing w:val="0"/>
          <w:w w:val="100"/>
          <w:position w:val="0"/>
          <w:sz w:val="19"/>
          <w:szCs w:val="19"/>
          <w:u w:val="single"/>
          <w:shd w:val="clear" w:color="auto" w:fill="auto"/>
          <w:lang w:val="fr-FR" w:eastAsia="fr-FR" w:bidi="fr-FR"/>
        </w:rPr>
        <w:t>Évaluation des permis de séjour temporaire</w:t>
      </w:r>
      <w:r>
        <w:fldChar w:fldCharType="end"/>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IRCC, novembre 2016</w:t>
      </w:r>
    </w:p>
    <w:p>
      <w:pPr>
        <w:widowControl w:val="0"/>
        <w:spacing w:after="119" w:line="1" w:lineRule="exact"/>
      </w:pPr>
    </w:p>
    <w:p>
      <w:pPr>
        <w:pStyle w:val="Style9"/>
        <w:keepNext w:val="0"/>
        <w:keepLines w:val="0"/>
        <w:widowControl w:val="0"/>
        <w:shd w:val="clear" w:color="auto" w:fill="auto"/>
        <w:bidi w:val="0"/>
        <w:spacing w:before="0" w:after="280" w:line="240" w:lineRule="auto"/>
        <w:ind w:left="0" w:right="0" w:firstLine="0"/>
        <w:jc w:val="left"/>
        <w:rPr>
          <w:sz w:val="22"/>
          <w:szCs w:val="22"/>
        </w:rPr>
      </w:pPr>
      <w:r>
        <w:fldChar w:fldCharType="begin"/>
      </w:r>
      <w:r>
        <w:rPr>
          <w:color w:val="000000"/>
          <w:spacing w:val="0"/>
          <w:w w:val="100"/>
          <w:position w:val="0"/>
          <w:sz w:val="22"/>
          <w:szCs w:val="22"/>
          <w:shd w:val="clear" w:color="auto" w:fill="auto"/>
        </w:rPr>
        <w:instrText> HYPERLINK "http://ccrweb.ca/fr/traite/rapport-permis-sejour-temporaire" </w:instrText>
      </w:r>
      <w:r>
        <w:fldChar w:fldCharType="separate"/>
      </w:r>
      <w:r>
        <w:rPr>
          <w:rStyle w:val="Hyperlink"/>
          <w:color w:val="0066CC"/>
          <w:spacing w:val="0"/>
          <w:w w:val="100"/>
          <w:position w:val="0"/>
          <w:sz w:val="22"/>
          <w:szCs w:val="22"/>
          <w:u w:val="single"/>
          <w:shd w:val="clear" w:color="auto" w:fill="auto"/>
          <w:lang w:val="fr-FR" w:eastAsia="fr-FR" w:bidi="fr-FR"/>
        </w:rPr>
        <w:t>CCR, Permis de séjour temporaire: limites à la protection des personnes ayant subi la traite</w:t>
      </w:r>
      <w:r>
        <w:fldChar w:fldCharType="end"/>
      </w:r>
    </w:p>
    <w:p>
      <w:pPr>
        <w:pStyle w:val="Style35"/>
        <w:keepNext/>
        <w:keepLines/>
        <w:widowControl w:val="0"/>
        <w:shd w:val="clear" w:color="auto" w:fill="auto"/>
        <w:bidi w:val="0"/>
        <w:spacing w:before="0" w:line="269" w:lineRule="auto"/>
        <w:ind w:left="0" w:right="0" w:firstLine="0"/>
        <w:jc w:val="left"/>
      </w:pPr>
      <w:bookmarkStart w:id="52" w:name="bookmark52"/>
      <w:bookmarkStart w:id="53" w:name="bookmark53"/>
      <w:r>
        <w:rPr>
          <w:color w:val="000000"/>
          <w:spacing w:val="0"/>
          <w:w w:val="100"/>
          <w:position w:val="0"/>
          <w:shd w:val="clear" w:color="auto" w:fill="auto"/>
          <w:lang w:val="fr-FR" w:eastAsia="fr-FR" w:bidi="fr-FR"/>
        </w:rPr>
        <w:t>Spectre d'exploitation et recours légaux pour favoriser l'accès au système judiciaire pour les personnes ayant subi la traite</w:t>
      </w:r>
      <w:bookmarkEnd w:id="52"/>
      <w:bookmarkEnd w:id="53"/>
    </w:p>
    <w:p>
      <w:pPr>
        <w:pStyle w:val="Style2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Différents recours légaux sont disponibles en fonction de la gradation de l'exploitation dont une personne a fait l'expérience. Les praticiens du droit doivent déterminer s'il s'agit d'un cas de traite des personnes en vertu du Code criminel, de la LIPR ou s'il faut chercher des recours plutôt du côté du Règlement des normes du travail, des lois sur les droits de la personne, ou dans une combinaison de ces différentes approches.</w:t>
      </w:r>
    </w:p>
    <w:p>
      <w:pPr>
        <w:pStyle w:val="Style20"/>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DIFFÉRENTS FACTEURS SONT À PRENDRE EN CONSIDÉRATION DANS LE CHOIX D'UNE STRATÉGIE LÉGALE POUR LE DÉDOMMAGEMENT:</w:t>
      </w:r>
    </w:p>
    <w:p>
      <w:pPr>
        <w:pStyle w:val="Style20"/>
        <w:keepNext w:val="0"/>
        <w:keepLines w:val="0"/>
        <w:widowControl w:val="0"/>
        <w:shd w:val="clear" w:color="auto" w:fill="auto"/>
        <w:bidi w:val="0"/>
        <w:spacing w:before="0" w:line="259" w:lineRule="auto"/>
        <w:ind w:left="740" w:right="0" w:hanging="360"/>
        <w:jc w:val="left"/>
      </w:pPr>
      <w:r>
        <w:rPr>
          <w:color w:val="000000"/>
          <w:spacing w:val="0"/>
          <w:w w:val="100"/>
          <w:position w:val="0"/>
          <w:sz w:val="24"/>
          <w:szCs w:val="24"/>
          <w:shd w:val="clear" w:color="auto" w:fill="auto"/>
          <w:lang w:val="fr-FR" w:eastAsia="fr-FR" w:bidi="fr-FR"/>
        </w:rPr>
        <w:t xml:space="preserve">• </w:t>
      </w:r>
      <w:r>
        <w:rPr>
          <w:b/>
          <w:bCs/>
          <w:i/>
          <w:iCs/>
          <w:color w:val="000000"/>
          <w:spacing w:val="0"/>
          <w:w w:val="100"/>
          <w:position w:val="0"/>
          <w:shd w:val="clear" w:color="auto" w:fill="auto"/>
          <w:lang w:val="fr-FR" w:eastAsia="fr-FR" w:bidi="fr-FR"/>
        </w:rPr>
        <w:t>Délais de prescription:</w:t>
      </w:r>
      <w:r>
        <w:rPr>
          <w:color w:val="000000"/>
          <w:spacing w:val="0"/>
          <w:w w:val="100"/>
          <w:position w:val="0"/>
          <w:shd w:val="clear" w:color="auto" w:fill="auto"/>
          <w:lang w:val="fr-FR" w:eastAsia="fr-FR" w:bidi="fr-FR"/>
        </w:rPr>
        <w:t xml:space="preserve"> quels sont les échéanciers pour présenter la demande? Par example, en Colombie britannique, il y a une fenêtre de 6 mois pour présenter une demande en vertu de la Loi sur les normes d'emploi, et une fenêtre de 2 ans à la Division des petites créances.</w:t>
      </w:r>
    </w:p>
    <w:p>
      <w:pPr>
        <w:pStyle w:val="Style20"/>
        <w:keepNext w:val="0"/>
        <w:keepLines w:val="0"/>
        <w:widowControl w:val="0"/>
        <w:shd w:val="clear" w:color="auto" w:fill="auto"/>
        <w:bidi w:val="0"/>
        <w:spacing w:before="0" w:line="240" w:lineRule="auto"/>
        <w:ind w:left="740" w:right="0" w:hanging="360"/>
        <w:jc w:val="left"/>
      </w:pPr>
      <w:r>
        <w:rPr>
          <w:color w:val="000000"/>
          <w:spacing w:val="0"/>
          <w:w w:val="100"/>
          <w:position w:val="0"/>
          <w:sz w:val="24"/>
          <w:szCs w:val="24"/>
          <w:shd w:val="clear" w:color="auto" w:fill="auto"/>
          <w:lang w:val="fr-FR" w:eastAsia="fr-FR" w:bidi="fr-FR"/>
        </w:rPr>
        <w:t xml:space="preserve">• </w:t>
      </w:r>
      <w:r>
        <w:rPr>
          <w:b/>
          <w:bCs/>
          <w:i/>
          <w:iCs/>
          <w:color w:val="000000"/>
          <w:spacing w:val="0"/>
          <w:w w:val="100"/>
          <w:position w:val="0"/>
          <w:shd w:val="clear" w:color="auto" w:fill="auto"/>
          <w:lang w:val="fr-FR" w:eastAsia="fr-FR" w:bidi="fr-FR"/>
        </w:rPr>
        <w:t>Fardeau de la preuve:</w:t>
      </w:r>
      <w:r>
        <w:rPr>
          <w:color w:val="000000"/>
          <w:spacing w:val="0"/>
          <w:w w:val="100"/>
          <w:position w:val="0"/>
          <w:shd w:val="clear" w:color="auto" w:fill="auto"/>
          <w:lang w:val="fr-FR" w:eastAsia="fr-FR" w:bidi="fr-FR"/>
        </w:rPr>
        <w:t xml:space="preserve"> quel est le seuil du « niveau de preuve » nécessaire pour ce recours? En général, le fardeau de la preuve est moins lourd dans les recours non pénaux.</w:t>
      </w:r>
    </w:p>
    <w:p>
      <w:pPr>
        <w:pStyle w:val="Style20"/>
        <w:keepNext w:val="0"/>
        <w:keepLines w:val="0"/>
        <w:widowControl w:val="0"/>
        <w:shd w:val="clear" w:color="auto" w:fill="auto"/>
        <w:bidi w:val="0"/>
        <w:spacing w:before="0" w:line="240" w:lineRule="auto"/>
        <w:ind w:left="740" w:right="0" w:hanging="360"/>
        <w:jc w:val="left"/>
      </w:pPr>
      <w:r>
        <w:rPr>
          <w:color w:val="000000"/>
          <w:spacing w:val="0"/>
          <w:w w:val="100"/>
          <w:position w:val="0"/>
          <w:sz w:val="24"/>
          <w:szCs w:val="24"/>
          <w:shd w:val="clear" w:color="auto" w:fill="auto"/>
          <w:lang w:val="fr-FR" w:eastAsia="fr-FR" w:bidi="fr-FR"/>
        </w:rPr>
        <w:t xml:space="preserve">• </w:t>
      </w:r>
      <w:r>
        <w:rPr>
          <w:b/>
          <w:bCs/>
          <w:i/>
          <w:iCs/>
          <w:color w:val="000000"/>
          <w:spacing w:val="0"/>
          <w:w w:val="100"/>
          <w:position w:val="0"/>
          <w:shd w:val="clear" w:color="auto" w:fill="auto"/>
          <w:lang w:val="fr-FR" w:eastAsia="fr-FR" w:bidi="fr-FR"/>
        </w:rPr>
        <w:t>Temps nécessaire:</w:t>
      </w:r>
      <w:r>
        <w:rPr>
          <w:color w:val="000000"/>
          <w:spacing w:val="0"/>
          <w:w w:val="100"/>
          <w:position w:val="0"/>
          <w:shd w:val="clear" w:color="auto" w:fill="auto"/>
          <w:lang w:val="fr-FR" w:eastAsia="fr-FR" w:bidi="fr-FR"/>
        </w:rPr>
        <w:t xml:space="preserve"> combien de temps est nécessaire pour compléter le processus légal? En général, les processus légaux devant les tribunaux sont plus longs que les processus administratifs.</w:t>
      </w:r>
    </w:p>
    <w:p>
      <w:pPr>
        <w:pStyle w:val="Style20"/>
        <w:keepNext w:val="0"/>
        <w:keepLines w:val="0"/>
        <w:widowControl w:val="0"/>
        <w:shd w:val="clear" w:color="auto" w:fill="auto"/>
        <w:bidi w:val="0"/>
        <w:spacing w:before="0"/>
        <w:ind w:left="740" w:right="0" w:firstLine="0"/>
        <w:jc w:val="left"/>
      </w:pPr>
      <w:r>
        <w:rPr>
          <w:b/>
          <w:bCs/>
          <w:i/>
          <w:iCs/>
          <w:color w:val="000000"/>
          <w:spacing w:val="0"/>
          <w:w w:val="100"/>
          <w:position w:val="0"/>
          <w:shd w:val="clear" w:color="auto" w:fill="auto"/>
          <w:lang w:val="fr-FR" w:eastAsia="fr-FR" w:bidi="fr-FR"/>
        </w:rPr>
        <w:t>Impact sur le survivant:</w:t>
      </w:r>
      <w:r>
        <w:rPr>
          <w:color w:val="000000"/>
          <w:spacing w:val="0"/>
          <w:w w:val="100"/>
          <w:position w:val="0"/>
          <w:shd w:val="clear" w:color="auto" w:fill="auto"/>
          <w:lang w:val="fr-FR" w:eastAsia="fr-FR" w:bidi="fr-FR"/>
        </w:rPr>
        <w:t xml:space="preserve"> quelles sont les répercussions psychosociales? Y a-t-il quelque inquiétude que ce soit pour la sécurité physique de la personne? Plus particulièrement, il est important d'évaluer le risque lié à un recours légal. Les gens ayant un statut précaire peuvent être à risque d'arrestation, de détention et de déportation s'ils remplissent un rapport de police. Un praticien du droit doit aussi se demander si une personne victime de la traite doit témoigner en cour, et comment cela peut l'affecter.</w:t>
      </w:r>
    </w:p>
    <w:p>
      <w:pPr>
        <w:pStyle w:val="Style20"/>
        <w:keepNext w:val="0"/>
        <w:keepLines w:val="0"/>
        <w:widowControl w:val="0"/>
        <w:shd w:val="clear" w:color="auto" w:fill="auto"/>
        <w:bidi w:val="0"/>
        <w:spacing w:before="0" w:after="280"/>
        <w:ind w:left="740" w:right="0" w:firstLine="0"/>
        <w:jc w:val="left"/>
      </w:pPr>
      <w:r>
        <w:rPr>
          <w:b/>
          <w:bCs/>
          <w:i/>
          <w:iCs/>
          <w:color w:val="000000"/>
          <w:spacing w:val="0"/>
          <w:w w:val="100"/>
          <w:position w:val="0"/>
          <w:shd w:val="clear" w:color="auto" w:fill="auto"/>
          <w:lang w:val="fr-FR" w:eastAsia="fr-FR" w:bidi="fr-FR"/>
        </w:rPr>
        <w:t>Résultat:</w:t>
      </w:r>
      <w:r>
        <w:rPr>
          <w:color w:val="000000"/>
          <w:spacing w:val="0"/>
          <w:w w:val="100"/>
          <w:position w:val="0"/>
          <w:shd w:val="clear" w:color="auto" w:fill="auto"/>
          <w:lang w:val="fr-FR" w:eastAsia="fr-FR" w:bidi="fr-FR"/>
        </w:rPr>
        <w:t xml:space="preserve"> quels sont les résultats attendus? Est-ce que le recours mènera à des sanctions, à une réparation, à des dommages, à des poursuites? Est-ce également un moyen de supporter une demande d'immigration?</w:t>
      </w:r>
    </w:p>
    <w:p>
      <w:pPr>
        <w:pStyle w:val="Style20"/>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fr-FR" w:eastAsia="fr-FR" w:bidi="fr-FR"/>
        </w:rPr>
        <w:t>TYPES DE RECOURS:</w:t>
      </w:r>
    </w:p>
    <w:p>
      <w:pPr>
        <w:pStyle w:val="Style20"/>
        <w:keepNext w:val="0"/>
        <w:keepLines w:val="0"/>
        <w:widowControl w:val="0"/>
        <w:shd w:val="clear" w:color="auto" w:fill="auto"/>
        <w:bidi w:val="0"/>
        <w:spacing w:before="0" w:line="266" w:lineRule="auto"/>
        <w:ind w:left="740" w:right="0" w:hanging="32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 xml:space="preserve">Les violations des normes du travail peuvent inclure les infractions aux lois concernant l'hygiène et la sécurité au travail, les normes en matière d'emploi ou les contrats de travail. Les formulaires de </w:t>
      </w:r>
      <w:r>
        <w:rPr>
          <w:b/>
          <w:bCs/>
          <w:color w:val="000000"/>
          <w:spacing w:val="0"/>
          <w:w w:val="100"/>
          <w:position w:val="0"/>
          <w:shd w:val="clear" w:color="auto" w:fill="auto"/>
          <w:lang w:val="fr-FR" w:eastAsia="fr-FR" w:bidi="fr-FR"/>
        </w:rPr>
        <w:t xml:space="preserve">plainte </w:t>
      </w:r>
      <w:r>
        <w:rPr>
          <w:color w:val="000000"/>
          <w:spacing w:val="0"/>
          <w:w w:val="100"/>
          <w:position w:val="0"/>
          <w:shd w:val="clear" w:color="auto" w:fill="auto"/>
          <w:lang w:val="fr-FR" w:eastAsia="fr-FR" w:bidi="fr-FR"/>
        </w:rPr>
        <w:t>doivent être remplis auprès d'un organisme chargé de l'application de la loi. De façon générale, les normes du travail sont de juridiction provinciale, sauf exception. Par exemple, certaines catégories d'employés sont encadrées par le Code canadien du travail, comme les conducteurs de grands routiers. Lors du dépôt d'une plainte, il peut être efficace de joindre à cette dernière une demande d'immigration comme preuve de l'exploitation.</w:t>
      </w:r>
    </w:p>
    <w:p>
      <w:pPr>
        <w:pStyle w:val="Style20"/>
        <w:keepNext w:val="0"/>
        <w:keepLines w:val="0"/>
        <w:widowControl w:val="0"/>
        <w:shd w:val="clear" w:color="auto" w:fill="auto"/>
        <w:bidi w:val="0"/>
        <w:spacing w:before="0" w:line="240" w:lineRule="auto"/>
        <w:ind w:left="740" w:right="0" w:hanging="32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 xml:space="preserve">Une plainte concernant la violation des </w:t>
      </w:r>
      <w:r>
        <w:rPr>
          <w:b/>
          <w:bCs/>
          <w:color w:val="000000"/>
          <w:spacing w:val="0"/>
          <w:w w:val="100"/>
          <w:position w:val="0"/>
          <w:shd w:val="clear" w:color="auto" w:fill="auto"/>
          <w:lang w:val="fr-FR" w:eastAsia="fr-FR" w:bidi="fr-FR"/>
        </w:rPr>
        <w:t xml:space="preserve">droits de la personne </w:t>
      </w:r>
      <w:r>
        <w:rPr>
          <w:color w:val="000000"/>
          <w:spacing w:val="0"/>
          <w:w w:val="100"/>
          <w:position w:val="0"/>
          <w:shd w:val="clear" w:color="auto" w:fill="auto"/>
          <w:lang w:val="fr-FR" w:eastAsia="fr-FR" w:bidi="fr-FR"/>
        </w:rPr>
        <w:t>peut être appropriée dans les cas où il y a eu de la discrimination contre l'employé pour l'un des motifs énumérés.</w:t>
      </w:r>
    </w:p>
    <w:p>
      <w:pPr>
        <w:pStyle w:val="Style20"/>
        <w:keepNext w:val="0"/>
        <w:keepLines w:val="0"/>
        <w:widowControl w:val="0"/>
        <w:shd w:val="clear" w:color="auto" w:fill="auto"/>
        <w:bidi w:val="0"/>
        <w:spacing w:before="0" w:line="259" w:lineRule="auto"/>
        <w:ind w:left="740" w:right="0" w:hanging="32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 xml:space="preserve">Il peut y avoir </w:t>
      </w:r>
      <w:r>
        <w:rPr>
          <w:b/>
          <w:bCs/>
          <w:color w:val="000000"/>
          <w:spacing w:val="0"/>
          <w:w w:val="100"/>
          <w:position w:val="0"/>
          <w:shd w:val="clear" w:color="auto" w:fill="auto"/>
          <w:lang w:val="fr-FR" w:eastAsia="fr-FR" w:bidi="fr-FR"/>
        </w:rPr>
        <w:t>violations du Code criminel</w:t>
      </w:r>
      <w:r>
        <w:rPr>
          <w:color w:val="000000"/>
          <w:spacing w:val="0"/>
          <w:w w:val="100"/>
          <w:position w:val="0"/>
          <w:shd w:val="clear" w:color="auto" w:fill="auto"/>
          <w:lang w:val="fr-FR" w:eastAsia="fr-FR" w:bidi="fr-FR"/>
        </w:rPr>
        <w:t>. Dans les cas de traite des personnes, il est commun de constater que les employeurs conservent le passeport de la victime, menacent les employés ou utilisent des méthodes de recrutement frauduleuses.</w:t>
      </w:r>
    </w:p>
    <w:p>
      <w:pPr>
        <w:pStyle w:val="Style20"/>
        <w:keepNext w:val="0"/>
        <w:keepLines w:val="0"/>
        <w:widowControl w:val="0"/>
        <w:shd w:val="clear" w:color="auto" w:fill="auto"/>
        <w:bidi w:val="0"/>
        <w:spacing w:before="0" w:after="280"/>
        <w:ind w:left="740" w:right="0" w:firstLine="0"/>
        <w:jc w:val="left"/>
      </w:pPr>
      <w:r>
        <w:rPr>
          <w:color w:val="000000"/>
          <w:spacing w:val="0"/>
          <w:w w:val="100"/>
          <w:position w:val="0"/>
          <w:shd w:val="clear" w:color="auto" w:fill="auto"/>
          <w:lang w:val="fr-FR" w:eastAsia="fr-FR" w:bidi="fr-FR"/>
        </w:rPr>
        <w:t xml:space="preserve">Dans les cas où la traite des personnes est identifiée, il peut être approprié de recourir aux </w:t>
      </w:r>
      <w:r>
        <w:rPr>
          <w:b/>
          <w:bCs/>
          <w:color w:val="000000"/>
          <w:spacing w:val="0"/>
          <w:w w:val="100"/>
          <w:position w:val="0"/>
          <w:shd w:val="clear" w:color="auto" w:fill="auto"/>
          <w:lang w:val="fr-FR" w:eastAsia="fr-FR" w:bidi="fr-FR"/>
        </w:rPr>
        <w:t>infractions relatives à la traite de personnes</w:t>
      </w:r>
      <w:r>
        <w:rPr>
          <w:color w:val="000000"/>
          <w:spacing w:val="0"/>
          <w:w w:val="100"/>
          <w:position w:val="0"/>
          <w:shd w:val="clear" w:color="auto" w:fill="auto"/>
          <w:lang w:val="fr-FR" w:eastAsia="fr-FR" w:bidi="fr-FR"/>
        </w:rPr>
        <w:t>, ainsi qu'à certaines infractions criminelles qui y sont reliées.</w:t>
      </w:r>
    </w:p>
    <w:p>
      <w:pPr>
        <w:pStyle w:val="Style20"/>
        <w:keepNext w:val="0"/>
        <w:keepLines w:val="0"/>
        <w:widowControl w:val="0"/>
        <w:shd w:val="clear" w:color="auto" w:fill="auto"/>
        <w:bidi w:val="0"/>
        <w:spacing w:before="0" w:after="1440"/>
        <w:ind w:left="0" w:right="0" w:firstLine="0"/>
        <w:jc w:val="left"/>
      </w:pPr>
      <w:r>
        <w:rPr>
          <w:color w:val="000000"/>
          <w:spacing w:val="0"/>
          <w:w w:val="100"/>
          <w:position w:val="0"/>
          <w:shd w:val="clear" w:color="auto" w:fill="auto"/>
          <w:lang w:val="fr-FR" w:eastAsia="fr-FR" w:bidi="fr-FR"/>
        </w:rPr>
        <w:t>Le tableau sur la page suivante propose un survol des différents recours légaux suivant le spectre d'exploitation, ainsi que les résultats possibles de ces recours.</w:t>
      </w:r>
    </w:p>
    <w:p>
      <w:pPr>
        <w:pStyle w:val="Style69"/>
        <w:keepNext/>
        <w:keepLines/>
        <w:widowControl w:val="0"/>
        <w:shd w:val="clear" w:color="auto" w:fill="auto"/>
        <w:bidi w:val="0"/>
        <w:spacing w:before="0" w:after="40" w:line="197" w:lineRule="auto"/>
        <w:ind w:right="0" w:hanging="380"/>
        <w:jc w:val="left"/>
      </w:pPr>
      <w:bookmarkStart w:id="54" w:name="bookmark54"/>
      <w:bookmarkStart w:id="55" w:name="bookmark55"/>
      <w:r>
        <w:rPr>
          <w:rFonts w:ascii="Times New Roman" w:eastAsia="Times New Roman" w:hAnsi="Times New Roman" w:cs="Times New Roman"/>
          <w:color w:val="000000"/>
          <w:spacing w:val="0"/>
          <w:w w:val="100"/>
          <w:position w:val="0"/>
          <w:sz w:val="84"/>
          <w:szCs w:val="84"/>
          <w:shd w:val="clear" w:color="auto" w:fill="auto"/>
          <w:lang w:val="fr-FR" w:eastAsia="fr-FR" w:bidi="fr-FR"/>
        </w:rPr>
        <w:t>«</w:t>
      </w:r>
      <w:r>
        <w:rPr>
          <w:color w:val="000000"/>
          <w:spacing w:val="0"/>
          <w:w w:val="100"/>
          <w:position w:val="0"/>
          <w:shd w:val="clear" w:color="auto" w:fill="auto"/>
          <w:lang w:val="fr-FR" w:eastAsia="fr-FR" w:bidi="fr-FR"/>
        </w:rPr>
        <w:t>Si nous trouvons qu'il y a une situation de coercition en plus de l'exploitation, nous nous concentrons sur renforcer</w:t>
      </w:r>
      <w:bookmarkEnd w:id="54"/>
      <w:bookmarkEnd w:id="55"/>
    </w:p>
    <w:p>
      <w:pPr>
        <w:pStyle w:val="Style69"/>
        <w:keepNext/>
        <w:keepLines/>
        <w:widowControl w:val="0"/>
        <w:shd w:val="clear" w:color="auto" w:fill="auto"/>
        <w:bidi w:val="0"/>
        <w:spacing w:before="0" w:after="120" w:line="266" w:lineRule="auto"/>
        <w:ind w:right="0" w:firstLine="40"/>
        <w:jc w:val="left"/>
        <w:rPr>
          <w:sz w:val="84"/>
          <w:szCs w:val="84"/>
        </w:rPr>
      </w:pPr>
      <w:bookmarkStart w:id="56" w:name="bookmark56"/>
      <w:bookmarkStart w:id="57" w:name="bookmark57"/>
      <w:r>
        <w:rPr>
          <w:color w:val="000000"/>
          <w:spacing w:val="0"/>
          <w:w w:val="100"/>
          <w:position w:val="0"/>
          <w:sz w:val="42"/>
          <w:szCs w:val="42"/>
          <w:shd w:val="clear" w:color="auto" w:fill="auto"/>
          <w:lang w:val="fr-FR" w:eastAsia="fr-FR" w:bidi="fr-FR"/>
        </w:rPr>
        <w:t>le pouvoir d'agir du client avec des informations et des choix.</w:t>
      </w:r>
      <w:r>
        <w:rPr>
          <w:rFonts w:ascii="Times New Roman" w:eastAsia="Times New Roman" w:hAnsi="Times New Roman" w:cs="Times New Roman"/>
          <w:color w:val="000000"/>
          <w:spacing w:val="0"/>
          <w:w w:val="100"/>
          <w:position w:val="0"/>
          <w:sz w:val="84"/>
          <w:szCs w:val="84"/>
          <w:shd w:val="clear" w:color="auto" w:fill="auto"/>
          <w:lang w:val="fr-FR" w:eastAsia="fr-FR" w:bidi="fr-FR"/>
        </w:rPr>
        <w:t>»</w:t>
      </w:r>
      <w:bookmarkEnd w:id="56"/>
      <w:bookmarkEnd w:id="57"/>
    </w:p>
    <w:p>
      <w:pPr>
        <w:pStyle w:val="Style46"/>
        <w:keepNext w:val="0"/>
        <w:keepLines w:val="0"/>
        <w:widowControl w:val="0"/>
        <w:shd w:val="clear" w:color="auto" w:fill="auto"/>
        <w:bidi w:val="0"/>
        <w:spacing w:before="0" w:after="120" w:line="240" w:lineRule="auto"/>
        <w:ind w:left="0" w:right="0" w:firstLine="580"/>
        <w:jc w:val="left"/>
      </w:pPr>
      <w:r>
        <w:rPr>
          <w:color w:val="000000"/>
          <w:spacing w:val="0"/>
          <w:w w:val="100"/>
          <w:position w:val="0"/>
          <w:shd w:val="clear" w:color="auto" w:fill="auto"/>
          <w:lang w:val="fr-FR" w:eastAsia="fr-FR" w:bidi="fr-FR"/>
        </w:rPr>
        <w:t>— Vincent Wong, Chinese and Southeast Asian Legal Clinic</w:t>
      </w:r>
      <w:r>
        <w:br w:type="page"/>
      </w:r>
    </w:p>
    <w:p>
      <w:pPr>
        <w:pStyle w:val="Style9"/>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TABLEAU 4: RECOURS LÉGAUX SUIVANT LE SPECTRE D'EXPLOITATION</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2760" w:right="0" w:firstLine="0"/>
        <w:jc w:val="left"/>
      </w:pPr>
      <w:r>
        <mc:AlternateContent>
          <mc:Choice Requires="wps">
            <w:drawing>
              <wp:anchor distT="0" distB="0" distL="114300" distR="114300" simplePos="0" relativeHeight="125829404" behindDoc="0" locked="0" layoutInCell="1" allowOverlap="1">
                <wp:simplePos x="0" y="0"/>
                <wp:positionH relativeFrom="page">
                  <wp:posOffset>2026920</wp:posOffset>
                </wp:positionH>
                <wp:positionV relativeFrom="paragraph">
                  <wp:posOffset>88900</wp:posOffset>
                </wp:positionV>
                <wp:extent cx="1027430" cy="170815"/>
                <wp:wrapSquare wrapText="right"/>
                <wp:docPr id="27" name="Shape 27"/>
                <a:graphic xmlns:a="http://schemas.openxmlformats.org/drawingml/2006/main">
                  <a:graphicData uri="http://schemas.microsoft.com/office/word/2010/wordprocessingShape">
                    <wps:wsp>
                      <wps:cNvSpPr txBox="1"/>
                      <wps:spPr>
                        <a:xfrm>
                          <a:ext cx="1027430" cy="170815"/>
                        </a:xfrm>
                        <a:prstGeom prst="rect"/>
                        <a:solidFill>
                          <a:srgbClr val="267884"/>
                        </a:solidFill>
                      </wps:spPr>
                      <wps:txbx>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VIOLATIONS</w:t>
                            </w:r>
                          </w:p>
                        </w:txbxContent>
                      </wps:txbx>
                      <wps:bodyPr wrap="none" lIns="0" tIns="0" rIns="0" bIns="0">
                        <a:noAutoFit/>
                      </wps:bodyPr>
                    </wps:wsp>
                  </a:graphicData>
                </a:graphic>
              </wp:anchor>
            </w:drawing>
          </mc:Choice>
          <mc:Fallback>
            <w:pict>
              <v:shape id="_x0000_s1053" type="#_x0000_t202" style="position:absolute;margin-left:159.59999999999999pt;margin-top:7.pt;width:80.900000000000006pt;height:13.449999999999999pt;z-index:-125829349;mso-wrap-distance-left:9.pt;mso-wrap-distance-right:9.pt;mso-position-horizontal-relative:page" fillcolor="#267884" stroked="f">
                <v:textbox inset="0,0,0,0">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VIOLATIONS</w:t>
                      </w:r>
                    </w:p>
                  </w:txbxContent>
                </v:textbox>
                <w10:wrap type="square" side="right" anchorx="page"/>
              </v:shape>
            </w:pict>
          </mc:Fallback>
        </mc:AlternateContent>
      </w:r>
      <w:r>
        <w:rPr>
          <w:b/>
          <w:bCs/>
          <w:color w:val="FFFFFF"/>
          <w:spacing w:val="0"/>
          <w:w w:val="100"/>
          <w:position w:val="0"/>
          <w:shd w:val="clear" w:color="auto" w:fill="auto"/>
          <w:lang w:val="fr-FR" w:eastAsia="fr-FR" w:bidi="fr-FR"/>
        </w:rPr>
        <w:t>RECOURS LÉGAUX</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2320" w:right="0" w:firstLine="0"/>
        <w:jc w:val="left"/>
        <w:sectPr>
          <w:footnotePr>
            <w:pos w:val="pageBottom"/>
            <w:numFmt w:val="decimal"/>
            <w:numStart w:val="2"/>
            <w:numRestart w:val="continuous"/>
            <w15:footnoteColumns w:val="1"/>
          </w:footnotePr>
          <w:pgSz w:w="12240" w:h="15840"/>
          <w:pgMar w:top="1162" w:left="653" w:right="715" w:bottom="878" w:header="0" w:footer="3" w:gutter="0"/>
          <w:cols w:space="720"/>
          <w:noEndnote/>
          <w:rtlGutter w:val="0"/>
          <w:docGrid w:linePitch="360"/>
        </w:sectPr>
      </w:pPr>
      <w:r>
        <w:rPr>
          <w:b/>
          <w:bCs/>
          <w:color w:val="FFFFFF"/>
          <w:spacing w:val="0"/>
          <w:w w:val="100"/>
          <w:position w:val="0"/>
          <w:shd w:val="clear" w:color="auto" w:fill="auto"/>
          <w:lang w:val="fr-FR" w:eastAsia="fr-FR" w:bidi="fr-FR"/>
        </w:rPr>
        <w:t>ET RÉSULTATS POSSIBLES</w:t>
      </w:r>
    </w:p>
    <w:p>
      <w:pPr>
        <w:pStyle w:val="Style20"/>
        <w:keepNext w:val="0"/>
        <w:keepLines w:val="0"/>
        <w:widowControl w:val="0"/>
        <w:shd w:val="clear" w:color="auto" w:fill="auto"/>
        <w:bidi w:val="0"/>
        <w:spacing w:before="0" w:after="0" w:line="230" w:lineRule="auto"/>
        <w:ind w:left="0" w:right="0" w:firstLine="0"/>
        <w:jc w:val="left"/>
      </w:pPr>
      <w:r>
        <w:rPr>
          <w:b/>
          <w:bCs/>
          <w:color w:val="000000"/>
          <w:spacing w:val="0"/>
          <w:w w:val="100"/>
          <w:position w:val="0"/>
          <w:sz w:val="20"/>
          <w:szCs w:val="20"/>
          <w:shd w:val="clear" w:color="auto" w:fill="auto"/>
          <w:lang w:val="fr-FR" w:eastAsia="fr-FR" w:bidi="fr-FR"/>
        </w:rPr>
        <w:t>Violation de la sécurité du travailleur:</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(ex.: conditions de travail dangereuses, violence, harcèlement sexuel ou exploitation sexuelle);</w:t>
      </w:r>
    </w:p>
    <w:p>
      <w:pPr>
        <w:pStyle w:val="Style20"/>
        <w:keepNext w:val="0"/>
        <w:keepLines w:val="0"/>
        <w:widowControl w:val="0"/>
        <w:shd w:val="clear" w:color="auto" w:fill="auto"/>
        <w:bidi w:val="0"/>
        <w:spacing w:before="0" w:after="0" w:line="228" w:lineRule="auto"/>
        <w:ind w:left="0" w:right="0" w:firstLine="0"/>
        <w:jc w:val="left"/>
      </w:pPr>
      <w:r>
        <w:rPr>
          <w:b/>
          <w:bCs/>
          <w:color w:val="000000"/>
          <w:spacing w:val="0"/>
          <w:w w:val="100"/>
          <w:position w:val="0"/>
          <w:sz w:val="20"/>
          <w:szCs w:val="20"/>
          <w:shd w:val="clear" w:color="auto" w:fill="auto"/>
          <w:lang w:val="fr-FR" w:eastAsia="fr-FR" w:bidi="fr-FR"/>
        </w:rPr>
        <w:t>Violation des normes en matière d'emploi</w:t>
      </w:r>
    </w:p>
    <w:p>
      <w:pPr>
        <w:pStyle w:val="Style46"/>
        <w:keepNext w:val="0"/>
        <w:keepLines w:val="0"/>
        <w:widowControl w:val="0"/>
        <w:shd w:val="clear" w:color="auto" w:fill="auto"/>
        <w:bidi w:val="0"/>
        <w:spacing w:before="0" w:after="1180" w:line="240" w:lineRule="auto"/>
        <w:ind w:left="0" w:right="0" w:firstLine="0"/>
        <w:jc w:val="left"/>
      </w:pPr>
      <w:r>
        <w:rPr>
          <w:color w:val="000000"/>
          <w:spacing w:val="0"/>
          <w:w w:val="100"/>
          <w:position w:val="0"/>
          <w:shd w:val="clear" w:color="auto" w:fill="auto"/>
          <w:lang w:val="fr-FR" w:eastAsia="fr-FR" w:bidi="fr-FR"/>
        </w:rPr>
        <w:t>(ex.: conditions de travail injustes, nombre excessif d'heures de travail, taux horaire sous le salaire minimum, manque de vacances, manque d'intimité, discrimination).</w:t>
      </w:r>
    </w:p>
    <w:p>
      <w:pPr>
        <w:pStyle w:val="Style46"/>
        <w:keepNext w:val="0"/>
        <w:keepLines w:val="0"/>
        <w:widowControl w:val="0"/>
        <w:shd w:val="clear" w:color="auto" w:fill="auto"/>
        <w:bidi w:val="0"/>
        <w:spacing w:before="0" w:after="1380" w:line="240" w:lineRule="auto"/>
        <w:ind w:left="0" w:right="0" w:firstLine="0"/>
        <w:jc w:val="left"/>
      </w:pPr>
      <w:r>
        <w:rPr>
          <w:color w:val="000000"/>
          <w:spacing w:val="0"/>
          <w:w w:val="100"/>
          <w:position w:val="0"/>
          <w:shd w:val="clear" w:color="auto" w:fill="auto"/>
          <w:lang w:val="fr-FR" w:eastAsia="fr-FR" w:bidi="fr-FR"/>
        </w:rPr>
        <w:t>Discrimination ou harcèlement basé sur les motifs énumérés dans le code (ex.: renvoi pour cause de grossesse, toilettes/logements basés sur la race ou le pays d'origine); Traitement inégal (ex.: racisme, harcèlement sexuel).</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Rétention du passeport/des papiers d'identité - art. 279.03(1)</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Fraude - art. 380(1)</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Extorsion - art. 346(1)</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Violence sur le lieu de travail/harcèlement - art. 217.1 (obligation des personnes qui s'engagent à accomplir un acte)</w:t>
      </w:r>
    </w:p>
    <w:p>
      <w:pPr>
        <w:pStyle w:val="Style4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fr-FR" w:eastAsia="fr-FR" w:bidi="fr-FR"/>
        </w:rPr>
        <w:t>Menaces - art. 425.1(1)</w:t>
      </w:r>
    </w:p>
    <w:p>
      <w:pPr>
        <w:pStyle w:val="Style20"/>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0"/>
          <w:szCs w:val="20"/>
          <w:shd w:val="clear" w:color="auto" w:fill="auto"/>
          <w:lang w:val="fr-FR" w:eastAsia="fr-FR" w:bidi="fr-FR"/>
        </w:rPr>
        <w:t>Indicateurs d'exploitation et de coercition:</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Punition - art. 279.04(2)(a);</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Menaces (de déportation, placer les familles à risque) - art. 425.1(1);</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Conditions de travail dégradantes;</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Sans rémunération (et autres formes de contrôle financier);</w:t>
      </w:r>
    </w:p>
    <w:p>
      <w:pPr>
        <w:pStyle w:val="Style46"/>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fr-FR" w:eastAsia="fr-FR" w:bidi="fr-FR"/>
        </w:rPr>
        <w:t>Déplacements contrôlés (contrôle physique); Prostitution forcée - art. 286.1;</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Rétention de documents (contrôle administratif) - art. 279.03;</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Contrôle psychologique (création de dépendance émotionnelle) - art. 279.04(2)(c);</w:t>
      </w:r>
    </w:p>
    <w:p>
      <w:pPr>
        <w:pStyle w:val="Style46"/>
        <w:keepNext w:val="0"/>
        <w:keepLines w:val="0"/>
        <w:widowControl w:val="0"/>
        <w:shd w:val="clear" w:color="auto" w:fill="auto"/>
        <w:bidi w:val="0"/>
        <w:spacing w:before="0" w:line="240" w:lineRule="auto"/>
        <w:ind w:left="280" w:right="0" w:hanging="280"/>
        <w:jc w:val="left"/>
      </w:pPr>
      <w:r>
        <w:rPr>
          <w:color w:val="000000"/>
          <w:spacing w:val="0"/>
          <w:w w:val="100"/>
          <w:position w:val="0"/>
          <w:shd w:val="clear" w:color="auto" w:fill="auto"/>
          <w:lang w:val="fr-FR" w:eastAsia="fr-FR" w:bidi="fr-FR"/>
        </w:rPr>
        <w:t>Tous les travailleurs du sexe de moins de 18 ans sont considérés comme victimes de la traite - art. 286.1(2).</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La coercition peut être directe (comme indiqué précédemment) et indirecte (coercition systémique résultant des politiques ou des lois).</w:t>
      </w:r>
    </w:p>
    <w:p>
      <w:pPr>
        <w:pStyle w:val="Style46"/>
        <w:keepNext w:val="0"/>
        <w:keepLines w:val="0"/>
        <w:widowControl w:val="0"/>
        <w:shd w:val="clear" w:color="auto" w:fill="auto"/>
        <w:bidi w:val="0"/>
        <w:spacing w:before="0" w:after="0" w:line="240" w:lineRule="auto"/>
        <w:ind w:left="220" w:right="0" w:firstLine="20"/>
        <w:jc w:val="left"/>
      </w:pPr>
      <w:r>
        <w:rPr>
          <w:color w:val="000000"/>
          <w:spacing w:val="0"/>
          <w:w w:val="100"/>
          <w:position w:val="0"/>
          <w:shd w:val="clear" w:color="auto" w:fill="auto"/>
          <w:lang w:val="fr-FR" w:eastAsia="fr-FR" w:bidi="fr-FR"/>
        </w:rPr>
        <w:t>Compléter une plainte pour violations des normes du travail;</w:t>
      </w:r>
    </w:p>
    <w:p>
      <w:pPr>
        <w:pStyle w:val="Style46"/>
        <w:keepNext w:val="0"/>
        <w:keepLines w:val="0"/>
        <w:widowControl w:val="0"/>
        <w:shd w:val="clear" w:color="auto" w:fill="auto"/>
        <w:bidi w:val="0"/>
        <w:spacing w:before="0" w:after="0" w:line="240" w:lineRule="auto"/>
        <w:ind w:left="220" w:right="0" w:firstLine="20"/>
        <w:jc w:val="left"/>
      </w:pPr>
      <w:r>
        <w:rPr>
          <w:color w:val="000000"/>
          <w:spacing w:val="0"/>
          <w:w w:val="100"/>
          <w:position w:val="0"/>
          <w:shd w:val="clear" w:color="auto" w:fill="auto"/>
          <w:lang w:val="fr-FR" w:eastAsia="fr-FR" w:bidi="fr-FR"/>
        </w:rPr>
        <w:t>L'action directe, comme faire pression sur l'employeur, peut parfois être très efficace;</w:t>
      </w:r>
    </w:p>
    <w:p>
      <w:pPr>
        <w:pStyle w:val="Style46"/>
        <w:keepNext w:val="0"/>
        <w:keepLines w:val="0"/>
        <w:widowControl w:val="0"/>
        <w:shd w:val="clear" w:color="auto" w:fill="auto"/>
        <w:bidi w:val="0"/>
        <w:spacing w:before="0" w:after="0" w:line="271" w:lineRule="auto"/>
        <w:ind w:left="220" w:right="0" w:firstLine="20"/>
        <w:jc w:val="left"/>
      </w:pPr>
      <w:r>
        <w:rPr>
          <w:color w:val="000000"/>
          <w:spacing w:val="0"/>
          <w:w w:val="100"/>
          <w:position w:val="0"/>
          <w:shd w:val="clear" w:color="auto" w:fill="auto"/>
          <w:lang w:val="fr-FR" w:eastAsia="fr-FR" w:bidi="fr-FR"/>
        </w:rPr>
        <w:t>Peut mener à un recours à la justice du droit du travail; Le recours dépendra de la loi provinciale.</w:t>
      </w:r>
    </w:p>
    <w:p>
      <w:pPr>
        <w:pStyle w:val="Style20"/>
        <w:keepNext w:val="0"/>
        <w:keepLines w:val="0"/>
        <w:widowControl w:val="0"/>
        <w:pBdr>
          <w:top w:val="single" w:sz="0" w:space="1" w:color="000000"/>
          <w:left w:val="single" w:sz="0" w:space="0" w:color="000000"/>
          <w:bottom w:val="single" w:sz="0" w:space="1"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z w:val="20"/>
          <w:szCs w:val="20"/>
          <w:shd w:val="clear" w:color="auto" w:fill="auto"/>
          <w:lang w:val="fr-FR" w:eastAsia="fr-FR" w:bidi="fr-FR"/>
        </w:rPr>
        <w:t>Résultats</w:t>
      </w:r>
    </w:p>
    <w:p>
      <w:pPr>
        <w:pStyle w:val="Style46"/>
        <w:keepNext w:val="0"/>
        <w:keepLines w:val="0"/>
        <w:widowControl w:val="0"/>
        <w:shd w:val="clear" w:color="auto" w:fill="auto"/>
        <w:bidi w:val="0"/>
        <w:spacing w:before="0" w:after="0" w:line="240" w:lineRule="auto"/>
        <w:ind w:left="220" w:right="0" w:firstLine="20"/>
        <w:jc w:val="left"/>
      </w:pPr>
      <w:r>
        <w:rPr>
          <w:color w:val="000000"/>
          <w:spacing w:val="0"/>
          <w:w w:val="100"/>
          <w:position w:val="0"/>
          <w:shd w:val="clear" w:color="auto" w:fill="auto"/>
          <w:lang w:val="fr-FR" w:eastAsia="fr-FR" w:bidi="fr-FR"/>
        </w:rPr>
        <w:t>Peut mener à des sanctions civiles ou administratives, et à la réparation;</w:t>
      </w:r>
    </w:p>
    <w:p>
      <w:pPr>
        <w:pStyle w:val="Style4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fr-FR" w:eastAsia="fr-FR" w:bidi="fr-FR"/>
        </w:rPr>
        <w:t>Peut supporter des demandes d'immigration;</w:t>
      </w:r>
    </w:p>
    <w:p>
      <w:pPr>
        <w:pStyle w:val="Style46"/>
        <w:keepNext w:val="0"/>
        <w:keepLines w:val="0"/>
        <w:widowControl w:val="0"/>
        <w:shd w:val="clear" w:color="auto" w:fill="auto"/>
        <w:bidi w:val="0"/>
        <w:spacing w:before="0" w:after="100" w:line="240" w:lineRule="auto"/>
        <w:ind w:left="220" w:right="0" w:firstLine="20"/>
        <w:jc w:val="left"/>
      </w:pPr>
      <w:r>
        <w:rPr>
          <w:color w:val="000000"/>
          <w:spacing w:val="0"/>
          <w:w w:val="100"/>
          <w:position w:val="0"/>
          <w:shd w:val="clear" w:color="auto" w:fill="auto"/>
          <w:lang w:val="fr-FR" w:eastAsia="fr-FR" w:bidi="fr-FR"/>
        </w:rPr>
        <w:t>Suivi d'action directe pour prévenir les abus futurs (une autre action directe est-elle requise?).</w:t>
      </w:r>
    </w:p>
    <w:p>
      <w:pPr>
        <w:pStyle w:val="Style46"/>
        <w:keepNext w:val="0"/>
        <w:keepLines w:val="0"/>
        <w:widowControl w:val="0"/>
        <w:shd w:val="clear" w:color="auto" w:fill="auto"/>
        <w:bidi w:val="0"/>
        <w:spacing w:before="0" w:after="0" w:line="240" w:lineRule="auto"/>
        <w:ind w:left="220" w:right="0" w:firstLine="20"/>
        <w:jc w:val="left"/>
      </w:pPr>
      <w:r>
        <w:rPr>
          <w:color w:val="000000"/>
          <w:spacing w:val="0"/>
          <w:w w:val="100"/>
          <w:position w:val="0"/>
          <w:shd w:val="clear" w:color="auto" w:fill="auto"/>
          <w:lang w:val="fr-FR" w:eastAsia="fr-FR" w:bidi="fr-FR"/>
        </w:rPr>
        <w:t>Compléter une plante pour violations des droits de la personne, généralement à la Commission des droits de la personne (toutes les provinces n'ont pas de Commission);</w:t>
      </w:r>
    </w:p>
    <w:p>
      <w:pPr>
        <w:pStyle w:val="Style46"/>
        <w:keepNext w:val="0"/>
        <w:keepLines w:val="0"/>
        <w:widowControl w:val="0"/>
        <w:shd w:val="clear" w:color="auto" w:fill="auto"/>
        <w:bidi w:val="0"/>
        <w:spacing w:before="0" w:after="0" w:line="240" w:lineRule="auto"/>
        <w:ind w:left="220" w:right="0" w:firstLine="20"/>
        <w:jc w:val="left"/>
      </w:pPr>
      <w:r>
        <w:rPr>
          <w:color w:val="000000"/>
          <w:spacing w:val="0"/>
          <w:w w:val="100"/>
          <w:position w:val="0"/>
          <w:shd w:val="clear" w:color="auto" w:fill="auto"/>
          <w:lang w:val="fr-FR" w:eastAsia="fr-FR" w:bidi="fr-FR"/>
        </w:rPr>
        <w:t>Peut mener à un recours au Tribunal des droits de la personne.</w:t>
      </w:r>
    </w:p>
    <w:p>
      <w:pPr>
        <w:pStyle w:val="Style20"/>
        <w:keepNext w:val="0"/>
        <w:keepLines w:val="0"/>
        <w:widowControl w:val="0"/>
        <w:pBdr>
          <w:top w:val="single" w:sz="0" w:space="1" w:color="000000"/>
          <w:left w:val="single" w:sz="0" w:space="0" w:color="000000"/>
          <w:bottom w:val="single" w:sz="0" w:space="1"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z w:val="20"/>
          <w:szCs w:val="20"/>
          <w:shd w:val="clear" w:color="auto" w:fill="auto"/>
          <w:lang w:val="fr-FR" w:eastAsia="fr-FR" w:bidi="fr-FR"/>
        </w:rPr>
        <w:t>Résultats</w:t>
      </w:r>
    </w:p>
    <w:p>
      <w:pPr>
        <w:pStyle w:val="Style46"/>
        <w:keepNext w:val="0"/>
        <w:keepLines w:val="0"/>
        <w:widowControl w:val="0"/>
        <w:numPr>
          <w:ilvl w:val="0"/>
          <w:numId w:val="7"/>
        </w:numPr>
        <w:shd w:val="clear" w:color="auto" w:fill="auto"/>
        <w:tabs>
          <w:tab w:pos="286" w:val="left"/>
        </w:tabs>
        <w:bidi w:val="0"/>
        <w:spacing w:before="0" w:after="0" w:line="218" w:lineRule="auto"/>
        <w:ind w:left="220" w:right="0" w:hanging="220"/>
        <w:jc w:val="left"/>
      </w:pPr>
      <w:r>
        <w:rPr>
          <w:color w:val="000000"/>
          <w:spacing w:val="0"/>
          <w:w w:val="100"/>
          <w:position w:val="0"/>
          <w:shd w:val="clear" w:color="auto" w:fill="auto"/>
          <w:lang w:val="fr-FR" w:eastAsia="fr-FR" w:bidi="fr-FR"/>
        </w:rPr>
        <w:t>Peut mener à des sanctions civiles ou administratives, et à la réparation;</w:t>
      </w:r>
    </w:p>
    <w:p>
      <w:pPr>
        <w:pStyle w:val="Style46"/>
        <w:keepNext w:val="0"/>
        <w:keepLines w:val="0"/>
        <w:widowControl w:val="0"/>
        <w:numPr>
          <w:ilvl w:val="0"/>
          <w:numId w:val="7"/>
        </w:numPr>
        <w:shd w:val="clear" w:color="auto" w:fill="auto"/>
        <w:tabs>
          <w:tab w:pos="286" w:val="left"/>
        </w:tabs>
        <w:bidi w:val="0"/>
        <w:spacing w:before="0" w:after="0" w:line="209" w:lineRule="auto"/>
        <w:ind w:left="0" w:right="0" w:firstLine="0"/>
        <w:jc w:val="left"/>
      </w:pPr>
      <w:r>
        <w:rPr>
          <w:color w:val="000000"/>
          <w:spacing w:val="0"/>
          <w:w w:val="100"/>
          <w:position w:val="0"/>
          <w:shd w:val="clear" w:color="auto" w:fill="auto"/>
          <w:lang w:val="fr-FR" w:eastAsia="fr-FR" w:bidi="fr-FR"/>
        </w:rPr>
        <w:t>Peut mener à l'assurance de l'égalité des traitements;</w:t>
      </w:r>
    </w:p>
    <w:p>
      <w:pPr>
        <w:pStyle w:val="Style46"/>
        <w:keepNext w:val="0"/>
        <w:keepLines w:val="0"/>
        <w:widowControl w:val="0"/>
        <w:numPr>
          <w:ilvl w:val="0"/>
          <w:numId w:val="7"/>
        </w:numPr>
        <w:shd w:val="clear" w:color="auto" w:fill="auto"/>
        <w:tabs>
          <w:tab w:pos="286" w:val="left"/>
        </w:tabs>
        <w:bidi w:val="0"/>
        <w:spacing w:before="0" w:after="100" w:line="209" w:lineRule="auto"/>
        <w:ind w:left="0" w:right="0" w:firstLine="0"/>
        <w:jc w:val="left"/>
      </w:pPr>
      <w:r>
        <w:rPr>
          <w:color w:val="000000"/>
          <w:spacing w:val="0"/>
          <w:w w:val="100"/>
          <w:position w:val="0"/>
          <w:shd w:val="clear" w:color="auto" w:fill="auto"/>
          <w:lang w:val="fr-FR" w:eastAsia="fr-FR" w:bidi="fr-FR"/>
        </w:rPr>
        <w:t>Peut supporter des demandes d'immigration.</w:t>
      </w:r>
    </w:p>
    <w:p>
      <w:pPr>
        <w:pStyle w:val="Style46"/>
        <w:keepNext w:val="0"/>
        <w:keepLines w:val="0"/>
        <w:widowControl w:val="0"/>
        <w:numPr>
          <w:ilvl w:val="0"/>
          <w:numId w:val="7"/>
        </w:numPr>
        <w:shd w:val="clear" w:color="auto" w:fill="auto"/>
        <w:tabs>
          <w:tab w:pos="286" w:val="left"/>
        </w:tabs>
        <w:bidi w:val="0"/>
        <w:spacing w:before="0" w:after="0" w:line="228" w:lineRule="auto"/>
        <w:ind w:left="220" w:right="0" w:hanging="220"/>
        <w:jc w:val="left"/>
      </w:pPr>
      <w:r>
        <w:rPr>
          <w:color w:val="000000"/>
          <w:spacing w:val="0"/>
          <w:w w:val="100"/>
          <w:position w:val="0"/>
          <w:shd w:val="clear" w:color="auto" w:fill="auto"/>
          <w:lang w:val="fr-FR" w:eastAsia="fr-FR" w:bidi="fr-FR"/>
        </w:rPr>
        <w:t>Appelle généralement un recours de la justice pénale.</w:t>
      </w:r>
    </w:p>
    <w:p>
      <w:pPr>
        <w:pStyle w:val="Style20"/>
        <w:keepNext w:val="0"/>
        <w:keepLines w:val="0"/>
        <w:widowControl w:val="0"/>
        <w:pBdr>
          <w:top w:val="single" w:sz="0" w:space="1" w:color="000000"/>
          <w:left w:val="single" w:sz="0" w:space="0" w:color="000000"/>
          <w:bottom w:val="single" w:sz="0" w:space="1"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z w:val="20"/>
          <w:szCs w:val="20"/>
          <w:shd w:val="clear" w:color="auto" w:fill="auto"/>
          <w:lang w:val="fr-FR" w:eastAsia="fr-FR" w:bidi="fr-FR"/>
        </w:rPr>
        <w:t>Résultats</w:t>
      </w:r>
    </w:p>
    <w:p>
      <w:pPr>
        <w:pStyle w:val="Style4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fr-FR" w:eastAsia="fr-FR" w:bidi="fr-FR"/>
        </w:rPr>
        <w:t>Dommages;</w:t>
      </w:r>
    </w:p>
    <w:p>
      <w:pPr>
        <w:pStyle w:val="Style4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fr-FR" w:eastAsia="fr-FR" w:bidi="fr-FR"/>
        </w:rPr>
        <w:t>Poursuite;</w:t>
      </w:r>
    </w:p>
    <w:p>
      <w:pPr>
        <w:pStyle w:val="Style46"/>
        <w:keepNext w:val="0"/>
        <w:keepLines w:val="0"/>
        <w:widowControl w:val="0"/>
        <w:shd w:val="clear" w:color="auto" w:fill="auto"/>
        <w:bidi w:val="0"/>
        <w:spacing w:before="0" w:after="560" w:line="240" w:lineRule="auto"/>
        <w:ind w:left="0" w:right="0" w:firstLine="220"/>
        <w:jc w:val="left"/>
      </w:pPr>
      <w:r>
        <w:rPr>
          <w:color w:val="000000"/>
          <w:spacing w:val="0"/>
          <w:w w:val="100"/>
          <w:position w:val="0"/>
          <w:shd w:val="clear" w:color="auto" w:fill="auto"/>
          <w:lang w:val="fr-FR" w:eastAsia="fr-FR" w:bidi="fr-FR"/>
        </w:rPr>
        <w:t>Peut supporter des demandes d'immigration.</w:t>
      </w:r>
    </w:p>
    <w:p>
      <w:pPr>
        <w:pStyle w:val="Style46"/>
        <w:keepNext w:val="0"/>
        <w:keepLines w:val="0"/>
        <w:widowControl w:val="0"/>
        <w:numPr>
          <w:ilvl w:val="0"/>
          <w:numId w:val="7"/>
        </w:numPr>
        <w:shd w:val="clear" w:color="auto" w:fill="auto"/>
        <w:tabs>
          <w:tab w:pos="286" w:val="left"/>
        </w:tabs>
        <w:bidi w:val="0"/>
        <w:spacing w:before="0" w:after="0" w:line="240" w:lineRule="auto"/>
        <w:ind w:left="0" w:right="0" w:firstLine="0"/>
        <w:jc w:val="left"/>
      </w:pPr>
      <w:r>
        <w:rPr>
          <w:color w:val="000000"/>
          <w:spacing w:val="0"/>
          <w:w w:val="100"/>
          <w:position w:val="0"/>
          <w:shd w:val="clear" w:color="auto" w:fill="auto"/>
          <w:lang w:val="fr-FR" w:eastAsia="fr-FR" w:bidi="fr-FR"/>
        </w:rPr>
        <w:t>Appelle un recours de la justice pénale;</w:t>
      </w:r>
    </w:p>
    <w:p>
      <w:pPr>
        <w:pStyle w:val="Style46"/>
        <w:keepNext w:val="0"/>
        <w:keepLines w:val="0"/>
        <w:widowControl w:val="0"/>
        <w:numPr>
          <w:ilvl w:val="0"/>
          <w:numId w:val="7"/>
        </w:numPr>
        <w:shd w:val="clear" w:color="auto" w:fill="auto"/>
        <w:tabs>
          <w:tab w:pos="286" w:val="left"/>
        </w:tabs>
        <w:bidi w:val="0"/>
        <w:spacing w:before="0" w:after="0" w:line="240" w:lineRule="auto"/>
        <w:ind w:left="0" w:right="0" w:firstLine="0"/>
        <w:jc w:val="left"/>
      </w:pPr>
      <w:r>
        <w:rPr>
          <w:color w:val="000000"/>
          <w:spacing w:val="0"/>
          <w:w w:val="100"/>
          <w:position w:val="0"/>
          <w:shd w:val="clear" w:color="auto" w:fill="auto"/>
          <w:lang w:val="fr-FR" w:eastAsia="fr-FR" w:bidi="fr-FR"/>
        </w:rPr>
        <w:t>Appelle un recours de la LIPR.</w:t>
      </w:r>
    </w:p>
    <w:p>
      <w:pPr>
        <w:pStyle w:val="Style20"/>
        <w:keepNext w:val="0"/>
        <w:keepLines w:val="0"/>
        <w:widowControl w:val="0"/>
        <w:pBdr>
          <w:top w:val="single" w:sz="0" w:space="1" w:color="000000"/>
          <w:left w:val="single" w:sz="0" w:space="0" w:color="000000"/>
          <w:bottom w:val="single" w:sz="0" w:space="1"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z w:val="20"/>
          <w:szCs w:val="20"/>
          <w:shd w:val="clear" w:color="auto" w:fill="auto"/>
          <w:lang w:val="fr-FR" w:eastAsia="fr-FR" w:bidi="fr-FR"/>
        </w:rPr>
        <w:t>Résultats</w:t>
      </w:r>
    </w:p>
    <w:p>
      <w:pPr>
        <w:pStyle w:val="Style4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fr-FR" w:eastAsia="fr-FR" w:bidi="fr-FR"/>
        </w:rPr>
        <w:t>Dommages;</w:t>
      </w:r>
    </w:p>
    <w:p>
      <w:pPr>
        <w:pStyle w:val="Style4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fr-FR" w:eastAsia="fr-FR" w:bidi="fr-FR"/>
        </w:rPr>
        <w:t>Poursuite;</w:t>
      </w:r>
    </w:p>
    <w:p>
      <w:pPr>
        <w:pStyle w:val="Style46"/>
        <w:keepNext w:val="0"/>
        <w:keepLines w:val="0"/>
        <w:widowControl w:val="0"/>
        <w:shd w:val="clear" w:color="auto" w:fill="auto"/>
        <w:bidi w:val="0"/>
        <w:spacing w:before="0" w:after="0" w:line="240" w:lineRule="auto"/>
        <w:ind w:left="0" w:right="0" w:firstLine="220"/>
        <w:jc w:val="left"/>
        <w:sectPr>
          <w:footnotePr>
            <w:pos w:val="pageBottom"/>
            <w:numFmt w:val="decimal"/>
            <w:numStart w:val="2"/>
            <w:numRestart w:val="continuous"/>
            <w15:footnoteColumns w:val="1"/>
          </w:footnotePr>
          <w:type w:val="continuous"/>
          <w:pgSz w:w="12240" w:h="15840"/>
          <w:pgMar w:top="1392" w:left="1733" w:right="816" w:bottom="691" w:header="0" w:footer="3" w:gutter="0"/>
          <w:cols w:num="2" w:space="720" w:equalWidth="0">
            <w:col w:w="4411" w:space="192"/>
            <w:col w:w="5088"/>
          </w:cols>
          <w:noEndnote/>
          <w:rtlGutter w:val="0"/>
          <w:docGrid w:linePitch="360"/>
        </w:sectPr>
      </w:pPr>
      <w:r>
        <w:rPr>
          <w:color w:val="000000"/>
          <w:spacing w:val="0"/>
          <w:w w:val="100"/>
          <w:position w:val="0"/>
          <w:shd w:val="clear" w:color="auto" w:fill="auto"/>
          <w:lang w:val="fr-FR" w:eastAsia="fr-FR" w:bidi="fr-FR"/>
        </w:rPr>
        <w:t>Peut appuyer des demandes d'immigration.</w:t>
      </w:r>
    </w:p>
    <w:p>
      <w:pPr>
        <w:pStyle w:val="Style13"/>
        <w:keepNext/>
        <w:keepLines/>
        <w:widowControl w:val="0"/>
        <w:numPr>
          <w:ilvl w:val="0"/>
          <w:numId w:val="5"/>
        </w:numPr>
        <w:shd w:val="clear" w:color="auto" w:fill="auto"/>
        <w:tabs>
          <w:tab w:pos="462" w:val="left"/>
        </w:tabs>
        <w:bidi w:val="0"/>
        <w:spacing w:before="0" w:after="120" w:line="240" w:lineRule="auto"/>
        <w:ind w:left="0" w:right="0" w:firstLine="0"/>
        <w:jc w:val="left"/>
      </w:pPr>
      <w:bookmarkStart w:id="58" w:name="bookmark58"/>
      <w:bookmarkStart w:id="59" w:name="bookmark59"/>
      <w:r>
        <w:rPr>
          <w:color w:val="000000"/>
          <w:spacing w:val="0"/>
          <w:w w:val="100"/>
          <w:position w:val="0"/>
          <w:shd w:val="clear" w:color="auto" w:fill="auto"/>
          <w:lang w:val="fr-FR" w:eastAsia="fr-FR" w:bidi="fr-FR"/>
        </w:rPr>
        <w:t>Cas canadiens de traite des personnes</w:t>
      </w:r>
      <w:bookmarkEnd w:id="58"/>
      <w:bookmarkEnd w:id="59"/>
    </w:p>
    <w:p>
      <w:pPr>
        <w:pStyle w:val="Style9"/>
        <w:keepNext w:val="0"/>
        <w:keepLines w:val="0"/>
        <w:widowControl w:val="0"/>
        <w:shd w:val="clear" w:color="auto" w:fill="auto"/>
        <w:bidi w:val="0"/>
        <w:spacing w:before="0" w:after="200" w:line="230" w:lineRule="auto"/>
        <w:ind w:left="420" w:right="0" w:hanging="420"/>
        <w:jc w:val="left"/>
        <w:rPr>
          <w:sz w:val="84"/>
          <w:szCs w:val="84"/>
        </w:rPr>
      </w:pPr>
      <w:r>
        <w:rPr>
          <w:b/>
          <w:bCs/>
          <w:color w:val="000000"/>
          <w:spacing w:val="0"/>
          <w:w w:val="100"/>
          <w:position w:val="0"/>
          <w:sz w:val="84"/>
          <w:szCs w:val="84"/>
          <w:shd w:val="clear" w:color="auto" w:fill="auto"/>
          <w:lang w:val="fr-FR" w:eastAsia="fr-FR" w:bidi="fr-FR"/>
        </w:rPr>
        <w:t>«</w:t>
      </w:r>
      <w:r>
        <w:rPr>
          <w:rFonts w:ascii="Garamond" w:eastAsia="Garamond" w:hAnsi="Garamond" w:cs="Garamond"/>
          <w:b/>
          <w:bCs/>
          <w:color w:val="000000"/>
          <w:spacing w:val="0"/>
          <w:w w:val="100"/>
          <w:position w:val="0"/>
          <w:sz w:val="42"/>
          <w:szCs w:val="42"/>
          <w:shd w:val="clear" w:color="auto" w:fill="auto"/>
          <w:lang w:val="fr-FR" w:eastAsia="fr-FR" w:bidi="fr-FR"/>
        </w:rPr>
        <w:t>Avec la traite des personnes pour des fins de travail, il faut être créatif, commencer par remettre en question les perceptions, trouver des moyens dans le cadre de la législation existante et penser à des techniques pour attaquer le problème.</w:t>
      </w:r>
      <w:r>
        <w:rPr>
          <w:b/>
          <w:bCs/>
          <w:color w:val="000000"/>
          <w:spacing w:val="0"/>
          <w:w w:val="100"/>
          <w:position w:val="0"/>
          <w:sz w:val="84"/>
          <w:szCs w:val="84"/>
          <w:shd w:val="clear" w:color="auto" w:fill="auto"/>
          <w:lang w:val="fr-FR" w:eastAsia="fr-FR" w:bidi="fr-FR"/>
        </w:rPr>
        <w:t>»</w:t>
      </w:r>
    </w:p>
    <w:p>
      <w:pPr>
        <w:pStyle w:val="Style46"/>
        <w:keepNext w:val="0"/>
        <w:keepLines w:val="0"/>
        <w:widowControl w:val="0"/>
        <w:shd w:val="clear" w:color="auto" w:fill="auto"/>
        <w:bidi w:val="0"/>
        <w:spacing w:before="0" w:after="1040" w:line="240" w:lineRule="auto"/>
        <w:ind w:left="0" w:right="0" w:firstLine="560"/>
        <w:jc w:val="left"/>
      </w:pPr>
      <w:r>
        <w:rPr>
          <w:color w:val="000000"/>
          <w:spacing w:val="0"/>
          <w:w w:val="100"/>
          <w:position w:val="0"/>
          <w:shd w:val="clear" w:color="auto" w:fill="auto"/>
          <w:lang w:val="fr-FR" w:eastAsia="fr-FR" w:bidi="fr-FR"/>
        </w:rPr>
        <w:t>— Michelle Ferguson, procureur de la Couronne d'Edmonton</w:t>
      </w:r>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Centre national de coordination contre la traite de personnes (CNCTP) a recensé 115 affaires qui ont été réglées en cour et ont donné lieu à des condamnations pour traite de personnes en vertu du Code criminel du Canada, et une affaire ayant donné lieu à une condamnation pour traite de personnes en vertu de la Loi sur l'immigration et la protection des réfugiés. La plupart des poursuites au Canada, en vertu du Code criminel, touchent la traite interne de personnes à des fins d'exploitation sexuelle.</w:t>
      </w:r>
    </w:p>
    <w:p>
      <w:pPr>
        <w:pStyle w:val="Style20"/>
        <w:keepNext w:val="0"/>
        <w:keepLines w:val="0"/>
        <w:widowControl w:val="0"/>
        <w:shd w:val="clear" w:color="auto" w:fill="auto"/>
        <w:bidi w:val="0"/>
        <w:spacing w:before="0" w:after="160"/>
        <w:ind w:left="0" w:right="0" w:firstLine="0"/>
        <w:jc w:val="left"/>
        <w:sectPr>
          <w:footnotePr>
            <w:pos w:val="pageBottom"/>
            <w:numFmt w:val="decimal"/>
            <w:numStart w:val="2"/>
            <w:numRestart w:val="continuous"/>
            <w15:footnoteColumns w:val="1"/>
          </w:footnotePr>
          <w:pgSz w:w="12240" w:h="15840"/>
          <w:pgMar w:top="1382" w:left="682" w:right="3461" w:bottom="1382" w:header="0" w:footer="3" w:gutter="0"/>
          <w:cols w:space="720"/>
          <w:noEndnote/>
          <w:rtlGutter w:val="0"/>
          <w:docGrid w:linePitch="360"/>
        </w:sectPr>
      </w:pPr>
      <w:r>
        <w:rPr>
          <w:color w:val="000000"/>
          <w:spacing w:val="0"/>
          <w:w w:val="100"/>
          <w:position w:val="0"/>
          <w:shd w:val="clear" w:color="auto" w:fill="auto"/>
          <w:lang w:val="fr-FR" w:eastAsia="fr-FR" w:bidi="fr-FR"/>
        </w:rPr>
        <w:t>Que pouvons-nous apprendre sur la traite des personnes, en analysant les cas jugés en vertu du Code criminel, de la LIPR et des autres lois canadiennes? Se trouvent ci-dessous quatre cas notables qui ont entraîné des accusations en vertu du Code criminel, de la LIPR ou des tribunaux provinciaux des droits de la personne. Chaque cas proposé est parlant en termes de jurisprudence et nous donne un aperçu des raisons pour lesquelles les stratégies légales utilisées dans chaque cas ont été fructueuses.</w:t>
      </w:r>
    </w:p>
    <w:p>
      <w:pPr>
        <w:widowControl w:val="0"/>
        <w:spacing w:line="1" w:lineRule="exact"/>
      </w:pPr>
      <w:r>
        <mc:AlternateContent>
          <mc:Choice Requires="wps">
            <w:drawing>
              <wp:anchor distT="0" distB="5321935" distL="114300" distR="114300" simplePos="0" relativeHeight="125829406" behindDoc="0" locked="0" layoutInCell="1" allowOverlap="1">
                <wp:simplePos x="0" y="0"/>
                <wp:positionH relativeFrom="page">
                  <wp:posOffset>4346575</wp:posOffset>
                </wp:positionH>
                <wp:positionV relativeFrom="paragraph">
                  <wp:posOffset>320040</wp:posOffset>
                </wp:positionV>
                <wp:extent cx="2956560" cy="441960"/>
                <wp:wrapSquare wrapText="bothSides"/>
                <wp:docPr id="29" name="Shape 29"/>
                <a:graphic xmlns:a="http://schemas.openxmlformats.org/drawingml/2006/main">
                  <a:graphicData uri="http://schemas.microsoft.com/office/word/2010/wordprocessingShape">
                    <wps:wsp>
                      <wps:cNvSpPr txBox="1"/>
                      <wps:spPr>
                        <a:xfrm>
                          <a:ext cx="2956560" cy="441960"/>
                        </a:xfrm>
                        <a:prstGeom prst="rect"/>
                        <a:solidFill>
                          <a:srgbClr val="267884"/>
                        </a:solidFill>
                      </wps:spPr>
                      <wps:txbx>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80" w:after="0" w:line="240" w:lineRule="auto"/>
                              <w:ind w:left="0" w:right="0" w:firstLine="0"/>
                              <w:jc w:val="center"/>
                              <w:rPr>
                                <w:sz w:val="22"/>
                                <w:szCs w:val="22"/>
                              </w:rPr>
                            </w:pPr>
                            <w:r>
                              <w:rPr>
                                <w:b/>
                                <w:bCs/>
                                <w:color w:val="FFFFFF"/>
                                <w:spacing w:val="0"/>
                                <w:w w:val="100"/>
                                <w:position w:val="0"/>
                                <w:sz w:val="22"/>
                                <w:szCs w:val="22"/>
                                <w:shd w:val="clear" w:color="auto" w:fill="auto"/>
                                <w:lang w:val="fr-FR" w:eastAsia="fr-FR" w:bidi="fr-FR"/>
                              </w:rPr>
                              <w:t>ANALYSE DES</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fr-FR" w:eastAsia="fr-FR" w:bidi="fr-FR"/>
                              </w:rPr>
                              <w:t>JUGEMENTS</w:t>
                            </w:r>
                          </w:p>
                        </w:txbxContent>
                      </wps:txbx>
                      <wps:bodyPr lIns="0" tIns="0" rIns="0" bIns="0">
                        <a:noAutoFit/>
                      </wps:bodyPr>
                    </wps:wsp>
                  </a:graphicData>
                </a:graphic>
              </wp:anchor>
            </w:drawing>
          </mc:Choice>
          <mc:Fallback>
            <w:pict>
              <v:shape id="_x0000_s1055" type="#_x0000_t202" style="position:absolute;margin-left:342.25pt;margin-top:25.199999999999999pt;width:232.80000000000001pt;height:34.799999999999997pt;z-index:-125829347;mso-wrap-distance-left:9.pt;mso-wrap-distance-right:9.pt;mso-wrap-distance-bottom:419.05000000000001pt;mso-position-horizontal-relative:page" fillcolor="#267884" stroked="f">
                <v:textbox inset="0,0,0,0">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80" w:after="0" w:line="240" w:lineRule="auto"/>
                        <w:ind w:left="0" w:right="0" w:firstLine="0"/>
                        <w:jc w:val="center"/>
                        <w:rPr>
                          <w:sz w:val="22"/>
                          <w:szCs w:val="22"/>
                        </w:rPr>
                      </w:pPr>
                      <w:r>
                        <w:rPr>
                          <w:b/>
                          <w:bCs/>
                          <w:color w:val="FFFFFF"/>
                          <w:spacing w:val="0"/>
                          <w:w w:val="100"/>
                          <w:position w:val="0"/>
                          <w:sz w:val="22"/>
                          <w:szCs w:val="22"/>
                          <w:shd w:val="clear" w:color="auto" w:fill="auto"/>
                          <w:lang w:val="fr-FR" w:eastAsia="fr-FR" w:bidi="fr-FR"/>
                        </w:rPr>
                        <w:t>ANALYSE DES</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fr-FR" w:eastAsia="fr-FR" w:bidi="fr-FR"/>
                        </w:rPr>
                        <w:t>JUGEMENTS</w:t>
                      </w:r>
                    </w:p>
                  </w:txbxContent>
                </v:textbox>
                <w10:wrap type="square" anchorx="page"/>
              </v:shape>
            </w:pict>
          </mc:Fallback>
        </mc:AlternateContent>
      </w:r>
      <w:r>
        <mc:AlternateContent>
          <mc:Choice Requires="wps">
            <w:drawing>
              <wp:anchor distT="527050" distB="3063875" distL="151130" distR="238760" simplePos="0" relativeHeight="125829408" behindDoc="0" locked="0" layoutInCell="1" allowOverlap="1">
                <wp:simplePos x="0" y="0"/>
                <wp:positionH relativeFrom="page">
                  <wp:posOffset>4383405</wp:posOffset>
                </wp:positionH>
                <wp:positionV relativeFrom="paragraph">
                  <wp:posOffset>847090</wp:posOffset>
                </wp:positionV>
                <wp:extent cx="2795270" cy="2172970"/>
                <wp:wrapSquare wrapText="bothSides"/>
                <wp:docPr id="31" name="Shape 31"/>
                <a:graphic xmlns:a="http://schemas.openxmlformats.org/drawingml/2006/main">
                  <a:graphicData uri="http://schemas.microsoft.com/office/word/2010/wordprocessingShape">
                    <wps:wsp>
                      <wps:cNvSpPr txBox="1"/>
                      <wps:spPr>
                        <a:xfrm>
                          <a:ext cx="2795270" cy="2172970"/>
                        </a:xfrm>
                        <a:prstGeom prst="rect"/>
                        <a:noFill/>
                      </wps:spPr>
                      <wps:txbx>
                        <w:txbxContent>
                          <w:p>
                            <w:pPr>
                              <w:pStyle w:val="Style46"/>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fr-FR" w:eastAsia="fr-FR" w:bidi="fr-FR"/>
                              </w:rPr>
                              <w:t>L'accusation a été portée en vertu du Code criminel, article 279.01, et il peut ainsi être utile de voir comment l'article 279.01 a été interprété. Il s'agit de la seule accusation de traite à des fins de travail forcé portée au Canada à ce jour.</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De longues peines de prison ont été imposées afin de dénoncer et de dissuader la violation des lois canadiennes en matière d'immigration (il n'y avait pas d'obligation de visa pour les ressortissants hongrois à l'époque).</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Il n'a pas été question d'assistance aux victimes dans ces crimes. Aucun dédommagement n'a été ordonné pour les 19 victimes - sauf à la Ville d'Hamilton.</w:t>
                            </w:r>
                          </w:p>
                        </w:txbxContent>
                      </wps:txbx>
                      <wps:bodyPr lIns="0" tIns="0" rIns="0" bIns="0">
                        <a:noAutoFit/>
                      </wps:bodyPr>
                    </wps:wsp>
                  </a:graphicData>
                </a:graphic>
              </wp:anchor>
            </w:drawing>
          </mc:Choice>
          <mc:Fallback>
            <w:pict>
              <v:shape id="_x0000_s1057" type="#_x0000_t202" style="position:absolute;margin-left:345.14999999999998pt;margin-top:66.700000000000003pt;width:220.09999999999999pt;height:171.09999999999999pt;z-index:-125829345;mso-wrap-distance-left:11.9pt;mso-wrap-distance-top:41.5pt;mso-wrap-distance-right:18.800000000000001pt;mso-wrap-distance-bottom:241.25pt;mso-position-horizontal-relative:page" filled="f" stroked="f">
                <v:textbox inset="0,0,0,0">
                  <w:txbxContent>
                    <w:p>
                      <w:pPr>
                        <w:pStyle w:val="Style46"/>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fr-FR" w:eastAsia="fr-FR" w:bidi="fr-FR"/>
                        </w:rPr>
                        <w:t>L'accusation a été portée en vertu du Code criminel, article 279.01, et il peut ainsi être utile de voir comment l'article 279.01 a été interprété. Il s'agit de la seule accusation de traite à des fins de travail forcé portée au Canada à ce jour.</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De longues peines de prison ont été imposées afin de dénoncer et de dissuader la violation des lois canadiennes en matière d'immigration (il n'y avait pas d'obligation de visa pour les ressortissants hongrois à l'époque).</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Il n'a pas été question d'assistance aux victimes dans ces crimes. Aucun dédommagement n'a été ordonné pour les 19 victimes - sauf à la Ville d'Hamilton.</w:t>
                      </w:r>
                    </w:p>
                  </w:txbxContent>
                </v:textbox>
                <w10:wrap type="square" anchorx="page"/>
              </v:shape>
            </w:pict>
          </mc:Fallback>
        </mc:AlternateContent>
      </w:r>
      <w:r>
        <mc:AlternateContent>
          <mc:Choice Requires="wps">
            <w:drawing>
              <wp:anchor distT="3910330" distB="635" distL="151130" distR="180975" simplePos="0" relativeHeight="125829410" behindDoc="0" locked="0" layoutInCell="1" allowOverlap="1">
                <wp:simplePos x="0" y="0"/>
                <wp:positionH relativeFrom="page">
                  <wp:posOffset>4383405</wp:posOffset>
                </wp:positionH>
                <wp:positionV relativeFrom="paragraph">
                  <wp:posOffset>4230370</wp:posOffset>
                </wp:positionV>
                <wp:extent cx="2853055" cy="1852930"/>
                <wp:wrapSquare wrapText="bothSides"/>
                <wp:docPr id="33" name="Shape 33"/>
                <a:graphic xmlns:a="http://schemas.openxmlformats.org/drawingml/2006/main">
                  <a:graphicData uri="http://schemas.microsoft.com/office/word/2010/wordprocessingShape">
                    <wps:wsp>
                      <wps:cNvSpPr txBox="1"/>
                      <wps:spPr>
                        <a:xfrm>
                          <a:ext cx="2853055" cy="1852930"/>
                        </a:xfrm>
                        <a:prstGeom prst="rect"/>
                        <a:solidFill>
                          <a:srgbClr val="EEECED"/>
                        </a:solidFill>
                      </wps:spPr>
                      <wps:txbx>
                        <w:txbxContent>
                          <w:p>
                            <w:pPr>
                              <w:pStyle w:val="Style4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La Couronne voulait aller de l'avant en vertu de l'article 118, mais a plutôt fait appel à l'article 127b pour l'accusation (le fardeau de la preuve y est plus léger). Il est difficile de remplir les conditions de l'article 118, surtout quant aux critères d'exploitation.</w:t>
                            </w:r>
                          </w:p>
                          <w:p>
                            <w:pPr>
                              <w:pStyle w:val="Style4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Selon le juge, si une personne est amenée au Canada par des moyens associés à la traite des personnes, ou par des informations fausses ou de fausses représentations, l'exploitation en résultant demeure la même.</w:t>
                            </w:r>
                          </w:p>
                          <w:p>
                            <w:pPr>
                              <w:pStyle w:val="Style4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Les survivants ont reçu un dédommagement.</w:t>
                            </w:r>
                          </w:p>
                        </w:txbxContent>
                      </wps:txbx>
                      <wps:bodyPr lIns="0" tIns="0" rIns="0" bIns="0">
                        <a:noAutoFit/>
                      </wps:bodyPr>
                    </wps:wsp>
                  </a:graphicData>
                </a:graphic>
              </wp:anchor>
            </w:drawing>
          </mc:Choice>
          <mc:Fallback>
            <w:pict>
              <v:shape id="_x0000_s1059" type="#_x0000_t202" style="position:absolute;margin-left:345.14999999999998pt;margin-top:333.10000000000002pt;width:224.65000000000001pt;height:145.90000000000001pt;z-index:-125829343;mso-wrap-distance-left:11.9pt;mso-wrap-distance-top:307.89999999999998pt;mso-wrap-distance-right:14.25pt;mso-wrap-distance-bottom:5.0000000000000003e-002pt;mso-position-horizontal-relative:page" fillcolor="#EEECED" stroked="f">
                <v:textbox inset="0,0,0,0">
                  <w:txbxContent>
                    <w:p>
                      <w:pPr>
                        <w:pStyle w:val="Style4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La Couronne voulait aller de l'avant en vertu de l'article 118, mais a plutôt fait appel à l'article 127b pour l'accusation (le fardeau de la preuve y est plus léger). Il est difficile de remplir les conditions de l'article 118, surtout quant aux critères d'exploitation.</w:t>
                      </w:r>
                    </w:p>
                    <w:p>
                      <w:pPr>
                        <w:pStyle w:val="Style4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Selon le juge, si une personne est amenée au Canada par des moyens associés à la traite des personnes, ou par des informations fausses ou de fausses représentations, l'exploitation en résultant demeure la même.</w:t>
                      </w:r>
                    </w:p>
                    <w:p>
                      <w:pPr>
                        <w:pStyle w:val="Style4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Les survivants ont reçu un dédommagement.</w:t>
                      </w:r>
                    </w:p>
                  </w:txbxContent>
                </v:textbox>
                <w10:wrap type="square" anchorx="page"/>
              </v:shape>
            </w:pict>
          </mc:Fallback>
        </mc:AlternateContent>
      </w:r>
    </w:p>
    <w:p>
      <w:pPr>
        <w:pStyle w:val="Style9"/>
        <w:keepNext w:val="0"/>
        <w:keepLines w:val="0"/>
        <w:widowControl w:val="0"/>
        <w:shd w:val="clear" w:color="auto" w:fill="auto"/>
        <w:bidi w:val="0"/>
        <w:spacing w:before="0" w:after="159"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TABLEAU 5: QUATRE CAS CLÉS DE TRAITE DES PERSONNES</w:t>
      </w:r>
    </w:p>
    <w:p>
      <w:pPr>
        <w:pStyle w:val="Style9"/>
        <w:keepNext w:val="0"/>
        <w:keepLines w:val="0"/>
        <w:widowControl w:val="0"/>
        <w:pBdr>
          <w:top w:val="single" w:sz="0" w:space="5" w:color="000000"/>
          <w:left w:val="single" w:sz="0" w:space="0" w:color="000000"/>
          <w:bottom w:val="single" w:sz="0" w:space="4" w:color="000000"/>
          <w:right w:val="single" w:sz="0" w:space="0" w:color="000000"/>
        </w:pBdr>
        <w:shd w:val="clear" w:color="auto" w:fill="000000"/>
        <w:bidi w:val="0"/>
        <w:spacing w:before="0" w:after="98"/>
        <w:ind w:left="0" w:right="0" w:firstLine="0"/>
        <w:jc w:val="center"/>
        <w:rPr>
          <w:sz w:val="22"/>
          <w:szCs w:val="22"/>
        </w:rPr>
      </w:pPr>
      <w:r>
        <w:rPr>
          <w:b/>
          <w:bCs/>
          <w:color w:val="FFFFFF"/>
          <w:spacing w:val="0"/>
          <w:w w:val="100"/>
          <w:position w:val="0"/>
          <w:sz w:val="22"/>
          <w:szCs w:val="22"/>
          <w:shd w:val="clear" w:color="auto" w:fill="auto"/>
          <w:lang w:val="fr-FR" w:eastAsia="fr-FR" w:bidi="fr-FR"/>
        </w:rPr>
        <w:t>CAS EN VERTU DU CODE CRIMINEL</w:t>
        <w:br/>
        <w:t>OU DE LA LIPR</w:t>
      </w:r>
    </w:p>
    <w:p>
      <w:pPr>
        <w:pStyle w:val="Style20"/>
        <w:keepNext w:val="0"/>
        <w:keepLines w:val="0"/>
        <w:widowControl w:val="0"/>
        <w:shd w:val="clear" w:color="auto" w:fill="auto"/>
        <w:bidi w:val="0"/>
        <w:spacing w:before="0" w:after="60" w:line="240" w:lineRule="auto"/>
        <w:ind w:left="0" w:right="0" w:firstLine="160"/>
        <w:jc w:val="left"/>
      </w:pPr>
      <w:r>
        <w:rPr>
          <w:b/>
          <w:bCs/>
          <w:color w:val="000000"/>
          <w:spacing w:val="0"/>
          <w:w w:val="100"/>
          <w:position w:val="0"/>
          <w:shd w:val="clear" w:color="auto" w:fill="auto"/>
          <w:lang w:val="fr-FR" w:eastAsia="fr-FR" w:bidi="fr-FR"/>
        </w:rPr>
        <w:t>R. C. DOMOTOR - ONTARIO</w:t>
      </w:r>
    </w:p>
    <w:p>
      <w:pPr>
        <w:pStyle w:val="Style46"/>
        <w:keepNext w:val="0"/>
        <w:keepLines w:val="0"/>
        <w:widowControl w:val="0"/>
        <w:shd w:val="clear" w:color="auto" w:fill="auto"/>
        <w:bidi w:val="0"/>
        <w:spacing w:before="0" w:after="100" w:line="240" w:lineRule="auto"/>
        <w:ind w:left="160" w:right="0" w:firstLine="0"/>
        <w:jc w:val="left"/>
      </w:pPr>
      <w:r>
        <w:rPr>
          <w:color w:val="000000"/>
          <w:spacing w:val="0"/>
          <w:w w:val="100"/>
          <w:position w:val="0"/>
          <w:shd w:val="clear" w:color="auto" w:fill="auto"/>
          <w:lang w:val="fr-FR" w:eastAsia="fr-FR" w:bidi="fr-FR"/>
        </w:rPr>
        <w:t xml:space="preserve">Le père, la mère et le fils ont </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 xml:space="preserve">plaidé coupables </w:t>
      </w:r>
      <w:r>
        <w:rPr>
          <w:color w:val="000000"/>
          <w:spacing w:val="0"/>
          <w:w w:val="100"/>
          <w:position w:val="0"/>
          <w:shd w:val="clear" w:color="auto" w:fill="auto"/>
          <w:lang w:val="fr-FR" w:eastAsia="fr-FR" w:bidi="fr-FR"/>
        </w:rPr>
        <w:t xml:space="preserve">aux accusations de traite des personnes, en 2012, en vertu de </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 xml:space="preserve">l'article 279.01(1) du Code criminel </w:t>
      </w:r>
      <w:r>
        <w:rPr>
          <w:color w:val="000000"/>
          <w:spacing w:val="0"/>
          <w:w w:val="100"/>
          <w:position w:val="0"/>
          <w:shd w:val="clear" w:color="auto" w:fill="auto"/>
          <w:lang w:val="fr-FR" w:eastAsia="fr-FR" w:bidi="fr-FR"/>
        </w:rPr>
        <w:t>(ils ont aussi été déclarés coupables d'une infraction de fraude à l'aide sociale et d'infraction en matière de fausses présentations en vertu de la LIPR - article 126, 172 de la LIPR).</w:t>
      </w:r>
    </w:p>
    <w:p>
      <w:pPr>
        <w:pStyle w:val="Style46"/>
        <w:keepNext w:val="0"/>
        <w:keepLines w:val="0"/>
        <w:widowControl w:val="0"/>
        <w:shd w:val="clear" w:color="auto" w:fill="auto"/>
        <w:bidi w:val="0"/>
        <w:spacing w:before="0" w:after="60" w:line="240" w:lineRule="auto"/>
        <w:ind w:left="160" w:right="0" w:firstLine="0"/>
        <w:jc w:val="left"/>
      </w:pPr>
      <w:r>
        <w:rPr>
          <w:color w:val="000000"/>
          <w:spacing w:val="0"/>
          <w:w w:val="100"/>
          <w:position w:val="0"/>
          <w:shd w:val="clear" w:color="auto" w:fill="auto"/>
          <w:lang w:val="fr-FR" w:eastAsia="fr-FR" w:bidi="fr-FR"/>
        </w:rPr>
        <w:t>Des personnes ont été recrutées en Hongrie afin de venir au Canada et de travailler pour la compagnie de construction Domotor. On leur a promis un salaire mensuel et divers bénéfices. Les victimes et leurs familles ont été menacées en Hongrie.</w:t>
      </w:r>
    </w:p>
    <w:p>
      <w:pPr>
        <w:pStyle w:val="Style46"/>
        <w:keepNext w:val="0"/>
        <w:keepLines w:val="0"/>
        <w:widowControl w:val="0"/>
        <w:shd w:val="clear" w:color="auto" w:fill="auto"/>
        <w:bidi w:val="0"/>
        <w:spacing w:before="0" w:after="260" w:line="240" w:lineRule="auto"/>
        <w:ind w:left="160" w:right="0" w:firstLine="0"/>
        <w:jc w:val="left"/>
      </w:pPr>
      <w:r>
        <w:rPr>
          <w:color w:val="000000"/>
          <w:spacing w:val="0"/>
          <w:w w:val="100"/>
          <w:position w:val="0"/>
          <w:shd w:val="clear" w:color="auto" w:fill="auto"/>
          <w:lang w:val="fr-FR" w:eastAsia="fr-FR" w:bidi="fr-FR"/>
        </w:rPr>
        <w:t>Une fois arrivés au Canada, ils ont été forcés de travailler et n'ont pas été payés. Ils vivaient dans le sous-sol des complices. Ils ont été entraînés à faire de fausses déclarations aux agents de l'immigration (faire de fausses demandes d'asile, indiquer qu'ils travailleront) et à ouvrir des comptes bancaires canadiens. Les prestations octroyées par les services sociaux étaient déposées dans ces comptes et les complices avaient ainsi accès aux fonds. Au total, 19 victimes ont été amenées au Canada par cette organisation. Domotor était physiquement violent avec certaines victimes.</w:t>
      </w:r>
    </w:p>
    <w:p>
      <w:pPr>
        <w:pStyle w:val="Style20"/>
        <w:keepNext w:val="0"/>
        <w:keepLines w:val="0"/>
        <w:widowControl w:val="0"/>
        <w:shd w:val="clear" w:color="auto" w:fill="auto"/>
        <w:bidi w:val="0"/>
        <w:spacing w:before="0" w:after="60" w:line="240" w:lineRule="auto"/>
        <w:ind w:left="0" w:right="0" w:firstLine="160"/>
        <w:jc w:val="left"/>
      </w:pPr>
      <w:r>
        <w:rPr>
          <w:b/>
          <w:bCs/>
          <w:color w:val="000000"/>
          <w:spacing w:val="0"/>
          <w:w w:val="100"/>
          <w:position w:val="0"/>
          <w:shd w:val="clear" w:color="auto" w:fill="auto"/>
          <w:lang w:val="fr-FR" w:eastAsia="fr-FR" w:bidi="fr-FR"/>
        </w:rPr>
        <w:t>R. C. MORRIS (2016, ABQB)</w:t>
      </w:r>
    </w:p>
    <w:p>
      <w:pPr>
        <w:pStyle w:val="Style46"/>
        <w:keepNext w:val="0"/>
        <w:keepLines w:val="0"/>
        <w:widowControl w:val="0"/>
        <w:shd w:val="clear" w:color="auto" w:fill="auto"/>
        <w:bidi w:val="0"/>
        <w:spacing w:before="0" w:after="100" w:line="240" w:lineRule="auto"/>
        <w:ind w:left="160" w:right="0" w:firstLine="0"/>
        <w:jc w:val="left"/>
      </w:pPr>
      <w:r>
        <w:rPr>
          <w:color w:val="000000"/>
          <w:spacing w:val="0"/>
          <w:w w:val="100"/>
          <w:position w:val="0"/>
          <w:shd w:val="clear" w:color="auto" w:fill="auto"/>
          <w:lang w:val="fr-FR" w:eastAsia="fr-FR" w:bidi="fr-FR"/>
        </w:rPr>
        <w:t xml:space="preserve">Morris a été accusé de traite des personnes en vertu de la LIPR (article 118), mais a enregistré un plaidoyer de culpabilité </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en vertu de l'article 127b de la LIPR</w:t>
      </w:r>
      <w:r>
        <w:rPr>
          <w:color w:val="000000"/>
          <w:spacing w:val="0"/>
          <w:w w:val="100"/>
          <w:position w:val="0"/>
          <w:shd w:val="clear" w:color="auto" w:fill="auto"/>
          <w:lang w:val="fr-FR" w:eastAsia="fr-FR" w:bidi="fr-FR"/>
        </w:rPr>
        <w:t>, soit l'incitation à l'immigration au Canada par des informations erronées ou de fausses représentations.</w:t>
      </w:r>
    </w:p>
    <w:p>
      <w:pPr>
        <w:pStyle w:val="Style46"/>
        <w:keepNext w:val="0"/>
        <w:keepLines w:val="0"/>
        <w:widowControl w:val="0"/>
        <w:shd w:val="clear" w:color="auto" w:fill="auto"/>
        <w:bidi w:val="0"/>
        <w:spacing w:before="0" w:after="60" w:line="240" w:lineRule="auto"/>
        <w:ind w:left="160" w:right="0" w:firstLine="0"/>
        <w:jc w:val="left"/>
      </w:pPr>
      <w:r>
        <w:rPr>
          <w:color w:val="000000"/>
          <w:spacing w:val="0"/>
          <w:w w:val="100"/>
          <w:position w:val="0"/>
          <w:shd w:val="clear" w:color="auto" w:fill="auto"/>
          <w:lang w:val="fr-FR" w:eastAsia="fr-FR" w:bidi="fr-FR"/>
        </w:rPr>
        <w:t>Faits: Trois travailleurs sont arrivés au Canada dans le cadre du Programme des travailleurs étrangers temporaires (PTET). On leur a promis des emplois comme préposés aux travaux légers de nettoyage, un certain salaire et des heures hebdomadaires de congé. Ils sont entrés au Canada légalement.</w:t>
      </w:r>
    </w:p>
    <w:p>
      <w:pPr>
        <w:pStyle w:val="Style46"/>
        <w:keepNext w:val="0"/>
        <w:keepLines w:val="0"/>
        <w:widowControl w:val="0"/>
        <w:shd w:val="clear" w:color="auto" w:fill="auto"/>
        <w:bidi w:val="0"/>
        <w:spacing w:before="0" w:after="60" w:line="240" w:lineRule="auto"/>
        <w:ind w:left="160" w:right="0" w:firstLine="0"/>
        <w:jc w:val="left"/>
      </w:pPr>
      <w:r>
        <w:rPr>
          <w:color w:val="000000"/>
          <w:spacing w:val="0"/>
          <w:w w:val="100"/>
          <w:position w:val="0"/>
          <w:shd w:val="clear" w:color="auto" w:fill="auto"/>
          <w:lang w:val="fr-FR" w:eastAsia="fr-FR" w:bidi="fr-FR"/>
        </w:rPr>
        <w:t>Réalité: Une fois arrivés au pays, ils sont payés à l'heure 2 $ de moins que promis, et encore pire, 4 $/heure de moins pour les heures supplémentaires, ont travaillé un nombre excessif d'heures de travail et avaient à débourser 3 000 $ à l'employeur comme «frais de recrutement» et rembourser le cout de l'aller en avion.</w:t>
      </w:r>
    </w:p>
    <w:p>
      <w:pPr>
        <w:pStyle w:val="Style46"/>
        <w:keepNext w:val="0"/>
        <w:keepLines w:val="0"/>
        <w:widowControl w:val="0"/>
        <w:shd w:val="clear" w:color="auto" w:fill="auto"/>
        <w:bidi w:val="0"/>
        <w:spacing w:before="0" w:after="60" w:line="240" w:lineRule="auto"/>
        <w:ind w:left="160" w:right="0" w:firstLine="0"/>
        <w:jc w:val="left"/>
      </w:pPr>
      <w:r>
        <w:rPr>
          <w:color w:val="000000"/>
          <w:spacing w:val="0"/>
          <w:w w:val="100"/>
          <w:position w:val="0"/>
          <w:shd w:val="clear" w:color="auto" w:fill="auto"/>
          <w:lang w:val="fr-FR" w:eastAsia="fr-FR" w:bidi="fr-FR"/>
        </w:rPr>
        <w:t>En plus de ces travailleurs, Morris a été accusé dans une autre affaire pour avoir engagé des ressortissants étrangers sans autorisation en vertu de la LIPR. On a promis à 68 travailleurs - pour la plupart ayant un statut de visiteur au Canada - des statuts officiels d'emploi en échange... de longues heures de travail, d'un salaire plus bas, de frais, etc.</w:t>
      </w:r>
    </w:p>
    <w:p>
      <w:pPr>
        <w:pStyle w:val="Style46"/>
        <w:keepNext w:val="0"/>
        <w:keepLines w:val="0"/>
        <w:widowControl w:val="0"/>
        <w:shd w:val="clear" w:color="auto" w:fill="auto"/>
        <w:bidi w:val="0"/>
        <w:spacing w:before="0" w:after="80" w:line="240" w:lineRule="auto"/>
        <w:ind w:left="160" w:right="0" w:firstLine="0"/>
        <w:jc w:val="left"/>
        <w:sectPr>
          <w:footnotePr>
            <w:pos w:val="pageBottom"/>
            <w:numFmt w:val="decimal"/>
            <w:numStart w:val="2"/>
            <w:numRestart w:val="continuous"/>
            <w15:footnoteColumns w:val="1"/>
          </w:footnotePr>
          <w:pgSz w:w="12240" w:h="15840"/>
          <w:pgMar w:top="1392" w:left="672" w:right="3470" w:bottom="955" w:header="0" w:footer="3" w:gutter="0"/>
          <w:cols w:space="720"/>
          <w:noEndnote/>
          <w:rtlGutter w:val="0"/>
          <w:docGrid w:linePitch="360"/>
        </w:sectPr>
      </w:pPr>
      <w:r>
        <w:rPr>
          <w:color w:val="000000"/>
          <w:spacing w:val="0"/>
          <w:w w:val="100"/>
          <w:position w:val="0"/>
          <w:shd w:val="clear" w:color="auto" w:fill="auto"/>
          <w:lang w:val="fr-FR" w:eastAsia="fr-FR" w:bidi="fr-FR"/>
        </w:rPr>
        <w:t>Jugement: 2,5 années de prison pour l'affaire des trois travailleurs et 18 mois de prison pour l'affaire des autres travailleurs. Le procureur de la Couronne avait demandé 3 à 4 ans de prison (5 ans maximum pour cette affaire). Dédommagement de 22 000 $.</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Start w:val="2"/>
            <w:numRestart w:val="continuous"/>
            <w15:footnoteColumns w:val="1"/>
          </w:footnotePr>
          <w:pgSz w:w="12240" w:h="15840"/>
          <w:pgMar w:top="854" w:left="658" w:right="408" w:bottom="993" w:header="0" w:footer="3" w:gutter="0"/>
          <w:cols w:space="720"/>
          <w:noEndnote/>
          <w:rtlGutter w:val="0"/>
          <w:docGrid w:linePitch="360"/>
        </w:sectPr>
      </w:pPr>
    </w:p>
    <w:p>
      <w:pPr>
        <w:pStyle w:val="Style20"/>
        <w:keepNext w:val="0"/>
        <w:keepLines w:val="0"/>
        <w:framePr w:w="6038" w:h="480" w:wrap="none" w:vAnchor="text" w:hAnchor="page" w:x="740" w:y="21"/>
        <w:widowControl w:val="0"/>
        <w:pBdr>
          <w:top w:val="single" w:sz="0" w:space="0" w:color="000000"/>
          <w:left w:val="single" w:sz="0" w:space="0" w:color="000000"/>
          <w:bottom w:val="single" w:sz="0" w:space="0" w:color="000000"/>
          <w:right w:val="single" w:sz="0" w:space="0" w:color="000000"/>
        </w:pBdr>
        <w:shd w:val="clear" w:color="auto" w:fill="000000"/>
        <w:bidi w:val="0"/>
        <w:spacing w:before="120" w:after="0" w:line="240" w:lineRule="auto"/>
        <w:ind w:left="0" w:right="0" w:firstLine="140"/>
        <w:jc w:val="left"/>
        <w:rPr>
          <w:sz w:val="22"/>
          <w:szCs w:val="22"/>
        </w:rPr>
      </w:pPr>
      <w:r>
        <w:rPr>
          <w:b/>
          <w:bCs/>
          <w:color w:val="FFFFFF"/>
          <w:spacing w:val="0"/>
          <w:w w:val="100"/>
          <w:position w:val="0"/>
          <w:sz w:val="22"/>
          <w:szCs w:val="22"/>
          <w:shd w:val="clear" w:color="auto" w:fill="auto"/>
          <w:lang w:val="fr-FR" w:eastAsia="fr-FR" w:bidi="fr-FR"/>
        </w:rPr>
        <w:t>DROITS DE LA PERSONNE ET AUTRES</w:t>
      </w:r>
    </w:p>
    <w:p>
      <w:pPr>
        <w:pStyle w:val="Style20"/>
        <w:keepNext w:val="0"/>
        <w:keepLines w:val="0"/>
        <w:framePr w:w="4656" w:h="480" w:wrap="none" w:vAnchor="text" w:hAnchor="page" w:x="6846" w:y="21"/>
        <w:widowControl w:val="0"/>
        <w:pBdr>
          <w:top w:val="single" w:sz="0" w:space="0" w:color="000000"/>
          <w:left w:val="single" w:sz="0" w:space="0" w:color="000000"/>
          <w:bottom w:val="single" w:sz="0" w:space="0" w:color="000000"/>
          <w:right w:val="single" w:sz="0" w:space="0" w:color="000000"/>
        </w:pBdr>
        <w:shd w:val="clear" w:color="auto" w:fill="000000"/>
        <w:bidi w:val="0"/>
        <w:spacing w:before="120" w:after="0" w:line="240" w:lineRule="auto"/>
        <w:ind w:left="0" w:right="0" w:firstLine="0"/>
        <w:jc w:val="center"/>
        <w:rPr>
          <w:sz w:val="22"/>
          <w:szCs w:val="22"/>
        </w:rPr>
      </w:pPr>
      <w:r>
        <w:rPr>
          <w:b/>
          <w:bCs/>
          <w:color w:val="FFFFFF"/>
          <w:spacing w:val="0"/>
          <w:w w:val="100"/>
          <w:position w:val="0"/>
          <w:sz w:val="22"/>
          <w:szCs w:val="22"/>
          <w:shd w:val="clear" w:color="auto" w:fill="auto"/>
          <w:lang w:val="fr-FR" w:eastAsia="fr-FR" w:bidi="fr-FR"/>
        </w:rPr>
        <w:t>ANALYSE DES JUGEMENTS</w:t>
      </w:r>
    </w:p>
    <w:p>
      <w:pPr>
        <w:widowControl w:val="0"/>
        <w:spacing w:after="479" w:line="1" w:lineRule="exact"/>
      </w:pPr>
    </w:p>
    <w:p>
      <w:pPr>
        <w:widowControl w:val="0"/>
        <w:spacing w:line="1" w:lineRule="exact"/>
        <w:sectPr>
          <w:footnotePr>
            <w:pos w:val="pageBottom"/>
            <w:numFmt w:val="decimal"/>
            <w:numStart w:val="2"/>
            <w:numRestart w:val="continuous"/>
            <w15:footnoteColumns w:val="1"/>
          </w:footnotePr>
          <w:type w:val="continuous"/>
          <w:pgSz w:w="12240" w:h="15840"/>
          <w:pgMar w:top="854" w:left="658" w:right="408" w:bottom="993" w:header="0" w:footer="3" w:gutter="0"/>
          <w:cols w:space="720"/>
          <w:noEndnote/>
          <w:rtlGutter w:val="0"/>
          <w:docGrid w:linePitch="360"/>
        </w:sectPr>
      </w:pPr>
    </w:p>
    <w:p>
      <w:pPr>
        <w:widowControl w:val="0"/>
        <w:spacing w:line="1" w:lineRule="exact"/>
      </w:pPr>
      <w:r>
        <mc:AlternateContent>
          <mc:Choice Requires="wps">
            <w:drawing>
              <wp:anchor distT="127000" distB="4226560" distL="127000" distR="127000" simplePos="0" relativeHeight="125829412" behindDoc="0" locked="0" layoutInCell="1" allowOverlap="1">
                <wp:simplePos x="0" y="0"/>
                <wp:positionH relativeFrom="page">
                  <wp:posOffset>514985</wp:posOffset>
                </wp:positionH>
                <wp:positionV relativeFrom="paragraph">
                  <wp:posOffset>12700</wp:posOffset>
                </wp:positionV>
                <wp:extent cx="3733800" cy="2142490"/>
                <wp:wrapSquare wrapText="right"/>
                <wp:docPr id="35" name="Shape 35"/>
                <a:graphic xmlns:a="http://schemas.openxmlformats.org/drawingml/2006/main">
                  <a:graphicData uri="http://schemas.microsoft.com/office/word/2010/wordprocessingShape">
                    <wps:wsp>
                      <wps:cNvSpPr txBox="1"/>
                      <wps:spPr>
                        <a:xfrm>
                          <a:ext cx="3733800" cy="2142490"/>
                        </a:xfrm>
                        <a:prstGeom prst="rect"/>
                        <a:noFill/>
                      </wps:spPr>
                      <wps:txbx>
                        <w:txbxContent>
                          <w:p>
                            <w:pPr>
                              <w:pStyle w:val="Style20"/>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O.P.T. C. </w:t>
                            </w:r>
                            <w:r>
                              <w:rPr>
                                <w:b/>
                                <w:bCs/>
                                <w:i/>
                                <w:iCs/>
                                <w:color w:val="000000"/>
                                <w:spacing w:val="0"/>
                                <w:w w:val="100"/>
                                <w:position w:val="0"/>
                                <w:shd w:val="clear" w:color="auto" w:fill="auto"/>
                                <w:lang w:val="fr-FR" w:eastAsia="fr-FR" w:bidi="fr-FR"/>
                              </w:rPr>
                              <w:t>PRESTEVE FOODS LTD</w:t>
                            </w:r>
                            <w:r>
                              <w:rPr>
                                <w:b/>
                                <w:bCs/>
                                <w:color w:val="000000"/>
                                <w:spacing w:val="0"/>
                                <w:w w:val="100"/>
                                <w:position w:val="0"/>
                                <w:shd w:val="clear" w:color="auto" w:fill="auto"/>
                                <w:lang w:val="fr-FR" w:eastAsia="fr-FR" w:bidi="fr-FR"/>
                              </w:rPr>
                              <w:t>., 2015 HRTO 675</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Le </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 xml:space="preserve">Tribunal des droits de la personne de l'Ontario </w:t>
                            </w:r>
                            <w:r>
                              <w:rPr>
                                <w:color w:val="000000"/>
                                <w:spacing w:val="0"/>
                                <w:w w:val="100"/>
                                <w:position w:val="0"/>
                                <w:shd w:val="clear" w:color="auto" w:fill="auto"/>
                                <w:lang w:val="fr-FR" w:eastAsia="fr-FR" w:bidi="fr-FR"/>
                              </w:rPr>
                              <w:t>a tranché que deux travailleurs immigrants provenant du Mexique ont été victimes de discrimination de la part de leur employeur en raison de leur sexe, de harcèlement sexuel, de sollicitation sexuelle, d'avances et de représailles, créant ainsi un environnement de travail «empoisonné». Les travailleurs ont été indemnisés pour respectivement 150 000 $ et 100 000 $ pour atteinte à la dignité, aux sentiments et à l'estime de soi, en plus d'une déclaration de violation à leurs droits et une ordonnance d'intérêt public intimant à Presteve de fournir à tous les employés sous le PTET des informations sur les droits de la personne et des formations dans leur langue maternelle.</w:t>
                            </w:r>
                          </w:p>
                        </w:txbxContent>
                      </wps:txbx>
                      <wps:bodyPr lIns="0" tIns="0" rIns="0" bIns="0">
                        <a:noAutoFit/>
                      </wps:bodyPr>
                    </wps:wsp>
                  </a:graphicData>
                </a:graphic>
              </wp:anchor>
            </w:drawing>
          </mc:Choice>
          <mc:Fallback>
            <w:pict>
              <v:shape id="_x0000_s1061" type="#_x0000_t202" style="position:absolute;margin-left:40.549999999999997pt;margin-top:1.pt;width:294.pt;height:168.69999999999999pt;z-index:-125829341;mso-wrap-distance-left:10.pt;mso-wrap-distance-top:10.pt;mso-wrap-distance-right:10.pt;mso-wrap-distance-bottom:332.80000000000001pt;mso-position-horizontal-relative:page" filled="f" stroked="f">
                <v:textbox inset="0,0,0,0">
                  <w:txbxContent>
                    <w:p>
                      <w:pPr>
                        <w:pStyle w:val="Style20"/>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O.P.T. C. </w:t>
                      </w:r>
                      <w:r>
                        <w:rPr>
                          <w:b/>
                          <w:bCs/>
                          <w:i/>
                          <w:iCs/>
                          <w:color w:val="000000"/>
                          <w:spacing w:val="0"/>
                          <w:w w:val="100"/>
                          <w:position w:val="0"/>
                          <w:shd w:val="clear" w:color="auto" w:fill="auto"/>
                          <w:lang w:val="fr-FR" w:eastAsia="fr-FR" w:bidi="fr-FR"/>
                        </w:rPr>
                        <w:t>PRESTEVE FOODS LTD</w:t>
                      </w:r>
                      <w:r>
                        <w:rPr>
                          <w:b/>
                          <w:bCs/>
                          <w:color w:val="000000"/>
                          <w:spacing w:val="0"/>
                          <w:w w:val="100"/>
                          <w:position w:val="0"/>
                          <w:shd w:val="clear" w:color="auto" w:fill="auto"/>
                          <w:lang w:val="fr-FR" w:eastAsia="fr-FR" w:bidi="fr-FR"/>
                        </w:rPr>
                        <w:t>., 2015 HRTO 675</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Le </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 xml:space="preserve">Tribunal des droits de la personne de l'Ontario </w:t>
                      </w:r>
                      <w:r>
                        <w:rPr>
                          <w:color w:val="000000"/>
                          <w:spacing w:val="0"/>
                          <w:w w:val="100"/>
                          <w:position w:val="0"/>
                          <w:shd w:val="clear" w:color="auto" w:fill="auto"/>
                          <w:lang w:val="fr-FR" w:eastAsia="fr-FR" w:bidi="fr-FR"/>
                        </w:rPr>
                        <w:t>a tranché que deux travailleurs immigrants provenant du Mexique ont été victimes de discrimination de la part de leur employeur en raison de leur sexe, de harcèlement sexuel, de sollicitation sexuelle, d'avances et de représailles, créant ainsi un environnement de travail «empoisonné». Les travailleurs ont été indemnisés pour respectivement 150 000 $ et 100 000 $ pour atteinte à la dignité, aux sentiments et à l'estime de soi, en plus d'une déclaration de violation à leurs droits et une ordonnance d'intérêt public intimant à Presteve de fournir à tous les employés sous le PTET des informations sur les droits de la personne et des formations dans leur langue maternelle.</w:t>
                      </w:r>
                    </w:p>
                  </w:txbxContent>
                </v:textbox>
                <w10:wrap type="square" side="right" anchorx="page"/>
              </v:shape>
            </w:pict>
          </mc:Fallback>
        </mc:AlternateContent>
      </w:r>
      <w:r>
        <mc:AlternateContent>
          <mc:Choice Requires="wps">
            <w:drawing>
              <wp:anchor distT="3583305" distB="127000" distL="127000" distR="187960" simplePos="0" relativeHeight="125829414" behindDoc="0" locked="0" layoutInCell="1" allowOverlap="1">
                <wp:simplePos x="0" y="0"/>
                <wp:positionH relativeFrom="page">
                  <wp:posOffset>514985</wp:posOffset>
                </wp:positionH>
                <wp:positionV relativeFrom="paragraph">
                  <wp:posOffset>3469005</wp:posOffset>
                </wp:positionV>
                <wp:extent cx="3672840" cy="2785745"/>
                <wp:wrapSquare wrapText="right"/>
                <wp:docPr id="37" name="Shape 37"/>
                <a:graphic xmlns:a="http://schemas.openxmlformats.org/drawingml/2006/main">
                  <a:graphicData uri="http://schemas.microsoft.com/office/word/2010/wordprocessingShape">
                    <wps:wsp>
                      <wps:cNvSpPr txBox="1"/>
                      <wps:spPr>
                        <a:xfrm>
                          <a:ext cx="3672840" cy="2785745"/>
                        </a:xfrm>
                        <a:prstGeom prst="rect"/>
                        <a:solidFill>
                          <a:srgbClr val="EEECED"/>
                        </a:solidFill>
                      </wps:spPr>
                      <wps:txbx>
                        <w:txbxContent>
                          <w:p>
                            <w:pPr>
                              <w:pStyle w:val="Style20"/>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fr-FR" w:eastAsia="fr-FR" w:bidi="fr-FR"/>
                              </w:rPr>
                              <w:t>PN C. FR AND ANOTHER (NO. 2)</w:t>
                            </w:r>
                            <w:r>
                              <w:rPr>
                                <w:b/>
                                <w:bCs/>
                                <w:color w:val="000000"/>
                                <w:spacing w:val="0"/>
                                <w:w w:val="100"/>
                                <w:position w:val="0"/>
                                <w:shd w:val="clear" w:color="auto" w:fill="auto"/>
                                <w:lang w:val="fr-FR" w:eastAsia="fr-FR" w:bidi="fr-FR"/>
                              </w:rPr>
                              <w:t>, 2015 BCHRT 60 (CANLII)</w:t>
                            </w:r>
                          </w:p>
                          <w:p>
                            <w:pPr>
                              <w:pStyle w:val="Style4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 xml:space="preserve">Le </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 xml:space="preserve">Tribunal des droits de la personne de la Colombie- Britannique </w:t>
                            </w:r>
                            <w:r>
                              <w:rPr>
                                <w:color w:val="000000"/>
                                <w:spacing w:val="0"/>
                                <w:w w:val="100"/>
                                <w:position w:val="0"/>
                                <w:shd w:val="clear" w:color="auto" w:fill="auto"/>
                                <w:lang w:val="fr-FR" w:eastAsia="fr-FR" w:bidi="fr-FR"/>
                              </w:rPr>
                              <w:t>a indemnisé PN - une ancienne nourrice qui a été isolée, sous-alimentée et forcée à des actes sexuels - pour plus de 50 000 $ en dommage comme compensation pour atteinte à la dignité, aux sentiments et à l'estime de soi en vertu de l'</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art. 13 du Code des droits de la personne de la C.-B</w:t>
                            </w:r>
                            <w:r>
                              <w:rPr>
                                <w:color w:val="000000"/>
                                <w:spacing w:val="0"/>
                                <w:w w:val="100"/>
                                <w:position w:val="0"/>
                                <w:shd w:val="clear" w:color="auto" w:fill="auto"/>
                                <w:lang w:val="fr-FR" w:eastAsia="fr-FR" w:bidi="fr-FR"/>
                              </w:rPr>
                              <w:t>. et à 5867 $ pour perte de salaire, tranchant ainsi que l'impact négatif du harcèlement sexuel et de la discrimination était si sévère qu'une indemnité «de haut niveau» était nécessaire.</w:t>
                            </w:r>
                          </w:p>
                          <w:p>
                            <w:pPr>
                              <w:pStyle w:val="Style4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La victime avait été amenée au Canada par son employeur à Hong Kong (inconnu) sous un visa de visiteur. Le mauvais traitement contrôlant et les agressions sexuelles ont continué, et sa santé mentale s'est dégradée au point où elle a décidé de s'enfuir. La GRC ne l'a pas forcée à retourner dans la famille et elle s'est éventuellement retrouvée dans un refuge pour les victimes de la traite des personnes.</w:t>
                            </w:r>
                          </w:p>
                        </w:txbxContent>
                      </wps:txbx>
                      <wps:bodyPr lIns="0" tIns="0" rIns="0" bIns="0">
                        <a:noAutoFit/>
                      </wps:bodyPr>
                    </wps:wsp>
                  </a:graphicData>
                </a:graphic>
              </wp:anchor>
            </w:drawing>
          </mc:Choice>
          <mc:Fallback>
            <w:pict>
              <v:shape id="_x0000_s1063" type="#_x0000_t202" style="position:absolute;margin-left:40.549999999999997pt;margin-top:273.14999999999998pt;width:289.19999999999999pt;height:219.34999999999999pt;z-index:-125829339;mso-wrap-distance-left:10.pt;mso-wrap-distance-top:282.14999999999998pt;mso-wrap-distance-right:14.800000000000001pt;mso-wrap-distance-bottom:10.pt;mso-position-horizontal-relative:page" fillcolor="#EEECED" stroked="f">
                <v:textbox inset="0,0,0,0">
                  <w:txbxContent>
                    <w:p>
                      <w:pPr>
                        <w:pStyle w:val="Style20"/>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fr-FR" w:eastAsia="fr-FR" w:bidi="fr-FR"/>
                        </w:rPr>
                        <w:t>PN C. FR AND ANOTHER (NO. 2)</w:t>
                      </w:r>
                      <w:r>
                        <w:rPr>
                          <w:b/>
                          <w:bCs/>
                          <w:color w:val="000000"/>
                          <w:spacing w:val="0"/>
                          <w:w w:val="100"/>
                          <w:position w:val="0"/>
                          <w:shd w:val="clear" w:color="auto" w:fill="auto"/>
                          <w:lang w:val="fr-FR" w:eastAsia="fr-FR" w:bidi="fr-FR"/>
                        </w:rPr>
                        <w:t>, 2015 BCHRT 60 (CANLII)</w:t>
                      </w:r>
                    </w:p>
                    <w:p>
                      <w:pPr>
                        <w:pStyle w:val="Style4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 xml:space="preserve">Le </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 xml:space="preserve">Tribunal des droits de la personne de la Colombie- Britannique </w:t>
                      </w:r>
                      <w:r>
                        <w:rPr>
                          <w:color w:val="000000"/>
                          <w:spacing w:val="0"/>
                          <w:w w:val="100"/>
                          <w:position w:val="0"/>
                          <w:shd w:val="clear" w:color="auto" w:fill="auto"/>
                          <w:lang w:val="fr-FR" w:eastAsia="fr-FR" w:bidi="fr-FR"/>
                        </w:rPr>
                        <w:t>a indemnisé PN - une ancienne nourrice qui a été isolée, sous-alimentée et forcée à des actes sexuels - pour plus de 50 000 $ en dommage comme compensation pour atteinte à la dignité, aux sentiments et à l'estime de soi en vertu de l'</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art. 13 du Code des droits de la personne de la C.-B</w:t>
                      </w:r>
                      <w:r>
                        <w:rPr>
                          <w:color w:val="000000"/>
                          <w:spacing w:val="0"/>
                          <w:w w:val="100"/>
                          <w:position w:val="0"/>
                          <w:shd w:val="clear" w:color="auto" w:fill="auto"/>
                          <w:lang w:val="fr-FR" w:eastAsia="fr-FR" w:bidi="fr-FR"/>
                        </w:rPr>
                        <w:t>. et à 5867 $ pour perte de salaire, tranchant ainsi que l'impact négatif du harcèlement sexuel et de la discrimination était si sévère qu'une indemnité «de haut niveau» était nécessaire.</w:t>
                      </w:r>
                    </w:p>
                    <w:p>
                      <w:pPr>
                        <w:pStyle w:val="Style4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La victime avait été amenée au Canada par son employeur à Hong Kong (inconnu) sous un visa de visiteur. Le mauvais traitement contrôlant et les agressions sexuelles ont continué, et sa santé mentale s'est dégradée au point où elle a décidé de s'enfuir. La GRC ne l'a pas forcée à retourner dans la famille et elle s'est éventuellement retrouvée dans un refuge pour les victimes de la traite des personnes.</w:t>
                      </w:r>
                    </w:p>
                  </w:txbxContent>
                </v:textbox>
                <w10:wrap type="square" side="right" anchorx="page"/>
              </v:shape>
            </w:pict>
          </mc:Fallback>
        </mc:AlternateConten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Selon les membres du Tribunal, la gravité de la conduite du défendeur était sans précédent dans l'histoire du tribunal et de ses jugements. Ils avancent aussi qu'une indemnité substantielle était justifiée en raison des vulnérabilités particulières des requérants en tant que travailleurs immigrants.</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Cette affaire démontre que les indicateurs de la traite des personnes peuvent mener à des recours autres, tels que des recours en vertu des droits de la personne.</w:t>
      </w:r>
    </w:p>
    <w:p>
      <w:pPr>
        <w:pStyle w:val="Style46"/>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fr-FR" w:eastAsia="fr-FR" w:bidi="fr-FR"/>
        </w:rPr>
        <w:t>Cela démontre l'utilité d'être créatif en termes de recours. Les évidences, en vertu du Code criminel, doivent démontrer la preuve hors de tout doute raisonnable. Cependant, en vertu des droits de la personne, l'évidence se retrouve mesurée à des possibilités. En d'autres termes, le seuil du niveau de la preuve est plus bas dans la législation des droits de la personne; il est ainsi plus facile, dans une certaine mesure, d'y obtenir une condamnation.</w:t>
      </w:r>
    </w:p>
    <w:p>
      <w:pPr>
        <w:pStyle w:val="Style46"/>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fr-FR" w:eastAsia="fr-FR" w:bidi="fr-FR"/>
        </w:rPr>
        <w:t>L'objectif du jugement est le dédommagement: le calcul de l'indemnité de 50 000 $ et de la perte de salaire est significatif (les affaires d'agression sexuelle passées ne totalisent environ que 15 000 à 30 000, et le maximum historique est de 70 000 $). Cette affaire rejoint clairement les critères des lois en termes de traite des personnes: 1) elle touche les éléments protégés par la discrimination</w:t>
      </w:r>
    </w:p>
    <w:p>
      <w:pPr>
        <w:pStyle w:val="Style46"/>
        <w:keepNext w:val="0"/>
        <w:keepLines w:val="0"/>
        <w:widowControl w:val="0"/>
        <w:numPr>
          <w:ilvl w:val="0"/>
          <w:numId w:val="27"/>
        </w:numPr>
        <w:shd w:val="clear" w:color="auto" w:fill="auto"/>
        <w:tabs>
          <w:tab w:pos="289" w:val="left"/>
        </w:tabs>
        <w:bidi w:val="0"/>
        <w:spacing w:before="0" w:after="0" w:line="257" w:lineRule="auto"/>
        <w:ind w:left="0" w:right="0" w:firstLine="0"/>
        <w:jc w:val="left"/>
      </w:pPr>
      <w:r>
        <w:rPr>
          <w:color w:val="000000"/>
          <w:spacing w:val="0"/>
          <w:w w:val="100"/>
          <w:position w:val="0"/>
          <w:shd w:val="clear" w:color="auto" w:fill="auto"/>
          <w:lang w:val="fr-FR" w:eastAsia="fr-FR" w:bidi="fr-FR"/>
        </w:rPr>
        <w:t>démontres l'impact négatif de la discrimination</w:t>
      </w:r>
    </w:p>
    <w:p>
      <w:pPr>
        <w:pStyle w:val="Style46"/>
        <w:keepNext w:val="0"/>
        <w:keepLines w:val="0"/>
        <w:widowControl w:val="0"/>
        <w:numPr>
          <w:ilvl w:val="0"/>
          <w:numId w:val="27"/>
        </w:numPr>
        <w:shd w:val="clear" w:color="auto" w:fill="auto"/>
        <w:tabs>
          <w:tab w:pos="289" w:val="left"/>
        </w:tabs>
        <w:bidi w:val="0"/>
        <w:spacing w:before="0" w:line="257" w:lineRule="auto"/>
        <w:ind w:left="0" w:right="0" w:firstLine="0"/>
        <w:jc w:val="left"/>
      </w:pPr>
      <w:r>
        <w:rPr>
          <w:color w:val="000000"/>
          <w:spacing w:val="0"/>
          <w:w w:val="100"/>
          <w:position w:val="0"/>
          <w:shd w:val="clear" w:color="auto" w:fill="auto"/>
          <w:lang w:val="fr-FR" w:eastAsia="fr-FR" w:bidi="fr-FR"/>
        </w:rPr>
        <w:t>démontre le lien entre ces deux critères.</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Il est important de souligner que le Tribunal des droits de la personne a rendu un jugement positif en dépit des éléments suivants:</w:t>
      </w:r>
    </w:p>
    <w:p>
      <w:pPr>
        <w:pStyle w:val="Style46"/>
        <w:keepNext w:val="0"/>
        <w:keepLines w:val="0"/>
        <w:widowControl w:val="0"/>
        <w:numPr>
          <w:ilvl w:val="0"/>
          <w:numId w:val="7"/>
        </w:numPr>
        <w:shd w:val="clear" w:color="auto" w:fill="auto"/>
        <w:tabs>
          <w:tab w:pos="250" w:val="left"/>
        </w:tabs>
        <w:bidi w:val="0"/>
        <w:spacing w:before="0" w:line="240" w:lineRule="auto"/>
        <w:ind w:left="280" w:right="0" w:hanging="280"/>
        <w:jc w:val="left"/>
      </w:pPr>
      <w:r>
        <w:rPr>
          <w:color w:val="000000"/>
          <w:spacing w:val="0"/>
          <w:w w:val="100"/>
          <w:position w:val="0"/>
          <w:shd w:val="clear" w:color="auto" w:fill="auto"/>
          <w:lang w:val="fr-FR" w:eastAsia="fr-FR" w:bidi="fr-FR"/>
        </w:rPr>
        <w:t>La GRC a estimé qu'il ne s'agissait pas d'un cas de traite des personnes;</w:t>
      </w:r>
    </w:p>
    <w:p>
      <w:pPr>
        <w:pStyle w:val="Style46"/>
        <w:keepNext w:val="0"/>
        <w:keepLines w:val="0"/>
        <w:widowControl w:val="0"/>
        <w:numPr>
          <w:ilvl w:val="0"/>
          <w:numId w:val="7"/>
        </w:numPr>
        <w:shd w:val="clear" w:color="auto" w:fill="auto"/>
        <w:tabs>
          <w:tab w:pos="250" w:val="left"/>
        </w:tabs>
        <w:bidi w:val="0"/>
        <w:spacing w:before="0" w:line="218" w:lineRule="auto"/>
        <w:ind w:left="0" w:right="0" w:firstLine="0"/>
        <w:jc w:val="left"/>
      </w:pPr>
      <w:r>
        <w:rPr>
          <w:color w:val="000000"/>
          <w:spacing w:val="0"/>
          <w:w w:val="100"/>
          <w:position w:val="0"/>
          <w:shd w:val="clear" w:color="auto" w:fill="auto"/>
          <w:lang w:val="fr-FR" w:eastAsia="fr-FR" w:bidi="fr-FR"/>
        </w:rPr>
        <w:t>L'ASFC était du même avis;</w:t>
      </w:r>
    </w:p>
    <w:p>
      <w:pPr>
        <w:pStyle w:val="Style46"/>
        <w:keepNext w:val="0"/>
        <w:keepLines w:val="0"/>
        <w:widowControl w:val="0"/>
        <w:numPr>
          <w:ilvl w:val="0"/>
          <w:numId w:val="7"/>
        </w:numPr>
        <w:shd w:val="clear" w:color="auto" w:fill="auto"/>
        <w:tabs>
          <w:tab w:pos="250" w:val="left"/>
        </w:tabs>
        <w:bidi w:val="0"/>
        <w:spacing w:before="0" w:line="240" w:lineRule="auto"/>
        <w:ind w:left="280" w:right="0" w:hanging="280"/>
        <w:jc w:val="left"/>
      </w:pPr>
      <w:r>
        <w:rPr>
          <w:color w:val="000000"/>
          <w:spacing w:val="0"/>
          <w:w w:val="100"/>
          <w:position w:val="0"/>
          <w:shd w:val="clear" w:color="auto" w:fill="auto"/>
          <w:lang w:val="fr-FR" w:eastAsia="fr-FR" w:bidi="fr-FR"/>
        </w:rPr>
        <w:t>La personne n'avait pas rempli de demande pour perte de salaire à la commission locale des normes du travail;</w:t>
      </w:r>
    </w:p>
    <w:p>
      <w:pPr>
        <w:pStyle w:val="Style46"/>
        <w:keepNext w:val="0"/>
        <w:keepLines w:val="0"/>
        <w:widowControl w:val="0"/>
        <w:numPr>
          <w:ilvl w:val="0"/>
          <w:numId w:val="7"/>
        </w:numPr>
        <w:shd w:val="clear" w:color="auto" w:fill="auto"/>
        <w:tabs>
          <w:tab w:pos="6519" w:val="left"/>
        </w:tabs>
        <w:bidi w:val="0"/>
        <w:spacing w:before="0" w:line="233" w:lineRule="auto"/>
        <w:ind w:left="6500" w:right="0" w:hanging="240"/>
        <w:jc w:val="left"/>
      </w:pPr>
      <w:r>
        <w:rPr>
          <w:color w:val="000000"/>
          <w:spacing w:val="0"/>
          <w:w w:val="100"/>
          <w:position w:val="0"/>
          <w:shd w:val="clear" w:color="auto" w:fill="auto"/>
          <w:lang w:val="fr-FR" w:eastAsia="fr-FR" w:bidi="fr-FR"/>
        </w:rPr>
        <w:t>La survivante n'a pas révélé immédiatement qu'elle avait été victime d'agression sexuelle.</w:t>
      </w:r>
    </w:p>
    <w:p>
      <w:pPr>
        <w:pStyle w:val="Style46"/>
        <w:keepNext w:val="0"/>
        <w:keepLines w:val="0"/>
        <w:widowControl w:val="0"/>
        <w:shd w:val="clear" w:color="auto" w:fill="auto"/>
        <w:bidi w:val="0"/>
        <w:spacing w:before="0" w:line="240" w:lineRule="auto"/>
        <w:ind w:left="6260" w:right="0" w:firstLine="0"/>
        <w:jc w:val="left"/>
      </w:pPr>
      <w:r>
        <w:rPr>
          <w:color w:val="000000"/>
          <w:spacing w:val="0"/>
          <w:w w:val="100"/>
          <w:position w:val="0"/>
          <w:shd w:val="clear" w:color="auto" w:fill="auto"/>
          <w:lang w:val="fr-FR" w:eastAsia="fr-FR" w:bidi="fr-FR"/>
        </w:rPr>
        <w:t>Malgré ces circonstances, le Tribunal des droits de la personne a pris le temps d'étudier de bonne foi la demande. On note, comme répercussion de ce jugement, qu'il est plus facile de poursuivre des recours pour protection (PST, et par la suite une demande de résidence permanente en vertu des considérations d'ordre humanitaire).</w:t>
      </w:r>
      <w:r>
        <w:br w:type="page"/>
      </w:r>
    </w:p>
    <w:p>
      <w:pPr>
        <w:pStyle w:val="Style9"/>
        <w:keepNext w:val="0"/>
        <w:keepLines w:val="0"/>
        <w:widowControl w:val="0"/>
        <w:shd w:val="clear" w:color="auto" w:fill="auto"/>
        <w:bidi w:val="0"/>
        <w:spacing w:before="0" w:after="280" w:line="199" w:lineRule="auto"/>
        <w:ind w:left="240" w:right="0" w:firstLine="0"/>
        <w:jc w:val="left"/>
        <w:rPr>
          <w:sz w:val="42"/>
          <w:szCs w:val="42"/>
        </w:rPr>
      </w:pPr>
      <w:r>
        <mc:AlternateContent>
          <mc:Choice Requires="wps">
            <w:drawing>
              <wp:anchor distT="0" distB="0" distL="114300" distR="114300" simplePos="0" relativeHeight="125829416" behindDoc="0" locked="0" layoutInCell="1" allowOverlap="1">
                <wp:simplePos x="0" y="0"/>
                <wp:positionH relativeFrom="page">
                  <wp:posOffset>423545</wp:posOffset>
                </wp:positionH>
                <wp:positionV relativeFrom="margin">
                  <wp:posOffset>-30480</wp:posOffset>
                </wp:positionV>
                <wp:extent cx="1682750" cy="332105"/>
                <wp:wrapSquare wrapText="right"/>
                <wp:docPr id="39" name="Shape 39"/>
                <a:graphic xmlns:a="http://schemas.openxmlformats.org/drawingml/2006/main">
                  <a:graphicData uri="http://schemas.microsoft.com/office/word/2010/wordprocessingShape">
                    <wps:wsp>
                      <wps:cNvSpPr txBox="1"/>
                      <wps:spPr>
                        <a:xfrm>
                          <a:ext cx="1682750" cy="33210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42"/>
                                <w:szCs w:val="42"/>
                              </w:rPr>
                            </w:pPr>
                            <w:r>
                              <w:rPr>
                                <w:b/>
                                <w:bCs/>
                                <w:color w:val="000000"/>
                                <w:spacing w:val="0"/>
                                <w:w w:val="100"/>
                                <w:position w:val="0"/>
                                <w:sz w:val="42"/>
                                <w:szCs w:val="42"/>
                                <w:shd w:val="clear" w:color="auto" w:fill="auto"/>
                                <w:lang w:val="fr-FR" w:eastAsia="fr-FR" w:bidi="fr-FR"/>
                              </w:rPr>
                              <w:t>SECTION 3</w:t>
                            </w:r>
                          </w:p>
                        </w:txbxContent>
                      </wps:txbx>
                      <wps:bodyPr wrap="none" lIns="0" tIns="0" rIns="0" bIns="0">
                        <a:noAutoFit/>
                      </wps:bodyPr>
                    </wps:wsp>
                  </a:graphicData>
                </a:graphic>
              </wp:anchor>
            </w:drawing>
          </mc:Choice>
          <mc:Fallback>
            <w:pict>
              <v:shape id="_x0000_s1065" type="#_x0000_t202" style="position:absolute;margin-left:33.350000000000001pt;margin-top:-2.3999999999999999pt;width:132.5pt;height:26.149999999999999pt;z-index:-125829337;mso-wrap-distance-left:9.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42"/>
                          <w:szCs w:val="42"/>
                        </w:rPr>
                      </w:pPr>
                      <w:r>
                        <w:rPr>
                          <w:b/>
                          <w:bCs/>
                          <w:color w:val="000000"/>
                          <w:spacing w:val="0"/>
                          <w:w w:val="100"/>
                          <w:position w:val="0"/>
                          <w:sz w:val="42"/>
                          <w:szCs w:val="42"/>
                          <w:shd w:val="clear" w:color="auto" w:fill="auto"/>
                          <w:lang w:val="fr-FR" w:eastAsia="fr-FR" w:bidi="fr-FR"/>
                        </w:rPr>
                        <w:t>SECTION 3</w:t>
                      </w:r>
                    </w:p>
                  </w:txbxContent>
                </v:textbox>
                <w10:wrap type="square" side="right" anchorx="page" anchory="margin"/>
              </v:shape>
            </w:pict>
          </mc:Fallback>
        </mc:AlternateContent>
      </w:r>
      <w:r>
        <w:rPr>
          <w:b/>
          <w:bCs/>
          <w:color w:val="000000"/>
          <w:spacing w:val="0"/>
          <w:w w:val="100"/>
          <w:position w:val="0"/>
          <w:sz w:val="42"/>
          <w:szCs w:val="42"/>
          <w:shd w:val="clear" w:color="auto" w:fill="auto"/>
          <w:lang w:val="fr-FR" w:eastAsia="fr-FR" w:bidi="fr-FR"/>
        </w:rPr>
        <w:t>Meilleures pratiques professionnelles et collaborations</w:t>
      </w:r>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est exigeant de travailler avec des personnes qui ont fait l'expérience de divers degrés d'exploitation. Cela signifie aussi que les avocats qui travaillent sur des cas où l'on suspecte la traite des personnes doivent acquérir d'autres compétences et des outils supplémentaires, afin de développer une bonne compréhension des dispositions légales canadiennes en matière de traite, des voies vers la protection permanente et des recours légaux pour le dédommagement.</w:t>
      </w:r>
    </w:p>
    <w:p>
      <w:pPr>
        <w:pStyle w:val="Style2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Les avocats canadiens spécialisés en immigration et en droit des réfugiés consultés par le CCR ont identifié les deux besoins suivants en vue d'une meilleure pratique professionnelle:</w:t>
      </w:r>
    </w:p>
    <w:p>
      <w:pPr>
        <w:pStyle w:val="Style20"/>
        <w:keepNext w:val="0"/>
        <w:keepLines w:val="0"/>
        <w:widowControl w:val="0"/>
        <w:numPr>
          <w:ilvl w:val="0"/>
          <w:numId w:val="29"/>
        </w:numPr>
        <w:shd w:val="clear" w:color="auto" w:fill="auto"/>
        <w:tabs>
          <w:tab w:pos="780" w:val="left"/>
        </w:tabs>
        <w:bidi w:val="0"/>
        <w:spacing w:before="0"/>
        <w:ind w:left="760" w:right="0" w:hanging="340"/>
        <w:jc w:val="left"/>
      </w:pPr>
      <w:r>
        <w:rPr>
          <w:color w:val="000000"/>
          <w:spacing w:val="0"/>
          <w:w w:val="100"/>
          <w:position w:val="0"/>
          <w:shd w:val="clear" w:color="auto" w:fill="auto"/>
          <w:lang w:val="fr-FR" w:eastAsia="fr-FR" w:bidi="fr-FR"/>
        </w:rPr>
        <w:t>Établir une relation client-avocat qui tient compte des traumatismes vécus, incluant de meilleures pratiques d'interview;</w:t>
      </w:r>
    </w:p>
    <w:p>
      <w:pPr>
        <w:pStyle w:val="Style20"/>
        <w:keepNext w:val="0"/>
        <w:keepLines w:val="0"/>
        <w:widowControl w:val="0"/>
        <w:numPr>
          <w:ilvl w:val="0"/>
          <w:numId w:val="29"/>
        </w:numPr>
        <w:shd w:val="clear" w:color="auto" w:fill="auto"/>
        <w:tabs>
          <w:tab w:pos="781" w:val="left"/>
        </w:tabs>
        <w:bidi w:val="0"/>
        <w:spacing w:before="0" w:after="220"/>
        <w:ind w:left="760" w:right="0" w:hanging="340"/>
        <w:jc w:val="left"/>
      </w:pPr>
      <w:r>
        <w:rPr>
          <w:color w:val="000000"/>
          <w:spacing w:val="0"/>
          <w:w w:val="100"/>
          <w:position w:val="0"/>
          <w:shd w:val="clear" w:color="auto" w:fill="auto"/>
          <w:lang w:val="fr-FR" w:eastAsia="fr-FR" w:bidi="fr-FR"/>
        </w:rPr>
        <w:t>Recourir à une approche collaborative avec des intervenants communautaires, afin de faciliter le montage du dossier.</w:t>
      </w:r>
    </w:p>
    <w:p>
      <w:pPr>
        <w:pStyle w:val="Style9"/>
        <w:keepNext w:val="0"/>
        <w:keepLines w:val="0"/>
        <w:widowControl w:val="0"/>
        <w:shd w:val="clear" w:color="auto" w:fill="auto"/>
        <w:bidi w:val="0"/>
        <w:spacing w:before="0" w:after="160" w:line="240" w:lineRule="auto"/>
        <w:ind w:left="400" w:right="0" w:hanging="400"/>
        <w:jc w:val="left"/>
        <w:rPr>
          <w:sz w:val="42"/>
          <w:szCs w:val="42"/>
        </w:rPr>
      </w:pPr>
      <w:r>
        <w:rPr>
          <w:rFonts w:ascii="Garamond" w:eastAsia="Garamond" w:hAnsi="Garamond" w:cs="Garamond"/>
          <w:color w:val="000000"/>
          <w:spacing w:val="0"/>
          <w:w w:val="100"/>
          <w:position w:val="0"/>
          <w:sz w:val="42"/>
          <w:szCs w:val="42"/>
          <w:shd w:val="clear" w:color="auto" w:fill="auto"/>
          <w:lang w:val="fr-FR" w:eastAsia="fr-FR" w:bidi="fr-FR"/>
        </w:rPr>
        <w:t>1. Entrer en relation avec des survivants et des personnes susceptibles d'avoir vécu la traite des personnes en tenant compte des traumatismes vécus</w:t>
      </w:r>
    </w:p>
    <w:p>
      <w:pPr>
        <w:pStyle w:val="Style35"/>
        <w:keepNext/>
        <w:keepLines/>
        <w:widowControl w:val="0"/>
        <w:shd w:val="clear" w:color="auto" w:fill="auto"/>
        <w:bidi w:val="0"/>
        <w:spacing w:before="0" w:line="240" w:lineRule="auto"/>
        <w:ind w:left="0" w:right="0" w:firstLine="0"/>
        <w:jc w:val="left"/>
      </w:pPr>
      <w:bookmarkStart w:id="60" w:name="bookmark60"/>
      <w:bookmarkStart w:id="61" w:name="bookmark61"/>
      <w:r>
        <w:rPr>
          <w:color w:val="000000"/>
          <w:spacing w:val="0"/>
          <w:w w:val="100"/>
          <w:position w:val="0"/>
          <w:shd w:val="clear" w:color="auto" w:fill="auto"/>
          <w:lang w:val="fr-FR" w:eastAsia="fr-FR" w:bidi="fr-FR"/>
        </w:rPr>
        <w:t>Qu'est-ce que le traumatisme?</w:t>
      </w:r>
      <w:bookmarkEnd w:id="60"/>
      <w:bookmarkEnd w:id="61"/>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 xml:space="preserve">Un évènement traumatique suppose une expérience singulière ou répétée (ou </w:t>
      </w:r>
      <w:r>
        <w:rPr>
          <w:color w:val="000000"/>
          <w:spacing w:val="0"/>
          <w:w w:val="100"/>
          <w:position w:val="0"/>
          <w:shd w:val="clear" w:color="auto" w:fill="auto"/>
          <w:lang w:val="fr-FR" w:eastAsia="fr-FR" w:bidi="fr-FR"/>
        </w:rPr>
        <w:t>plusieurs expériences) dépassant complètement la capacité d'une personne à faire face ou à assimiler les idées et les émotions qu'implique cette expérience.</w:t>
      </w:r>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Des recherches récentes révèlent que les traumatismes psychologiques et émotionnels peuvent être le fruit d'évènements assez communs comme un accident de voiture, une perte d'emploi soudaine, la fin d'une relation, des circonstances humiliantes ou profondément décevantes, la découverte d'une maladie grave ou invalidante, ou des situations similaires.</w:t>
      </w:r>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évènements traumatiques peuvent entraîner de sérieuses conséquences émotionnelles, même s'ils ne causent pas toujours de dommages physiques. Ils peuvent avoir un impact profond sur l'identité, ayant ainsi des conséquences négatives sur l'âme, le corps et l'esprit.</w:t>
      </w:r>
    </w:p>
    <w:p>
      <w:pPr>
        <w:pStyle w:val="Style20"/>
        <w:keepNext w:val="0"/>
        <w:keepLines w:val="0"/>
        <w:widowControl w:val="0"/>
        <w:shd w:val="clear" w:color="auto" w:fill="auto"/>
        <w:bidi w:val="0"/>
        <w:spacing w:before="0" w:after="440" w:line="264" w:lineRule="auto"/>
        <w:ind w:left="0" w:right="0" w:firstLine="0"/>
        <w:jc w:val="left"/>
        <w:rPr>
          <w:sz w:val="19"/>
          <w:szCs w:val="19"/>
        </w:rPr>
      </w:pPr>
      <w:r>
        <w:rPr>
          <w:i/>
          <w:iCs/>
          <w:color w:val="000000"/>
          <w:spacing w:val="0"/>
          <w:w w:val="100"/>
          <w:position w:val="0"/>
          <w:sz w:val="19"/>
          <w:szCs w:val="19"/>
          <w:shd w:val="clear" w:color="auto" w:fill="auto"/>
          <w:lang w:val="fr-FR" w:eastAsia="fr-FR" w:bidi="fr-FR"/>
        </w:rPr>
        <w:t>Source: Klinic Community Health Centre,</w:t>
      </w:r>
      <w:r>
        <w:rPr>
          <w:color w:val="000000"/>
          <w:spacing w:val="0"/>
          <w:w w:val="100"/>
          <w:position w:val="0"/>
          <w:sz w:val="19"/>
          <w:szCs w:val="19"/>
          <w:shd w:val="clear" w:color="auto" w:fill="auto"/>
          <w:lang w:val="fr-FR" w:eastAsia="fr-FR" w:bidi="fr-FR"/>
        </w:rPr>
        <w:t xml:space="preserve"> Les traumatismes: Manuel sur les traumatismes</w:t>
      </w:r>
      <w:r>
        <w:rPr>
          <w:i/>
          <w:iCs/>
          <w:color w:val="000000"/>
          <w:spacing w:val="0"/>
          <w:w w:val="100"/>
          <w:position w:val="0"/>
          <w:sz w:val="19"/>
          <w:szCs w:val="19"/>
          <w:shd w:val="clear" w:color="auto" w:fill="auto"/>
          <w:lang w:val="fr-FR" w:eastAsia="fr-FR" w:bidi="fr-FR"/>
        </w:rPr>
        <w:t>, Deuxième édition, 2013</w:t>
      </w:r>
    </w:p>
    <w:p>
      <w:pPr>
        <w:pStyle w:val="Style35"/>
        <w:keepNext/>
        <w:keepLines/>
        <w:widowControl w:val="0"/>
        <w:shd w:val="clear" w:color="auto" w:fill="auto"/>
        <w:bidi w:val="0"/>
        <w:spacing w:before="0" w:line="240" w:lineRule="auto"/>
        <w:ind w:left="0" w:right="0" w:firstLine="0"/>
        <w:jc w:val="left"/>
      </w:pPr>
      <w:r>
        <mc:AlternateContent>
          <mc:Choice Requires="wps">
            <w:drawing>
              <wp:anchor distT="0" distB="0" distL="114300" distR="114300" simplePos="0" relativeHeight="125829418" behindDoc="0" locked="0" layoutInCell="1" allowOverlap="1">
                <wp:simplePos x="0" y="0"/>
                <wp:positionH relativeFrom="page">
                  <wp:posOffset>5239385</wp:posOffset>
                </wp:positionH>
                <wp:positionV relativeFrom="margin">
                  <wp:posOffset>2865120</wp:posOffset>
                </wp:positionV>
                <wp:extent cx="1896110" cy="3886200"/>
                <wp:wrapSquare wrapText="left"/>
                <wp:docPr id="41" name="Shape 41"/>
                <a:graphic xmlns:a="http://schemas.openxmlformats.org/drawingml/2006/main">
                  <a:graphicData uri="http://schemas.microsoft.com/office/word/2010/wordprocessingShape">
                    <wps:wsp>
                      <wps:cNvSpPr txBox="1"/>
                      <wps:spPr>
                        <a:xfrm>
                          <a:ext cx="1896110" cy="3886200"/>
                        </a:xfrm>
                        <a:prstGeom prst="rect"/>
                        <a:noFill/>
                      </wps:spPr>
                      <wps:txbx>
                        <w:txbxContent>
                          <w:p>
                            <w:pPr>
                              <w:pStyle w:val="Style20"/>
                              <w:keepNext w:val="0"/>
                              <w:keepLines w:val="0"/>
                              <w:widowControl w:val="0"/>
                              <w:shd w:val="clear" w:color="auto" w:fill="auto"/>
                              <w:bidi w:val="0"/>
                              <w:spacing w:before="0" w:after="80" w:line="228" w:lineRule="auto"/>
                              <w:ind w:left="0" w:right="0" w:firstLine="0"/>
                              <w:jc w:val="left"/>
                            </w:pPr>
                            <w:r>
                              <w:rPr>
                                <w:b/>
                                <w:bCs/>
                                <w:color w:val="000000"/>
                                <w:spacing w:val="0"/>
                                <w:w w:val="100"/>
                                <w:position w:val="0"/>
                                <w:shd w:val="clear" w:color="auto" w:fill="auto"/>
                                <w:lang w:val="fr-FR" w:eastAsia="fr-FR" w:bidi="fr-FR"/>
                              </w:rPr>
                              <w:t>RESSOURCES ESSENTIELLES SUR UNE PRATIQUE TENANT COMPTE DES TRAUMATISMES VÉCUS: MATÉRIEL D'APPRENTISSAGE ET D'ÉDUCATION</w:t>
                            </w:r>
                          </w:p>
                          <w:p>
                            <w:pPr>
                              <w:pStyle w:val="Style46"/>
                              <w:keepNext w:val="0"/>
                              <w:keepLines w:val="0"/>
                              <w:widowControl w:val="0"/>
                              <w:shd w:val="clear" w:color="auto" w:fill="auto"/>
                              <w:bidi w:val="0"/>
                              <w:spacing w:before="0" w:after="80" w:line="254" w:lineRule="auto"/>
                              <w:ind w:left="260" w:right="0" w:hanging="260"/>
                              <w:jc w:val="left"/>
                            </w:pPr>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 xml:space="preserve">Droit tenant compte des traumatismes vécus: </w:t>
                            </w:r>
                            <w:r>
                              <w:fldChar w:fldCharType="begin"/>
                            </w:r>
                            <w:r>
                              <w:rPr>
                                <w:color w:val="000000"/>
                                <w:spacing w:val="0"/>
                                <w:w w:val="100"/>
                                <w:position w:val="0"/>
                                <w:shd w:val="clear" w:color="auto" w:fill="auto"/>
                              </w:rPr>
                              <w:instrText> HYPERLINK "http://www.traumainformedlaw.org/resources/" </w:instrText>
                            </w:r>
                            <w:r>
                              <w:fldChar w:fldCharType="separate"/>
                            </w:r>
                            <w:r>
                              <w:rPr>
                                <w:rStyle w:val="Hyperlink"/>
                                <w:color w:val="0066CC"/>
                                <w:spacing w:val="0"/>
                                <w:w w:val="100"/>
                                <w:position w:val="0"/>
                                <w:u w:val="single"/>
                                <w:shd w:val="clear" w:color="auto" w:fill="auto"/>
                                <w:lang w:val="fr-FR" w:eastAsia="fr-FR" w:bidi="fr-FR"/>
                              </w:rPr>
                              <w:t>traumainformedlaw.org/</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"http://www.traumainformedlaw.org/resources/" </w:instrText>
                            </w:r>
                            <w:r>
                              <w:fldChar w:fldCharType="separate"/>
                            </w:r>
                            <w:r>
                              <w:rPr>
                                <w:rStyle w:val="Hyperlink"/>
                                <w:color w:val="0066CC"/>
                                <w:spacing w:val="0"/>
                                <w:w w:val="100"/>
                                <w:position w:val="0"/>
                                <w:u w:val="single"/>
                                <w:shd w:val="clear" w:color="auto" w:fill="auto"/>
                                <w:lang w:val="fr-FR" w:eastAsia="fr-FR" w:bidi="fr-FR"/>
                              </w:rPr>
                              <w:t>resources/</w:t>
                            </w:r>
                            <w:r>
                              <w:fldChar w:fldCharType="end"/>
                            </w:r>
                          </w:p>
                          <w:p>
                            <w:pPr>
                              <w:pStyle w:val="Style46"/>
                              <w:keepNext w:val="0"/>
                              <w:keepLines w:val="0"/>
                              <w:widowControl w:val="0"/>
                              <w:numPr>
                                <w:ilvl w:val="0"/>
                                <w:numId w:val="25"/>
                              </w:numPr>
                              <w:shd w:val="clear" w:color="auto" w:fill="auto"/>
                              <w:tabs>
                                <w:tab w:pos="250" w:val="left"/>
                              </w:tabs>
                              <w:bidi w:val="0"/>
                              <w:spacing w:before="0" w:after="0" w:line="240" w:lineRule="auto"/>
                              <w:ind w:left="260" w:right="0" w:hanging="260"/>
                              <w:jc w:val="left"/>
                            </w:pPr>
                            <w:r>
                              <w:rPr>
                                <w:color w:val="000000"/>
                                <w:spacing w:val="0"/>
                                <w:w w:val="100"/>
                                <w:position w:val="0"/>
                                <w:shd w:val="clear" w:color="auto" w:fill="auto"/>
                                <w:lang w:val="fr-FR" w:eastAsia="fr-FR" w:bidi="fr-FR"/>
                              </w:rPr>
                              <w:t>«Trauma-Informed Practice», une présentation par Shelley</w:t>
                            </w:r>
                          </w:p>
                          <w:p>
                            <w:pPr>
                              <w:pStyle w:val="Style46"/>
                              <w:keepNext w:val="0"/>
                              <w:keepLines w:val="0"/>
                              <w:widowControl w:val="0"/>
                              <w:shd w:val="clear" w:color="auto" w:fill="auto"/>
                              <w:bidi w:val="0"/>
                              <w:spacing w:before="0" w:after="80" w:line="257" w:lineRule="auto"/>
                              <w:ind w:left="0" w:right="0" w:firstLine="260"/>
                              <w:jc w:val="left"/>
                            </w:pPr>
                            <w:r>
                              <w:rPr>
                                <w:color w:val="000000"/>
                                <w:spacing w:val="0"/>
                                <w:w w:val="100"/>
                                <w:position w:val="0"/>
                                <w:shd w:val="clear" w:color="auto" w:fill="auto"/>
                                <w:lang w:val="fr-FR" w:eastAsia="fr-FR" w:bidi="fr-FR"/>
                              </w:rPr>
                              <w:t xml:space="preserve">Gilbert </w:t>
                            </w:r>
                            <w:r>
                              <w:fldChar w:fldCharType="begin"/>
                            </w:r>
                            <w:r>
                              <w:rPr>
                                <w:color w:val="000000"/>
                                <w:spacing w:val="0"/>
                                <w:w w:val="100"/>
                                <w:position w:val="0"/>
                                <w:shd w:val="clear" w:color="auto" w:fill="auto"/>
                              </w:rPr>
                              <w:instrText> HYPERLINK "http://bit.ly/2DjCMNR" </w:instrText>
                            </w:r>
                            <w:r>
                              <w:fldChar w:fldCharType="separate"/>
                            </w:r>
                            <w:r>
                              <w:rPr>
                                <w:rStyle w:val="Hyperlink"/>
                                <w:color w:val="0066CC"/>
                                <w:spacing w:val="0"/>
                                <w:w w:val="100"/>
                                <w:position w:val="0"/>
                                <w:u w:val="single"/>
                                <w:shd w:val="clear" w:color="auto" w:fill="auto"/>
                                <w:lang w:val="fr-FR" w:eastAsia="fr-FR" w:bidi="fr-FR"/>
                              </w:rPr>
                              <w:t>bit.ly/2DjCMNR</w:t>
                            </w:r>
                            <w:r>
                              <w:fldChar w:fldCharType="end"/>
                            </w:r>
                          </w:p>
                          <w:p>
                            <w:pPr>
                              <w:pStyle w:val="Style46"/>
                              <w:keepNext w:val="0"/>
                              <w:keepLines w:val="0"/>
                              <w:widowControl w:val="0"/>
                              <w:numPr>
                                <w:ilvl w:val="0"/>
                                <w:numId w:val="25"/>
                              </w:numPr>
                              <w:shd w:val="clear" w:color="auto" w:fill="auto"/>
                              <w:tabs>
                                <w:tab w:pos="250" w:val="left"/>
                              </w:tabs>
                              <w:bidi w:val="0"/>
                              <w:spacing w:before="0" w:after="80" w:line="240" w:lineRule="auto"/>
                              <w:ind w:left="260" w:right="0" w:hanging="260"/>
                              <w:jc w:val="left"/>
                            </w:pPr>
                            <w:r>
                              <w:rPr>
                                <w:color w:val="000000"/>
                                <w:spacing w:val="0"/>
                                <w:w w:val="100"/>
                                <w:position w:val="0"/>
                                <w:shd w:val="clear" w:color="auto" w:fill="auto"/>
                                <w:lang w:val="fr-FR" w:eastAsia="fr-FR" w:bidi="fr-FR"/>
                              </w:rPr>
                              <w:t>«Establishing a Trauma- Informed Lawyer-Client Relationship»</w:t>
                            </w:r>
                            <w:r>
                              <w:fldChar w:fldCharType="begin"/>
                            </w:r>
                            <w:r>
                              <w:rPr>
                                <w:color w:val="000000"/>
                                <w:spacing w:val="0"/>
                                <w:w w:val="100"/>
                                <w:position w:val="0"/>
                                <w:shd w:val="clear" w:color="auto" w:fill="auto"/>
                              </w:rPr>
                              <w:instrText> HYPERLINK "http://bit.ly/2B74SKh"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bit.ly/2B74SKh</w:t>
                            </w:r>
                            <w:r>
                              <w:fldChar w:fldCharType="end"/>
                            </w:r>
                          </w:p>
                          <w:p>
                            <w:pPr>
                              <w:pStyle w:val="Style46"/>
                              <w:keepNext w:val="0"/>
                              <w:keepLines w:val="0"/>
                              <w:widowControl w:val="0"/>
                              <w:numPr>
                                <w:ilvl w:val="0"/>
                                <w:numId w:val="25"/>
                              </w:numPr>
                              <w:shd w:val="clear" w:color="auto" w:fill="auto"/>
                              <w:tabs>
                                <w:tab w:pos="259" w:val="left"/>
                              </w:tabs>
                              <w:bidi w:val="0"/>
                              <w:spacing w:before="0" w:after="80" w:line="254" w:lineRule="auto"/>
                              <w:ind w:left="260" w:right="0" w:hanging="260"/>
                              <w:jc w:val="left"/>
                            </w:pPr>
                            <w:r>
                              <w:rPr>
                                <w:color w:val="000000"/>
                                <w:spacing w:val="0"/>
                                <w:w w:val="100"/>
                                <w:position w:val="0"/>
                                <w:shd w:val="clear" w:color="auto" w:fill="auto"/>
                                <w:lang w:val="fr-FR" w:eastAsia="fr-FR" w:bidi="fr-FR"/>
                              </w:rPr>
                              <w:t xml:space="preserve">Réseaux de travailleurs du sexe migrants et asiatiques, ressources légales pour les prestataires de service: </w:t>
                            </w:r>
                            <w:r>
                              <w:fldChar w:fldCharType="begin"/>
                            </w:r>
                            <w:r>
                              <w:rPr>
                                <w:color w:val="000000"/>
                                <w:spacing w:val="0"/>
                                <w:w w:val="100"/>
                                <w:position w:val="0"/>
                                <w:shd w:val="clear" w:color="auto" w:fill="auto"/>
                              </w:rPr>
                              <w:instrText> HYPERLINK "https://www.butterflysw.org/legal-information-for-services-prov" </w:instrText>
                            </w:r>
                            <w:r>
                              <w:fldChar w:fldCharType="separate"/>
                            </w:r>
                            <w:r>
                              <w:rPr>
                                <w:rStyle w:val="Hyperlink"/>
                                <w:color w:val="0066CC"/>
                                <w:spacing w:val="0"/>
                                <w:w w:val="100"/>
                                <w:position w:val="0"/>
                                <w:u w:val="single"/>
                                <w:shd w:val="clear" w:color="auto" w:fill="auto"/>
                                <w:lang w:val="fr-FR" w:eastAsia="fr-FR" w:bidi="fr-FR"/>
                              </w:rPr>
                              <w:t>butterflysw.org/legal-informa-</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"https://www.butterflysw.org/legal-information-for-services-prov" </w:instrText>
                            </w:r>
                            <w:r>
                              <w:fldChar w:fldCharType="separate"/>
                            </w:r>
                            <w:r>
                              <w:rPr>
                                <w:rStyle w:val="Hyperlink"/>
                                <w:color w:val="0066CC"/>
                                <w:spacing w:val="0"/>
                                <w:w w:val="100"/>
                                <w:position w:val="0"/>
                                <w:u w:val="single"/>
                                <w:shd w:val="clear" w:color="auto" w:fill="auto"/>
                                <w:lang w:val="fr-FR" w:eastAsia="fr-FR" w:bidi="fr-FR"/>
                              </w:rPr>
                              <w:t>tion-for-services-prov</w:t>
                            </w:r>
                            <w:r>
                              <w:fldChar w:fldCharType="end"/>
                            </w:r>
                          </w:p>
                        </w:txbxContent>
                      </wps:txbx>
                      <wps:bodyPr lIns="0" tIns="0" rIns="0" bIns="0">
                        <a:noAutoFit/>
                      </wps:bodyPr>
                    </wps:wsp>
                  </a:graphicData>
                </a:graphic>
              </wp:anchor>
            </w:drawing>
          </mc:Choice>
          <mc:Fallback>
            <w:pict>
              <v:shape id="_x0000_s1067" type="#_x0000_t202" style="position:absolute;margin-left:412.55000000000001pt;margin-top:225.59999999999999pt;width:149.30000000000001pt;height:306.pt;z-index:-125829335;mso-wrap-distance-left:9.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80" w:line="228" w:lineRule="auto"/>
                        <w:ind w:left="0" w:right="0" w:firstLine="0"/>
                        <w:jc w:val="left"/>
                      </w:pPr>
                      <w:r>
                        <w:rPr>
                          <w:b/>
                          <w:bCs/>
                          <w:color w:val="000000"/>
                          <w:spacing w:val="0"/>
                          <w:w w:val="100"/>
                          <w:position w:val="0"/>
                          <w:shd w:val="clear" w:color="auto" w:fill="auto"/>
                          <w:lang w:val="fr-FR" w:eastAsia="fr-FR" w:bidi="fr-FR"/>
                        </w:rPr>
                        <w:t>RESSOURCES ESSENTIELLES SUR UNE PRATIQUE TENANT COMPTE DES TRAUMATISMES VÉCUS: MATÉRIEL D'APPRENTISSAGE ET D'ÉDUCATION</w:t>
                      </w:r>
                    </w:p>
                    <w:p>
                      <w:pPr>
                        <w:pStyle w:val="Style46"/>
                        <w:keepNext w:val="0"/>
                        <w:keepLines w:val="0"/>
                        <w:widowControl w:val="0"/>
                        <w:shd w:val="clear" w:color="auto" w:fill="auto"/>
                        <w:bidi w:val="0"/>
                        <w:spacing w:before="0" w:after="80" w:line="254" w:lineRule="auto"/>
                        <w:ind w:left="260" w:right="0" w:hanging="260"/>
                        <w:jc w:val="left"/>
                      </w:pPr>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 xml:space="preserve">Droit tenant compte des traumatismes vécus: </w:t>
                      </w:r>
                      <w:r>
                        <w:fldChar w:fldCharType="begin"/>
                      </w:r>
                      <w:r>
                        <w:rPr>
                          <w:color w:val="000000"/>
                          <w:spacing w:val="0"/>
                          <w:w w:val="100"/>
                          <w:position w:val="0"/>
                          <w:shd w:val="clear" w:color="auto" w:fill="auto"/>
                        </w:rPr>
                        <w:instrText> HYPERLINK "http://www.traumainformedlaw.org/resources/" </w:instrText>
                      </w:r>
                      <w:r>
                        <w:fldChar w:fldCharType="separate"/>
                      </w:r>
                      <w:r>
                        <w:rPr>
                          <w:rStyle w:val="Hyperlink"/>
                          <w:color w:val="0066CC"/>
                          <w:spacing w:val="0"/>
                          <w:w w:val="100"/>
                          <w:position w:val="0"/>
                          <w:u w:val="single"/>
                          <w:shd w:val="clear" w:color="auto" w:fill="auto"/>
                          <w:lang w:val="fr-FR" w:eastAsia="fr-FR" w:bidi="fr-FR"/>
                        </w:rPr>
                        <w:t>traumainformedlaw.org/</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"http://www.traumainformedlaw.org/resources/" </w:instrText>
                      </w:r>
                      <w:r>
                        <w:fldChar w:fldCharType="separate"/>
                      </w:r>
                      <w:r>
                        <w:rPr>
                          <w:rStyle w:val="Hyperlink"/>
                          <w:color w:val="0066CC"/>
                          <w:spacing w:val="0"/>
                          <w:w w:val="100"/>
                          <w:position w:val="0"/>
                          <w:u w:val="single"/>
                          <w:shd w:val="clear" w:color="auto" w:fill="auto"/>
                          <w:lang w:val="fr-FR" w:eastAsia="fr-FR" w:bidi="fr-FR"/>
                        </w:rPr>
                        <w:t>resources/</w:t>
                      </w:r>
                      <w:r>
                        <w:fldChar w:fldCharType="end"/>
                      </w:r>
                    </w:p>
                    <w:p>
                      <w:pPr>
                        <w:pStyle w:val="Style46"/>
                        <w:keepNext w:val="0"/>
                        <w:keepLines w:val="0"/>
                        <w:widowControl w:val="0"/>
                        <w:numPr>
                          <w:ilvl w:val="0"/>
                          <w:numId w:val="25"/>
                        </w:numPr>
                        <w:shd w:val="clear" w:color="auto" w:fill="auto"/>
                        <w:tabs>
                          <w:tab w:pos="250" w:val="left"/>
                        </w:tabs>
                        <w:bidi w:val="0"/>
                        <w:spacing w:before="0" w:after="0" w:line="240" w:lineRule="auto"/>
                        <w:ind w:left="260" w:right="0" w:hanging="260"/>
                        <w:jc w:val="left"/>
                      </w:pPr>
                      <w:r>
                        <w:rPr>
                          <w:color w:val="000000"/>
                          <w:spacing w:val="0"/>
                          <w:w w:val="100"/>
                          <w:position w:val="0"/>
                          <w:shd w:val="clear" w:color="auto" w:fill="auto"/>
                          <w:lang w:val="fr-FR" w:eastAsia="fr-FR" w:bidi="fr-FR"/>
                        </w:rPr>
                        <w:t>«Trauma-Informed Practice», une présentation par Shelley</w:t>
                      </w:r>
                    </w:p>
                    <w:p>
                      <w:pPr>
                        <w:pStyle w:val="Style46"/>
                        <w:keepNext w:val="0"/>
                        <w:keepLines w:val="0"/>
                        <w:widowControl w:val="0"/>
                        <w:shd w:val="clear" w:color="auto" w:fill="auto"/>
                        <w:bidi w:val="0"/>
                        <w:spacing w:before="0" w:after="80" w:line="257" w:lineRule="auto"/>
                        <w:ind w:left="0" w:right="0" w:firstLine="260"/>
                        <w:jc w:val="left"/>
                      </w:pPr>
                      <w:r>
                        <w:rPr>
                          <w:color w:val="000000"/>
                          <w:spacing w:val="0"/>
                          <w:w w:val="100"/>
                          <w:position w:val="0"/>
                          <w:shd w:val="clear" w:color="auto" w:fill="auto"/>
                          <w:lang w:val="fr-FR" w:eastAsia="fr-FR" w:bidi="fr-FR"/>
                        </w:rPr>
                        <w:t xml:space="preserve">Gilbert </w:t>
                      </w:r>
                      <w:r>
                        <w:fldChar w:fldCharType="begin"/>
                      </w:r>
                      <w:r>
                        <w:rPr>
                          <w:color w:val="000000"/>
                          <w:spacing w:val="0"/>
                          <w:w w:val="100"/>
                          <w:position w:val="0"/>
                          <w:shd w:val="clear" w:color="auto" w:fill="auto"/>
                        </w:rPr>
                        <w:instrText> HYPERLINK "http://bit.ly/2DjCMNR" </w:instrText>
                      </w:r>
                      <w:r>
                        <w:fldChar w:fldCharType="separate"/>
                      </w:r>
                      <w:r>
                        <w:rPr>
                          <w:rStyle w:val="Hyperlink"/>
                          <w:color w:val="0066CC"/>
                          <w:spacing w:val="0"/>
                          <w:w w:val="100"/>
                          <w:position w:val="0"/>
                          <w:u w:val="single"/>
                          <w:shd w:val="clear" w:color="auto" w:fill="auto"/>
                          <w:lang w:val="fr-FR" w:eastAsia="fr-FR" w:bidi="fr-FR"/>
                        </w:rPr>
                        <w:t>bit.ly/2DjCMNR</w:t>
                      </w:r>
                      <w:r>
                        <w:fldChar w:fldCharType="end"/>
                      </w:r>
                    </w:p>
                    <w:p>
                      <w:pPr>
                        <w:pStyle w:val="Style46"/>
                        <w:keepNext w:val="0"/>
                        <w:keepLines w:val="0"/>
                        <w:widowControl w:val="0"/>
                        <w:numPr>
                          <w:ilvl w:val="0"/>
                          <w:numId w:val="25"/>
                        </w:numPr>
                        <w:shd w:val="clear" w:color="auto" w:fill="auto"/>
                        <w:tabs>
                          <w:tab w:pos="250" w:val="left"/>
                        </w:tabs>
                        <w:bidi w:val="0"/>
                        <w:spacing w:before="0" w:after="80" w:line="240" w:lineRule="auto"/>
                        <w:ind w:left="260" w:right="0" w:hanging="260"/>
                        <w:jc w:val="left"/>
                      </w:pPr>
                      <w:r>
                        <w:rPr>
                          <w:color w:val="000000"/>
                          <w:spacing w:val="0"/>
                          <w:w w:val="100"/>
                          <w:position w:val="0"/>
                          <w:shd w:val="clear" w:color="auto" w:fill="auto"/>
                          <w:lang w:val="fr-FR" w:eastAsia="fr-FR" w:bidi="fr-FR"/>
                        </w:rPr>
                        <w:t>«Establishing a Trauma- Informed Lawyer-Client Relationship»</w:t>
                      </w:r>
                      <w:r>
                        <w:fldChar w:fldCharType="begin"/>
                      </w:r>
                      <w:r>
                        <w:rPr>
                          <w:color w:val="000000"/>
                          <w:spacing w:val="0"/>
                          <w:w w:val="100"/>
                          <w:position w:val="0"/>
                          <w:shd w:val="clear" w:color="auto" w:fill="auto"/>
                        </w:rPr>
                        <w:instrText> HYPERLINK "http://bit.ly/2B74SKh"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bit.ly/2B74SKh</w:t>
                      </w:r>
                      <w:r>
                        <w:fldChar w:fldCharType="end"/>
                      </w:r>
                    </w:p>
                    <w:p>
                      <w:pPr>
                        <w:pStyle w:val="Style46"/>
                        <w:keepNext w:val="0"/>
                        <w:keepLines w:val="0"/>
                        <w:widowControl w:val="0"/>
                        <w:numPr>
                          <w:ilvl w:val="0"/>
                          <w:numId w:val="25"/>
                        </w:numPr>
                        <w:shd w:val="clear" w:color="auto" w:fill="auto"/>
                        <w:tabs>
                          <w:tab w:pos="259" w:val="left"/>
                        </w:tabs>
                        <w:bidi w:val="0"/>
                        <w:spacing w:before="0" w:after="80" w:line="254" w:lineRule="auto"/>
                        <w:ind w:left="260" w:right="0" w:hanging="260"/>
                        <w:jc w:val="left"/>
                      </w:pPr>
                      <w:r>
                        <w:rPr>
                          <w:color w:val="000000"/>
                          <w:spacing w:val="0"/>
                          <w:w w:val="100"/>
                          <w:position w:val="0"/>
                          <w:shd w:val="clear" w:color="auto" w:fill="auto"/>
                          <w:lang w:val="fr-FR" w:eastAsia="fr-FR" w:bidi="fr-FR"/>
                        </w:rPr>
                        <w:t xml:space="preserve">Réseaux de travailleurs du sexe migrants et asiatiques, ressources légales pour les prestataires de service: </w:t>
                      </w:r>
                      <w:r>
                        <w:fldChar w:fldCharType="begin"/>
                      </w:r>
                      <w:r>
                        <w:rPr>
                          <w:color w:val="000000"/>
                          <w:spacing w:val="0"/>
                          <w:w w:val="100"/>
                          <w:position w:val="0"/>
                          <w:shd w:val="clear" w:color="auto" w:fill="auto"/>
                        </w:rPr>
                        <w:instrText> HYPERLINK "https://www.butterflysw.org/legal-information-for-services-prov" </w:instrText>
                      </w:r>
                      <w:r>
                        <w:fldChar w:fldCharType="separate"/>
                      </w:r>
                      <w:r>
                        <w:rPr>
                          <w:rStyle w:val="Hyperlink"/>
                          <w:color w:val="0066CC"/>
                          <w:spacing w:val="0"/>
                          <w:w w:val="100"/>
                          <w:position w:val="0"/>
                          <w:u w:val="single"/>
                          <w:shd w:val="clear" w:color="auto" w:fill="auto"/>
                          <w:lang w:val="fr-FR" w:eastAsia="fr-FR" w:bidi="fr-FR"/>
                        </w:rPr>
                        <w:t>butterflysw.org/legal-informa-</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"https://www.butterflysw.org/legal-information-for-services-prov" </w:instrText>
                      </w:r>
                      <w:r>
                        <w:fldChar w:fldCharType="separate"/>
                      </w:r>
                      <w:r>
                        <w:rPr>
                          <w:rStyle w:val="Hyperlink"/>
                          <w:color w:val="0066CC"/>
                          <w:spacing w:val="0"/>
                          <w:w w:val="100"/>
                          <w:position w:val="0"/>
                          <w:u w:val="single"/>
                          <w:shd w:val="clear" w:color="auto" w:fill="auto"/>
                          <w:lang w:val="fr-FR" w:eastAsia="fr-FR" w:bidi="fr-FR"/>
                        </w:rPr>
                        <w:t>tion-for-services-prov</w:t>
                      </w:r>
                      <w:r>
                        <w:fldChar w:fldCharType="end"/>
                      </w:r>
                    </w:p>
                  </w:txbxContent>
                </v:textbox>
                <w10:wrap type="square" side="left" anchorx="page" anchory="margin"/>
              </v:shape>
            </w:pict>
          </mc:Fallback>
        </mc:AlternateContent>
      </w:r>
      <w:bookmarkStart w:id="62" w:name="bookmark62"/>
      <w:bookmarkStart w:id="63" w:name="bookmark63"/>
      <w:r>
        <w:rPr>
          <w:color w:val="000000"/>
          <w:spacing w:val="0"/>
          <w:w w:val="100"/>
          <w:position w:val="0"/>
          <w:shd w:val="clear" w:color="auto" w:fill="auto"/>
          <w:lang w:val="fr-FR" w:eastAsia="fr-FR" w:bidi="fr-FR"/>
        </w:rPr>
        <w:t>À quoi ressemble une pratique tenant compte des traumatismes vécus?</w:t>
      </w:r>
      <w:bookmarkEnd w:id="62"/>
      <w:bookmarkEnd w:id="63"/>
    </w:p>
    <w:p>
      <w:pPr>
        <w:pStyle w:val="Style20"/>
        <w:keepNext w:val="0"/>
        <w:keepLines w:val="0"/>
        <w:widowControl w:val="0"/>
        <w:shd w:val="clear" w:color="auto" w:fill="auto"/>
        <w:bidi w:val="0"/>
        <w:spacing w:before="0"/>
        <w:ind w:left="0" w:right="0" w:firstLine="0"/>
        <w:jc w:val="left"/>
        <w:sectPr>
          <w:footnotePr>
            <w:pos w:val="pageBottom"/>
            <w:numFmt w:val="decimal"/>
            <w:numStart w:val="2"/>
            <w:numRestart w:val="continuous"/>
            <w15:footnoteColumns w:val="1"/>
          </w:footnotePr>
          <w:type w:val="continuous"/>
          <w:pgSz w:w="12240" w:h="15840"/>
          <w:pgMar w:top="1435" w:left="658" w:right="802" w:bottom="1027" w:header="0" w:footer="3" w:gutter="0"/>
          <w:cols w:space="720"/>
          <w:noEndnote/>
          <w:rtlGutter w:val="0"/>
          <w:docGrid w:linePitch="360"/>
        </w:sectPr>
      </w:pPr>
      <w:r>
        <w:rPr>
          <w:color w:val="000000"/>
          <w:spacing w:val="0"/>
          <w:w w:val="100"/>
          <w:position w:val="0"/>
          <w:shd w:val="clear" w:color="auto" w:fill="auto"/>
          <w:lang w:val="fr-FR" w:eastAsia="fr-FR" w:bidi="fr-FR"/>
        </w:rPr>
        <w:t>Sur la page suivante, vous trouverez un résumé des principes pour des pratiques tenant compte des traumatismes vécus, ainsi que des meilleures pratiques professionnelles touchant les processus d'inscription et d'évaluation. Ils sont complétés par les meilleures pratiques professionnelles documentées par l'évaluation des besoins faite par le CCR auprès d'avocats spécialisés en droit de l'immigration et des réfugiés.</w:t>
      </w:r>
    </w:p>
    <w:p>
      <w:pPr>
        <w:widowControl w:val="0"/>
        <w:spacing w:before="21" w:after="21" w:line="240" w:lineRule="exact"/>
        <w:rPr>
          <w:sz w:val="19"/>
          <w:szCs w:val="19"/>
        </w:rPr>
      </w:pPr>
    </w:p>
    <w:p>
      <w:pPr>
        <w:widowControl w:val="0"/>
        <w:spacing w:line="1" w:lineRule="exact"/>
        <w:sectPr>
          <w:footnotePr>
            <w:pos w:val="pageBottom"/>
            <w:numFmt w:val="decimal"/>
            <w:numStart w:val="2"/>
            <w:numRestart w:val="continuous"/>
            <w15:footnoteColumns w:val="1"/>
          </w:footnotePr>
          <w:pgSz w:w="12240" w:h="15840"/>
          <w:pgMar w:top="1382" w:left="593" w:right="454" w:bottom="609" w:header="0" w:footer="3" w:gutter="0"/>
          <w:cols w:space="720"/>
          <w:noEndnote/>
          <w:rtlGutter w:val="0"/>
          <w:docGrid w:linePitch="360"/>
        </w:sectPr>
      </w:pPr>
    </w:p>
    <w:p>
      <w:pPr>
        <w:widowControl w:val="0"/>
        <w:spacing w:line="1" w:lineRule="exact"/>
      </w:pPr>
      <w:r>
        <mc:AlternateContent>
          <mc:Choice Requires="wps">
            <w:drawing>
              <wp:anchor distT="0" distB="2653665" distL="0" distR="0" simplePos="0" relativeHeight="125829420" behindDoc="0" locked="0" layoutInCell="1" allowOverlap="1">
                <wp:simplePos x="0" y="0"/>
                <wp:positionH relativeFrom="page">
                  <wp:posOffset>617220</wp:posOffset>
                </wp:positionH>
                <wp:positionV relativeFrom="paragraph">
                  <wp:posOffset>0</wp:posOffset>
                </wp:positionV>
                <wp:extent cx="2780030" cy="1789430"/>
                <wp:wrapTopAndBottom/>
                <wp:docPr id="43" name="Shape 43"/>
                <a:graphic xmlns:a="http://schemas.openxmlformats.org/drawingml/2006/main">
                  <a:graphicData uri="http://schemas.microsoft.com/office/word/2010/wordprocessingShape">
                    <wps:wsp>
                      <wps:cNvSpPr txBox="1"/>
                      <wps:spPr>
                        <a:xfrm>
                          <a:ext cx="2780030" cy="1789430"/>
                        </a:xfrm>
                        <a:prstGeom prst="rect"/>
                        <a:noFill/>
                      </wps:spPr>
                      <wps:txbx>
                        <w:txbxContent>
                          <w:p>
                            <w:pPr>
                              <w:pStyle w:val="Style20"/>
                              <w:keepNext w:val="0"/>
                              <w:keepLines w:val="0"/>
                              <w:widowControl w:val="0"/>
                              <w:shd w:val="clear" w:color="auto" w:fill="auto"/>
                              <w:bidi w:val="0"/>
                              <w:spacing w:before="0" w:after="60" w:line="288" w:lineRule="auto"/>
                              <w:ind w:left="0" w:right="0" w:firstLine="0"/>
                              <w:jc w:val="both"/>
                              <w:rPr>
                                <w:sz w:val="22"/>
                                <w:szCs w:val="22"/>
                              </w:rPr>
                            </w:pPr>
                            <w:r>
                              <w:rPr>
                                <w:b/>
                                <w:bCs/>
                                <w:color w:val="000000"/>
                                <w:spacing w:val="0"/>
                                <w:w w:val="100"/>
                                <w:position w:val="0"/>
                                <w:sz w:val="22"/>
                                <w:szCs w:val="22"/>
                                <w:shd w:val="clear" w:color="auto" w:fill="auto"/>
                                <w:lang w:val="fr-FR" w:eastAsia="fr-FR" w:bidi="fr-FR"/>
                              </w:rPr>
                              <w:t>L'ABC DES SERVICES TENANT COMPTE DES TRAUMATISMES VÉCUS</w:t>
                            </w:r>
                          </w:p>
                          <w:p>
                            <w:pPr>
                              <w:pStyle w:val="Style20"/>
                              <w:keepNext w:val="0"/>
                              <w:keepLines w:val="0"/>
                              <w:widowControl w:val="0"/>
                              <w:shd w:val="clear" w:color="auto" w:fill="auto"/>
                              <w:bidi w:val="0"/>
                              <w:spacing w:before="0" w:after="60" w:line="254" w:lineRule="auto"/>
                              <w:ind w:left="260" w:right="0" w:hanging="260"/>
                              <w:jc w:val="both"/>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Intégrer une compréhension du traumatisme dans tous les aspects de la prestation de service;</w:t>
                            </w:r>
                          </w:p>
                          <w:p>
                            <w:pPr>
                              <w:pStyle w:val="Style20"/>
                              <w:keepNext w:val="0"/>
                              <w:keepLines w:val="0"/>
                              <w:widowControl w:val="0"/>
                              <w:shd w:val="clear" w:color="auto" w:fill="auto"/>
                              <w:bidi w:val="0"/>
                              <w:spacing w:before="0" w:after="60" w:line="240" w:lineRule="auto"/>
                              <w:ind w:left="260" w:right="0" w:hanging="260"/>
                              <w:jc w:val="both"/>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Prioriser la sécurité, le choix et le contrôle du survivant du traumatisme;</w:t>
                            </w:r>
                          </w:p>
                          <w:p>
                            <w:pPr>
                              <w:pStyle w:val="Style20"/>
                              <w:keepNext w:val="0"/>
                              <w:keepLines w:val="0"/>
                              <w:widowControl w:val="0"/>
                              <w:pBdr>
                                <w:bottom w:val="single" w:sz="4" w:space="0" w:color="auto"/>
                              </w:pBdr>
                              <w:shd w:val="clear" w:color="auto" w:fill="auto"/>
                              <w:bidi w:val="0"/>
                              <w:spacing w:before="0" w:after="60" w:line="240" w:lineRule="auto"/>
                              <w:ind w:left="260" w:right="0" w:hanging="260"/>
                              <w:jc w:val="both"/>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Créer une relation client-avocat basée sur la non-violence, l'apprentissage et la collaboration.</w:t>
                            </w:r>
                          </w:p>
                        </w:txbxContent>
                      </wps:txbx>
                      <wps:bodyPr lIns="0" tIns="0" rIns="0" bIns="0">
                        <a:noAutoFit/>
                      </wps:bodyPr>
                    </wps:wsp>
                  </a:graphicData>
                </a:graphic>
              </wp:anchor>
            </w:drawing>
          </mc:Choice>
          <mc:Fallback>
            <w:pict>
              <v:shape id="_x0000_s1069" type="#_x0000_t202" style="position:absolute;margin-left:48.600000000000001pt;margin-top:0;width:218.90000000000001pt;height:140.90000000000001pt;z-index:-125829333;mso-wrap-distance-left:0;mso-wrap-distance-right:0;mso-wrap-distance-bottom:208.94999999999999pt;mso-position-horizontal-relative:page" filled="f" stroked="f">
                <v:textbox inset="0,0,0,0">
                  <w:txbxContent>
                    <w:p>
                      <w:pPr>
                        <w:pStyle w:val="Style20"/>
                        <w:keepNext w:val="0"/>
                        <w:keepLines w:val="0"/>
                        <w:widowControl w:val="0"/>
                        <w:shd w:val="clear" w:color="auto" w:fill="auto"/>
                        <w:bidi w:val="0"/>
                        <w:spacing w:before="0" w:after="60" w:line="288" w:lineRule="auto"/>
                        <w:ind w:left="0" w:right="0" w:firstLine="0"/>
                        <w:jc w:val="both"/>
                        <w:rPr>
                          <w:sz w:val="22"/>
                          <w:szCs w:val="22"/>
                        </w:rPr>
                      </w:pPr>
                      <w:r>
                        <w:rPr>
                          <w:b/>
                          <w:bCs/>
                          <w:color w:val="000000"/>
                          <w:spacing w:val="0"/>
                          <w:w w:val="100"/>
                          <w:position w:val="0"/>
                          <w:sz w:val="22"/>
                          <w:szCs w:val="22"/>
                          <w:shd w:val="clear" w:color="auto" w:fill="auto"/>
                          <w:lang w:val="fr-FR" w:eastAsia="fr-FR" w:bidi="fr-FR"/>
                        </w:rPr>
                        <w:t>L'ABC DES SERVICES TENANT COMPTE DES TRAUMATISMES VÉCUS</w:t>
                      </w:r>
                    </w:p>
                    <w:p>
                      <w:pPr>
                        <w:pStyle w:val="Style20"/>
                        <w:keepNext w:val="0"/>
                        <w:keepLines w:val="0"/>
                        <w:widowControl w:val="0"/>
                        <w:shd w:val="clear" w:color="auto" w:fill="auto"/>
                        <w:bidi w:val="0"/>
                        <w:spacing w:before="0" w:after="60" w:line="254" w:lineRule="auto"/>
                        <w:ind w:left="260" w:right="0" w:hanging="260"/>
                        <w:jc w:val="both"/>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Intégrer une compréhension du traumatisme dans tous les aspects de la prestation de service;</w:t>
                      </w:r>
                    </w:p>
                    <w:p>
                      <w:pPr>
                        <w:pStyle w:val="Style20"/>
                        <w:keepNext w:val="0"/>
                        <w:keepLines w:val="0"/>
                        <w:widowControl w:val="0"/>
                        <w:shd w:val="clear" w:color="auto" w:fill="auto"/>
                        <w:bidi w:val="0"/>
                        <w:spacing w:before="0" w:after="60" w:line="240" w:lineRule="auto"/>
                        <w:ind w:left="260" w:right="0" w:hanging="260"/>
                        <w:jc w:val="both"/>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Prioriser la sécurité, le choix et le contrôle du survivant du traumatisme;</w:t>
                      </w:r>
                    </w:p>
                    <w:p>
                      <w:pPr>
                        <w:pStyle w:val="Style20"/>
                        <w:keepNext w:val="0"/>
                        <w:keepLines w:val="0"/>
                        <w:widowControl w:val="0"/>
                        <w:pBdr>
                          <w:bottom w:val="single" w:sz="4" w:space="0" w:color="auto"/>
                        </w:pBdr>
                        <w:shd w:val="clear" w:color="auto" w:fill="auto"/>
                        <w:bidi w:val="0"/>
                        <w:spacing w:before="0" w:after="60" w:line="240" w:lineRule="auto"/>
                        <w:ind w:left="260" w:right="0" w:hanging="260"/>
                        <w:jc w:val="both"/>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Créer une relation client-avocat basée sur la non-violence, l'apprentissage et la collaboration.</w:t>
                      </w:r>
                    </w:p>
                  </w:txbxContent>
                </v:textbox>
                <w10:wrap type="topAndBottom" anchorx="page"/>
              </v:shape>
            </w:pict>
          </mc:Fallback>
        </mc:AlternateContent>
      </w:r>
      <w:r>
        <mc:AlternateContent>
          <mc:Choice Requires="wps">
            <w:drawing>
              <wp:anchor distT="2139950" distB="279400" distL="0" distR="0" simplePos="0" relativeHeight="125829422" behindDoc="0" locked="0" layoutInCell="1" allowOverlap="1">
                <wp:simplePos x="0" y="0"/>
                <wp:positionH relativeFrom="page">
                  <wp:posOffset>617220</wp:posOffset>
                </wp:positionH>
                <wp:positionV relativeFrom="paragraph">
                  <wp:posOffset>2139950</wp:posOffset>
                </wp:positionV>
                <wp:extent cx="2831465" cy="2023745"/>
                <wp:wrapTopAndBottom/>
                <wp:docPr id="45" name="Shape 45"/>
                <a:graphic xmlns:a="http://schemas.openxmlformats.org/drawingml/2006/main">
                  <a:graphicData uri="http://schemas.microsoft.com/office/word/2010/wordprocessingShape">
                    <wps:wsp>
                      <wps:cNvSpPr txBox="1"/>
                      <wps:spPr>
                        <a:xfrm>
                          <a:ext cx="2831465" cy="2023745"/>
                        </a:xfrm>
                        <a:prstGeom prst="rect"/>
                        <a:noFill/>
                      </wps:spPr>
                      <wps:txbx>
                        <w:txbxContent>
                          <w:p>
                            <w:pPr>
                              <w:pStyle w:val="Style20"/>
                              <w:keepNext w:val="0"/>
                              <w:keepLines w:val="0"/>
                              <w:widowControl w:val="0"/>
                              <w:shd w:val="clear" w:color="auto" w:fill="auto"/>
                              <w:bidi w:val="0"/>
                              <w:spacing w:before="0" w:after="80" w:line="286"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4 PRINCIPES D'UNE PRATIQUE TENANT COMPTE DES TRAUMATISMES VÉCUS</w:t>
                            </w:r>
                          </w:p>
                          <w:p>
                            <w:pPr>
                              <w:pStyle w:val="Style20"/>
                              <w:keepNext w:val="0"/>
                              <w:keepLines w:val="0"/>
                              <w:widowControl w:val="0"/>
                              <w:shd w:val="clear" w:color="auto" w:fill="auto"/>
                              <w:bidi w:val="0"/>
                              <w:spacing w:before="0" w:after="80" w:line="226"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Reconnaissance du traumatisme;</w:t>
                            </w:r>
                          </w:p>
                          <w:p>
                            <w:pPr>
                              <w:pStyle w:val="Style20"/>
                              <w:keepNext w:val="0"/>
                              <w:keepLines w:val="0"/>
                              <w:widowControl w:val="0"/>
                              <w:shd w:val="clear" w:color="auto" w:fill="auto"/>
                              <w:bidi w:val="0"/>
                              <w:spacing w:before="0" w:after="80" w:line="240" w:lineRule="auto"/>
                              <w:ind w:left="260" w:right="0" w:hanging="2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Accent mis sur la sécurité et la relation de confiance;</w:t>
                            </w:r>
                          </w:p>
                          <w:p>
                            <w:pPr>
                              <w:pStyle w:val="Style20"/>
                              <w:keepNext w:val="0"/>
                              <w:keepLines w:val="0"/>
                              <w:widowControl w:val="0"/>
                              <w:shd w:val="clear" w:color="auto" w:fill="auto"/>
                              <w:bidi w:val="0"/>
                              <w:spacing w:before="0" w:after="80" w:line="240" w:lineRule="auto"/>
                              <w:ind w:left="260" w:right="0" w:hanging="2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Opportunités de choix, de collaboration et de connexion;</w:t>
                            </w:r>
                          </w:p>
                          <w:p>
                            <w:pPr>
                              <w:pStyle w:val="Style20"/>
                              <w:keepNext w:val="0"/>
                              <w:keepLines w:val="0"/>
                              <w:widowControl w:val="0"/>
                              <w:shd w:val="clear" w:color="auto" w:fill="auto"/>
                              <w:bidi w:val="0"/>
                              <w:spacing w:before="0" w:after="80" w:line="240" w:lineRule="auto"/>
                              <w:ind w:left="260" w:right="0" w:hanging="2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Perspective basée sur les points forts et le développement de compétences.</w:t>
                            </w:r>
                          </w:p>
                        </w:txbxContent>
                      </wps:txbx>
                      <wps:bodyPr lIns="0" tIns="0" rIns="0" bIns="0">
                        <a:noAutoFit/>
                      </wps:bodyPr>
                    </wps:wsp>
                  </a:graphicData>
                </a:graphic>
              </wp:anchor>
            </w:drawing>
          </mc:Choice>
          <mc:Fallback>
            <w:pict>
              <v:shape id="_x0000_s1071" type="#_x0000_t202" style="position:absolute;margin-left:48.600000000000001pt;margin-top:168.5pt;width:222.94999999999999pt;height:159.34999999999999pt;z-index:-125829331;mso-wrap-distance-left:0;mso-wrap-distance-top:168.5pt;mso-wrap-distance-right:0;mso-wrap-distance-bottom:22.pt;mso-position-horizontal-relative:page" filled="f" stroked="f">
                <v:textbox inset="0,0,0,0">
                  <w:txbxContent>
                    <w:p>
                      <w:pPr>
                        <w:pStyle w:val="Style20"/>
                        <w:keepNext w:val="0"/>
                        <w:keepLines w:val="0"/>
                        <w:widowControl w:val="0"/>
                        <w:shd w:val="clear" w:color="auto" w:fill="auto"/>
                        <w:bidi w:val="0"/>
                        <w:spacing w:before="0" w:after="80" w:line="286"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4 PRINCIPES D'UNE PRATIQUE TENANT COMPTE DES TRAUMATISMES VÉCUS</w:t>
                      </w:r>
                    </w:p>
                    <w:p>
                      <w:pPr>
                        <w:pStyle w:val="Style20"/>
                        <w:keepNext w:val="0"/>
                        <w:keepLines w:val="0"/>
                        <w:widowControl w:val="0"/>
                        <w:shd w:val="clear" w:color="auto" w:fill="auto"/>
                        <w:bidi w:val="0"/>
                        <w:spacing w:before="0" w:after="80" w:line="226"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Reconnaissance du traumatisme;</w:t>
                      </w:r>
                    </w:p>
                    <w:p>
                      <w:pPr>
                        <w:pStyle w:val="Style20"/>
                        <w:keepNext w:val="0"/>
                        <w:keepLines w:val="0"/>
                        <w:widowControl w:val="0"/>
                        <w:shd w:val="clear" w:color="auto" w:fill="auto"/>
                        <w:bidi w:val="0"/>
                        <w:spacing w:before="0" w:after="80" w:line="240" w:lineRule="auto"/>
                        <w:ind w:left="260" w:right="0" w:hanging="2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Accent mis sur la sécurité et la relation de confiance;</w:t>
                      </w:r>
                    </w:p>
                    <w:p>
                      <w:pPr>
                        <w:pStyle w:val="Style20"/>
                        <w:keepNext w:val="0"/>
                        <w:keepLines w:val="0"/>
                        <w:widowControl w:val="0"/>
                        <w:shd w:val="clear" w:color="auto" w:fill="auto"/>
                        <w:bidi w:val="0"/>
                        <w:spacing w:before="0" w:after="80" w:line="240" w:lineRule="auto"/>
                        <w:ind w:left="260" w:right="0" w:hanging="2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Opportunités de choix, de collaboration et de connexion;</w:t>
                      </w:r>
                    </w:p>
                    <w:p>
                      <w:pPr>
                        <w:pStyle w:val="Style20"/>
                        <w:keepNext w:val="0"/>
                        <w:keepLines w:val="0"/>
                        <w:widowControl w:val="0"/>
                        <w:shd w:val="clear" w:color="auto" w:fill="auto"/>
                        <w:bidi w:val="0"/>
                        <w:spacing w:before="0" w:after="80" w:line="240" w:lineRule="auto"/>
                        <w:ind w:left="260" w:right="0" w:hanging="2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Perspective basée sur les points forts et le développement de compétences.</w:t>
                      </w:r>
                    </w:p>
                  </w:txbxContent>
                </v:textbox>
                <w10:wrap type="topAndBottom" anchorx="page"/>
              </v:shape>
            </w:pict>
          </mc:Fallback>
        </mc:AlternateContent>
      </w:r>
      <w:r>
        <mc:AlternateContent>
          <mc:Choice Requires="wps">
            <w:drawing>
              <wp:anchor distT="8890" distB="459740" distL="0" distR="0" simplePos="0" relativeHeight="125829424" behindDoc="0" locked="0" layoutInCell="1" allowOverlap="1">
                <wp:simplePos x="0" y="0"/>
                <wp:positionH relativeFrom="page">
                  <wp:posOffset>4015740</wp:posOffset>
                </wp:positionH>
                <wp:positionV relativeFrom="paragraph">
                  <wp:posOffset>8890</wp:posOffset>
                </wp:positionV>
                <wp:extent cx="3145790" cy="3974465"/>
                <wp:wrapTopAndBottom/>
                <wp:docPr id="47" name="Shape 47"/>
                <a:graphic xmlns:a="http://schemas.openxmlformats.org/drawingml/2006/main">
                  <a:graphicData uri="http://schemas.microsoft.com/office/word/2010/wordprocessingShape">
                    <wps:wsp>
                      <wps:cNvSpPr txBox="1"/>
                      <wps:spPr>
                        <a:xfrm>
                          <a:ext cx="3145790" cy="3974465"/>
                        </a:xfrm>
                        <a:prstGeom prst="rect"/>
                        <a:noFill/>
                      </wps:spPr>
                      <wps:txbx>
                        <w:txbxContent>
                          <w:p>
                            <w:pPr>
                              <w:pStyle w:val="Style20"/>
                              <w:keepNext w:val="0"/>
                              <w:keepLines w:val="0"/>
                              <w:widowControl w:val="0"/>
                              <w:shd w:val="clear" w:color="auto" w:fill="auto"/>
                              <w:bidi w:val="0"/>
                              <w:spacing w:before="0" w:after="60"/>
                              <w:ind w:left="0" w:right="0" w:firstLine="0"/>
                              <w:jc w:val="left"/>
                              <w:rPr>
                                <w:sz w:val="22"/>
                                <w:szCs w:val="22"/>
                              </w:rPr>
                            </w:pPr>
                            <w:r>
                              <w:rPr>
                                <w:b/>
                                <w:bCs/>
                                <w:color w:val="000000"/>
                                <w:spacing w:val="0"/>
                                <w:w w:val="100"/>
                                <w:position w:val="0"/>
                                <w:sz w:val="22"/>
                                <w:szCs w:val="22"/>
                                <w:shd w:val="clear" w:color="auto" w:fill="auto"/>
                                <w:lang w:val="fr-FR" w:eastAsia="fr-FR" w:bidi="fr-FR"/>
                              </w:rPr>
                              <w:t>UNE PRATIQUE TENANT COMPTE DES TRAUMATISMES VÉCUS PEUT ÊTRE CONÇUE COMME AYANT DES PROCÉDURES SOUPLES ET DES PROCESSUS D'ÉVALUATIONS</w:t>
                            </w:r>
                            <w:r>
                              <w:rPr>
                                <w:b/>
                                <w:bCs/>
                                <w:color w:val="000000"/>
                                <w:spacing w:val="0"/>
                                <w:w w:val="100"/>
                                <w:position w:val="0"/>
                                <w:sz w:val="22"/>
                                <w:szCs w:val="22"/>
                                <w:shd w:val="clear" w:color="auto" w:fill="auto"/>
                                <w:vertAlign w:val="superscript"/>
                                <w:lang w:val="fr-FR" w:eastAsia="fr-FR" w:bidi="fr-FR"/>
                              </w:rPr>
                              <w:t>10</w:t>
                            </w:r>
                            <w:r>
                              <w:rPr>
                                <w:b/>
                                <w:bCs/>
                                <w:color w:val="000000"/>
                                <w:spacing w:val="0"/>
                                <w:w w:val="100"/>
                                <w:position w:val="0"/>
                                <w:sz w:val="22"/>
                                <w:szCs w:val="22"/>
                                <w:shd w:val="clear" w:color="auto" w:fill="auto"/>
                                <w:lang w:val="fr-FR" w:eastAsia="fr-FR" w:bidi="fr-FR"/>
                              </w:rPr>
                              <w:t>. CETTE PRATIQUE:</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Crée de la sécurité (y compris la sécurité culturelle);</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S'engage dans/établit une relation thérapeutique;</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Ne cherche pas à tout prix la « conformité »;</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Est attentive aux enjeux présents;</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Normalise l'expérience ou les expériences du client ;</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Pose des limites;</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Identifie les symptômes;</w:t>
                            </w:r>
                          </w:p>
                          <w:p>
                            <w:pPr>
                              <w:pStyle w:val="Style20"/>
                              <w:keepNext w:val="0"/>
                              <w:keepLines w:val="0"/>
                              <w:widowControl w:val="0"/>
                              <w:shd w:val="clear" w:color="auto" w:fill="auto"/>
                              <w:bidi w:val="0"/>
                              <w:spacing w:before="0" w:after="60" w:line="259" w:lineRule="auto"/>
                              <w:ind w:left="260" w:right="0" w:hanging="2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Donne de l'information claire et pratique, dès les premiers contacts, sur ce qui s'annonce, sur les façons possibles de se contacter et sur la justification des processus;</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Laisse des opportunités pour les questions;</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Répond aux personnes qui arrivent en état de détresse.</w:t>
                            </w:r>
                          </w:p>
                        </w:txbxContent>
                      </wps:txbx>
                      <wps:bodyPr lIns="0" tIns="0" rIns="0" bIns="0">
                        <a:noAutoFit/>
                      </wps:bodyPr>
                    </wps:wsp>
                  </a:graphicData>
                </a:graphic>
              </wp:anchor>
            </w:drawing>
          </mc:Choice>
          <mc:Fallback>
            <w:pict>
              <v:shape id="_x0000_s1073" type="#_x0000_t202" style="position:absolute;margin-left:316.19999999999999pt;margin-top:0.69999999999999996pt;width:247.69999999999999pt;height:312.94999999999999pt;z-index:-125829329;mso-wrap-distance-left:0;mso-wrap-distance-top:0.69999999999999996pt;mso-wrap-distance-right:0;mso-wrap-distance-bottom:36.200000000000003pt;mso-position-horizontal-relative:page" filled="f" stroked="f">
                <v:textbox inset="0,0,0,0">
                  <w:txbxContent>
                    <w:p>
                      <w:pPr>
                        <w:pStyle w:val="Style20"/>
                        <w:keepNext w:val="0"/>
                        <w:keepLines w:val="0"/>
                        <w:widowControl w:val="0"/>
                        <w:shd w:val="clear" w:color="auto" w:fill="auto"/>
                        <w:bidi w:val="0"/>
                        <w:spacing w:before="0" w:after="60"/>
                        <w:ind w:left="0" w:right="0" w:firstLine="0"/>
                        <w:jc w:val="left"/>
                        <w:rPr>
                          <w:sz w:val="22"/>
                          <w:szCs w:val="22"/>
                        </w:rPr>
                      </w:pPr>
                      <w:r>
                        <w:rPr>
                          <w:b/>
                          <w:bCs/>
                          <w:color w:val="000000"/>
                          <w:spacing w:val="0"/>
                          <w:w w:val="100"/>
                          <w:position w:val="0"/>
                          <w:sz w:val="22"/>
                          <w:szCs w:val="22"/>
                          <w:shd w:val="clear" w:color="auto" w:fill="auto"/>
                          <w:lang w:val="fr-FR" w:eastAsia="fr-FR" w:bidi="fr-FR"/>
                        </w:rPr>
                        <w:t>UNE PRATIQUE TENANT COMPTE DES TRAUMATISMES VÉCUS PEUT ÊTRE CONÇUE COMME AYANT DES PROCÉDURES SOUPLES ET DES PROCESSUS D'ÉVALUATIONS</w:t>
                      </w:r>
                      <w:r>
                        <w:rPr>
                          <w:b/>
                          <w:bCs/>
                          <w:color w:val="000000"/>
                          <w:spacing w:val="0"/>
                          <w:w w:val="100"/>
                          <w:position w:val="0"/>
                          <w:sz w:val="22"/>
                          <w:szCs w:val="22"/>
                          <w:shd w:val="clear" w:color="auto" w:fill="auto"/>
                          <w:vertAlign w:val="superscript"/>
                          <w:lang w:val="fr-FR" w:eastAsia="fr-FR" w:bidi="fr-FR"/>
                        </w:rPr>
                        <w:t>10</w:t>
                      </w:r>
                      <w:r>
                        <w:rPr>
                          <w:b/>
                          <w:bCs/>
                          <w:color w:val="000000"/>
                          <w:spacing w:val="0"/>
                          <w:w w:val="100"/>
                          <w:position w:val="0"/>
                          <w:sz w:val="22"/>
                          <w:szCs w:val="22"/>
                          <w:shd w:val="clear" w:color="auto" w:fill="auto"/>
                          <w:lang w:val="fr-FR" w:eastAsia="fr-FR" w:bidi="fr-FR"/>
                        </w:rPr>
                        <w:t>. CETTE PRATIQUE:</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Crée de la sécurité (y compris la sécurité culturelle);</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S'engage dans/établit une relation thérapeutique;</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Ne cherche pas à tout prix la « conformité »;</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Est attentive aux enjeux présents;</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Normalise l'expérience ou les expériences du client ;</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Pose des limites;</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Identifie les symptômes;</w:t>
                      </w:r>
                    </w:p>
                    <w:p>
                      <w:pPr>
                        <w:pStyle w:val="Style20"/>
                        <w:keepNext w:val="0"/>
                        <w:keepLines w:val="0"/>
                        <w:widowControl w:val="0"/>
                        <w:shd w:val="clear" w:color="auto" w:fill="auto"/>
                        <w:bidi w:val="0"/>
                        <w:spacing w:before="0" w:after="60" w:line="259" w:lineRule="auto"/>
                        <w:ind w:left="260" w:right="0" w:hanging="26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Donne de l'information claire et pratique, dès les premiers contacts, sur ce qui s'annonce, sur les façons possibles de se contacter et sur la justification des processus;</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Laisse des opportunités pour les questions;</w:t>
                      </w:r>
                    </w:p>
                    <w:p>
                      <w:pPr>
                        <w:pStyle w:val="Style20"/>
                        <w:keepNext w:val="0"/>
                        <w:keepLines w:val="0"/>
                        <w:widowControl w:val="0"/>
                        <w:shd w:val="clear" w:color="auto" w:fill="auto"/>
                        <w:bidi w:val="0"/>
                        <w:spacing w:before="0" w:after="60" w:line="254" w:lineRule="auto"/>
                        <w:ind w:left="0" w:right="0" w:firstLine="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Répond aux personnes qui arrivent en état de détresse.</w:t>
                      </w:r>
                    </w:p>
                  </w:txbxContent>
                </v:textbox>
                <w10:wrap type="topAndBottom" anchorx="page"/>
              </v:shape>
            </w:pict>
          </mc:Fallback>
        </mc:AlternateContent>
      </w:r>
    </w:p>
    <w:p>
      <w:pPr>
        <w:pStyle w:val="Style20"/>
        <w:keepNext w:val="0"/>
        <w:keepLines w:val="0"/>
        <w:widowControl w:val="0"/>
        <w:shd w:val="clear" w:color="auto" w:fill="auto"/>
        <w:bidi w:val="0"/>
        <w:spacing w:before="0" w:after="0" w:line="252" w:lineRule="auto"/>
        <w:ind w:left="0" w:right="0" w:firstLine="400"/>
        <w:jc w:val="left"/>
        <w:rPr>
          <w:sz w:val="22"/>
          <w:szCs w:val="22"/>
        </w:rPr>
      </w:pPr>
      <w:r>
        <w:rPr>
          <w:b/>
          <w:bCs/>
          <w:color w:val="000000"/>
          <w:spacing w:val="0"/>
          <w:w w:val="100"/>
          <w:position w:val="0"/>
          <w:sz w:val="22"/>
          <w:szCs w:val="22"/>
          <w:shd w:val="clear" w:color="auto" w:fill="auto"/>
          <w:lang w:val="fr-FR" w:eastAsia="fr-FR" w:bidi="fr-FR"/>
        </w:rPr>
        <w:t>PLUS DE MEILLEURES PRATIQUES POUR LES AVOCATS SPÉCIALISÉS</w:t>
      </w:r>
    </w:p>
    <w:p>
      <w:pPr>
        <w:pStyle w:val="Style20"/>
        <w:keepNext w:val="0"/>
        <w:keepLines w:val="0"/>
        <w:widowControl w:val="0"/>
        <w:shd w:val="clear" w:color="auto" w:fill="auto"/>
        <w:bidi w:val="0"/>
        <w:spacing w:before="0" w:line="252" w:lineRule="auto"/>
        <w:ind w:left="0" w:right="0" w:firstLine="400"/>
        <w:jc w:val="left"/>
        <w:rPr>
          <w:sz w:val="22"/>
          <w:szCs w:val="22"/>
        </w:rPr>
      </w:pPr>
      <w:r>
        <w:rPr>
          <w:b/>
          <w:bCs/>
          <w:color w:val="000000"/>
          <w:spacing w:val="0"/>
          <w:w w:val="100"/>
          <w:position w:val="0"/>
          <w:sz w:val="22"/>
          <w:szCs w:val="22"/>
          <w:shd w:val="clear" w:color="auto" w:fill="auto"/>
          <w:lang w:val="fr-FR" w:eastAsia="fr-FR" w:bidi="fr-FR"/>
        </w:rPr>
        <w:t>EN IMMIGRATION ET EN DROIT DES RÉFUGIÉS...</w:t>
      </w:r>
    </w:p>
    <w:p>
      <w:pPr>
        <w:pStyle w:val="Style20"/>
        <w:keepNext w:val="0"/>
        <w:keepLines w:val="0"/>
        <w:widowControl w:val="0"/>
        <w:shd w:val="clear" w:color="auto" w:fill="auto"/>
        <w:bidi w:val="0"/>
        <w:spacing w:before="0" w:after="8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Assurer des options pour l'anonymat et des services confidentiels;</w:t>
      </w:r>
    </w:p>
    <w:p>
      <w:pPr>
        <w:pStyle w:val="Style20"/>
        <w:keepNext w:val="0"/>
        <w:keepLines w:val="0"/>
        <w:widowControl w:val="0"/>
        <w:shd w:val="clear" w:color="auto" w:fill="auto"/>
        <w:bidi w:val="0"/>
        <w:spacing w:before="0" w:after="80" w:line="240" w:lineRule="auto"/>
        <w:ind w:left="640" w:right="0" w:hanging="24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Comprendre que les questions d'évaluation liées à l'emploi et au salaire peuvent souvent isoler les travailleurs migrants et les victimes de la traite des personnes;</w:t>
      </w:r>
    </w:p>
    <w:p>
      <w:pPr>
        <w:pStyle w:val="Style20"/>
        <w:keepNext w:val="0"/>
        <w:keepLines w:val="0"/>
        <w:widowControl w:val="0"/>
        <w:shd w:val="clear" w:color="auto" w:fill="auto"/>
        <w:bidi w:val="0"/>
        <w:spacing w:before="0" w:after="8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Poser des questions qui témoignent de l'ouverture d'esprit et du non-jugement;</w:t>
      </w:r>
    </w:p>
    <w:p>
      <w:pPr>
        <w:pStyle w:val="Style20"/>
        <w:keepNext w:val="0"/>
        <w:keepLines w:val="0"/>
        <w:widowControl w:val="0"/>
        <w:shd w:val="clear" w:color="auto" w:fill="auto"/>
        <w:bidi w:val="0"/>
        <w:spacing w:before="0" w:after="80" w:line="240" w:lineRule="auto"/>
        <w:ind w:left="640" w:right="0" w:hanging="24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S'assurer qu'aucune action ne soit prise sans en informer le client et avoir son consentement explicite, et être certain qu'il connaisse les limites du service que vous lui fournissez;</w:t>
      </w:r>
    </w:p>
    <w:p>
      <w:pPr>
        <w:pStyle w:val="Style20"/>
        <w:keepNext w:val="0"/>
        <w:keepLines w:val="0"/>
        <w:widowControl w:val="0"/>
        <w:shd w:val="clear" w:color="auto" w:fill="auto"/>
        <w:bidi w:val="0"/>
        <w:spacing w:before="0" w:after="80" w:line="240" w:lineRule="auto"/>
        <w:ind w:left="640" w:right="0" w:hanging="24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Comprendre la réalité et les besoins du client comme il vous les décrit, analyser la situation selon une approche basée sur les droits de la personne et dans une perspective anti-oppression;</w:t>
      </w:r>
    </w:p>
    <w:p>
      <w:pPr>
        <w:pStyle w:val="Style20"/>
        <w:keepNext w:val="0"/>
        <w:keepLines w:val="0"/>
        <w:widowControl w:val="0"/>
        <w:shd w:val="clear" w:color="auto" w:fill="auto"/>
        <w:bidi w:val="0"/>
        <w:spacing w:before="0" w:after="8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Respecter et reconnaître l'autonomie et la valeur du client;</w:t>
      </w:r>
    </w:p>
    <w:p>
      <w:pPr>
        <w:pStyle w:val="Style20"/>
        <w:keepNext w:val="0"/>
        <w:keepLines w:val="0"/>
        <w:widowControl w:val="0"/>
        <w:shd w:val="clear" w:color="auto" w:fill="auto"/>
        <w:bidi w:val="0"/>
        <w:spacing w:before="0" w:after="80" w:line="240" w:lineRule="auto"/>
        <w:ind w:left="640" w:right="0" w:hanging="24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Comprendre les risques potentiels au dévoilement du statut/travail, ainsi que la stigmatisation en cas de travail du sexe;</w:t>
      </w:r>
    </w:p>
    <w:p>
      <w:pPr>
        <w:pStyle w:val="Style20"/>
        <w:keepNext w:val="0"/>
        <w:keepLines w:val="0"/>
        <w:widowControl w:val="0"/>
        <w:shd w:val="clear" w:color="auto" w:fill="auto"/>
        <w:bidi w:val="0"/>
        <w:spacing w:before="0" w:after="8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Proposer de l'information et des ressources que vous croyez pertinentes et utiles au client;</w:t>
      </w:r>
    </w:p>
    <w:p>
      <w:pPr>
        <w:pStyle w:val="Style20"/>
        <w:keepNext w:val="0"/>
        <w:keepLines w:val="0"/>
        <w:widowControl w:val="0"/>
        <w:shd w:val="clear" w:color="auto" w:fill="auto"/>
        <w:bidi w:val="0"/>
        <w:spacing w:before="0" w:after="80" w:line="240" w:lineRule="auto"/>
        <w:ind w:left="640" w:right="0" w:hanging="24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Comprendre et identifier les intersections possibles entre différents facteurs comme la langue, le système judiciaire, le statut de l'immigration, les finances, la santé, la sécurité, le racisme, le sexisme et la famille;</w:t>
      </w:r>
    </w:p>
    <w:p>
      <w:pPr>
        <w:pStyle w:val="Style20"/>
        <w:keepNext w:val="0"/>
        <w:keepLines w:val="0"/>
        <w:widowControl w:val="0"/>
        <w:shd w:val="clear" w:color="auto" w:fill="auto"/>
        <w:bidi w:val="0"/>
        <w:spacing w:before="0" w:after="80" w:line="230" w:lineRule="auto"/>
        <w:ind w:left="0" w:right="0" w:firstLine="400"/>
        <w:jc w:val="left"/>
      </w:pPr>
      <w:r>
        <w:rPr>
          <w:color w:val="000000"/>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Travailler à proposer des options pratiques et utiles qui peuvent être appréciées par le client.</w:t>
      </w:r>
      <w:r>
        <w:br w:type="page"/>
      </w:r>
    </w:p>
    <w:p>
      <w:pPr>
        <w:pStyle w:val="Style13"/>
        <w:keepNext/>
        <w:keepLines/>
        <w:widowControl w:val="0"/>
        <w:shd w:val="clear" w:color="auto" w:fill="auto"/>
        <w:bidi w:val="0"/>
        <w:spacing w:before="0" w:after="100" w:line="240" w:lineRule="auto"/>
        <w:ind w:left="0" w:right="0" w:firstLine="0"/>
        <w:jc w:val="left"/>
      </w:pPr>
      <w:bookmarkStart w:id="64" w:name="bookmark64"/>
      <w:bookmarkStart w:id="65" w:name="bookmark65"/>
      <w:r>
        <w:rPr>
          <w:color w:val="000000"/>
          <w:spacing w:val="0"/>
          <w:w w:val="100"/>
          <w:position w:val="0"/>
          <w:shd w:val="clear" w:color="auto" w:fill="auto"/>
          <w:lang w:val="fr-FR" w:eastAsia="fr-FR" w:bidi="fr-FR"/>
        </w:rPr>
        <w:t>2. Collaborer avec des organismes dans la communauté</w:t>
      </w:r>
      <w:bookmarkEnd w:id="64"/>
      <w:bookmarkEnd w:id="65"/>
    </w:p>
    <w:p>
      <w:pPr>
        <w:pStyle w:val="Style2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Les processus légaux peuvent prendre du temps, mais les personnes ayant vécu ou potentiellement vécu la traite ont des besoins immédiats. Pour cette raison, fournir un appui juridique à ces personnes nécessite des efforts communs entre les groupes communautaires, les organisations de service public et les avocats. Les praticiens du droit tireraient profit à faire un survol de leur communauté afin de déterminer le rôle que peut jouer chaque organisme dans les affaires de traite de personnes, et d'avoir une compréhension claire des moyens d'accéder à ces services spécifiques. Certaines organisations ont créé des protocoles communautaires d'intervention à appliquer systématiquement aux cas de traite des personnes.</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organismes à contacter incluent:</w:t>
      </w:r>
    </w:p>
    <w:p>
      <w:pPr>
        <w:widowControl w:val="0"/>
        <w:spacing w:line="1" w:lineRule="exact"/>
        <w:sectPr>
          <w:footnotePr>
            <w:pos w:val="pageBottom"/>
            <w:numFmt w:val="decimal"/>
            <w:numStart w:val="2"/>
            <w:numRestart w:val="continuous"/>
            <w15:footnoteColumns w:val="1"/>
          </w:footnotePr>
          <w:type w:val="continuous"/>
          <w:pgSz w:w="12240" w:h="15840"/>
          <w:pgMar w:top="1382" w:left="593" w:right="454" w:bottom="609" w:header="0" w:footer="3" w:gutter="0"/>
          <w:cols w:space="720"/>
          <w:noEndnote/>
          <w:rtlGutter w:val="0"/>
          <w:docGrid w:linePitch="360"/>
        </w:sectPr>
      </w:pPr>
      <w:r>
        <mc:AlternateContent>
          <mc:Choice Requires="wps">
            <w:drawing>
              <wp:anchor distT="76200" distB="247015" distL="0" distR="0" simplePos="0" relativeHeight="125829426" behindDoc="0" locked="0" layoutInCell="1" allowOverlap="1">
                <wp:simplePos x="0" y="0"/>
                <wp:positionH relativeFrom="page">
                  <wp:posOffset>943610</wp:posOffset>
                </wp:positionH>
                <wp:positionV relativeFrom="paragraph">
                  <wp:posOffset>76200</wp:posOffset>
                </wp:positionV>
                <wp:extent cx="2764790" cy="780415"/>
                <wp:wrapTopAndBottom/>
                <wp:docPr id="49" name="Shape 49"/>
                <a:graphic xmlns:a="http://schemas.openxmlformats.org/drawingml/2006/main">
                  <a:graphicData uri="http://schemas.microsoft.com/office/word/2010/wordprocessingShape">
                    <wps:wsp>
                      <wps:cNvSpPr txBox="1"/>
                      <wps:spPr>
                        <a:xfrm>
                          <a:ext cx="2764790" cy="780415"/>
                        </a:xfrm>
                        <a:prstGeom prst="rect"/>
                        <a:noFill/>
                      </wps:spPr>
                      <wps:txbx>
                        <w:txbxContent>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Services de santé et services sociaux axés sur la communauté, incluant les organisations venant en aide aux immigrants et aux réfugiés;</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Santé publique et services sociaux;</w:t>
                            </w:r>
                          </w:p>
                        </w:txbxContent>
                      </wps:txbx>
                      <wps:bodyPr lIns="0" tIns="0" rIns="0" bIns="0">
                        <a:noAutoFit/>
                      </wps:bodyPr>
                    </wps:wsp>
                  </a:graphicData>
                </a:graphic>
              </wp:anchor>
            </w:drawing>
          </mc:Choice>
          <mc:Fallback>
            <w:pict>
              <v:shape id="_x0000_s1075" type="#_x0000_t202" style="position:absolute;margin-left:74.299999999999997pt;margin-top:6.pt;width:217.69999999999999pt;height:61.450000000000003pt;z-index:-125829327;mso-wrap-distance-left:0;mso-wrap-distance-top:6.pt;mso-wrap-distance-right:0;mso-wrap-distance-bottom:19.449999999999999pt;mso-position-horizontal-relative:page" filled="f" stroked="f">
                <v:textbox inset="0,0,0,0">
                  <w:txbxContent>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Services de santé et services sociaux axés sur la communauté, incluant les organisations venant en aide aux immigrants et aux réfugiés;</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Santé publique et services sociaux;</w:t>
                      </w:r>
                    </w:p>
                  </w:txbxContent>
                </v:textbox>
                <w10:wrap type="topAndBottom" anchorx="page"/>
              </v:shape>
            </w:pict>
          </mc:Fallback>
        </mc:AlternateContent>
      </w:r>
      <w:r>
        <mc:AlternateContent>
          <mc:Choice Requires="wps">
            <w:drawing>
              <wp:anchor distT="76200" distB="0" distL="0" distR="0" simplePos="0" relativeHeight="125829428" behindDoc="0" locked="0" layoutInCell="1" allowOverlap="1">
                <wp:simplePos x="0" y="0"/>
                <wp:positionH relativeFrom="page">
                  <wp:posOffset>4409440</wp:posOffset>
                </wp:positionH>
                <wp:positionV relativeFrom="paragraph">
                  <wp:posOffset>76200</wp:posOffset>
                </wp:positionV>
                <wp:extent cx="2645410" cy="1027430"/>
                <wp:wrapTopAndBottom/>
                <wp:docPr id="51" name="Shape 51"/>
                <a:graphic xmlns:a="http://schemas.openxmlformats.org/drawingml/2006/main">
                  <a:graphicData uri="http://schemas.microsoft.com/office/word/2010/wordprocessingShape">
                    <wps:wsp>
                      <wps:cNvSpPr txBox="1"/>
                      <wps:spPr>
                        <a:xfrm>
                          <a:ext cx="2645410" cy="1027430"/>
                        </a:xfrm>
                        <a:prstGeom prst="rect"/>
                        <a:noFill/>
                      </wps:spPr>
                      <wps:txbx>
                        <w:txbxContent>
                          <w:p>
                            <w:pPr>
                              <w:pStyle w:val="Style20"/>
                              <w:keepNext w:val="0"/>
                              <w:keepLines w:val="0"/>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Centres de crise et refuges;</w:t>
                            </w:r>
                          </w:p>
                          <w:p>
                            <w:pPr>
                              <w:pStyle w:val="Style20"/>
                              <w:keepNext w:val="0"/>
                              <w:keepLines w:val="0"/>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Autorités policières et services de protection; Service de sécurité incendie;</w:t>
                            </w:r>
                          </w:p>
                          <w:p>
                            <w:pPr>
                              <w:pStyle w:val="Style20"/>
                              <w:keepNext w:val="0"/>
                              <w:keepLines w:val="0"/>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Groupes de défense des droits.</w:t>
                            </w:r>
                          </w:p>
                        </w:txbxContent>
                      </wps:txbx>
                      <wps:bodyPr lIns="0" tIns="0" rIns="0" bIns="0">
                        <a:noAutoFit/>
                      </wps:bodyPr>
                    </wps:wsp>
                  </a:graphicData>
                </a:graphic>
              </wp:anchor>
            </w:drawing>
          </mc:Choice>
          <mc:Fallback>
            <w:pict>
              <v:shape id="_x0000_s1077" type="#_x0000_t202" style="position:absolute;margin-left:347.19999999999999pt;margin-top:6.pt;width:208.30000000000001pt;height:80.900000000000006pt;z-index:-125829325;mso-wrap-distance-left:0;mso-wrap-distance-top:6.pt;mso-wrap-distance-right:0;mso-position-horizontal-relative:page" filled="f" stroked="f">
                <v:textbox inset="0,0,0,0">
                  <w:txbxContent>
                    <w:p>
                      <w:pPr>
                        <w:pStyle w:val="Style20"/>
                        <w:keepNext w:val="0"/>
                        <w:keepLines w:val="0"/>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Centres de crise et refuges;</w:t>
                      </w:r>
                    </w:p>
                    <w:p>
                      <w:pPr>
                        <w:pStyle w:val="Style20"/>
                        <w:keepNext w:val="0"/>
                        <w:keepLines w:val="0"/>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Autorités policières et services de protection; Service de sécurité incendie;</w:t>
                      </w:r>
                    </w:p>
                    <w:p>
                      <w:pPr>
                        <w:pStyle w:val="Style20"/>
                        <w:keepNext w:val="0"/>
                        <w:keepLines w:val="0"/>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Groupes de défense des droits.</w:t>
                      </w:r>
                    </w:p>
                  </w:txbxContent>
                </v:textbox>
                <w10:wrap type="topAndBottom" anchorx="page"/>
              </v:shape>
            </w:pict>
          </mc:Fallback>
        </mc:AlternateContent>
      </w:r>
    </w:p>
    <w:p>
      <w:pPr>
        <w:pStyle w:val="Style35"/>
        <w:keepNext/>
        <w:keepLines/>
        <w:widowControl w:val="0"/>
        <w:shd w:val="clear" w:color="auto" w:fill="auto"/>
        <w:bidi w:val="0"/>
        <w:spacing w:before="0" w:after="100" w:line="240" w:lineRule="auto"/>
        <w:ind w:left="0" w:right="0" w:firstLine="0"/>
        <w:jc w:val="left"/>
      </w:pPr>
      <w:bookmarkStart w:id="66" w:name="bookmark66"/>
      <w:bookmarkStart w:id="67" w:name="bookmark67"/>
      <w:r>
        <w:rPr>
          <w:color w:val="000000"/>
          <w:spacing w:val="0"/>
          <w:w w:val="100"/>
          <w:position w:val="0"/>
          <w:shd w:val="clear" w:color="auto" w:fill="auto"/>
          <w:lang w:val="fr-FR" w:eastAsia="fr-FR" w:bidi="fr-FR"/>
        </w:rPr>
        <w:t>Vous ne savez pas par où commencer?</w:t>
      </w:r>
      <w:bookmarkEnd w:id="66"/>
      <w:bookmarkEnd w:id="67"/>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Start w:val="2"/>
            <w:numRestart w:val="continuous"/>
            <w15:footnoteColumns w:val="1"/>
          </w:footnotePr>
          <w:type w:val="continuous"/>
          <w:pgSz w:w="12240" w:h="15840"/>
          <w:pgMar w:top="1382" w:left="658" w:right="696" w:bottom="609" w:header="0" w:footer="3" w:gutter="0"/>
          <w:cols w:space="720"/>
          <w:noEndnote/>
          <w:rtlGutter w:val="0"/>
          <w:docGrid w:linePitch="360"/>
        </w:sectPr>
      </w:pPr>
      <w:r>
        <w:rPr>
          <w:b/>
          <w:bCs/>
          <w:color w:val="000000"/>
          <w:spacing w:val="0"/>
          <w:w w:val="100"/>
          <w:position w:val="0"/>
          <w:shd w:val="clear" w:color="auto" w:fill="auto"/>
          <w:lang w:val="fr-FR" w:eastAsia="fr-FR" w:bidi="fr-FR"/>
        </w:rPr>
        <w:t>RESSOURCES PAR PROVINCE SI VOUS SUSPECTEZ QUE VOTRE CLIENT A SUBI LA TRAITE</w:t>
      </w:r>
    </w:p>
    <w:p>
      <w:pPr>
        <w:widowControl w:val="0"/>
        <w:spacing w:line="179" w:lineRule="exact"/>
        <w:rPr>
          <w:sz w:val="14"/>
          <w:szCs w:val="14"/>
        </w:rPr>
      </w:pPr>
    </w:p>
    <w:p>
      <w:pPr>
        <w:widowControl w:val="0"/>
        <w:spacing w:line="1" w:lineRule="exact"/>
        <w:sectPr>
          <w:footnotePr>
            <w:pos w:val="pageBottom"/>
            <w:numFmt w:val="decimal"/>
            <w:numStart w:val="2"/>
            <w:numRestart w:val="continuous"/>
            <w15:footnoteColumns w:val="1"/>
          </w:footnotePr>
          <w:type w:val="continuous"/>
          <w:pgSz w:w="12240" w:h="15840"/>
          <w:pgMar w:top="854" w:left="0" w:right="0" w:bottom="610" w:header="0" w:footer="3" w:gutter="0"/>
          <w:cols w:space="720"/>
          <w:noEndnote/>
          <w:rtlGutter w:val="0"/>
          <w:docGrid w:linePitch="360"/>
        </w:sectPr>
      </w:pPr>
    </w:p>
    <w:p>
      <w:pPr>
        <w:pStyle w:val="Style20"/>
        <w:keepNext w:val="0"/>
        <w:keepLines w:val="0"/>
        <w:framePr w:w="3768" w:h="293" w:wrap="none" w:vAnchor="text" w:hAnchor="page" w:x="1640" w:y="21"/>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COLOMBIE-BRITANNIQUE</w:t>
      </w:r>
    </w:p>
    <w:p>
      <w:pPr>
        <w:pStyle w:val="Style20"/>
        <w:keepNext w:val="0"/>
        <w:keepLines w:val="0"/>
        <w:framePr w:w="1430" w:h="269" w:wrap="none" w:vAnchor="text" w:hAnchor="page" w:x="8207" w:y="21"/>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right"/>
      </w:pPr>
      <w:r>
        <w:rPr>
          <w:b/>
          <w:bCs/>
          <w:color w:val="FFFFFF"/>
          <w:spacing w:val="0"/>
          <w:w w:val="100"/>
          <w:position w:val="0"/>
          <w:shd w:val="clear" w:color="auto" w:fill="auto"/>
          <w:lang w:val="fr-FR" w:eastAsia="fr-FR" w:bidi="fr-FR"/>
        </w:rPr>
        <w:t>ONTARIO</w:t>
      </w:r>
    </w:p>
    <w:tbl>
      <w:tblPr>
        <w:tblOverlap w:val="never"/>
        <w:jc w:val="left"/>
        <w:tblLayout w:type="fixed"/>
      </w:tblPr>
      <w:tblGrid>
        <w:gridCol w:w="5429"/>
        <w:gridCol w:w="5405"/>
      </w:tblGrid>
      <w:tr>
        <w:trPr>
          <w:trHeight w:val="336" w:hRule="exact"/>
        </w:trPr>
        <w:tc>
          <w:tcPr>
            <w:tcBorders/>
            <w:shd w:val="clear" w:color="auto" w:fill="FFFFFF"/>
            <w:vAlign w:val="bottom"/>
          </w:tcPr>
          <w:p>
            <w:pPr>
              <w:pStyle w:val="Style9"/>
              <w:keepNext w:val="0"/>
              <w:keepLines w:val="0"/>
              <w:framePr w:w="10834" w:h="6509" w:wrap="none" w:vAnchor="text" w:hAnchor="page" w:x="781" w:y="2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840"/>
              <w:jc w:val="left"/>
            </w:pPr>
            <w:r>
              <w:rPr>
                <w:b/>
                <w:bCs/>
                <w:color w:val="FFFFFF"/>
                <w:spacing w:val="0"/>
                <w:w w:val="100"/>
                <w:position w:val="0"/>
                <w:shd w:val="clear" w:color="auto" w:fill="auto"/>
                <w:lang w:val="fr-FR" w:eastAsia="fr-FR" w:bidi="fr-FR"/>
              </w:rPr>
              <w:t>COLOMBIE-BRITANNIQUE</w:t>
            </w:r>
          </w:p>
        </w:tc>
        <w:tc>
          <w:tcPr>
            <w:tcBorders/>
            <w:shd w:val="clear" w:color="auto" w:fill="FFFFFF"/>
            <w:vAlign w:val="top"/>
          </w:tcPr>
          <w:p>
            <w:pPr>
              <w:pStyle w:val="Style9"/>
              <w:keepNext w:val="0"/>
              <w:keepLines w:val="0"/>
              <w:framePr w:w="10834" w:h="6509" w:wrap="none" w:vAnchor="text" w:hAnchor="page" w:x="781" w:y="2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fr-FR" w:eastAsia="fr-FR" w:bidi="fr-FR"/>
              </w:rPr>
              <w:t>ONTARIO</w:t>
            </w:r>
          </w:p>
        </w:tc>
      </w:tr>
      <w:tr>
        <w:trPr>
          <w:trHeight w:val="1200" w:hRule="exact"/>
        </w:trPr>
        <w:tc>
          <w:tcPr>
            <w:tcBorders/>
            <w:shd w:val="clear" w:color="auto" w:fill="FFFFFF"/>
            <w:vAlign w:val="center"/>
          </w:tcPr>
          <w:p>
            <w:pPr>
              <w:pStyle w:val="Style9"/>
              <w:keepNext w:val="0"/>
              <w:keepLines w:val="0"/>
              <w:framePr w:w="10834" w:h="6509" w:wrap="none" w:vAnchor="text" w:hAnchor="page" w:x="781" w:y="25"/>
              <w:widowControl w:val="0"/>
              <w:shd w:val="clear" w:color="auto" w:fill="auto"/>
              <w:bidi w:val="0"/>
              <w:spacing w:before="0" w:after="60" w:line="240" w:lineRule="auto"/>
              <w:ind w:left="0" w:right="0" w:firstLine="18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B.C. Office to Combat Trafficking in Persons</w:t>
            </w:r>
          </w:p>
          <w:p>
            <w:pPr>
              <w:pStyle w:val="Style9"/>
              <w:keepNext w:val="0"/>
              <w:keepLines w:val="0"/>
              <w:framePr w:w="10834" w:h="6509" w:wrap="none" w:vAnchor="text" w:hAnchor="page" w:x="781" w:y="25"/>
              <w:widowControl w:val="0"/>
              <w:shd w:val="clear" w:color="auto" w:fill="auto"/>
              <w:bidi w:val="0"/>
              <w:spacing w:before="0" w:after="0" w:line="240" w:lineRule="auto"/>
              <w:ind w:left="0" w:right="0" w:firstLine="18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1 (888) 712-7974 </w:t>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 </w:t>
            </w:r>
            <w:r>
              <w:fldChar w:fldCharType="begin"/>
            </w:r>
            <w:r>
              <w:rPr>
                <w:rFonts w:ascii="Century Gothic" w:eastAsia="Century Gothic" w:hAnsi="Century Gothic" w:cs="Century Gothic"/>
                <w:color w:val="000000"/>
                <w:spacing w:val="0"/>
                <w:w w:val="100"/>
                <w:position w:val="0"/>
                <w:sz w:val="18"/>
                <w:szCs w:val="18"/>
                <w:shd w:val="clear" w:color="auto" w:fill="auto"/>
              </w:rPr>
              <w:instrText> HYPERLINK "https://www2.gov.bc.ca/gov/content/justice/criminal-justice/victims-of-crime/human-trafficking" </w:instrText>
            </w:r>
            <w:r>
              <w:fldChar w:fldCharType="separate"/>
            </w:r>
            <w:r>
              <w:rPr>
                <w:rStyle w:val="Hyperlink"/>
                <w:rFonts w:ascii="Century Gothic" w:eastAsia="Century Gothic" w:hAnsi="Century Gothic" w:cs="Century Gothic"/>
                <w:color w:val="0066CC"/>
                <w:spacing w:val="0"/>
                <w:w w:val="100"/>
                <w:position w:val="0"/>
                <w:sz w:val="18"/>
                <w:szCs w:val="18"/>
                <w:u w:val="single"/>
                <w:shd w:val="clear" w:color="auto" w:fill="auto"/>
                <w:lang w:val="fr-FR" w:eastAsia="fr-FR" w:bidi="fr-FR"/>
              </w:rPr>
              <w:t>gov.bc.ca/gov/content/</w:t>
            </w:r>
            <w:r>
              <w:fldChar w:fldCharType="end"/>
            </w:r>
          </w:p>
          <w:p>
            <w:pPr>
              <w:pStyle w:val="Style9"/>
              <w:keepNext w:val="0"/>
              <w:keepLines w:val="0"/>
              <w:framePr w:w="10834" w:h="6509" w:wrap="none" w:vAnchor="text" w:hAnchor="page" w:x="781" w:y="25"/>
              <w:widowControl w:val="0"/>
              <w:shd w:val="clear" w:color="auto" w:fill="auto"/>
              <w:bidi w:val="0"/>
              <w:spacing w:before="0" w:after="0" w:line="240" w:lineRule="auto"/>
              <w:ind w:left="0" w:right="0" w:firstLine="180"/>
              <w:jc w:val="left"/>
              <w:rPr>
                <w:sz w:val="18"/>
                <w:szCs w:val="18"/>
              </w:rPr>
            </w:pPr>
            <w:r>
              <w:fldChar w:fldCharType="begin"/>
            </w:r>
            <w:r>
              <w:rPr>
                <w:rFonts w:ascii="Century Gothic" w:eastAsia="Century Gothic" w:hAnsi="Century Gothic" w:cs="Century Gothic"/>
                <w:color w:val="000000"/>
                <w:spacing w:val="0"/>
                <w:w w:val="100"/>
                <w:position w:val="0"/>
                <w:sz w:val="18"/>
                <w:szCs w:val="18"/>
                <w:shd w:val="clear" w:color="auto" w:fill="auto"/>
              </w:rPr>
              <w:instrText> HYPERLINK "https://www2.gov.bc.ca/gov/content/justice/criminal-justice/victims-of-crime/human-trafficking" </w:instrText>
            </w:r>
            <w:r>
              <w:fldChar w:fldCharType="separate"/>
            </w:r>
            <w:r>
              <w:rPr>
                <w:rStyle w:val="Hyperlink"/>
                <w:rFonts w:ascii="Century Gothic" w:eastAsia="Century Gothic" w:hAnsi="Century Gothic" w:cs="Century Gothic"/>
                <w:color w:val="0066CC"/>
                <w:spacing w:val="0"/>
                <w:w w:val="100"/>
                <w:position w:val="0"/>
                <w:sz w:val="18"/>
                <w:szCs w:val="18"/>
                <w:u w:val="single"/>
                <w:shd w:val="clear" w:color="auto" w:fill="auto"/>
                <w:lang w:val="fr-FR" w:eastAsia="fr-FR" w:bidi="fr-FR"/>
              </w:rPr>
              <w:t>justice/criminal-justice/victims-of-crime/human-trafficking</w:t>
            </w:r>
            <w:r>
              <w:fldChar w:fldCharType="end"/>
            </w:r>
          </w:p>
        </w:tc>
        <w:tc>
          <w:tcPr>
            <w:tcBorders>
              <w:left w:val="single" w:sz="4"/>
            </w:tcBorders>
            <w:shd w:val="clear" w:color="auto" w:fill="FFFFFF"/>
            <w:vAlign w:val="bottom"/>
          </w:tcPr>
          <w:p>
            <w:pPr>
              <w:pStyle w:val="Style9"/>
              <w:keepNext w:val="0"/>
              <w:keepLines w:val="0"/>
              <w:framePr w:w="10834" w:h="6509" w:wrap="none" w:vAnchor="text" w:hAnchor="page" w:x="781" w:y="25"/>
              <w:widowControl w:val="0"/>
              <w:shd w:val="clear" w:color="auto" w:fill="auto"/>
              <w:bidi w:val="0"/>
              <w:spacing w:before="0" w:after="60" w:line="223" w:lineRule="auto"/>
              <w:ind w:left="14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Coalition </w:t>
            </w:r>
            <w:r>
              <w:rPr>
                <w:b/>
                <w:bCs/>
                <w:color w:val="000000"/>
                <w:spacing w:val="0"/>
                <w:w w:val="100"/>
                <w:position w:val="0"/>
                <w:sz w:val="22"/>
                <w:szCs w:val="22"/>
                <w:shd w:val="clear" w:color="auto" w:fill="auto"/>
                <w:lang w:val="fr-FR" w:eastAsia="fr-FR" w:bidi="fr-FR"/>
              </w:rPr>
              <w:t xml:space="preserve">d'Ottawa </w:t>
            </w:r>
            <w:r>
              <w:rPr>
                <w:rFonts w:ascii="Century Gothic" w:eastAsia="Century Gothic" w:hAnsi="Century Gothic" w:cs="Century Gothic"/>
                <w:color w:val="000000"/>
                <w:spacing w:val="0"/>
                <w:w w:val="100"/>
                <w:position w:val="0"/>
                <w:sz w:val="18"/>
                <w:szCs w:val="18"/>
                <w:shd w:val="clear" w:color="auto" w:fill="auto"/>
                <w:lang w:val="fr-FR" w:eastAsia="fr-FR" w:bidi="fr-FR"/>
              </w:rPr>
              <w:t>pour mettre fin à la traite des personnes</w:t>
            </w:r>
          </w:p>
          <w:p>
            <w:pPr>
              <w:pStyle w:val="Style9"/>
              <w:keepNext w:val="0"/>
              <w:keepLines w:val="0"/>
              <w:framePr w:w="10834" w:h="6509" w:wrap="none" w:vAnchor="text" w:hAnchor="page" w:x="781" w:y="25"/>
              <w:widowControl w:val="0"/>
              <w:shd w:val="clear" w:color="auto" w:fill="auto"/>
              <w:bidi w:val="0"/>
              <w:spacing w:before="0" w:after="0" w:line="307" w:lineRule="auto"/>
              <w:ind w:left="14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Services de gestion des cas (9 h - 16 h): (613) 769-6531 Après les heures, consultez:</w:t>
            </w:r>
          </w:p>
        </w:tc>
      </w:tr>
      <w:tr>
        <w:trPr>
          <w:trHeight w:val="312" w:hRule="exact"/>
        </w:trPr>
        <w:tc>
          <w:tcPr>
            <w:tcBorders/>
            <w:shd w:val="clear" w:color="auto" w:fill="FFFFFF"/>
            <w:vAlign w:val="bottom"/>
          </w:tcPr>
          <w:p>
            <w:pPr>
              <w:pStyle w:val="Style9"/>
              <w:keepNext w:val="0"/>
              <w:keepLines w:val="0"/>
              <w:framePr w:w="10834" w:h="6509" w:wrap="none" w:vAnchor="text" w:hAnchor="page" w:x="781" w:y="2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fr-FR" w:eastAsia="fr-FR" w:bidi="fr-FR"/>
              </w:rPr>
              <w:t>ALBERTA</w:t>
            </w:r>
          </w:p>
        </w:tc>
        <w:tc>
          <w:tcPr>
            <w:tcBorders/>
            <w:shd w:val="clear" w:color="auto" w:fill="FFFFFF"/>
            <w:vAlign w:val="center"/>
          </w:tcPr>
          <w:p>
            <w:pPr>
              <w:pStyle w:val="Style9"/>
              <w:keepNext w:val="0"/>
              <w:keepLines w:val="0"/>
              <w:framePr w:w="10834" w:h="6509" w:wrap="none" w:vAnchor="text" w:hAnchor="page" w:x="781" w:y="25"/>
              <w:widowControl w:val="0"/>
              <w:shd w:val="clear" w:color="auto" w:fill="auto"/>
              <w:bidi w:val="0"/>
              <w:spacing w:before="0" w:after="0" w:line="240" w:lineRule="auto"/>
              <w:ind w:left="140" w:right="0" w:firstLine="0"/>
              <w:jc w:val="left"/>
              <w:rPr>
                <w:sz w:val="18"/>
                <w:szCs w:val="18"/>
              </w:rPr>
            </w:pPr>
            <w:r>
              <w:fldChar w:fldCharType="begin"/>
            </w:r>
            <w:r>
              <w:rPr>
                <w:rFonts w:ascii="Century Gothic" w:eastAsia="Century Gothic" w:hAnsi="Century Gothic" w:cs="Century Gothic"/>
                <w:color w:val="000000"/>
                <w:spacing w:val="0"/>
                <w:w w:val="100"/>
                <w:position w:val="0"/>
                <w:sz w:val="18"/>
                <w:szCs w:val="18"/>
                <w:shd w:val="clear" w:color="auto" w:fill="auto"/>
              </w:rPr>
              <w:instrText> HYPERLINK "http://www.endhumantrafficking.ca/numeros-importants/?lang=fr" </w:instrText>
            </w:r>
            <w:r>
              <w:fldChar w:fldCharType="separate"/>
            </w:r>
            <w:r>
              <w:rPr>
                <w:rStyle w:val="Hyperlink"/>
                <w:rFonts w:ascii="Century Gothic" w:eastAsia="Century Gothic" w:hAnsi="Century Gothic" w:cs="Century Gothic"/>
                <w:color w:val="0066CC"/>
                <w:spacing w:val="0"/>
                <w:w w:val="100"/>
                <w:position w:val="0"/>
                <w:sz w:val="18"/>
                <w:szCs w:val="18"/>
                <w:u w:val="single"/>
                <w:shd w:val="clear" w:color="auto" w:fill="auto"/>
                <w:lang w:val="fr-FR" w:eastAsia="fr-FR" w:bidi="fr-FR"/>
              </w:rPr>
              <w:t>endhumantrafficking.ca/numeros-importants/?lang=fr</w:t>
            </w:r>
            <w:r>
              <w:fldChar w:fldCharType="end"/>
            </w:r>
          </w:p>
        </w:tc>
      </w:tr>
      <w:tr>
        <w:trPr>
          <w:trHeight w:val="758" w:hRule="exact"/>
        </w:trPr>
        <w:tc>
          <w:tcPr>
            <w:tcBorders/>
            <w:shd w:val="clear" w:color="auto" w:fill="FFFFFF"/>
            <w:vAlign w:val="center"/>
          </w:tcPr>
          <w:p>
            <w:pPr>
              <w:pStyle w:val="Style9"/>
              <w:keepNext w:val="0"/>
              <w:keepLines w:val="0"/>
              <w:framePr w:w="10834" w:h="6509" w:wrap="none" w:vAnchor="text" w:hAnchor="page" w:x="781" w:y="25"/>
              <w:widowControl w:val="0"/>
              <w:shd w:val="clear" w:color="auto" w:fill="auto"/>
              <w:bidi w:val="0"/>
              <w:spacing w:before="0" w:after="0" w:line="240" w:lineRule="auto"/>
              <w:ind w:left="18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The Action Coalition on Human Trafficking Alberta (ACT Alberta) </w:t>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(780) 474-1104 </w:t>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 </w:t>
            </w:r>
            <w:r>
              <w:fldChar w:fldCharType="begin"/>
            </w:r>
            <w:r>
              <w:rPr>
                <w:rFonts w:ascii="Century Gothic" w:eastAsia="Century Gothic" w:hAnsi="Century Gothic" w:cs="Century Gothic"/>
                <w:color w:val="000000"/>
                <w:spacing w:val="0"/>
                <w:w w:val="100"/>
                <w:position w:val="0"/>
                <w:sz w:val="18"/>
                <w:szCs w:val="18"/>
                <w:shd w:val="clear" w:color="auto" w:fill="auto"/>
              </w:rPr>
              <w:instrText> HYPERLINK "http://actalberta.org" </w:instrText>
            </w:r>
            <w:r>
              <w:fldChar w:fldCharType="separate"/>
            </w:r>
            <w:r>
              <w:rPr>
                <w:rStyle w:val="Hyperlink"/>
                <w:rFonts w:ascii="Century Gothic" w:eastAsia="Century Gothic" w:hAnsi="Century Gothic" w:cs="Century Gothic"/>
                <w:color w:val="0066CC"/>
                <w:spacing w:val="0"/>
                <w:w w:val="100"/>
                <w:position w:val="0"/>
                <w:sz w:val="18"/>
                <w:szCs w:val="18"/>
                <w:u w:val="single"/>
                <w:shd w:val="clear" w:color="auto" w:fill="auto"/>
                <w:lang w:val="fr-FR" w:eastAsia="fr-FR" w:bidi="fr-FR"/>
              </w:rPr>
              <w:t>actalberta.org</w:t>
            </w:r>
            <w:r>
              <w:fldChar w:fldCharType="end"/>
            </w:r>
          </w:p>
        </w:tc>
        <w:tc>
          <w:tcPr>
            <w:tcBorders>
              <w:left w:val="single" w:sz="4"/>
            </w:tcBorders>
            <w:shd w:val="clear" w:color="auto" w:fill="FFFFFF"/>
            <w:vAlign w:val="center"/>
          </w:tcPr>
          <w:p>
            <w:pPr>
              <w:pStyle w:val="Style9"/>
              <w:keepNext w:val="0"/>
              <w:keepLines w:val="0"/>
              <w:framePr w:w="10834" w:h="6509" w:wrap="none" w:vAnchor="text" w:hAnchor="page" w:x="781" w:y="25"/>
              <w:widowControl w:val="0"/>
              <w:shd w:val="clear" w:color="auto" w:fill="auto"/>
              <w:bidi w:val="0"/>
              <w:spacing w:before="0" w:after="40" w:line="240" w:lineRule="auto"/>
              <w:ind w:left="140" w:right="0" w:firstLine="0"/>
              <w:jc w:val="left"/>
              <w:rPr>
                <w:sz w:val="22"/>
                <w:szCs w:val="22"/>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Ligne d'écoute sur la traite des personnes de </w:t>
            </w:r>
            <w:r>
              <w:rPr>
                <w:b/>
                <w:bCs/>
                <w:color w:val="000000"/>
                <w:spacing w:val="0"/>
                <w:w w:val="100"/>
                <w:position w:val="0"/>
                <w:sz w:val="22"/>
                <w:szCs w:val="22"/>
                <w:shd w:val="clear" w:color="auto" w:fill="auto"/>
                <w:lang w:val="fr-FR" w:eastAsia="fr-FR" w:bidi="fr-FR"/>
              </w:rPr>
              <w:t>Toronto</w:t>
            </w:r>
          </w:p>
          <w:p>
            <w:pPr>
              <w:pStyle w:val="Style9"/>
              <w:keepNext w:val="0"/>
              <w:keepLines w:val="0"/>
              <w:framePr w:w="10834" w:h="6509" w:wrap="none" w:vAnchor="text" w:hAnchor="page" w:x="781" w:y="25"/>
              <w:widowControl w:val="0"/>
              <w:shd w:val="clear" w:color="auto" w:fill="auto"/>
              <w:bidi w:val="0"/>
              <w:spacing w:before="0" w:after="0" w:line="240" w:lineRule="auto"/>
              <w:ind w:left="0" w:right="0" w:firstLine="140"/>
              <w:jc w:val="both"/>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(416) 597-8808</w:t>
            </w:r>
          </w:p>
        </w:tc>
      </w:tr>
      <w:tr>
        <w:trPr>
          <w:trHeight w:val="634" w:hRule="exact"/>
        </w:trPr>
        <w:tc>
          <w:tcPr>
            <w:tcBorders/>
            <w:shd w:val="clear" w:color="auto" w:fill="FFFFFF"/>
            <w:vAlign w:val="center"/>
          </w:tcPr>
          <w:p>
            <w:pPr>
              <w:pStyle w:val="Style9"/>
              <w:keepNext w:val="0"/>
              <w:keepLines w:val="0"/>
              <w:framePr w:w="10834" w:h="6509" w:wrap="none" w:vAnchor="text" w:hAnchor="page" w:x="781" w:y="2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fr-FR" w:eastAsia="fr-FR" w:bidi="fr-FR"/>
              </w:rPr>
              <w:t>MANITOBA</w:t>
            </w:r>
          </w:p>
        </w:tc>
        <w:tc>
          <w:tcPr>
            <w:tcBorders>
              <w:left w:val="single" w:sz="4"/>
            </w:tcBorders>
            <w:shd w:val="clear" w:color="auto" w:fill="FFFFFF"/>
            <w:vAlign w:val="bottom"/>
          </w:tcPr>
          <w:p>
            <w:pPr>
              <w:pStyle w:val="Style9"/>
              <w:keepNext w:val="0"/>
              <w:keepLines w:val="0"/>
              <w:framePr w:w="10834" w:h="6509" w:wrap="none" w:vAnchor="text" w:hAnchor="page" w:x="781" w:y="25"/>
              <w:widowControl w:val="0"/>
              <w:shd w:val="clear" w:color="auto" w:fill="auto"/>
              <w:bidi w:val="0"/>
              <w:spacing w:before="0" w:after="0" w:line="293" w:lineRule="auto"/>
              <w:ind w:left="140" w:right="0" w:firstLine="0"/>
              <w:jc w:val="left"/>
              <w:rPr>
                <w:sz w:val="18"/>
                <w:szCs w:val="18"/>
              </w:rPr>
            </w:pPr>
            <w:r>
              <w:rPr>
                <w:b/>
                <w:bCs/>
                <w:color w:val="000000"/>
                <w:spacing w:val="0"/>
                <w:w w:val="100"/>
                <w:position w:val="0"/>
                <w:sz w:val="22"/>
                <w:szCs w:val="22"/>
                <w:shd w:val="clear" w:color="auto" w:fill="auto"/>
                <w:lang w:val="fr-FR" w:eastAsia="fr-FR" w:bidi="fr-FR"/>
              </w:rPr>
              <w:t xml:space="preserve">London et le Comté de Middlesex </w:t>
            </w:r>
            <w:r>
              <w:rPr>
                <w:rFonts w:ascii="Century Gothic" w:eastAsia="Century Gothic" w:hAnsi="Century Gothic" w:cs="Century Gothic"/>
                <w:color w:val="000000"/>
                <w:spacing w:val="0"/>
                <w:w w:val="100"/>
                <w:position w:val="0"/>
                <w:sz w:val="18"/>
                <w:szCs w:val="18"/>
                <w:shd w:val="clear" w:color="auto" w:fill="auto"/>
                <w:lang w:val="fr-FR" w:eastAsia="fr-FR" w:bidi="fr-FR"/>
              </w:rPr>
              <w:t>CATI (Coalition Assisting Trafficked Individuals)</w:t>
            </w:r>
          </w:p>
        </w:tc>
      </w:tr>
      <w:tr>
        <w:trPr>
          <w:trHeight w:val="586" w:hRule="exact"/>
        </w:trPr>
        <w:tc>
          <w:tcPr>
            <w:tcBorders/>
            <w:shd w:val="clear" w:color="auto" w:fill="FFFFFF"/>
            <w:vAlign w:val="top"/>
          </w:tcPr>
          <w:p>
            <w:pPr>
              <w:pStyle w:val="Style9"/>
              <w:keepNext w:val="0"/>
              <w:keepLines w:val="0"/>
              <w:framePr w:w="10834" w:h="6509" w:wrap="none" w:vAnchor="text" w:hAnchor="page" w:x="781" w:y="25"/>
              <w:widowControl w:val="0"/>
              <w:shd w:val="clear" w:color="auto" w:fill="auto"/>
              <w:bidi w:val="0"/>
              <w:spacing w:before="0" w:after="0" w:line="240" w:lineRule="auto"/>
              <w:ind w:left="18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Ligne d'information sur la traite des personnes au Manitoba (sans frais: 24/7) </w:t>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1 (844) 333-2211</w:t>
            </w:r>
          </w:p>
        </w:tc>
        <w:tc>
          <w:tcPr>
            <w:tcBorders>
              <w:left w:val="single" w:sz="4"/>
            </w:tcBorders>
            <w:shd w:val="clear" w:color="auto" w:fill="FFFFFF"/>
            <w:vAlign w:val="top"/>
          </w:tcPr>
          <w:p>
            <w:pPr>
              <w:pStyle w:val="Style9"/>
              <w:keepNext w:val="0"/>
              <w:keepLines w:val="0"/>
              <w:framePr w:w="10834" w:h="6509" w:wrap="none" w:vAnchor="text" w:hAnchor="page" w:x="781" w:y="25"/>
              <w:widowControl w:val="0"/>
              <w:shd w:val="clear" w:color="auto" w:fill="auto"/>
              <w:bidi w:val="0"/>
              <w:spacing w:before="0" w:after="0" w:line="240" w:lineRule="auto"/>
              <w:ind w:left="0" w:right="0" w:firstLine="1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Ligne d'écoute: 519-438-2272 </w:t>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 </w:t>
            </w:r>
            <w:r>
              <w:fldChar w:fldCharType="begin"/>
            </w:r>
            <w:r>
              <w:rPr>
                <w:rFonts w:ascii="Century Gothic" w:eastAsia="Century Gothic" w:hAnsi="Century Gothic" w:cs="Century Gothic"/>
                <w:color w:val="000000"/>
                <w:spacing w:val="0"/>
                <w:w w:val="100"/>
                <w:position w:val="0"/>
                <w:sz w:val="18"/>
                <w:szCs w:val="18"/>
                <w:shd w:val="clear" w:color="auto" w:fill="auto"/>
              </w:rPr>
              <w:instrText> HYPERLINK "http://catilondon.ca" </w:instrText>
            </w:r>
            <w:r>
              <w:fldChar w:fldCharType="separate"/>
            </w:r>
            <w:r>
              <w:rPr>
                <w:rStyle w:val="Hyperlink"/>
                <w:rFonts w:ascii="Century Gothic" w:eastAsia="Century Gothic" w:hAnsi="Century Gothic" w:cs="Century Gothic"/>
                <w:color w:val="0066CC"/>
                <w:spacing w:val="0"/>
                <w:w w:val="100"/>
                <w:position w:val="0"/>
                <w:sz w:val="18"/>
                <w:szCs w:val="18"/>
                <w:u w:val="single"/>
                <w:shd w:val="clear" w:color="auto" w:fill="auto"/>
                <w:lang w:val="fr-FR" w:eastAsia="fr-FR" w:bidi="fr-FR"/>
              </w:rPr>
              <w:t>catilondon.ca</w:t>
            </w:r>
            <w:r>
              <w:fldChar w:fldCharType="end"/>
            </w:r>
          </w:p>
        </w:tc>
      </w:tr>
      <w:tr>
        <w:trPr>
          <w:trHeight w:val="461" w:hRule="exact"/>
        </w:trPr>
        <w:tc>
          <w:tcPr>
            <w:tcBorders/>
            <w:shd w:val="clear" w:color="auto" w:fill="FFFFFF"/>
            <w:vAlign w:val="bottom"/>
          </w:tcPr>
          <w:p>
            <w:pPr>
              <w:pStyle w:val="Style9"/>
              <w:keepNext w:val="0"/>
              <w:keepLines w:val="0"/>
              <w:framePr w:w="10834" w:h="6509" w:wrap="none" w:vAnchor="text" w:hAnchor="page" w:x="781" w:y="2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fr-FR" w:eastAsia="fr-FR" w:bidi="fr-FR"/>
              </w:rPr>
              <w:t>QUÉBEC</w:t>
            </w:r>
          </w:p>
        </w:tc>
        <w:tc>
          <w:tcPr>
            <w:tcBorders/>
            <w:shd w:val="clear" w:color="auto" w:fill="FFFFFF"/>
            <w:vAlign w:val="top"/>
          </w:tcPr>
          <w:p>
            <w:pPr>
              <w:pStyle w:val="Style9"/>
              <w:keepNext w:val="0"/>
              <w:keepLines w:val="0"/>
              <w:framePr w:w="10834" w:h="6509" w:wrap="none" w:vAnchor="text" w:hAnchor="page" w:x="781" w:y="25"/>
              <w:widowControl w:val="0"/>
              <w:shd w:val="clear" w:color="auto" w:fill="auto"/>
              <w:bidi w:val="0"/>
              <w:spacing w:before="0" w:after="40" w:line="240" w:lineRule="auto"/>
              <w:ind w:left="0" w:right="0" w:firstLine="140"/>
              <w:jc w:val="left"/>
              <w:rPr>
                <w:sz w:val="22"/>
                <w:szCs w:val="22"/>
              </w:rPr>
            </w:pPr>
            <w:r>
              <w:rPr>
                <w:b/>
                <w:bCs/>
                <w:color w:val="000000"/>
                <w:spacing w:val="0"/>
                <w:w w:val="100"/>
                <w:position w:val="0"/>
                <w:sz w:val="22"/>
                <w:szCs w:val="22"/>
                <w:shd w:val="clear" w:color="auto" w:fill="auto"/>
                <w:lang w:val="fr-FR" w:eastAsia="fr-FR" w:bidi="fr-FR"/>
              </w:rPr>
              <w:t>Windsor-comté d'Essex</w:t>
            </w:r>
          </w:p>
          <w:p>
            <w:pPr>
              <w:pStyle w:val="Style9"/>
              <w:keepNext w:val="0"/>
              <w:keepLines w:val="0"/>
              <w:framePr w:w="10834" w:h="6509" w:wrap="none" w:vAnchor="text" w:hAnchor="page" w:x="781" w:y="25"/>
              <w:widowControl w:val="0"/>
              <w:shd w:val="clear" w:color="auto" w:fill="auto"/>
              <w:bidi w:val="0"/>
              <w:spacing w:before="0" w:after="0" w:line="240" w:lineRule="auto"/>
              <w:ind w:left="0" w:right="0" w:firstLine="14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Windsor Essex Anti-Human Trafficking Action Group</w:t>
            </w:r>
          </w:p>
        </w:tc>
      </w:tr>
      <w:tr>
        <w:trPr>
          <w:trHeight w:val="830" w:hRule="exact"/>
        </w:trPr>
        <w:tc>
          <w:tcPr>
            <w:tcBorders/>
            <w:shd w:val="clear" w:color="auto" w:fill="FFFFFF"/>
            <w:vAlign w:val="center"/>
          </w:tcPr>
          <w:p>
            <w:pPr>
              <w:pStyle w:val="Style9"/>
              <w:keepNext w:val="0"/>
              <w:keepLines w:val="0"/>
              <w:framePr w:w="10834" w:h="6509" w:wrap="none" w:vAnchor="text" w:hAnchor="page" w:x="781" w:y="25"/>
              <w:widowControl w:val="0"/>
              <w:shd w:val="clear" w:color="auto" w:fill="auto"/>
              <w:bidi w:val="0"/>
              <w:spacing w:before="0" w:after="60" w:line="240" w:lineRule="auto"/>
              <w:ind w:left="0" w:right="0" w:firstLine="18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Coalition québécoise contre la traite humaine</w:t>
            </w:r>
          </w:p>
          <w:p>
            <w:pPr>
              <w:pStyle w:val="Style9"/>
              <w:keepNext w:val="0"/>
              <w:keepLines w:val="0"/>
              <w:framePr w:w="10834" w:h="6509" w:wrap="none" w:vAnchor="text" w:hAnchor="page" w:x="781" w:y="25"/>
              <w:widowControl w:val="0"/>
              <w:shd w:val="clear" w:color="auto" w:fill="auto"/>
              <w:bidi w:val="0"/>
              <w:spacing w:before="0" w:after="0" w:line="240" w:lineRule="auto"/>
              <w:ind w:left="0" w:right="0" w:firstLine="18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438-380-6856 </w:t>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 </w:t>
            </w:r>
            <w:r>
              <w:fldChar w:fldCharType="begin"/>
            </w:r>
            <w:r>
              <w:rPr>
                <w:rFonts w:ascii="Century Gothic" w:eastAsia="Century Gothic" w:hAnsi="Century Gothic" w:cs="Century Gothic"/>
                <w:color w:val="000000"/>
                <w:spacing w:val="0"/>
                <w:w w:val="100"/>
                <w:position w:val="0"/>
                <w:sz w:val="18"/>
                <w:szCs w:val="18"/>
                <w:shd w:val="clear" w:color="auto" w:fill="auto"/>
              </w:rPr>
              <w:instrText> HYPERLINK "http://cathii.org/node/83" </w:instrText>
            </w:r>
            <w:r>
              <w:fldChar w:fldCharType="separate"/>
            </w:r>
            <w:r>
              <w:rPr>
                <w:rStyle w:val="Hyperlink"/>
                <w:rFonts w:ascii="Century Gothic" w:eastAsia="Century Gothic" w:hAnsi="Century Gothic" w:cs="Century Gothic"/>
                <w:color w:val="0066CC"/>
                <w:spacing w:val="0"/>
                <w:w w:val="100"/>
                <w:position w:val="0"/>
                <w:sz w:val="18"/>
                <w:szCs w:val="18"/>
                <w:u w:val="single"/>
                <w:shd w:val="clear" w:color="auto" w:fill="auto"/>
                <w:lang w:val="fr-FR" w:eastAsia="fr-FR" w:bidi="fr-FR"/>
              </w:rPr>
              <w:t>cathii.org/node/83</w:t>
            </w:r>
            <w:r>
              <w:fldChar w:fldCharType="end"/>
            </w:r>
          </w:p>
        </w:tc>
        <w:tc>
          <w:tcPr>
            <w:tcBorders>
              <w:left w:val="single" w:sz="4"/>
            </w:tcBorders>
            <w:shd w:val="clear" w:color="auto" w:fill="FFFFFF"/>
            <w:vAlign w:val="top"/>
          </w:tcPr>
          <w:p>
            <w:pPr>
              <w:pStyle w:val="Style9"/>
              <w:keepNext w:val="0"/>
              <w:keepLines w:val="0"/>
              <w:framePr w:w="10834" w:h="6509" w:wrap="none" w:vAnchor="text" w:hAnchor="page" w:x="781" w:y="25"/>
              <w:widowControl w:val="0"/>
              <w:shd w:val="clear" w:color="auto" w:fill="auto"/>
              <w:bidi w:val="0"/>
              <w:spacing w:before="0" w:after="0" w:line="319" w:lineRule="auto"/>
              <w:ind w:left="14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(WEFIGHT) Heures d'affaires: (519) 256-7831 </w:t>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 </w:t>
            </w:r>
            <w:r>
              <w:fldChar w:fldCharType="begin"/>
            </w:r>
            <w:r>
              <w:rPr>
                <w:rFonts w:ascii="Century Gothic" w:eastAsia="Century Gothic" w:hAnsi="Century Gothic" w:cs="Century Gothic"/>
                <w:color w:val="000000"/>
                <w:spacing w:val="0"/>
                <w:w w:val="100"/>
                <w:position w:val="0"/>
                <w:sz w:val="18"/>
                <w:szCs w:val="18"/>
                <w:shd w:val="clear" w:color="auto" w:fill="auto"/>
              </w:rPr>
              <w:instrText> HYPERLINK "http://wefight.ca" </w:instrText>
            </w:r>
            <w:r>
              <w:fldChar w:fldCharType="separate"/>
            </w:r>
            <w:r>
              <w:rPr>
                <w:rStyle w:val="Hyperlink"/>
                <w:rFonts w:ascii="Century Gothic" w:eastAsia="Century Gothic" w:hAnsi="Century Gothic" w:cs="Century Gothic"/>
                <w:color w:val="0066CC"/>
                <w:spacing w:val="0"/>
                <w:w w:val="100"/>
                <w:position w:val="0"/>
                <w:sz w:val="18"/>
                <w:szCs w:val="18"/>
                <w:u w:val="single"/>
                <w:shd w:val="clear" w:color="auto" w:fill="auto"/>
                <w:lang w:val="fr-FR" w:eastAsia="fr-FR" w:bidi="fr-FR"/>
              </w:rPr>
              <w:t>wefight.ca</w:t>
            </w:r>
            <w:r>
              <w:fldChar w:fldCharType="end"/>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 </w:t>
            </w:r>
            <w:r>
              <w:rPr>
                <w:rFonts w:ascii="Century Gothic" w:eastAsia="Century Gothic" w:hAnsi="Century Gothic" w:cs="Century Gothic"/>
                <w:color w:val="000000"/>
                <w:spacing w:val="0"/>
                <w:w w:val="100"/>
                <w:position w:val="0"/>
                <w:sz w:val="18"/>
                <w:szCs w:val="18"/>
                <w:shd w:val="clear" w:color="auto" w:fill="auto"/>
                <w:lang w:val="fr-FR" w:eastAsia="fr-FR" w:bidi="fr-FR"/>
              </w:rPr>
              <w:t>Services aux victimes (après les heures): (519) 723-2711</w:t>
            </w:r>
          </w:p>
        </w:tc>
      </w:tr>
      <w:tr>
        <w:trPr>
          <w:trHeight w:val="461" w:hRule="exact"/>
        </w:trPr>
        <w:tc>
          <w:tcPr>
            <w:tcBorders/>
            <w:shd w:val="clear" w:color="auto" w:fill="FFFFFF"/>
            <w:vAlign w:val="bottom"/>
          </w:tcPr>
          <w:p>
            <w:pPr>
              <w:pStyle w:val="Style9"/>
              <w:keepNext w:val="0"/>
              <w:keepLines w:val="0"/>
              <w:framePr w:w="10834" w:h="6509" w:wrap="none" w:vAnchor="text" w:hAnchor="page" w:x="781" w:y="2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fr-FR" w:eastAsia="fr-FR" w:bidi="fr-FR"/>
              </w:rPr>
              <w:t>ÎLE-DU-PRINCE-ÉDOUARD</w:t>
            </w:r>
          </w:p>
        </w:tc>
        <w:tc>
          <w:tcPr>
            <w:tcBorders/>
            <w:shd w:val="clear" w:color="auto" w:fill="FFFFFF"/>
            <w:vAlign w:val="center"/>
          </w:tcPr>
          <w:p>
            <w:pPr>
              <w:pStyle w:val="Style9"/>
              <w:keepNext w:val="0"/>
              <w:keepLines w:val="0"/>
              <w:framePr w:w="10834" w:h="6509" w:wrap="none" w:vAnchor="text" w:hAnchor="page" w:x="781" w:y="2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fr-FR" w:eastAsia="fr-FR" w:bidi="fr-FR"/>
              </w:rPr>
              <w:t>NOUVELLE-ÉCOSSE</w:t>
            </w:r>
          </w:p>
        </w:tc>
      </w:tr>
      <w:tr>
        <w:trPr>
          <w:trHeight w:val="931" w:hRule="exact"/>
        </w:trPr>
        <w:tc>
          <w:tcPr>
            <w:tcBorders/>
            <w:shd w:val="clear" w:color="auto" w:fill="FFFFFF"/>
            <w:vAlign w:val="center"/>
          </w:tcPr>
          <w:p>
            <w:pPr>
              <w:pStyle w:val="Style9"/>
              <w:keepNext w:val="0"/>
              <w:keepLines w:val="0"/>
              <w:framePr w:w="10834" w:h="6509" w:wrap="none" w:vAnchor="text" w:hAnchor="page" w:x="781" w:y="25"/>
              <w:widowControl w:val="0"/>
              <w:shd w:val="clear" w:color="auto" w:fill="auto"/>
              <w:bidi w:val="0"/>
              <w:spacing w:before="0" w:after="0" w:line="240" w:lineRule="auto"/>
              <w:ind w:left="0" w:right="0" w:firstLine="18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Consulter le Prince Edward Island Human Trafficking</w:t>
            </w:r>
          </w:p>
          <w:p>
            <w:pPr>
              <w:pStyle w:val="Style9"/>
              <w:keepNext w:val="0"/>
              <w:keepLines w:val="0"/>
              <w:framePr w:w="10834" w:h="6509" w:wrap="none" w:vAnchor="text" w:hAnchor="page" w:x="781" w:y="25"/>
              <w:widowControl w:val="0"/>
              <w:shd w:val="clear" w:color="auto" w:fill="auto"/>
              <w:bidi w:val="0"/>
              <w:spacing w:before="0" w:after="0" w:line="240" w:lineRule="auto"/>
              <w:ind w:left="0" w:right="0" w:firstLine="18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Response Guide </w:t>
            </w: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 </w:t>
            </w:r>
            <w:r>
              <w:fldChar w:fldCharType="begin"/>
            </w:r>
            <w:r>
              <w:rPr>
                <w:rFonts w:ascii="Century Gothic" w:eastAsia="Century Gothic" w:hAnsi="Century Gothic" w:cs="Century Gothic"/>
                <w:color w:val="000000"/>
                <w:spacing w:val="0"/>
                <w:w w:val="100"/>
                <w:position w:val="0"/>
                <w:sz w:val="18"/>
                <w:szCs w:val="18"/>
                <w:shd w:val="clear" w:color="auto" w:fill="auto"/>
              </w:rPr>
              <w:instrText> HYPERLINK "http://bit.ly/1igRtGm" </w:instrText>
            </w:r>
            <w:r>
              <w:fldChar w:fldCharType="separate"/>
            </w:r>
            <w:r>
              <w:rPr>
                <w:rStyle w:val="Hyperlink"/>
                <w:rFonts w:ascii="Century Gothic" w:eastAsia="Century Gothic" w:hAnsi="Century Gothic" w:cs="Century Gothic"/>
                <w:color w:val="0066CC"/>
                <w:spacing w:val="0"/>
                <w:w w:val="100"/>
                <w:position w:val="0"/>
                <w:sz w:val="18"/>
                <w:szCs w:val="18"/>
                <w:u w:val="single"/>
                <w:shd w:val="clear" w:color="auto" w:fill="auto"/>
                <w:lang w:val="fr-FR" w:eastAsia="fr-FR" w:bidi="fr-FR"/>
              </w:rPr>
              <w:t>bit.ly/1igRtGm</w:t>
            </w:r>
            <w:r>
              <w:fldChar w:fldCharType="end"/>
            </w:r>
          </w:p>
        </w:tc>
        <w:tc>
          <w:tcPr>
            <w:tcBorders>
              <w:left w:val="single" w:sz="4"/>
            </w:tcBorders>
            <w:shd w:val="clear" w:color="auto" w:fill="FFFFFF"/>
            <w:vAlign w:val="bottom"/>
          </w:tcPr>
          <w:p>
            <w:pPr>
              <w:pStyle w:val="Style9"/>
              <w:keepNext w:val="0"/>
              <w:keepLines w:val="0"/>
              <w:framePr w:w="10834" w:h="6509" w:wrap="none" w:vAnchor="text" w:hAnchor="page" w:x="781" w:y="25"/>
              <w:widowControl w:val="0"/>
              <w:shd w:val="clear" w:color="auto" w:fill="auto"/>
              <w:bidi w:val="0"/>
              <w:spacing w:before="0" w:after="0"/>
              <w:ind w:left="140" w:right="0" w:firstLine="0"/>
              <w:jc w:val="left"/>
              <w:rPr>
                <w:sz w:val="18"/>
                <w:szCs w:val="18"/>
              </w:rPr>
            </w:pPr>
            <w:r>
              <w:rPr>
                <w:rFonts w:ascii="Century Gothic" w:eastAsia="Century Gothic" w:hAnsi="Century Gothic" w:cs="Century Gothic"/>
                <w:color w:val="000000"/>
                <w:spacing w:val="0"/>
                <w:w w:val="100"/>
                <w:position w:val="0"/>
                <w:sz w:val="18"/>
                <w:szCs w:val="18"/>
                <w:shd w:val="clear" w:color="auto" w:fill="auto"/>
                <w:lang w:val="fr-FR" w:eastAsia="fr-FR" w:bidi="fr-FR"/>
              </w:rPr>
              <w:t xml:space="preserve">YWCA - Partenariat pour l'élimination de la traite des personnes de la Nouvelle-Écosse (NSTEP) </w:t>
            </w:r>
            <w:r>
              <w:fldChar w:fldCharType="begin"/>
            </w:r>
            <w:r>
              <w:rPr>
                <w:rFonts w:ascii="Century Gothic" w:eastAsia="Century Gothic" w:hAnsi="Century Gothic" w:cs="Century Gothic"/>
                <w:color w:val="000000"/>
                <w:spacing w:val="0"/>
                <w:w w:val="100"/>
                <w:position w:val="0"/>
                <w:sz w:val="18"/>
                <w:szCs w:val="18"/>
                <w:shd w:val="clear" w:color="auto" w:fill="auto"/>
              </w:rPr>
              <w:instrText> HYPERLINK "https://ywcahalifax.com/advocacy/" </w:instrText>
            </w:r>
            <w:r>
              <w:fldChar w:fldCharType="separate"/>
            </w:r>
            <w:r>
              <w:rPr>
                <w:rStyle w:val="Hyperlink"/>
                <w:rFonts w:ascii="Century Gothic" w:eastAsia="Century Gothic" w:hAnsi="Century Gothic" w:cs="Century Gothic"/>
                <w:color w:val="0066CC"/>
                <w:spacing w:val="0"/>
                <w:w w:val="100"/>
                <w:position w:val="0"/>
                <w:sz w:val="18"/>
                <w:szCs w:val="18"/>
                <w:u w:val="single"/>
                <w:shd w:val="clear" w:color="auto" w:fill="auto"/>
                <w:lang w:val="fr-FR" w:eastAsia="fr-FR" w:bidi="fr-FR"/>
              </w:rPr>
              <w:t>ywcahalifax.com/advocacy/</w:t>
            </w:r>
            <w:r>
              <w:fldChar w:fldCharType="end"/>
            </w:r>
          </w:p>
        </w:tc>
      </w:tr>
    </w:tbl>
    <w:p>
      <w:pPr>
        <w:framePr w:w="10834" w:h="6509" w:wrap="none" w:vAnchor="text" w:hAnchor="page" w:x="781" w:y="25"/>
        <w:widowControl w:val="0"/>
        <w:spacing w:line="1" w:lineRule="exact"/>
      </w:pPr>
    </w:p>
    <w:p>
      <w:pPr>
        <w:pStyle w:val="Style20"/>
        <w:keepNext w:val="0"/>
        <w:keepLines w:val="0"/>
        <w:framePr w:w="1373" w:h="269" w:wrap="none" w:vAnchor="text" w:hAnchor="page" w:x="2835" w:y="1513"/>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ALBERTA</w:t>
      </w:r>
    </w:p>
    <w:p>
      <w:pPr>
        <w:pStyle w:val="Style20"/>
        <w:keepNext w:val="0"/>
        <w:keepLines w:val="0"/>
        <w:framePr w:w="1637" w:h="269" w:wrap="none" w:vAnchor="text" w:hAnchor="page" w:x="2706" w:y="2737"/>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MANITOBA</w:t>
      </w:r>
    </w:p>
    <w:p>
      <w:pPr>
        <w:pStyle w:val="Style20"/>
        <w:keepNext w:val="0"/>
        <w:keepLines w:val="0"/>
        <w:framePr w:w="1243" w:h="312" w:wrap="none" w:vAnchor="text" w:hAnchor="page" w:x="2903" w:y="3937"/>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QUÉBEC</w:t>
      </w:r>
    </w:p>
    <w:p>
      <w:pPr>
        <w:pStyle w:val="Style20"/>
        <w:keepNext w:val="0"/>
        <w:keepLines w:val="0"/>
        <w:framePr w:w="3840" w:h="288" w:wrap="none" w:vAnchor="text" w:hAnchor="page" w:x="1602" w:y="5228"/>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ÎLE-DU-PRINCE-ÉDOUARD</w:t>
      </w:r>
    </w:p>
    <w:p>
      <w:pPr>
        <w:pStyle w:val="Style20"/>
        <w:keepNext w:val="0"/>
        <w:keepLines w:val="0"/>
        <w:framePr w:w="2813" w:h="288" w:wrap="none" w:vAnchor="text" w:hAnchor="page" w:x="7515" w:y="5228"/>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right"/>
      </w:pPr>
      <w:r>
        <w:rPr>
          <w:b/>
          <w:bCs/>
          <w:color w:val="FFFFFF"/>
          <w:spacing w:val="0"/>
          <w:w w:val="100"/>
          <w:position w:val="0"/>
          <w:shd w:val="clear" w:color="auto" w:fill="auto"/>
          <w:lang w:val="fr-FR" w:eastAsia="fr-FR" w:bidi="fr-FR"/>
        </w:rPr>
        <w:t>NOUVELLE-ÉCOSSE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Start w:val="2"/>
            <w:numRestart w:val="continuous"/>
            <w15:footnoteColumns w:val="1"/>
          </w:footnotePr>
          <w:type w:val="continuous"/>
          <w:pgSz w:w="12240" w:h="15840"/>
          <w:pgMar w:top="854" w:left="658" w:right="696" w:bottom="610" w:header="0" w:footer="3" w:gutter="0"/>
          <w:cols w:space="720"/>
          <w:noEndnote/>
          <w:rtlGutter w:val="0"/>
          <w:docGrid w:linePitch="360"/>
        </w:sectPr>
      </w:pPr>
    </w:p>
    <w:p>
      <w:pPr>
        <w:widowControl w:val="0"/>
        <w:spacing w:line="59" w:lineRule="exact"/>
        <w:rPr>
          <w:sz w:val="5"/>
          <w:szCs w:val="5"/>
        </w:rPr>
      </w:pPr>
    </w:p>
    <w:p>
      <w:pPr>
        <w:widowControl w:val="0"/>
        <w:spacing w:line="1" w:lineRule="exact"/>
        <w:sectPr>
          <w:footnotePr>
            <w:pos w:val="pageBottom"/>
            <w:numFmt w:val="decimal"/>
            <w:numStart w:val="2"/>
            <w:numRestart w:val="continuous"/>
            <w15:footnoteColumns w:val="1"/>
          </w:footnotePr>
          <w:type w:val="continuous"/>
          <w:pgSz w:w="12240" w:h="15840"/>
          <w:pgMar w:top="1382" w:left="0" w:right="0" w:bottom="609" w:header="0" w:footer="3" w:gutter="0"/>
          <w:cols w:space="720"/>
          <w:noEndnote/>
          <w:rtlGutter w:val="0"/>
          <w:docGrid w:linePitch="360"/>
        </w:sectPr>
      </w:pPr>
    </w:p>
    <w:p>
      <w:pPr>
        <w:pStyle w:val="Style20"/>
        <w:keepNext w:val="0"/>
        <w:keepLines w:val="0"/>
        <w:widowControl w:val="0"/>
        <w:shd w:val="clear" w:color="auto" w:fill="auto"/>
        <w:bidi w:val="0"/>
        <w:spacing w:before="0" w:after="0" w:line="379" w:lineRule="auto"/>
        <w:ind w:left="0" w:right="0" w:firstLine="0"/>
        <w:jc w:val="left"/>
      </w:pPr>
      <w:r>
        <w:rPr>
          <w:color w:val="000000"/>
          <w:spacing w:val="0"/>
          <w:w w:val="100"/>
          <w:position w:val="0"/>
          <w:shd w:val="clear" w:color="auto" w:fill="auto"/>
          <w:lang w:val="fr-FR" w:eastAsia="fr-FR" w:bidi="fr-FR"/>
        </w:rPr>
        <w:t>Pour plusieurs d'information:</w:t>
      </w:r>
    </w:p>
    <w:p>
      <w:pPr>
        <w:pStyle w:val="Style9"/>
        <w:keepNext w:val="0"/>
        <w:keepLines w:val="0"/>
        <w:widowControl w:val="0"/>
        <w:shd w:val="clear" w:color="auto" w:fill="auto"/>
        <w:bidi w:val="0"/>
        <w:spacing w:before="0" w:after="0" w:line="379" w:lineRule="auto"/>
        <w:ind w:left="0" w:right="0" w:firstLine="0"/>
        <w:jc w:val="both"/>
        <w:rPr>
          <w:sz w:val="34"/>
          <w:szCs w:val="34"/>
        </w:rPr>
      </w:pPr>
      <w:r>
        <w:fldChar w:fldCharType="begin"/>
      </w:r>
      <w:r>
        <w:rPr>
          <w:color w:val="000000"/>
          <w:spacing w:val="0"/>
          <w:w w:val="100"/>
          <w:position w:val="0"/>
          <w:sz w:val="34"/>
          <w:szCs w:val="34"/>
          <w:shd w:val="clear" w:color="auto" w:fill="auto"/>
        </w:rPr>
        <w:instrText> HYPERLINK "http://trafficking.ca" </w:instrText>
      </w:r>
      <w:r>
        <w:fldChar w:fldCharType="separate"/>
      </w:r>
      <w:r>
        <w:rPr>
          <w:rStyle w:val="Hyperlink"/>
          <w:color w:val="0066CC"/>
          <w:spacing w:val="0"/>
          <w:w w:val="100"/>
          <w:position w:val="0"/>
          <w:sz w:val="34"/>
          <w:szCs w:val="34"/>
          <w:u w:val="single"/>
          <w:shd w:val="clear" w:color="auto" w:fill="auto"/>
          <w:lang w:val="fr-FR" w:eastAsia="fr-FR" w:bidi="fr-FR"/>
        </w:rPr>
        <w:t>trafficking.ca</w:t>
      </w:r>
      <w:r>
        <w:fldChar w:fldCharType="end"/>
      </w:r>
      <w:r>
        <w:rPr>
          <w:color w:val="000000"/>
          <w:spacing w:val="0"/>
          <w:w w:val="100"/>
          <w:position w:val="0"/>
          <w:sz w:val="34"/>
          <w:szCs w:val="34"/>
          <w:shd w:val="clear" w:color="auto" w:fill="auto"/>
          <w:lang w:val="fr-FR" w:eastAsia="fr-FR" w:bidi="fr-FR"/>
        </w:rPr>
        <w:t xml:space="preserve"> </w:t>
      </w:r>
      <w:r>
        <w:rPr>
          <w:color w:val="000000"/>
          <w:spacing w:val="0"/>
          <w:w w:val="100"/>
          <w:position w:val="0"/>
          <w:sz w:val="34"/>
          <w:szCs w:val="34"/>
          <w:shd w:val="clear" w:color="auto" w:fill="auto"/>
          <w:lang w:val="fr-FR" w:eastAsia="fr-FR" w:bidi="fr-FR"/>
        </w:rPr>
        <w:t xml:space="preserve">| </w:t>
      </w:r>
      <w:r>
        <w:fldChar w:fldCharType="begin"/>
      </w:r>
      <w:r>
        <w:rPr>
          <w:color w:val="000000"/>
          <w:spacing w:val="0"/>
          <w:w w:val="100"/>
          <w:position w:val="0"/>
          <w:sz w:val="34"/>
          <w:szCs w:val="34"/>
          <w:shd w:val="clear" w:color="auto" w:fill="auto"/>
        </w:rPr>
        <w:instrText> HYPERLINK "http://ccrweb.ca" </w:instrText>
      </w:r>
      <w:r>
        <w:fldChar w:fldCharType="separate"/>
      </w:r>
      <w:r>
        <w:rPr>
          <w:rStyle w:val="Hyperlink"/>
          <w:color w:val="0066CC"/>
          <w:spacing w:val="0"/>
          <w:w w:val="100"/>
          <w:position w:val="0"/>
          <w:sz w:val="34"/>
          <w:szCs w:val="34"/>
          <w:u w:val="single"/>
          <w:shd w:val="clear" w:color="auto" w:fill="auto"/>
          <w:lang w:val="fr-FR" w:eastAsia="fr-FR" w:bidi="fr-FR"/>
        </w:rPr>
        <w:t>ccrweb.ca</w:t>
      </w:r>
      <w:r>
        <w:fldChar w:fldCharType="end"/>
      </w:r>
    </w:p>
    <w:p>
      <w:pPr>
        <w:pStyle w:val="Style9"/>
        <w:keepNext w:val="0"/>
        <w:keepLines w:val="0"/>
        <w:widowControl w:val="0"/>
        <w:shd w:val="clear" w:color="auto" w:fill="auto"/>
        <w:bidi w:val="0"/>
        <w:spacing w:before="0" w:after="0" w:line="254" w:lineRule="auto"/>
        <w:ind w:left="0" w:right="0" w:firstLine="0"/>
        <w:jc w:val="left"/>
        <w:rPr>
          <w:sz w:val="30"/>
          <w:szCs w:val="30"/>
        </w:rPr>
        <w:sectPr>
          <w:footnotePr>
            <w:pos w:val="pageBottom"/>
            <w:numFmt w:val="decimal"/>
            <w:numStart w:val="2"/>
            <w:numRestart w:val="continuous"/>
            <w15:footnoteColumns w:val="1"/>
          </w:footnotePr>
          <w:type w:val="continuous"/>
          <w:pgSz w:w="12240" w:h="15840"/>
          <w:pgMar w:top="1382" w:left="706" w:right="917" w:bottom="609" w:header="0" w:footer="3" w:gutter="0"/>
          <w:cols w:num="2" w:space="2064"/>
          <w:noEndnote/>
          <w:rtlGutter w:val="0"/>
          <w:docGrid w:linePitch="360"/>
        </w:sectPr>
      </w:pPr>
      <w:r>
        <w:rPr>
          <w:color w:val="000000"/>
          <w:spacing w:val="0"/>
          <w:w w:val="100"/>
          <w:position w:val="0"/>
          <w:sz w:val="30"/>
          <w:szCs w:val="30"/>
          <w:shd w:val="clear" w:color="auto" w:fill="auto"/>
          <w:lang w:val="fr-FR" w:eastAsia="fr-FR" w:bidi="fr-FR"/>
        </w:rPr>
        <w:t>Canadian Council for Refugees Conseil canadien pour les réfugiés</w:t>
      </w:r>
    </w:p>
    <w:p>
      <w:pPr>
        <w:pStyle w:val="Style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5"/>
          <w:szCs w:val="15"/>
          <w:shd w:val="clear" w:color="auto" w:fill="auto"/>
          <w:lang w:val="fr-FR" w:eastAsia="fr-FR" w:bidi="fr-FR"/>
        </w:rPr>
        <w:t xml:space="preserve">10 Sources: Groupe de discussion du </w:t>
      </w:r>
      <w:r>
        <w:rPr>
          <w:i/>
          <w:iCs/>
          <w:color w:val="000000"/>
          <w:spacing w:val="0"/>
          <w:w w:val="100"/>
          <w:position w:val="0"/>
          <w:sz w:val="15"/>
          <w:szCs w:val="15"/>
          <w:shd w:val="clear" w:color="auto" w:fill="auto"/>
          <w:lang w:val="fr-FR" w:eastAsia="fr-FR" w:bidi="fr-FR"/>
        </w:rPr>
        <w:t>BC Addictions and Mental Providers,</w:t>
      </w:r>
      <w:r>
        <w:rPr>
          <w:color w:val="000000"/>
          <w:spacing w:val="0"/>
          <w:w w:val="100"/>
          <w:position w:val="0"/>
          <w:sz w:val="15"/>
          <w:szCs w:val="15"/>
          <w:shd w:val="clear" w:color="auto" w:fill="auto"/>
          <w:lang w:val="fr-FR" w:eastAsia="fr-FR" w:bidi="fr-FR"/>
        </w:rPr>
        <w:t xml:space="preserve"> 2011; </w:t>
      </w:r>
      <w:r>
        <w:rPr>
          <w:i/>
          <w:iCs/>
          <w:color w:val="000000"/>
          <w:spacing w:val="0"/>
          <w:w w:val="100"/>
          <w:position w:val="0"/>
          <w:sz w:val="15"/>
          <w:szCs w:val="15"/>
          <w:shd w:val="clear" w:color="auto" w:fill="auto"/>
          <w:lang w:val="fr-FR" w:eastAsia="fr-FR" w:bidi="fr-FR"/>
        </w:rPr>
        <w:t>Guarino et al.,</w:t>
      </w:r>
      <w:r>
        <w:rPr>
          <w:color w:val="000000"/>
          <w:spacing w:val="0"/>
          <w:w w:val="100"/>
          <w:position w:val="0"/>
          <w:sz w:val="15"/>
          <w:szCs w:val="15"/>
          <w:shd w:val="clear" w:color="auto" w:fill="auto"/>
          <w:lang w:val="fr-FR" w:eastAsia="fr-FR" w:bidi="fr-FR"/>
        </w:rPr>
        <w:t xml:space="preserve"> 2003</w:t>
      </w:r>
      <w:r>
        <w:rPr>
          <w:i/>
          <w:iCs/>
          <w:color w:val="000000"/>
          <w:spacing w:val="0"/>
          <w:w w:val="100"/>
          <w:position w:val="0"/>
          <w:sz w:val="15"/>
          <w:szCs w:val="15"/>
          <w:shd w:val="clear" w:color="auto" w:fill="auto"/>
          <w:lang w:val="fr-FR" w:eastAsia="fr-FR" w:bidi="fr-FR"/>
        </w:rPr>
        <w:t>; Fallot &amp; Harris,</w:t>
      </w:r>
      <w:r>
        <w:rPr>
          <w:color w:val="000000"/>
          <w:spacing w:val="0"/>
          <w:w w:val="100"/>
          <w:position w:val="0"/>
          <w:sz w:val="15"/>
          <w:szCs w:val="15"/>
          <w:shd w:val="clear" w:color="auto" w:fill="auto"/>
          <w:lang w:val="fr-FR" w:eastAsia="fr-FR" w:bidi="fr-FR"/>
        </w:rPr>
        <w:t xml:space="preserve"> 2009</w:t>
      </w:r>
      <w:r>
        <w:rPr>
          <w:i/>
          <w:iCs/>
          <w:color w:val="000000"/>
          <w:spacing w:val="0"/>
          <w:w w:val="100"/>
          <w:position w:val="0"/>
          <w:sz w:val="15"/>
          <w:szCs w:val="15"/>
          <w:shd w:val="clear" w:color="auto" w:fill="auto"/>
          <w:lang w:val="fr-FR" w:eastAsia="fr-FR" w:bidi="fr-FR"/>
        </w:rPr>
        <w:t>; Gender Matters,</w:t>
      </w:r>
      <w:r>
        <w:rPr>
          <w:color w:val="000000"/>
          <w:spacing w:val="0"/>
          <w:w w:val="100"/>
          <w:position w:val="0"/>
          <w:sz w:val="15"/>
          <w:szCs w:val="15"/>
          <w:shd w:val="clear" w:color="auto" w:fill="auto"/>
          <w:lang w:val="fr-FR" w:eastAsia="fr-FR" w:bidi="fr-FR"/>
        </w:rPr>
        <w:t xml:space="preserve"> 2003 </w:t>
      </w:r>
      <w:r>
        <w:rPr>
          <w:rFonts w:ascii="Times New Roman" w:eastAsia="Times New Roman" w:hAnsi="Times New Roman" w:cs="Times New Roman"/>
          <w:color w:val="000000"/>
          <w:spacing w:val="0"/>
          <w:w w:val="100"/>
          <w:position w:val="0"/>
          <w:sz w:val="22"/>
          <w:szCs w:val="22"/>
          <w:shd w:val="clear" w:color="auto" w:fill="auto"/>
          <w:lang w:val="fr-FR" w:eastAsia="fr-FR" w:bidi="fr-FR"/>
        </w:rPr>
        <w:t>19</w:t>
      </w:r>
    </w:p>
    <w:sectPr>
      <w:footnotePr>
        <w:pos w:val="pageBottom"/>
        <w:numFmt w:val="decimal"/>
        <w:numStart w:val="2"/>
        <w:numRestart w:val="continuous"/>
        <w15:footnoteColumns w:val="1"/>
      </w:footnotePr>
      <w:type w:val="continuous"/>
      <w:pgSz w:w="12240" w:h="15840"/>
      <w:pgMar w:top="1382" w:left="706" w:right="917"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3"/>
        <w:keepNext w:val="0"/>
        <w:keepLines w:val="0"/>
        <w:widowControl w:val="0"/>
        <w:shd w:val="clear" w:color="auto" w:fill="auto"/>
        <w:tabs>
          <w:tab w:pos="202" w:val="left"/>
        </w:tabs>
        <w:bidi w:val="0"/>
        <w:spacing w:before="0" w:after="0"/>
        <w:ind w:left="200" w:right="0" w:hanging="20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t xml:space="preserve">Assemblée générale des Nations Unies, </w:t>
      </w:r>
      <w:r>
        <w:rPr>
          <w:i/>
          <w:iCs/>
          <w:color w:val="000000"/>
          <w:spacing w:val="0"/>
          <w:w w:val="100"/>
          <w:position w:val="0"/>
          <w:shd w:val="clear" w:color="auto" w:fill="auto"/>
          <w:lang w:val="fr-FR" w:eastAsia="fr-FR" w:bidi="fr-FR"/>
        </w:rPr>
        <w:t>Protocole additionnel à la convention des Nations Unies contre la criminalité transnationale organisée visant à prévenir, réprimer et punir la traite des personnes, en particulier des femmes et des enfants</w:t>
      </w:r>
      <w:r>
        <w:rPr>
          <w:color w:val="000000"/>
          <w:spacing w:val="0"/>
          <w:w w:val="100"/>
          <w:position w:val="0"/>
          <w:shd w:val="clear" w:color="auto" w:fill="auto"/>
          <w:lang w:val="fr-FR" w:eastAsia="fr-FR" w:bidi="fr-FR"/>
        </w:rPr>
        <w:t>, 15 november 2000 (aussi connu sous le nom de « Protocole de Palerme »).</w:t>
      </w:r>
    </w:p>
  </w:footnote>
  <w:footnote w:id="3">
    <w:p>
      <w:pPr>
        <w:pStyle w:val="Style3"/>
        <w:keepNext w:val="0"/>
        <w:keepLines w:val="0"/>
        <w:widowControl w:val="0"/>
        <w:shd w:val="clear" w:color="auto" w:fill="auto"/>
        <w:tabs>
          <w:tab w:pos="192" w:val="left"/>
        </w:tabs>
        <w:bidi w:val="0"/>
        <w:spacing w:before="0" w:after="0" w:line="240" w:lineRule="auto"/>
        <w:ind w:left="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fldChar w:fldCharType="begin"/>
      </w:r>
      <w:r>
        <w:rPr>
          <w:color w:val="000000"/>
          <w:spacing w:val="0"/>
          <w:w w:val="100"/>
          <w:position w:val="0"/>
          <w:shd w:val="clear" w:color="auto" w:fill="auto"/>
        </w:rPr>
        <w:instrText> HYPERLINK "http://www.actalberta.org/about-trafficking/" </w:instrText>
      </w:r>
      <w:r>
        <w:fldChar w:fldCharType="separate"/>
      </w:r>
      <w:r>
        <w:rPr>
          <w:rStyle w:val="Hyperlink"/>
          <w:color w:val="0066CC"/>
          <w:spacing w:val="0"/>
          <w:w w:val="100"/>
          <w:position w:val="0"/>
          <w:u w:val="single"/>
          <w:shd w:val="clear" w:color="auto" w:fill="auto"/>
          <w:lang w:val="fr-FR" w:eastAsia="fr-FR" w:bidi="fr-FR"/>
        </w:rPr>
        <w:t>The Action Coalition on Human Trafficking Alberta - About Trafficking</w:t>
      </w:r>
      <w:r>
        <w:fldChar w:fldCharType="end"/>
      </w:r>
    </w:p>
  </w:footnote>
  <w:footnote w:id="4">
    <w:p>
      <w:pPr>
        <w:pStyle w:val="Style3"/>
        <w:keepNext w:val="0"/>
        <w:keepLines w:val="0"/>
        <w:widowControl w:val="0"/>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t>« Thinking Outside the Box: Developing Case Law on Trafficking », webinaire du CCR présenté par Michelle Ferguson, procureur</w:t>
      </w:r>
    </w:p>
    <w:p>
      <w:pPr>
        <w:pStyle w:val="Style3"/>
        <w:keepNext w:val="0"/>
        <w:keepLines w:val="0"/>
        <w:widowControl w:val="0"/>
        <w:shd w:val="clear" w:color="auto" w:fill="auto"/>
        <w:tabs>
          <w:tab w:pos="10958" w:val="left"/>
        </w:tabs>
        <w:bidi w:val="0"/>
        <w:spacing w:before="0" w:after="0" w:line="228" w:lineRule="auto"/>
        <w:ind w:left="0" w:right="0" w:firstLine="220"/>
        <w:jc w:val="both"/>
        <w:rPr>
          <w:sz w:val="20"/>
          <w:szCs w:val="20"/>
        </w:rPr>
      </w:pPr>
      <w:r>
        <w:rPr>
          <w:color w:val="000000"/>
          <w:spacing w:val="0"/>
          <w:w w:val="100"/>
          <w:position w:val="0"/>
          <w:sz w:val="15"/>
          <w:szCs w:val="15"/>
          <w:shd w:val="clear" w:color="auto" w:fill="auto"/>
          <w:lang w:val="fr-FR" w:eastAsia="fr-FR" w:bidi="fr-FR"/>
        </w:rPr>
        <w:t xml:space="preserve">de la Couronne: </w:t>
      </w:r>
      <w:r>
        <w:fldChar w:fldCharType="begin"/>
      </w:r>
      <w:r>
        <w:rPr>
          <w:color w:val="000000"/>
          <w:spacing w:val="0"/>
          <w:w w:val="100"/>
          <w:position w:val="0"/>
          <w:sz w:val="15"/>
          <w:szCs w:val="15"/>
          <w:shd w:val="clear" w:color="auto" w:fill="auto"/>
        </w:rPr>
        <w:instrText> HYPERLINK "http://ccrweb.ca/en/webinar-case-law-trafficking" </w:instrText>
      </w:r>
      <w:r>
        <w:fldChar w:fldCharType="separate"/>
      </w:r>
      <w:r>
        <w:rPr>
          <w:rStyle w:val="Hyperlink"/>
          <w:color w:val="0066CC"/>
          <w:spacing w:val="0"/>
          <w:w w:val="100"/>
          <w:position w:val="0"/>
          <w:sz w:val="15"/>
          <w:szCs w:val="15"/>
          <w:u w:val="single"/>
          <w:shd w:val="clear" w:color="auto" w:fill="auto"/>
          <w:lang w:val="fr-FR" w:eastAsia="fr-FR" w:bidi="fr-FR"/>
        </w:rPr>
        <w:t>ccrweb.ca/en/webinar-case-law-trafficking</w:t>
      </w:r>
      <w:r>
        <w:fldChar w:fldCharType="end"/>
      </w:r>
      <w:r>
        <w:rPr>
          <w:color w:val="000000"/>
          <w:spacing w:val="0"/>
          <w:w w:val="100"/>
          <w:position w:val="0"/>
          <w:sz w:val="15"/>
          <w:szCs w:val="15"/>
          <w:shd w:val="clear" w:color="auto" w:fill="auto"/>
          <w:lang w:val="fr-FR" w:eastAsia="fr-FR" w:bidi="fr-FR"/>
        </w:rPr>
        <w:tab/>
      </w:r>
      <w:r>
        <w:rPr>
          <w:rFonts w:ascii="Times New Roman" w:eastAsia="Times New Roman" w:hAnsi="Times New Roman" w:cs="Times New Roman"/>
          <w:color w:val="000000"/>
          <w:spacing w:val="0"/>
          <w:w w:val="100"/>
          <w:position w:val="0"/>
          <w:sz w:val="20"/>
          <w:szCs w:val="20"/>
          <w:shd w:val="clear" w:color="auto" w:fill="auto"/>
          <w:vertAlign w:val="subscript"/>
          <w:lang w:val="fr-FR" w:eastAsia="fr-FR" w:bidi="fr-FR"/>
        </w:rPr>
        <w:t>5</w:t>
      </w:r>
    </w:p>
  </w:footnote>
  <w:footnote w:id="5">
    <w:p>
      <w:pPr>
        <w:pStyle w:val="Style3"/>
        <w:keepNext w:val="0"/>
        <w:keepLines w:val="0"/>
        <w:widowControl w:val="0"/>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fldChar w:fldCharType="begin"/>
      </w:r>
      <w:r>
        <w:rPr>
          <w:color w:val="000000"/>
          <w:spacing w:val="0"/>
          <w:w w:val="100"/>
          <w:position w:val="0"/>
          <w:shd w:val="clear" w:color="auto" w:fill="auto"/>
        </w:rPr>
        <w:instrText> HYPERLINK "https://www.state.gov/j/tip/rls/tiprpt/" </w:instrText>
      </w:r>
      <w:r>
        <w:fldChar w:fldCharType="separate"/>
      </w:r>
      <w:r>
        <w:rPr>
          <w:rStyle w:val="Hyperlink"/>
          <w:color w:val="0066CC"/>
          <w:spacing w:val="0"/>
          <w:w w:val="100"/>
          <w:position w:val="0"/>
          <w:u w:val="single"/>
          <w:shd w:val="clear" w:color="auto" w:fill="auto"/>
          <w:lang w:val="fr-FR" w:eastAsia="fr-FR" w:bidi="fr-FR"/>
        </w:rPr>
        <w:t>2017 Trafficking in Persons Report, U.S. Department of State</w:t>
      </w:r>
      <w:r>
        <w:fldChar w:fldCharType="end"/>
      </w:r>
    </w:p>
  </w:footnote>
  <w:footnote w:id="6">
    <w:p>
      <w:pPr>
        <w:pStyle w:val="Style3"/>
        <w:keepNext w:val="0"/>
        <w:keepLines w:val="0"/>
        <w:widowControl w:val="0"/>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t xml:space="preserve">Beatson, Hanley et al., </w:t>
      </w:r>
      <w:r>
        <w:fldChar w:fldCharType="begin"/>
      </w:r>
      <w:r>
        <w:rPr>
          <w:color w:val="000000"/>
          <w:spacing w:val="0"/>
          <w:w w:val="100"/>
          <w:position w:val="0"/>
          <w:shd w:val="clear" w:color="auto" w:fill="auto"/>
        </w:rPr>
        <w:instrText> HYPERLINK "http://digitalcommons.osgoode.yorku.ca/jlsp/vol26/iss1/7/" </w:instrText>
      </w:r>
      <w:r>
        <w:fldChar w:fldCharType="separate"/>
      </w:r>
      <w:r>
        <w:rPr>
          <w:rStyle w:val="Hyperlink"/>
          <w:color w:val="0066CC"/>
          <w:spacing w:val="0"/>
          <w:w w:val="100"/>
          <w:position w:val="0"/>
          <w:u w:val="single"/>
          <w:shd w:val="clear" w:color="auto" w:fill="auto"/>
          <w:lang w:val="fr-FR" w:eastAsia="fr-FR" w:bidi="fr-FR"/>
        </w:rPr>
        <w:t>The Intersection of Exploitation and Coercion in Cases of Canadian Labour Trafficking</w:t>
      </w:r>
      <w:r>
        <w:fldChar w:fldCharType="end"/>
      </w:r>
    </w:p>
  </w:footnote>
  <w:footnote w:id="7">
    <w:p>
      <w:pPr>
        <w:pStyle w:val="Style3"/>
        <w:keepNext w:val="0"/>
        <w:keepLines w:val="0"/>
        <w:widowControl w:val="0"/>
        <w:shd w:val="clear" w:color="auto" w:fill="auto"/>
        <w:tabs>
          <w:tab w:pos="202" w:val="left"/>
        </w:tabs>
        <w:bidi w:val="0"/>
        <w:spacing w:before="0" w:after="0"/>
        <w:ind w:left="240" w:right="0" w:hanging="24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t xml:space="preserve">Beatson, Hanley et al., </w:t>
      </w:r>
      <w:r>
        <w:fldChar w:fldCharType="begin"/>
      </w:r>
      <w:r>
        <w:rPr>
          <w:color w:val="000000"/>
          <w:spacing w:val="0"/>
          <w:w w:val="100"/>
          <w:position w:val="0"/>
          <w:shd w:val="clear" w:color="auto" w:fill="auto"/>
        </w:rPr>
        <w:instrText> HYPERLINK "http://digitalcommons.osgoode.yorku.ca/jlsp/vol26/iss1/7/" </w:instrText>
      </w:r>
      <w:r>
        <w:fldChar w:fldCharType="separate"/>
      </w:r>
      <w:r>
        <w:rPr>
          <w:rStyle w:val="Hyperlink"/>
          <w:color w:val="0066CC"/>
          <w:spacing w:val="0"/>
          <w:w w:val="100"/>
          <w:position w:val="0"/>
          <w:u w:val="single"/>
          <w:shd w:val="clear" w:color="auto" w:fill="auto"/>
          <w:lang w:val="fr-FR" w:eastAsia="fr-FR" w:bidi="fr-FR"/>
        </w:rPr>
        <w:t>The Intersection of Exploitation and Coercion in Cases of Canadian Labour Trafficking</w:t>
      </w:r>
      <w:r>
        <w:fldChar w:fldCharType="end"/>
      </w:r>
      <w:r>
        <w:rPr>
          <w:color w:val="000000"/>
          <w:spacing w:val="0"/>
          <w:w w:val="100"/>
          <w:position w:val="0"/>
          <w:shd w:val="clear" w:color="auto" w:fill="auto"/>
          <w:lang w:val="fr-FR" w:eastAsia="fr-FR" w:bidi="fr-FR"/>
        </w:rPr>
        <w:t xml:space="preserve">; Ontario Women's Justice Network, </w:t>
      </w:r>
      <w:r>
        <w:fldChar w:fldCharType="begin"/>
      </w:r>
      <w:r>
        <w:rPr>
          <w:color w:val="000000"/>
          <w:spacing w:val="0"/>
          <w:w w:val="100"/>
          <w:position w:val="0"/>
          <w:shd w:val="clear" w:color="auto" w:fill="auto"/>
        </w:rPr>
        <w:instrText> HYPERLINK "http://owjn.org/2014/07/the-law-and-human-trafficking-in-canada/" </w:instrText>
      </w:r>
      <w:r>
        <w:fldChar w:fldCharType="separate"/>
      </w:r>
      <w:r>
        <w:rPr>
          <w:rStyle w:val="Hyperlink"/>
          <w:color w:val="0066CC"/>
          <w:spacing w:val="0"/>
          <w:w w:val="100"/>
          <w:position w:val="0"/>
          <w:u w:val="single"/>
          <w:shd w:val="clear" w:color="auto" w:fill="auto"/>
          <w:lang w:val="fr-FR" w:eastAsia="fr-FR" w:bidi="fr-FR"/>
        </w:rPr>
        <w:t>The Law and Human Trafficking in Canada</w:t>
      </w:r>
      <w:r>
        <w:fldChar w:fldCharType="end"/>
      </w:r>
    </w:p>
  </w:footnote>
  <w:footnote w:id="8">
    <w:p>
      <w:pPr>
        <w:pStyle w:val="Style3"/>
        <w:keepNext w:val="0"/>
        <w:keepLines w:val="0"/>
        <w:widowControl w:val="0"/>
        <w:shd w:val="clear" w:color="auto" w:fill="auto"/>
        <w:tabs>
          <w:tab w:pos="202" w:val="left"/>
          <w:tab w:pos="10939" w:val="left"/>
        </w:tabs>
        <w:bidi w:val="0"/>
        <w:spacing w:before="0" w:after="0"/>
        <w:ind w:left="0" w:right="0" w:firstLine="0"/>
        <w:jc w:val="left"/>
        <w:rPr>
          <w:sz w:val="22"/>
          <w:szCs w:val="22"/>
        </w:rPr>
      </w:pPr>
      <w:r>
        <w:rPr>
          <w:color w:val="000000"/>
          <w:spacing w:val="0"/>
          <w:w w:val="100"/>
          <w:position w:val="0"/>
          <w:sz w:val="15"/>
          <w:szCs w:val="15"/>
          <w:shd w:val="clear" w:color="auto" w:fill="auto"/>
          <w:lang w:val="fr-FR" w:eastAsia="fr-FR" w:bidi="fr-FR"/>
        </w:rPr>
        <w:footnoteRef/>
      </w:r>
      <w:r>
        <w:rPr>
          <w:color w:val="000000"/>
          <w:spacing w:val="0"/>
          <w:w w:val="100"/>
          <w:position w:val="0"/>
          <w:sz w:val="15"/>
          <w:szCs w:val="15"/>
          <w:shd w:val="clear" w:color="auto" w:fill="auto"/>
          <w:lang w:val="fr-FR" w:eastAsia="fr-FR" w:bidi="fr-FR"/>
        </w:rPr>
        <w:tab/>
      </w:r>
      <w:r>
        <w:fldChar w:fldCharType="begin"/>
      </w:r>
      <w:r>
        <w:rPr>
          <w:color w:val="000000"/>
          <w:spacing w:val="0"/>
          <w:w w:val="100"/>
          <w:position w:val="0"/>
          <w:sz w:val="15"/>
          <w:szCs w:val="15"/>
          <w:shd w:val="clear" w:color="auto" w:fill="auto"/>
        </w:rPr>
        <w:instrText> HYPERLINK "http://www.rcmp-grc.gc.ca/ht-tp/index-eng.htm" </w:instrText>
      </w:r>
      <w:r>
        <w:fldChar w:fldCharType="separate"/>
      </w:r>
      <w:r>
        <w:rPr>
          <w:rStyle w:val="Hyperlink"/>
          <w:color w:val="0066CC"/>
          <w:spacing w:val="0"/>
          <w:w w:val="100"/>
          <w:position w:val="0"/>
          <w:sz w:val="15"/>
          <w:szCs w:val="15"/>
          <w:u w:val="single"/>
          <w:shd w:val="clear" w:color="auto" w:fill="auto"/>
          <w:lang w:val="fr-FR" w:eastAsia="fr-FR" w:bidi="fr-FR"/>
        </w:rPr>
        <w:t>RCMP Human Trafficking Coordination Centre</w:t>
      </w:r>
      <w:r>
        <w:fldChar w:fldCharType="end"/>
      </w:r>
      <w:r>
        <w:rPr>
          <w:color w:val="000000"/>
          <w:spacing w:val="0"/>
          <w:w w:val="100"/>
          <w:position w:val="0"/>
          <w:sz w:val="15"/>
          <w:szCs w:val="15"/>
          <w:shd w:val="clear" w:color="auto" w:fill="auto"/>
          <w:lang w:val="fr-FR" w:eastAsia="fr-FR" w:bidi="fr-FR"/>
        </w:rPr>
        <w:tab/>
      </w:r>
      <w:r>
        <w:rPr>
          <w:rFonts w:ascii="Times New Roman" w:eastAsia="Times New Roman" w:hAnsi="Times New Roman" w:cs="Times New Roman"/>
          <w:color w:val="000000"/>
          <w:spacing w:val="0"/>
          <w:w w:val="100"/>
          <w:position w:val="0"/>
          <w:sz w:val="22"/>
          <w:szCs w:val="22"/>
          <w:shd w:val="clear" w:color="auto" w:fill="auto"/>
          <w:lang w:val="fr-FR" w:eastAsia="fr-FR" w:bidi="fr-FR"/>
        </w:rPr>
        <w:t>9</w:t>
      </w:r>
    </w:p>
  </w:footnote>
  <w:footnote w:id="9">
    <w:p>
      <w:pPr>
        <w:pStyle w:val="Style3"/>
        <w:keepNext w:val="0"/>
        <w:keepLines w:val="0"/>
        <w:widowControl w:val="0"/>
        <w:shd w:val="clear" w:color="auto" w:fill="auto"/>
        <w:bidi w:val="0"/>
        <w:spacing w:before="0" w:after="0" w:line="226" w:lineRule="auto"/>
        <w:ind w:left="240" w:right="0" w:hanging="24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"https://ouvert.canada.ca/data/fr/dataset/360024f2-17e9-4558-bfc1-3616485d65b9" </w:instrText>
      </w:r>
      <w:r>
        <w:fldChar w:fldCharType="separate"/>
      </w:r>
      <w:r>
        <w:rPr>
          <w:rStyle w:val="Hyperlink"/>
          <w:color w:val="0066CC"/>
          <w:spacing w:val="0"/>
          <w:w w:val="100"/>
          <w:position w:val="0"/>
          <w:u w:val="single"/>
          <w:shd w:val="clear" w:color="auto" w:fill="auto"/>
          <w:lang w:val="fr-FR" w:eastAsia="fr-FR" w:bidi="fr-FR"/>
        </w:rPr>
        <w:t>Résidents temporaires: les détenteurs de Permis de travail du Programme de travailleurs étrangers temporaires (PTÉT)</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"https://ouvert.canada.ca/data/fr/dataset/360024f2-17e9-4558-bfc1-3616485d65b9" </w:instrText>
      </w:r>
      <w:r>
        <w:fldChar w:fldCharType="separate"/>
      </w:r>
      <w:r>
        <w:rPr>
          <w:rStyle w:val="Hyperlink"/>
          <w:color w:val="0066CC"/>
          <w:spacing w:val="0"/>
          <w:w w:val="100"/>
          <w:position w:val="0"/>
          <w:u w:val="single"/>
          <w:shd w:val="clear" w:color="auto" w:fill="auto"/>
          <w:lang w:val="fr-FR" w:eastAsia="fr-FR" w:bidi="fr-FR"/>
        </w:rPr>
        <w:t>et du Programme de mobilité internationale (PMI) - Mises à jour mensuelles d'IRCC</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4">
    <w:multiLevelType w:val="multilevel"/>
    <w:lvl w:ilvl="0">
      <w:start w:val="1"/>
      <w:numFmt w:val="decimal"/>
      <w:lvlText w:val="%1."/>
      <w:rPr>
        <w:rFonts w:ascii="Garamond" w:eastAsia="Garamond" w:hAnsi="Garamond" w:cs="Garamond"/>
        <w:b w:val="0"/>
        <w:bCs w:val="0"/>
        <w:i w:val="0"/>
        <w:iCs w:val="0"/>
        <w:smallCaps w:val="0"/>
        <w:strike w:val="0"/>
        <w:color w:val="000000"/>
        <w:spacing w:val="0"/>
        <w:w w:val="100"/>
        <w:position w:val="0"/>
        <w:sz w:val="42"/>
        <w:szCs w:val="42"/>
        <w:u w:val="none"/>
        <w:shd w:val="clear" w:color="auto" w:fill="auto"/>
        <w:lang w:val="fr-FR" w:eastAsia="fr-FR" w:bidi="fr-FR"/>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fr-FR" w:eastAsia="fr-FR" w:bidi="fr-FR"/>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fr-FR" w:eastAsia="fr-FR" w:bidi="fr-FR"/>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26">
    <w:multiLevelType w:val="multilevel"/>
    <w:lvl w:ilvl="0">
      <w:start w:val="2"/>
      <w:numFmt w:val="decimal"/>
      <w:lvlText w:val="%1)"/>
      <w:rPr>
        <w:rFonts w:ascii="Century Gothic" w:eastAsia="Century Gothic" w:hAnsi="Century Gothic" w:cs="Century Gothic"/>
        <w:b w:val="0"/>
        <w:bCs w:val="0"/>
        <w:i w:val="0"/>
        <w:iCs w:val="0"/>
        <w:smallCaps w:val="0"/>
        <w:strike w:val="0"/>
        <w:color w:val="000000"/>
        <w:spacing w:val="0"/>
        <w:w w:val="100"/>
        <w:position w:val="0"/>
        <w:sz w:val="18"/>
        <w:szCs w:val="18"/>
        <w:u w:val="none"/>
        <w:shd w:val="clear" w:color="auto" w:fill="auto"/>
        <w:lang w:val="fr-FR" w:eastAsia="fr-FR" w:bidi="fr-FR"/>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Nota de rodapé_"/>
    <w:basedOn w:val="DefaultParagraphFont"/>
    <w:link w:val="Style3"/>
    <w:rPr>
      <w:rFonts w:ascii="Lucida Sans Unicode" w:eastAsia="Lucida Sans Unicode" w:hAnsi="Lucida Sans Unicode" w:cs="Lucida Sans Unicode"/>
      <w:b w:val="0"/>
      <w:bCs w:val="0"/>
      <w:i w:val="0"/>
      <w:iCs w:val="0"/>
      <w:smallCaps w:val="0"/>
      <w:strike w:val="0"/>
      <w:sz w:val="15"/>
      <w:szCs w:val="15"/>
      <w:u w:val="none"/>
    </w:rPr>
  </w:style>
  <w:style w:type="character" w:customStyle="1" w:styleId="CharStyle10">
    <w:name w:val="Outro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Título #3_"/>
    <w:basedOn w:val="DefaultParagraphFont"/>
    <w:link w:val="Style13"/>
    <w:rPr>
      <w:rFonts w:ascii="Garamond" w:eastAsia="Garamond" w:hAnsi="Garamond" w:cs="Garamond"/>
      <w:b w:val="0"/>
      <w:bCs w:val="0"/>
      <w:i w:val="0"/>
      <w:iCs w:val="0"/>
      <w:smallCaps w:val="0"/>
      <w:strike w:val="0"/>
      <w:sz w:val="42"/>
      <w:szCs w:val="42"/>
      <w:u w:val="none"/>
    </w:rPr>
  </w:style>
  <w:style w:type="character" w:customStyle="1" w:styleId="CharStyle16">
    <w:name w:val="Índice_"/>
    <w:basedOn w:val="DefaultParagraphFont"/>
    <w:link w:val="Style15"/>
    <w:rPr>
      <w:rFonts w:ascii="Times New Roman" w:eastAsia="Times New Roman" w:hAnsi="Times New Roman" w:cs="Times New Roman"/>
      <w:b w:val="0"/>
      <w:bCs w:val="0"/>
      <w:i w:val="0"/>
      <w:iCs w:val="0"/>
      <w:smallCaps w:val="0"/>
      <w:strike w:val="0"/>
      <w:sz w:val="22"/>
      <w:szCs w:val="22"/>
      <w:u w:val="none"/>
    </w:rPr>
  </w:style>
  <w:style w:type="character" w:customStyle="1" w:styleId="CharStyle21">
    <w:name w:val="Texto do corpo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Texto do corpo (3)_"/>
    <w:basedOn w:val="DefaultParagraphFont"/>
    <w:link w:val="Style26"/>
    <w:rPr>
      <w:rFonts w:ascii="Arial" w:eastAsia="Arial" w:hAnsi="Arial" w:cs="Arial"/>
      <w:b/>
      <w:bCs/>
      <w:i w:val="0"/>
      <w:iCs w:val="0"/>
      <w:smallCaps w:val="0"/>
      <w:strike w:val="0"/>
      <w:sz w:val="20"/>
      <w:szCs w:val="20"/>
      <w:u w:val="none"/>
    </w:rPr>
  </w:style>
  <w:style w:type="character" w:customStyle="1" w:styleId="CharStyle32">
    <w:name w:val="Título #1_"/>
    <w:basedOn w:val="DefaultParagraphFont"/>
    <w:link w:val="Style31"/>
    <w:rPr>
      <w:rFonts w:ascii="Arial" w:eastAsia="Arial" w:hAnsi="Arial" w:cs="Arial"/>
      <w:b/>
      <w:bCs/>
      <w:i w:val="0"/>
      <w:iCs w:val="0"/>
      <w:smallCaps w:val="0"/>
      <w:strike w:val="0"/>
      <w:sz w:val="44"/>
      <w:szCs w:val="44"/>
      <w:u w:val="none"/>
    </w:rPr>
  </w:style>
  <w:style w:type="character" w:customStyle="1" w:styleId="CharStyle36">
    <w:name w:val="Título #4_"/>
    <w:basedOn w:val="DefaultParagraphFont"/>
    <w:link w:val="Style35"/>
    <w:rPr>
      <w:rFonts w:ascii="Times New Roman" w:eastAsia="Times New Roman" w:hAnsi="Times New Roman" w:cs="Times New Roman"/>
      <w:b/>
      <w:bCs/>
      <w:i w:val="0"/>
      <w:iCs w:val="0"/>
      <w:smallCaps w:val="0"/>
      <w:strike w:val="0"/>
      <w:sz w:val="26"/>
      <w:szCs w:val="26"/>
      <w:u w:val="none"/>
    </w:rPr>
  </w:style>
  <w:style w:type="character" w:customStyle="1" w:styleId="CharStyle47">
    <w:name w:val="Texto do corpo (2)_"/>
    <w:basedOn w:val="DefaultParagraphFont"/>
    <w:link w:val="Style46"/>
    <w:rPr>
      <w:rFonts w:ascii="Century Gothic" w:eastAsia="Century Gothic" w:hAnsi="Century Gothic" w:cs="Century Gothic"/>
      <w:b w:val="0"/>
      <w:bCs w:val="0"/>
      <w:i w:val="0"/>
      <w:iCs w:val="0"/>
      <w:smallCaps w:val="0"/>
      <w:strike w:val="0"/>
      <w:sz w:val="18"/>
      <w:szCs w:val="18"/>
      <w:u w:val="none"/>
    </w:rPr>
  </w:style>
  <w:style w:type="character" w:customStyle="1" w:styleId="CharStyle54">
    <w:name w:val="Legenda da tabela_"/>
    <w:basedOn w:val="DefaultParagraphFont"/>
    <w:link w:val="Style53"/>
    <w:rPr>
      <w:rFonts w:ascii="Lucida Sans Unicode" w:eastAsia="Lucida Sans Unicode" w:hAnsi="Lucida Sans Unicode" w:cs="Lucida Sans Unicode"/>
      <w:b w:val="0"/>
      <w:bCs w:val="0"/>
      <w:i w:val="0"/>
      <w:iCs w:val="0"/>
      <w:smallCaps w:val="0"/>
      <w:strike w:val="0"/>
      <w:sz w:val="15"/>
      <w:szCs w:val="15"/>
      <w:u w:val="none"/>
    </w:rPr>
  </w:style>
  <w:style w:type="character" w:customStyle="1" w:styleId="CharStyle70">
    <w:name w:val="Título #2_"/>
    <w:basedOn w:val="DefaultParagraphFont"/>
    <w:link w:val="Style69"/>
    <w:rPr>
      <w:rFonts w:ascii="Garamond" w:eastAsia="Garamond" w:hAnsi="Garamond" w:cs="Garamond"/>
      <w:b/>
      <w:bCs/>
      <w:i w:val="0"/>
      <w:iCs w:val="0"/>
      <w:smallCaps w:val="0"/>
      <w:strike w:val="0"/>
      <w:sz w:val="42"/>
      <w:szCs w:val="42"/>
      <w:u w:val="none"/>
    </w:rPr>
  </w:style>
  <w:style w:type="paragraph" w:customStyle="1" w:styleId="Style3">
    <w:name w:val="Nota de rodapé"/>
    <w:basedOn w:val="Normal"/>
    <w:link w:val="CharStyle4"/>
    <w:pPr>
      <w:widowControl w:val="0"/>
      <w:shd w:val="clear" w:color="auto" w:fill="FFFFFF"/>
      <w:spacing w:line="230" w:lineRule="auto"/>
      <w:ind w:left="100" w:hanging="100"/>
    </w:pPr>
    <w:rPr>
      <w:rFonts w:ascii="Lucida Sans Unicode" w:eastAsia="Lucida Sans Unicode" w:hAnsi="Lucida Sans Unicode" w:cs="Lucida Sans Unicode"/>
      <w:b w:val="0"/>
      <w:bCs w:val="0"/>
      <w:i w:val="0"/>
      <w:iCs w:val="0"/>
      <w:smallCaps w:val="0"/>
      <w:strike w:val="0"/>
      <w:sz w:val="15"/>
      <w:szCs w:val="15"/>
      <w:u w:val="none"/>
    </w:rPr>
  </w:style>
  <w:style w:type="paragraph" w:customStyle="1" w:styleId="Style9">
    <w:name w:val="Outro"/>
    <w:basedOn w:val="Normal"/>
    <w:link w:val="CharStyle10"/>
    <w:pPr>
      <w:widowControl w:val="0"/>
      <w:shd w:val="clear" w:color="auto" w:fill="FFFFFF"/>
      <w:spacing w:after="120" w:line="27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Título #3"/>
    <w:basedOn w:val="Normal"/>
    <w:link w:val="CharStyle14"/>
    <w:pPr>
      <w:widowControl w:val="0"/>
      <w:shd w:val="clear" w:color="auto" w:fill="FFFFFF"/>
      <w:spacing w:after="110"/>
      <w:outlineLvl w:val="2"/>
    </w:pPr>
    <w:rPr>
      <w:rFonts w:ascii="Garamond" w:eastAsia="Garamond" w:hAnsi="Garamond" w:cs="Garamond"/>
      <w:b w:val="0"/>
      <w:bCs w:val="0"/>
      <w:i w:val="0"/>
      <w:iCs w:val="0"/>
      <w:smallCaps w:val="0"/>
      <w:strike w:val="0"/>
      <w:sz w:val="42"/>
      <w:szCs w:val="42"/>
      <w:u w:val="none"/>
    </w:rPr>
  </w:style>
  <w:style w:type="paragraph" w:customStyle="1" w:styleId="Style15">
    <w:name w:val="Índice"/>
    <w:basedOn w:val="Normal"/>
    <w:link w:val="CharStyle16"/>
    <w:pPr>
      <w:widowControl w:val="0"/>
      <w:shd w:val="clear" w:color="auto" w:fill="FFFFFF"/>
      <w:spacing w:after="160"/>
    </w:pPr>
    <w:rPr>
      <w:rFonts w:ascii="Times New Roman" w:eastAsia="Times New Roman" w:hAnsi="Times New Roman" w:cs="Times New Roman"/>
      <w:b w:val="0"/>
      <w:bCs w:val="0"/>
      <w:i w:val="0"/>
      <w:iCs w:val="0"/>
      <w:smallCaps w:val="0"/>
      <w:strike w:val="0"/>
      <w:sz w:val="22"/>
      <w:szCs w:val="22"/>
      <w:u w:val="none"/>
    </w:rPr>
  </w:style>
  <w:style w:type="paragraph" w:customStyle="1" w:styleId="Style20">
    <w:name w:val="Texto do corpo"/>
    <w:basedOn w:val="Normal"/>
    <w:link w:val="CharStyle21"/>
    <w:pPr>
      <w:widowControl w:val="0"/>
      <w:shd w:val="clear" w:color="auto" w:fill="FFFFFF"/>
      <w:spacing w:after="120" w:line="27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Texto do corpo (3)"/>
    <w:basedOn w:val="Normal"/>
    <w:link w:val="CharStyle27"/>
    <w:pPr>
      <w:widowControl w:val="0"/>
      <w:shd w:val="clear" w:color="auto" w:fill="FFFFFF"/>
      <w:spacing w:line="264" w:lineRule="auto"/>
    </w:pPr>
    <w:rPr>
      <w:rFonts w:ascii="Arial" w:eastAsia="Arial" w:hAnsi="Arial" w:cs="Arial"/>
      <w:b/>
      <w:bCs/>
      <w:i w:val="0"/>
      <w:iCs w:val="0"/>
      <w:smallCaps w:val="0"/>
      <w:strike w:val="0"/>
      <w:sz w:val="20"/>
      <w:szCs w:val="20"/>
      <w:u w:val="none"/>
    </w:rPr>
  </w:style>
  <w:style w:type="paragraph" w:customStyle="1" w:styleId="Style31">
    <w:name w:val="Título #1"/>
    <w:basedOn w:val="Normal"/>
    <w:link w:val="CharStyle32"/>
    <w:pPr>
      <w:widowControl w:val="0"/>
      <w:shd w:val="clear" w:color="auto" w:fill="FFFFFF"/>
      <w:outlineLvl w:val="0"/>
    </w:pPr>
    <w:rPr>
      <w:rFonts w:ascii="Arial" w:eastAsia="Arial" w:hAnsi="Arial" w:cs="Arial"/>
      <w:b/>
      <w:bCs/>
      <w:i w:val="0"/>
      <w:iCs w:val="0"/>
      <w:smallCaps w:val="0"/>
      <w:strike w:val="0"/>
      <w:sz w:val="44"/>
      <w:szCs w:val="44"/>
      <w:u w:val="none"/>
    </w:rPr>
  </w:style>
  <w:style w:type="paragraph" w:customStyle="1" w:styleId="Style35">
    <w:name w:val="Título #4"/>
    <w:basedOn w:val="Normal"/>
    <w:link w:val="CharStyle36"/>
    <w:pPr>
      <w:widowControl w:val="0"/>
      <w:shd w:val="clear" w:color="auto" w:fill="FFFFFF"/>
      <w:spacing w:after="120"/>
      <w:outlineLvl w:val="3"/>
    </w:pPr>
    <w:rPr>
      <w:rFonts w:ascii="Times New Roman" w:eastAsia="Times New Roman" w:hAnsi="Times New Roman" w:cs="Times New Roman"/>
      <w:b/>
      <w:bCs/>
      <w:i w:val="0"/>
      <w:iCs w:val="0"/>
      <w:smallCaps w:val="0"/>
      <w:strike w:val="0"/>
      <w:sz w:val="26"/>
      <w:szCs w:val="26"/>
      <w:u w:val="none"/>
    </w:rPr>
  </w:style>
  <w:style w:type="paragraph" w:customStyle="1" w:styleId="Style46">
    <w:name w:val="Texto do corpo (2)"/>
    <w:basedOn w:val="Normal"/>
    <w:link w:val="CharStyle47"/>
    <w:pPr>
      <w:widowControl w:val="0"/>
      <w:shd w:val="clear" w:color="auto" w:fill="FFFFFF"/>
      <w:spacing w:after="40"/>
    </w:pPr>
    <w:rPr>
      <w:rFonts w:ascii="Century Gothic" w:eastAsia="Century Gothic" w:hAnsi="Century Gothic" w:cs="Century Gothic"/>
      <w:b w:val="0"/>
      <w:bCs w:val="0"/>
      <w:i w:val="0"/>
      <w:iCs w:val="0"/>
      <w:smallCaps w:val="0"/>
      <w:strike w:val="0"/>
      <w:sz w:val="18"/>
      <w:szCs w:val="18"/>
      <w:u w:val="none"/>
    </w:rPr>
  </w:style>
  <w:style w:type="paragraph" w:customStyle="1" w:styleId="Style53">
    <w:name w:val="Legenda da tabela"/>
    <w:basedOn w:val="Normal"/>
    <w:link w:val="CharStyle54"/>
    <w:pPr>
      <w:widowControl w:val="0"/>
      <w:shd w:val="clear" w:color="auto" w:fill="FFFFFF"/>
      <w:spacing w:line="264" w:lineRule="auto"/>
    </w:pPr>
    <w:rPr>
      <w:rFonts w:ascii="Lucida Sans Unicode" w:eastAsia="Lucida Sans Unicode" w:hAnsi="Lucida Sans Unicode" w:cs="Lucida Sans Unicode"/>
      <w:b w:val="0"/>
      <w:bCs w:val="0"/>
      <w:i w:val="0"/>
      <w:iCs w:val="0"/>
      <w:smallCaps w:val="0"/>
      <w:strike w:val="0"/>
      <w:sz w:val="15"/>
      <w:szCs w:val="15"/>
      <w:u w:val="none"/>
    </w:rPr>
  </w:style>
  <w:style w:type="paragraph" w:customStyle="1" w:styleId="Style69">
    <w:name w:val="Título #2"/>
    <w:basedOn w:val="Normal"/>
    <w:link w:val="CharStyle70"/>
    <w:pPr>
      <w:widowControl w:val="0"/>
      <w:shd w:val="clear" w:color="auto" w:fill="FFFFFF"/>
      <w:spacing w:after="80" w:line="230" w:lineRule="auto"/>
      <w:ind w:left="380" w:hanging="170"/>
      <w:outlineLvl w:val="1"/>
    </w:pPr>
    <w:rPr>
      <w:rFonts w:ascii="Garamond" w:eastAsia="Garamond" w:hAnsi="Garamond" w:cs="Garamond"/>
      <w:b/>
      <w:bCs/>
      <w:i w:val="0"/>
      <w:iCs w:val="0"/>
      <w:smallCaps w:val="0"/>
      <w:strike w:val="0"/>
      <w:sz w:val="42"/>
      <w:szCs w:val="4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