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body>
    <w:p>
      <w:pPr>
        <w:widowControl w:val="0"/>
        <w:spacing w:line="14" w:lineRule="exact"/>
      </w:pPr>
      <w:r>
        <w:drawing>
          <wp:anchor distT="0" distB="1804670" distL="57150" distR="50800" simplePos="0" relativeHeight="125829378" behindDoc="0" locked="0" layoutInCell="1" allowOverlap="1">
            <wp:simplePos x="0" y="0"/>
            <wp:positionH relativeFrom="page">
              <wp:posOffset>160020</wp:posOffset>
            </wp:positionH>
            <wp:positionV relativeFrom="paragraph">
              <wp:posOffset>12700</wp:posOffset>
            </wp:positionV>
            <wp:extent cx="1926590" cy="1713230"/>
            <wp:wrapSquare wrapText="bothSides"/>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926590" cy="1713230"/>
                    </a:xfrm>
                    <a:prstGeom prst="rect"/>
                  </pic:spPr>
                </pic:pic>
              </a:graphicData>
            </a:graphic>
          </wp:anchor>
        </w:drawing>
      </w:r>
      <w:r>
        <w:drawing>
          <wp:anchor distT="1774190" distB="0" distL="50800" distR="980440" simplePos="0" relativeHeight="125829379" behindDoc="0" locked="0" layoutInCell="1" allowOverlap="1">
            <wp:simplePos x="0" y="0"/>
            <wp:positionH relativeFrom="page">
              <wp:posOffset>153670</wp:posOffset>
            </wp:positionH>
            <wp:positionV relativeFrom="paragraph">
              <wp:posOffset>1786890</wp:posOffset>
            </wp:positionV>
            <wp:extent cx="1005840" cy="1743710"/>
            <wp:wrapSquare wrapText="bothSides"/>
            <wp:docPr id="3" name="Shape 3"/>
            <a:graphic xmlns:a="http://schemas.openxmlformats.org/drawingml/2006/main">
              <a:graphicData uri="http://schemas.openxmlformats.org/drawingml/2006/picture">
                <pic:pic xmlns:pic="http://schemas.openxmlformats.org/drawingml/2006/picture">
                  <pic:nvPicPr>
                    <pic:cNvPr id="4" name="Picture box 4"/>
                    <pic:cNvPicPr/>
                  </pic:nvPicPr>
                  <pic:blipFill>
                    <a:blip r:embed="rId7"/>
                    <a:stretch/>
                  </pic:blipFill>
                  <pic:spPr>
                    <a:xfrm>
                      <a:ext cx="1005840" cy="1743710"/>
                    </a:xfrm>
                    <a:prstGeom prst="rect"/>
                  </pic:spPr>
                </pic:pic>
              </a:graphicData>
            </a:graphic>
          </wp:anchor>
        </w:drawing>
      </w:r>
      <w:r>
        <w:drawing>
          <wp:anchor distT="1840865" distB="8890" distL="1217930" distR="438150" simplePos="0" relativeHeight="125829380" behindDoc="0" locked="0" layoutInCell="1" allowOverlap="1">
            <wp:simplePos x="0" y="0"/>
            <wp:positionH relativeFrom="page">
              <wp:posOffset>1321435</wp:posOffset>
            </wp:positionH>
            <wp:positionV relativeFrom="paragraph">
              <wp:posOffset>1853565</wp:posOffset>
            </wp:positionV>
            <wp:extent cx="377825" cy="1670050"/>
            <wp:wrapSquare wrapText="bothSides"/>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9"/>
                    <a:stretch/>
                  </pic:blipFill>
                  <pic:spPr>
                    <a:xfrm>
                      <a:ext cx="377825" cy="1670050"/>
                    </a:xfrm>
                    <a:prstGeom prst="rect"/>
                  </pic:spPr>
                </pic:pic>
              </a:graphicData>
            </a:graphic>
          </wp:anchor>
        </w:drawing>
      </w:r>
      <w:r>
        <w:drawing>
          <wp:anchor distT="0" distB="0" distL="0" distR="0" simplePos="0" relativeHeight="125829381" behindDoc="0" locked="0" layoutInCell="1" allowOverlap="1">
            <wp:simplePos x="0" y="0"/>
            <wp:positionH relativeFrom="page">
              <wp:posOffset>1778635</wp:posOffset>
            </wp:positionH>
            <wp:positionV relativeFrom="paragraph">
              <wp:posOffset>1774190</wp:posOffset>
            </wp:positionV>
            <wp:extent cx="1182370" cy="1737360"/>
            <wp:wrapSquare wrapText="right"/>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11"/>
                    <a:stretch/>
                  </pic:blipFill>
                  <pic:spPr>
                    <a:xfrm>
                      <a:ext cx="1182370" cy="1737360"/>
                    </a:xfrm>
                    <a:prstGeom prst="rect"/>
                  </pic:spPr>
                </pic:pic>
              </a:graphicData>
            </a:graphic>
          </wp:anchor>
        </w:drawing>
      </w:r>
      <w:r>
        <w:drawing>
          <wp:anchor distT="0" distB="0" distL="1012190" distR="0" simplePos="0" relativeHeight="125829382" behindDoc="0" locked="0" layoutInCell="1" allowOverlap="1">
            <wp:simplePos x="0" y="0"/>
            <wp:positionH relativeFrom="page">
              <wp:posOffset>4183380</wp:posOffset>
            </wp:positionH>
            <wp:positionV relativeFrom="paragraph">
              <wp:posOffset>2188210</wp:posOffset>
            </wp:positionV>
            <wp:extent cx="981710" cy="944880"/>
            <wp:wrapTight wrapText="bothSides">
              <wp:wrapPolygon>
                <wp:start x="0" y="0"/>
                <wp:lineTo x="21600" y="0"/>
                <wp:lineTo x="21600" y="21600"/>
                <wp:lineTo x="0" y="21600"/>
                <wp:lineTo x="0" y="0"/>
              </wp:wrapPolygon>
            </wp:wrapTight>
            <wp:docPr id="9" name="Shape 9"/>
            <a:graphic xmlns:a="http://schemas.openxmlformats.org/drawingml/2006/main">
              <a:graphicData uri="http://schemas.openxmlformats.org/drawingml/2006/picture">
                <pic:pic xmlns:pic="http://schemas.openxmlformats.org/drawingml/2006/picture">
                  <pic:nvPicPr>
                    <pic:cNvPr id="10" name="Picture box 10"/>
                    <pic:cNvPicPr/>
                  </pic:nvPicPr>
                  <pic:blipFill>
                    <a:blip r:embed="rId13"/>
                    <a:stretch/>
                  </pic:blipFill>
                  <pic:spPr>
                    <a:xfrm>
                      <a:ext cx="981710" cy="944880"/>
                    </a:xfrm>
                    <a:prstGeom prst="rect"/>
                  </pic:spPr>
                </pic:pic>
              </a:graphicData>
            </a:graphic>
          </wp:anchor>
        </w:drawing>
      </w:r>
      <w:r>
        <mc:AlternateContent>
          <mc:Choice Requires="wps">
            <w:drawing>
              <wp:anchor distT="0" distB="0" distL="0" distR="0" simplePos="0" relativeHeight="125829383" behindDoc="0" locked="0" layoutInCell="1" allowOverlap="1">
                <wp:simplePos x="0" y="0"/>
                <wp:positionH relativeFrom="page">
                  <wp:posOffset>3171190</wp:posOffset>
                </wp:positionH>
                <wp:positionV relativeFrom="paragraph">
                  <wp:posOffset>2602865</wp:posOffset>
                </wp:positionV>
                <wp:extent cx="956945" cy="243840"/>
                <wp:wrapSquare wrapText="bothSides"/>
                <wp:docPr id="11" name="Shape 11"/>
                <a:graphic xmlns:a="http://schemas.openxmlformats.org/drawingml/2006/main">
                  <a:graphicData uri="http://schemas.microsoft.com/office/word/2010/wordprocessingShape">
                    <wps:wsp>
                      <wps:cNvSpPr txBox="1"/>
                      <wps:spPr>
                        <a:xfrm>
                          <a:ext cx="956945" cy="24384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UNHCR</w:t>
                            </w:r>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7" type="#_x0000_t202" style="position:absolute;margin-left:249.69999999999999pt;margin-top:204.94999999999999pt;width:75.349999999999994pt;height:19.199999999999999pt;z-index:-125829370;mso-wrap-distance-left:0;mso-wrap-distance-right:0;mso-position-horizontal-relative:page"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pt-BR" w:eastAsia="pt-BR" w:bidi="pt-BR"/>
                        </w:rPr>
                        <w:t>UNHCR</w:t>
                      </w:r>
                    </w:p>
                  </w:txbxContent>
                </v:textbox>
                <w10:wrap type="square" anchorx="page"/>
              </v:shape>
            </w:pict>
          </mc:Fallback>
        </mc:AlternateContent>
      </w:r>
    </w:p>
    <w:p>
      <w:pPr>
        <w:pStyle w:val="Style4"/>
        <w:keepNext/>
        <w:keepLines/>
        <w:widowControl w:val="0"/>
        <w:shd w:val="clear" w:color="auto" w:fill="auto"/>
        <w:bidi w:val="0"/>
        <w:spacing w:before="0" w:after="0"/>
        <w:ind w:left="0" w:right="0" w:firstLine="0"/>
      </w:pPr>
      <w:bookmarkStart w:id="0" w:name="bookmark0"/>
      <w:r>
        <w:rPr>
          <w:color w:val="000000"/>
          <w:spacing w:val="0"/>
          <w:w w:val="100"/>
          <w:position w:val="0"/>
          <w:shd w:val="clear" w:color="auto" w:fill="auto"/>
          <w:lang w:val="pt-BR" w:eastAsia="pt-BR" w:bidi="pt-BR"/>
        </w:rPr>
        <w:t>PROTEÇÃO E</w:t>
      </w:r>
      <w:bookmarkEnd w:id="0"/>
    </w:p>
    <w:p>
      <w:pPr>
        <w:pStyle w:val="Style4"/>
        <w:keepNext/>
        <w:keepLines/>
        <w:widowControl w:val="0"/>
        <w:shd w:val="clear" w:color="auto" w:fill="auto"/>
        <w:bidi w:val="0"/>
        <w:spacing w:before="0"/>
        <w:ind w:left="0" w:right="0" w:firstLine="0"/>
      </w:pPr>
      <w:bookmarkStart w:id="1" w:name="bookmark1"/>
      <w:r>
        <w:rPr>
          <w:color w:val="000000"/>
          <w:spacing w:val="0"/>
          <w:w w:val="100"/>
          <w:position w:val="0"/>
          <w:shd w:val="clear" w:color="auto" w:fill="auto"/>
          <w:lang w:val="pt-BR" w:eastAsia="pt-BR" w:bidi="pt-BR"/>
        </w:rPr>
        <w:t>ASSISTÊNCIA EM SÃO PAULO</w:t>
      </w:r>
      <w:bookmarkEnd w:id="1"/>
    </w:p>
    <w:p>
      <w:pPr>
        <w:pStyle w:val="Style6"/>
        <w:keepNext w:val="0"/>
        <w:keepLines w:val="0"/>
        <w:widowControl w:val="0"/>
        <w:shd w:val="clear" w:color="auto" w:fill="auto"/>
        <w:bidi w:val="0"/>
        <w:spacing w:before="0" w:after="0" w:line="240" w:lineRule="auto"/>
        <w:ind w:left="360" w:right="0" w:firstLine="20"/>
        <w:jc w:val="left"/>
        <w:rPr>
          <w:sz w:val="36"/>
          <w:szCs w:val="36"/>
        </w:rPr>
      </w:pPr>
      <w:r>
        <w:rPr>
          <w:b/>
          <w:bCs/>
          <w:color w:val="006CB2"/>
          <w:spacing w:val="0"/>
          <w:w w:val="100"/>
          <w:position w:val="0"/>
          <w:sz w:val="36"/>
          <w:szCs w:val="36"/>
          <w:shd w:val="clear" w:color="auto" w:fill="auto"/>
          <w:lang w:val="pt-BR" w:eastAsia="pt-BR" w:bidi="pt-BR"/>
        </w:rPr>
        <w:t>ACNUR</w:t>
      </w:r>
    </w:p>
    <w:p>
      <w:pPr>
        <w:pStyle w:val="Style6"/>
        <w:keepNext w:val="0"/>
        <w:keepLines w:val="0"/>
        <w:widowControl w:val="0"/>
        <w:shd w:val="clear" w:color="auto" w:fill="auto"/>
        <w:bidi w:val="0"/>
        <w:spacing w:before="0" w:after="0" w:line="206" w:lineRule="auto"/>
        <w:ind w:left="0" w:right="0" w:firstLine="0"/>
        <w:jc w:val="left"/>
        <w:rPr>
          <w:sz w:val="13"/>
          <w:szCs w:val="13"/>
        </w:rPr>
        <w:sectPr>
          <w:footnotePr>
            <w:pos w:val="pageBottom"/>
            <w:numFmt w:val="decimal"/>
            <w:numRestart w:val="continuous"/>
          </w:footnotePr>
          <w:pgSz w:w="8400" w:h="11900"/>
          <w:pgMar w:top="3068" w:left="295" w:right="271" w:bottom="3068" w:header="0" w:footer="3" w:gutter="0"/>
          <w:pgNumType w:start="1"/>
          <w:cols w:space="720"/>
          <w:noEndnote/>
          <w:rtlGutter w:val="0"/>
          <w:docGrid w:linePitch="360"/>
        </w:sectPr>
      </w:pPr>
      <w:r>
        <w:rPr>
          <w:b/>
          <w:bCs/>
          <w:color w:val="006CB2"/>
          <w:spacing w:val="0"/>
          <w:w w:val="100"/>
          <w:position w:val="0"/>
          <w:sz w:val="13"/>
          <w:szCs w:val="13"/>
          <w:shd w:val="clear" w:color="auto" w:fill="auto"/>
          <w:lang w:val="pt-BR" w:eastAsia="pt-BR" w:bidi="pt-BR"/>
        </w:rPr>
        <w:t>Agência da ONU para refugiadi</w:t>
      </w:r>
    </w:p>
    <w:p>
      <w:pPr>
        <w:pStyle w:val="Style10"/>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8400" w:h="11900"/>
          <w:pgMar w:top="120" w:left="295" w:right="271" w:bottom="136" w:header="0" w:footer="3" w:gutter="0"/>
          <w:cols w:space="720"/>
          <w:noEndnote/>
          <w:rtlGutter w:val="0"/>
          <w:docGrid w:linePitch="360"/>
        </w:sectPr>
      </w:pPr>
      <w:bookmarkStart w:id="2" w:name="bookmark2"/>
      <w:r>
        <w:rPr>
          <w:color w:val="000000"/>
          <w:spacing w:val="0"/>
          <w:w w:val="100"/>
          <w:position w:val="0"/>
          <w:shd w:val="clear" w:color="auto" w:fill="auto"/>
          <w:lang w:val="pt-BR" w:eastAsia="pt-BR" w:bidi="pt-BR"/>
        </w:rPr>
        <w:t>QUEM SOMOS</w:t>
      </w:r>
      <w:bookmarkEnd w:id="2"/>
    </w:p>
    <w:p>
      <w:pPr>
        <w:widowControl w:val="0"/>
        <w:spacing w:line="29" w:lineRule="exact"/>
        <w:rPr>
          <w:sz w:val="2"/>
          <w:szCs w:val="2"/>
        </w:rPr>
      </w:pPr>
    </w:p>
    <w:p>
      <w:pPr>
        <w:widowControl w:val="0"/>
        <w:spacing w:line="14" w:lineRule="exact"/>
        <w:sectPr>
          <w:footnotePr>
            <w:pos w:val="pageBottom"/>
            <w:numFmt w:val="decimal"/>
            <w:numRestart w:val="continuous"/>
          </w:footnotePr>
          <w:type w:val="continuous"/>
          <w:pgSz w:w="8400" w:h="11900"/>
          <w:pgMar w:top="120" w:left="0" w:right="0" w:bottom="120" w:header="0" w:footer="3" w:gutter="0"/>
          <w:cols w:space="720"/>
          <w:noEndnote/>
          <w:rtlGutter w:val="0"/>
          <w:docGrid w:linePitch="360"/>
        </w:sectPr>
      </w:pPr>
    </w:p>
    <w:p>
      <w:pPr>
        <w:widowControl w:val="0"/>
        <w:jc w:val="center"/>
        <w:rPr>
          <w:sz w:val="2"/>
          <w:szCs w:val="2"/>
        </w:rPr>
      </w:pPr>
      <w:r>
        <w:drawing>
          <wp:inline>
            <wp:extent cx="2426335" cy="235331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5"/>
                    <a:stretch/>
                  </pic:blipFill>
                  <pic:spPr>
                    <a:xfrm>
                      <a:ext cx="2426335" cy="2353310"/>
                    </a:xfrm>
                    <a:prstGeom prst="rect"/>
                  </pic:spPr>
                </pic:pic>
              </a:graphicData>
            </a:graphic>
          </wp:inline>
        </w:drawing>
      </w:r>
    </w:p>
    <w:p>
      <w:pPr>
        <w:widowControl w:val="0"/>
        <w:spacing w:after="46" w:line="14" w:lineRule="exact"/>
      </w:pPr>
    </w:p>
    <w:p>
      <w:pPr>
        <w:pStyle w:val="Style12"/>
        <w:keepNext/>
        <w:keepLines/>
        <w:widowControl w:val="0"/>
        <w:shd w:val="clear" w:color="auto" w:fill="auto"/>
        <w:bidi w:val="0"/>
        <w:spacing w:before="0" w:after="260" w:line="240" w:lineRule="auto"/>
        <w:ind w:left="0" w:right="0" w:firstLine="0"/>
        <w:jc w:val="left"/>
      </w:pPr>
      <w:bookmarkStart w:id="3" w:name="bookmark3"/>
      <w:r>
        <w:rPr>
          <w:color w:val="000000"/>
          <w:spacing w:val="0"/>
          <w:w w:val="100"/>
          <w:position w:val="0"/>
          <w:shd w:val="clear" w:color="auto" w:fill="auto"/>
          <w:lang w:val="pt-BR" w:eastAsia="pt-BR" w:bidi="pt-BR"/>
        </w:rPr>
        <w:t>ACNUR</w:t>
      </w:r>
      <w:bookmarkEnd w:id="3"/>
    </w:p>
    <w:p>
      <w:pPr>
        <w:pStyle w:val="Style14"/>
        <w:keepNext w:val="0"/>
        <w:keepLines w:val="0"/>
        <w:widowControl w:val="0"/>
        <w:shd w:val="clear" w:color="auto" w:fill="auto"/>
        <w:bidi w:val="0"/>
        <w:spacing w:before="0" w:after="0"/>
        <w:ind w:left="0" w:right="0" w:firstLine="320"/>
      </w:pPr>
      <w:r>
        <w:rPr>
          <w:color w:val="000000"/>
          <w:spacing w:val="0"/>
          <w:w w:val="100"/>
          <w:position w:val="0"/>
          <w:shd w:val="clear" w:color="auto" w:fill="auto"/>
          <w:lang w:val="pt-BR" w:eastAsia="pt-BR" w:bidi="pt-BR"/>
        </w:rPr>
        <w:t>O ACNUR foi criado para proteger e assistir às vítimas de perseguição, da violência e da intolerância. Desde então, já ajudou mais de 50 milhões de pessoas a encontrar um novo lar e a reconstruir suas vidas.</w:t>
      </w:r>
    </w:p>
    <w:p>
      <w:pPr>
        <w:pStyle w:val="Style14"/>
        <w:keepNext w:val="0"/>
        <w:keepLines w:val="0"/>
        <w:widowControl w:val="0"/>
        <w:shd w:val="clear" w:color="auto" w:fill="auto"/>
        <w:bidi w:val="0"/>
        <w:spacing w:before="0" w:after="0"/>
        <w:ind w:left="0" w:right="0" w:firstLine="320"/>
      </w:pPr>
      <w:r>
        <w:rPr>
          <w:color w:val="000000"/>
          <w:spacing w:val="0"/>
          <w:w w:val="100"/>
          <w:position w:val="0"/>
          <w:shd w:val="clear" w:color="auto" w:fill="auto"/>
          <w:lang w:val="pt-BR" w:eastAsia="pt-BR" w:bidi="pt-BR"/>
        </w:rPr>
        <w:t>Atualmente, mais de 36 milhões de pessoas estão sob o mandato do ACNUR, entre solicitantes de asilo, refugiados, apátridas, deslocados internos e repatriados. A Agência da ONU para Refugiados atua em 116 países, inclusive em regiões de conflito, zonas afetadas por catástrofes naturais e em operações de repatriação de refugiados. Por causa do seu trabalho, recebeu por duas vezes o Prêmio Nobel da Paz (1954 e 1981).</w:t>
      </w:r>
    </w:p>
    <w:p>
      <w:pPr>
        <w:pStyle w:val="Style14"/>
        <w:keepNext w:val="0"/>
        <w:keepLines w:val="0"/>
        <w:widowControl w:val="0"/>
        <w:shd w:val="clear" w:color="auto" w:fill="auto"/>
        <w:bidi w:val="0"/>
        <w:spacing w:before="0" w:after="0"/>
        <w:ind w:left="0" w:right="0" w:firstLine="320"/>
      </w:pPr>
      <w:r>
        <w:rPr>
          <w:color w:val="000000"/>
          <w:spacing w:val="0"/>
          <w:w w:val="100"/>
          <w:position w:val="0"/>
          <w:shd w:val="clear" w:color="auto" w:fill="auto"/>
          <w:lang w:val="pt-BR" w:eastAsia="pt-BR" w:bidi="pt-BR"/>
        </w:rPr>
        <w:t>No Brasil, o ACNUR trabalha em parceria com o Comitê Nacional para os Refugiados (CONARE), ligado ao Ministério da Justiça.</w:t>
      </w:r>
    </w:p>
    <w:p>
      <w:pPr>
        <w:pStyle w:val="Style14"/>
        <w:keepNext w:val="0"/>
        <w:keepLines w:val="0"/>
        <w:widowControl w:val="0"/>
        <w:shd w:val="clear" w:color="auto" w:fill="auto"/>
        <w:bidi w:val="0"/>
        <w:spacing w:before="0" w:after="120"/>
        <w:ind w:left="0" w:right="0" w:firstLine="320"/>
      </w:pPr>
      <w:r>
        <w:rPr>
          <w:color w:val="000000"/>
          <w:spacing w:val="0"/>
          <w:w w:val="100"/>
          <w:position w:val="0"/>
          <w:shd w:val="clear" w:color="auto" w:fill="auto"/>
          <w:lang w:val="pt-BR" w:eastAsia="pt-BR" w:bidi="pt-BR"/>
        </w:rPr>
        <w:t>Além da proteção física e legal, os refugiados no país têm direito a documentação e aos benefícios das políticas públicas de educação, saúde e habitação, entre outras. Para garantir a assistência humanitária e a integração dessa população, o ACNUR trabalha com diversas ONGs no país. Entre os programas implementados estão o de integração local, que busca facilitar a inserção do refugiado na comunidade, e o de reassentamento, que recebe refugiados que continuam sofrendo ameaças e problemas de adaptação no primeiro país de asilo.</w:t>
      </w:r>
    </w:p>
    <w:p>
      <w:pPr>
        <w:pStyle w:val="Style12"/>
        <w:keepNext/>
        <w:keepLines/>
        <w:widowControl w:val="0"/>
        <w:shd w:val="clear" w:color="auto" w:fill="auto"/>
        <w:bidi w:val="0"/>
        <w:spacing w:before="0" w:after="120" w:line="240" w:lineRule="auto"/>
        <w:ind w:left="0" w:right="0" w:firstLine="0"/>
        <w:jc w:val="both"/>
      </w:pPr>
      <w:bookmarkStart w:id="4" w:name="bookmark4"/>
      <w:r>
        <w:rPr>
          <w:color w:val="000000"/>
          <w:spacing w:val="0"/>
          <w:w w:val="100"/>
          <w:position w:val="0"/>
          <w:shd w:val="clear" w:color="auto" w:fill="auto"/>
          <w:lang w:val="pt-BR" w:eastAsia="pt-BR" w:bidi="pt-BR"/>
        </w:rPr>
        <w:t>Cáritas Arquidiocesana de São Paulo</w:t>
      </w:r>
      <w:bookmarkEnd w:id="4"/>
    </w:p>
    <w:p>
      <w:pPr>
        <w:pStyle w:val="Style14"/>
        <w:keepNext w:val="0"/>
        <w:keepLines w:val="0"/>
        <w:widowControl w:val="0"/>
        <w:shd w:val="clear" w:color="auto" w:fill="auto"/>
        <w:bidi w:val="0"/>
        <w:spacing w:before="0" w:after="0" w:line="276" w:lineRule="auto"/>
        <w:ind w:left="0" w:right="0"/>
      </w:pPr>
      <w:r>
        <w:rPr>
          <w:color w:val="000000"/>
          <w:spacing w:val="0"/>
          <w:w w:val="100"/>
          <w:position w:val="0"/>
          <w:shd w:val="clear" w:color="auto" w:fill="auto"/>
          <w:lang w:val="pt-BR" w:eastAsia="pt-BR" w:bidi="pt-BR"/>
        </w:rPr>
        <w:t>A Cáritas Arquidiocesana de São Paulo é uma organização da sociedade civil que integra a rede de proteção do ACNUR desde 1989, mas já trabalhava com a questão dos refugiados desde 1977, por intermédio da Comissão de Justiça e Paz. No Centro de Acolhida para Refugiados, seus funcionários atendem aqueles que chegam à cidade em busca de refúgio e os orientam para que possam receber assistência legal e pessoal.</w:t>
      </w:r>
    </w:p>
    <w:p>
      <w:pPr>
        <w:pStyle w:val="Style14"/>
        <w:keepNext w:val="0"/>
        <w:keepLines w:val="0"/>
        <w:widowControl w:val="0"/>
        <w:shd w:val="clear" w:color="auto" w:fill="auto"/>
        <w:bidi w:val="0"/>
        <w:spacing w:before="0" w:after="0" w:line="276" w:lineRule="auto"/>
        <w:ind w:left="0" w:right="0"/>
      </w:pPr>
      <w:r>
        <w:rPr>
          <w:color w:val="000000"/>
          <w:spacing w:val="0"/>
          <w:w w:val="100"/>
          <w:position w:val="0"/>
          <w:shd w:val="clear" w:color="auto" w:fill="auto"/>
          <w:lang w:val="pt-BR" w:eastAsia="pt-BR" w:bidi="pt-BR"/>
        </w:rPr>
        <w:t>Seu trabalho foi reconhecido pelo ACNUR e pela comunidade internacional em 1985, com a entrega do Prêmio Nansen ao seu então presidente, Cardeal Dom Paulo Evaristo Arns.</w:t>
      </w:r>
    </w:p>
    <w:p>
      <w:pPr>
        <w:pStyle w:val="Style14"/>
        <w:keepNext w:val="0"/>
        <w:keepLines w:val="0"/>
        <w:widowControl w:val="0"/>
        <w:shd w:val="clear" w:color="auto" w:fill="auto"/>
        <w:bidi w:val="0"/>
        <w:spacing w:before="0" w:after="260" w:line="276" w:lineRule="auto"/>
        <w:ind w:left="0" w:right="0"/>
      </w:pPr>
      <w:r>
        <w:rPr>
          <w:color w:val="000000"/>
          <w:spacing w:val="0"/>
          <w:w w:val="100"/>
          <w:position w:val="0"/>
          <w:shd w:val="clear" w:color="auto" w:fill="auto"/>
          <w:lang w:val="pt-BR" w:eastAsia="pt-BR" w:bidi="pt-BR"/>
        </w:rPr>
        <w:t>Os três focos principais da Cáritas SP são:</w:t>
      </w:r>
    </w:p>
    <w:p>
      <w:pPr>
        <w:pStyle w:val="Style14"/>
        <w:keepNext w:val="0"/>
        <w:keepLines w:val="0"/>
        <w:widowControl w:val="0"/>
        <w:shd w:val="clear" w:color="auto" w:fill="auto"/>
        <w:bidi w:val="0"/>
        <w:spacing w:before="0" w:after="260" w:line="276" w:lineRule="auto"/>
        <w:ind w:left="640" w:right="0" w:hanging="340"/>
      </w:pPr>
      <w:r>
        <w:rPr>
          <w:color w:val="000000"/>
          <w:spacing w:val="0"/>
          <w:w w:val="100"/>
          <w:position w:val="0"/>
          <w:shd w:val="clear" w:color="auto" w:fill="auto"/>
          <w:lang w:val="pt-BR" w:eastAsia="pt-BR" w:bidi="pt-BR"/>
        </w:rPr>
        <w:t xml:space="preserve">§ </w:t>
      </w:r>
      <w:r>
        <w:rPr>
          <w:color w:val="000000"/>
          <w:spacing w:val="0"/>
          <w:w w:val="100"/>
          <w:position w:val="0"/>
          <w:u w:val="single"/>
          <w:shd w:val="clear" w:color="auto" w:fill="auto"/>
          <w:lang w:val="pt-BR" w:eastAsia="pt-BR" w:bidi="pt-BR"/>
        </w:rPr>
        <w:t>Proteção</w:t>
      </w:r>
      <w:r>
        <w:rPr>
          <w:color w:val="000000"/>
          <w:spacing w:val="0"/>
          <w:w w:val="100"/>
          <w:position w:val="0"/>
          <w:shd w:val="clear" w:color="auto" w:fill="auto"/>
          <w:lang w:val="pt-BR" w:eastAsia="pt-BR" w:bidi="pt-BR"/>
        </w:rPr>
        <w:t>: garantir que o refugiado tenhaos direitos previstos nos acordos internacionais e na lei brasileira;</w:t>
      </w:r>
    </w:p>
    <w:p>
      <w:pPr>
        <w:pStyle w:val="Style14"/>
        <w:keepNext w:val="0"/>
        <w:keepLines w:val="0"/>
        <w:widowControl w:val="0"/>
        <w:shd w:val="clear" w:color="auto" w:fill="auto"/>
        <w:bidi w:val="0"/>
        <w:spacing w:before="0" w:after="280" w:line="276" w:lineRule="auto"/>
        <w:ind w:left="640" w:right="0" w:hanging="340"/>
      </w:pPr>
      <w:r>
        <w:rPr>
          <w:color w:val="000000"/>
          <w:spacing w:val="0"/>
          <w:w w:val="100"/>
          <w:position w:val="0"/>
          <w:shd w:val="clear" w:color="auto" w:fill="auto"/>
          <w:lang w:val="pt-BR" w:eastAsia="pt-BR" w:bidi="pt-BR"/>
        </w:rPr>
        <w:t xml:space="preserve">§ </w:t>
      </w:r>
      <w:r>
        <w:rPr>
          <w:color w:val="000000"/>
          <w:spacing w:val="0"/>
          <w:w w:val="100"/>
          <w:position w:val="0"/>
          <w:u w:val="single"/>
          <w:shd w:val="clear" w:color="auto" w:fill="auto"/>
          <w:lang w:val="pt-BR" w:eastAsia="pt-BR" w:bidi="pt-BR"/>
        </w:rPr>
        <w:t>Assistência</w:t>
      </w:r>
      <w:r>
        <w:rPr>
          <w:color w:val="000000"/>
          <w:spacing w:val="0"/>
          <w:w w:val="100"/>
          <w:position w:val="0"/>
          <w:shd w:val="clear" w:color="auto" w:fill="auto"/>
          <w:lang w:val="pt-BR" w:eastAsia="pt-BR" w:bidi="pt-BR"/>
        </w:rPr>
        <w:t>: ajudar o refugiado e sua família no atendimento às neces</w:t>
        <w:softHyphen/>
        <w:t>sidades de saúde, alimentação, moradia, atendimento psicológico etc.</w:t>
      </w:r>
    </w:p>
    <w:p>
      <w:pPr>
        <w:pStyle w:val="Style14"/>
        <w:keepNext w:val="0"/>
        <w:keepLines w:val="0"/>
        <w:widowControl w:val="0"/>
        <w:shd w:val="clear" w:color="auto" w:fill="auto"/>
        <w:bidi w:val="0"/>
        <w:spacing w:before="0" w:after="0" w:line="271" w:lineRule="auto"/>
        <w:ind w:left="640" w:right="0" w:hanging="340"/>
      </w:pPr>
      <w:r>
        <w:rPr>
          <w:color w:val="000000"/>
          <w:spacing w:val="0"/>
          <w:w w:val="100"/>
          <w:position w:val="0"/>
          <w:shd w:val="clear" w:color="auto" w:fill="auto"/>
          <w:lang w:val="pt-BR" w:eastAsia="pt-BR" w:bidi="pt-BR"/>
        </w:rPr>
        <w:t xml:space="preserve">§ </w:t>
      </w:r>
      <w:r>
        <w:rPr>
          <w:color w:val="000000"/>
          <w:spacing w:val="0"/>
          <w:w w:val="100"/>
          <w:position w:val="0"/>
          <w:u w:val="single"/>
          <w:shd w:val="clear" w:color="auto" w:fill="auto"/>
          <w:lang w:val="pt-BR" w:eastAsia="pt-BR" w:bidi="pt-BR"/>
        </w:rPr>
        <w:t>Integração</w:t>
      </w:r>
      <w:r>
        <w:rPr>
          <w:color w:val="000000"/>
          <w:spacing w:val="0"/>
          <w:w w:val="100"/>
          <w:position w:val="0"/>
          <w:shd w:val="clear" w:color="auto" w:fill="auto"/>
          <w:lang w:val="pt-BR" w:eastAsia="pt-BR" w:bidi="pt-BR"/>
        </w:rPr>
        <w:t>: trabalhar pela autosuficiência do refugiado por mei da revalidação dos estudos, cursos</w:t>
      </w:r>
    </w:p>
    <w:p>
      <w:pPr>
        <w:pStyle w:val="Style14"/>
        <w:keepNext w:val="0"/>
        <w:framePr w:dropCap="drop" w:hAnchor="text" w:lines="2" w:vAnchor="text" w:hSpace="0" w:vSpace="0"/>
        <w:widowControl w:val="0"/>
        <w:shd w:val="clear" w:color="auto" w:fill="auto"/>
        <w:spacing w:before="0" w:line="301" w:lineRule="exact"/>
        <w:ind w:left="0" w:firstLine="0"/>
      </w:pPr>
      <w:r>
        <w:rPr>
          <w:color w:val="000000"/>
          <w:spacing w:val="0"/>
          <w:w w:val="100"/>
          <w:position w:val="-6"/>
          <w:sz w:val="44"/>
          <w:szCs w:val="44"/>
          <w:shd w:val="clear" w:color="auto" w:fill="auto"/>
          <w:lang w:val="pt-BR" w:eastAsia="pt-BR" w:bidi="pt-BR"/>
        </w:rPr>
        <w:t>P</w:t>
      </w:r>
    </w:p>
    <w:p>
      <w:pPr>
        <w:pStyle w:val="Style14"/>
        <w:keepNext w:val="0"/>
        <w:keepLines w:val="0"/>
        <w:widowControl w:val="0"/>
        <w:shd w:val="clear" w:color="auto" w:fill="auto"/>
        <w:bidi w:val="0"/>
        <w:spacing w:before="0" w:after="280" w:line="271" w:lineRule="auto"/>
        <w:ind w:left="640" w:right="0" w:firstLine="0"/>
      </w:pPr>
      <w:r>
        <w:rPr>
          <w:color w:val="000000"/>
          <w:spacing w:val="0"/>
          <w:w w:val="100"/>
          <w:position w:val="0"/>
          <w:shd w:val="clear" w:color="auto" w:fill="auto"/>
          <w:lang w:val="pt-BR" w:eastAsia="pt-BR" w:bidi="pt-BR"/>
        </w:rPr>
        <w:t>rofissionalizantes e encamin- amentos para procura de trabalho.</w:t>
      </w:r>
    </w:p>
    <w:p>
      <w:pPr>
        <w:pStyle w:val="Style14"/>
        <w:keepNext w:val="0"/>
        <w:keepLines w:val="0"/>
        <w:widowControl w:val="0"/>
        <w:shd w:val="clear" w:color="auto" w:fill="auto"/>
        <w:bidi w:val="0"/>
        <w:spacing w:before="0" w:after="180" w:line="276" w:lineRule="auto"/>
        <w:ind w:left="0" w:right="0"/>
        <w:sectPr>
          <w:footnotePr>
            <w:pos w:val="pageBottom"/>
            <w:numFmt w:val="decimal"/>
            <w:numRestart w:val="continuous"/>
          </w:footnotePr>
          <w:type w:val="continuous"/>
          <w:pgSz w:w="8400" w:h="11900"/>
          <w:pgMar w:top="120" w:left="295" w:right="271" w:bottom="120" w:header="0" w:footer="3" w:gutter="0"/>
          <w:cols w:num="2" w:space="228"/>
          <w:noEndnote/>
          <w:rtlGutter w:val="0"/>
          <w:docGrid w:linePitch="360"/>
        </w:sectPr>
      </w:pPr>
      <w:r>
        <w:rPr>
          <w:color w:val="000000"/>
          <w:spacing w:val="0"/>
          <w:w w:val="100"/>
          <w:position w:val="0"/>
          <w:shd w:val="clear" w:color="auto" w:fill="auto"/>
          <w:lang w:val="pt-BR" w:eastAsia="pt-BR" w:bidi="pt-BR"/>
        </w:rPr>
        <w:t>A Cáritas trabalha ainda com outras instituições como: SENAI, SESI, SESC, SENAC, INSTITUTO DE PSIQUIATRIA/HC, UniFMU, entre outros. É membro do CONARE, no qual representa a sociedade civil. Dois advogados da Cáritas São Paulo dão apoio às ações do CONARE, tanto em termos de jurisprudência quanto por meio das informações que obtêm nas entrevistas com os solicitantes de refúgio.</w:t>
      </w:r>
    </w:p>
    <w:p>
      <w:pPr>
        <w:pStyle w:val="Style10"/>
        <w:keepNext/>
        <w:keepLines/>
        <w:widowControl w:val="0"/>
        <w:shd w:val="clear" w:color="auto" w:fill="auto"/>
        <w:bidi w:val="0"/>
        <w:spacing w:before="0" w:after="0" w:line="240" w:lineRule="auto"/>
        <w:ind w:left="0" w:right="0" w:firstLine="0"/>
        <w:jc w:val="left"/>
        <w:sectPr>
          <w:footnotePr>
            <w:pos w:val="pageBottom"/>
            <w:numFmt w:val="decimal"/>
            <w:numRestart w:val="continuous"/>
          </w:footnotePr>
          <w:pgSz w:w="8400" w:h="11900"/>
          <w:pgMar w:top="168" w:left="127" w:right="242" w:bottom="136" w:header="0" w:footer="3" w:gutter="0"/>
          <w:cols w:space="720"/>
          <w:noEndnote/>
          <w:rtlGutter w:val="0"/>
          <w:docGrid w:linePitch="360"/>
        </w:sectPr>
      </w:pPr>
      <w:bookmarkStart w:id="5" w:name="bookmark5"/>
      <w:r>
        <w:rPr>
          <w:color w:val="000000"/>
          <w:spacing w:val="0"/>
          <w:w w:val="100"/>
          <w:position w:val="0"/>
          <w:shd w:val="clear" w:color="auto" w:fill="auto"/>
          <w:lang w:val="pt-BR" w:eastAsia="pt-BR" w:bidi="pt-BR"/>
        </w:rPr>
        <w:t>AÇÕES CONJUNTAS</w:t>
      </w:r>
      <w:bookmarkEnd w:id="5"/>
    </w:p>
    <w:p>
      <w:pPr>
        <w:pStyle w:val="Style14"/>
        <w:keepNext w:val="0"/>
        <w:keepLines w:val="0"/>
        <w:widowControl w:val="0"/>
        <w:shd w:val="clear" w:color="auto" w:fill="auto"/>
        <w:bidi w:val="0"/>
        <w:spacing w:before="0" w:after="0" w:line="276" w:lineRule="auto"/>
        <w:ind w:left="0" w:right="0" w:firstLine="320"/>
      </w:pPr>
      <w:r>
        <w:rPr>
          <w:color w:val="000000"/>
          <w:spacing w:val="0"/>
          <w:w w:val="100"/>
          <w:position w:val="0"/>
          <w:shd w:val="clear" w:color="auto" w:fill="auto"/>
          <w:lang w:val="pt-BR" w:eastAsia="pt-BR" w:bidi="pt-BR"/>
        </w:rPr>
        <w:t>As ações da parceria ACNUR / Cáritas São Paulo são implementadas no contexto do marco jurídico brasileiro, a lei 9.474 (de 1997), que incorpora as garantias e avanços do Estatuto dos Refugiados de 1951, do Protocolo de 1967 e da Declaração de Cartagena de 1984. A legislação brasileira considera também a grave e generalizada violação dos direitos humanos como um critério para o reconhecimento do refúgio.</w:t>
      </w:r>
    </w:p>
    <w:p>
      <w:pPr>
        <w:pStyle w:val="Style14"/>
        <w:keepNext w:val="0"/>
        <w:keepLines w:val="0"/>
        <w:widowControl w:val="0"/>
        <w:shd w:val="clear" w:color="auto" w:fill="auto"/>
        <w:bidi w:val="0"/>
        <w:spacing w:before="0" w:after="280" w:line="276" w:lineRule="auto"/>
        <w:ind w:left="0" w:right="0" w:firstLine="320"/>
      </w:pPr>
      <w:r>
        <w:rPr>
          <w:color w:val="000000"/>
          <w:spacing w:val="0"/>
          <w:w w:val="100"/>
          <w:position w:val="0"/>
          <w:shd w:val="clear" w:color="auto" w:fill="auto"/>
          <w:lang w:val="pt-BR" w:eastAsia="pt-BR" w:bidi="pt-BR"/>
        </w:rPr>
        <w:t>Assim, o ACNUR e a Cáritas Arqui</w:t>
        <w:softHyphen/>
        <w:t>diocesana de São Paulo implementam diver</w:t>
        <w:softHyphen/>
        <w:t>sos projetos para ajudar os refugiados (mu</w:t>
        <w:softHyphen/>
        <w:t>lheres, homens, meninos e meninas) a re</w:t>
        <w:softHyphen/>
        <w:t>construir suas vidas em um prazo razoável.</w:t>
      </w:r>
    </w:p>
    <w:p>
      <w:pPr>
        <w:pStyle w:val="Style17"/>
        <w:keepNext/>
        <w:keepLines/>
        <w:widowControl w:val="0"/>
        <w:shd w:val="clear" w:color="auto" w:fill="auto"/>
        <w:bidi w:val="0"/>
        <w:spacing w:before="0" w:after="0" w:line="264" w:lineRule="auto"/>
        <w:ind w:left="0" w:right="0" w:firstLine="0"/>
        <w:jc w:val="left"/>
      </w:pPr>
      <w:bookmarkStart w:id="6" w:name="bookmark6"/>
      <w:r>
        <w:rPr>
          <w:color w:val="000000"/>
          <w:spacing w:val="0"/>
          <w:w w:val="100"/>
          <w:position w:val="0"/>
          <w:shd w:val="clear" w:color="auto" w:fill="auto"/>
          <w:lang w:val="pt-BR" w:eastAsia="pt-BR" w:bidi="pt-BR"/>
        </w:rPr>
        <w:t>Assistência jurídica e proteção</w:t>
      </w:r>
      <w:bookmarkEnd w:id="6"/>
    </w:p>
    <w:p>
      <w:pPr>
        <w:pStyle w:val="Style14"/>
        <w:keepNext w:val="0"/>
        <w:keepLines w:val="0"/>
        <w:widowControl w:val="0"/>
        <w:shd w:val="clear" w:color="auto" w:fill="auto"/>
        <w:bidi w:val="0"/>
        <w:spacing w:before="0" w:after="180" w:line="276" w:lineRule="auto"/>
        <w:ind w:left="0" w:right="0" w:firstLine="320"/>
      </w:pPr>
      <w:r>
        <w:rPr>
          <w:color w:val="000000"/>
          <w:spacing w:val="0"/>
          <w:w w:val="100"/>
          <w:position w:val="0"/>
          <w:shd w:val="clear" w:color="auto" w:fill="auto"/>
          <w:lang w:val="pt-BR" w:eastAsia="pt-BR" w:bidi="pt-BR"/>
        </w:rPr>
        <w:t>Todos os solicitantes de refugio têm acesso a procedimentos justos e eficazes de determinação de seu estatuto. Solicitantes e refugiados se beneficiam de todos os direitos garantidos pelos acordos internacionais, regionais e pela legislação nacional.</w:t>
      </w:r>
    </w:p>
    <w:p>
      <w:pPr>
        <w:widowControl w:val="0"/>
        <w:jc w:val="center"/>
        <w:rPr>
          <w:sz w:val="2"/>
          <w:szCs w:val="2"/>
        </w:rPr>
      </w:pPr>
      <w:r>
        <w:drawing>
          <wp:inline>
            <wp:extent cx="2426335" cy="320040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stretch/>
                  </pic:blipFill>
                  <pic:spPr>
                    <a:xfrm>
                      <a:ext cx="2426335" cy="3200400"/>
                    </a:xfrm>
                    <a:prstGeom prst="rect"/>
                  </pic:spPr>
                </pic:pic>
              </a:graphicData>
            </a:graphic>
          </wp:inline>
        </w:drawing>
      </w:r>
    </w:p>
    <w:p>
      <w:pPr>
        <w:spacing w:lineRule="exact" w:line="1"/>
        <w:rPr>
          <w:sz w:val="2"/>
          <w:szCs w:val="2"/>
        </w:rPr>
      </w:pPr>
      <w:r>
        <w:br w:type="column"/>
      </w:r>
    </w:p>
    <w:p>
      <w:pPr>
        <w:pStyle w:val="Style14"/>
        <w:keepNext w:val="0"/>
        <w:keepLines w:val="0"/>
        <w:widowControl w:val="0"/>
        <w:shd w:val="clear" w:color="auto" w:fill="auto"/>
        <w:bidi w:val="0"/>
        <w:spacing w:before="0" w:after="160" w:line="314" w:lineRule="auto"/>
        <w:ind w:left="0" w:right="0"/>
      </w:pPr>
      <w:r>
        <w:rPr>
          <w:color w:val="000000"/>
          <w:spacing w:val="0"/>
          <w:w w:val="100"/>
          <w:position w:val="0"/>
          <w:shd w:val="clear" w:color="auto" w:fill="auto"/>
          <w:lang w:val="pt-BR" w:eastAsia="pt-BR" w:bidi="pt-BR"/>
        </w:rPr>
        <w:t>Os solicitantes de refúgio e refugiados são devidamente documentados e desfrutam de liberdade de movimento em todo o território nacional. As crianças se beneficiam de uma proteção particular contra violência sexual, exploração e todas as formas de abuso.</w:t>
      </w:r>
    </w:p>
    <w:p>
      <w:pPr>
        <w:pStyle w:val="Style17"/>
        <w:keepNext/>
        <w:keepLines/>
        <w:widowControl w:val="0"/>
        <w:shd w:val="clear" w:color="auto" w:fill="auto"/>
        <w:bidi w:val="0"/>
        <w:spacing w:before="0" w:after="0"/>
        <w:ind w:left="0" w:right="0" w:firstLine="0"/>
        <w:jc w:val="left"/>
      </w:pPr>
      <w:bookmarkStart w:id="7" w:name="bookmark7"/>
      <w:r>
        <w:rPr>
          <w:color w:val="000000"/>
          <w:spacing w:val="0"/>
          <w:w w:val="100"/>
          <w:position w:val="0"/>
          <w:shd w:val="clear" w:color="auto" w:fill="auto"/>
          <w:lang w:val="pt-BR" w:eastAsia="pt-BR" w:bidi="pt-BR"/>
        </w:rPr>
        <w:t>Necessidades familiares</w:t>
      </w:r>
      <w:bookmarkEnd w:id="7"/>
    </w:p>
    <w:p>
      <w:pPr>
        <w:pStyle w:val="Style14"/>
        <w:keepNext w:val="0"/>
        <w:keepLines w:val="0"/>
        <w:widowControl w:val="0"/>
        <w:shd w:val="clear" w:color="auto" w:fill="auto"/>
        <w:bidi w:val="0"/>
        <w:spacing w:before="0" w:after="160" w:line="314" w:lineRule="auto"/>
        <w:ind w:left="0" w:right="0"/>
      </w:pPr>
      <w:r>
        <w:rPr>
          <w:color w:val="000000"/>
          <w:spacing w:val="0"/>
          <w:w w:val="100"/>
          <w:position w:val="0"/>
          <w:shd w:val="clear" w:color="auto" w:fill="auto"/>
          <w:lang w:val="pt-BR" w:eastAsia="pt-BR" w:bidi="pt-BR"/>
        </w:rPr>
        <w:t>Refugiados e solicitantes de refúgio podem durante alguns meses, receber assistência financeira para a subsistência, de acordo com suas necessidades. Os beneficiários em situação de extrema vulnerabilidade - sobre</w:t>
        <w:softHyphen/>
        <w:t>tudo mulheres chefes de família, idosos, portadores de doenças crônicas e crianças - re</w:t>
        <w:softHyphen/>
        <w:t>cebem atenção particular.</w:t>
      </w:r>
    </w:p>
    <w:p>
      <w:pPr>
        <w:pStyle w:val="Style17"/>
        <w:keepNext/>
        <w:keepLines/>
        <w:widowControl w:val="0"/>
        <w:shd w:val="clear" w:color="auto" w:fill="auto"/>
        <w:bidi w:val="0"/>
        <w:spacing w:before="0" w:after="0"/>
        <w:ind w:left="0" w:right="0" w:firstLine="0"/>
        <w:jc w:val="left"/>
      </w:pPr>
      <w:bookmarkStart w:id="8" w:name="bookmark8"/>
      <w:r>
        <w:rPr>
          <w:color w:val="000000"/>
          <w:spacing w:val="0"/>
          <w:w w:val="100"/>
          <w:position w:val="0"/>
          <w:shd w:val="clear" w:color="auto" w:fill="auto"/>
          <w:lang w:val="pt-BR" w:eastAsia="pt-BR" w:bidi="pt-BR"/>
        </w:rPr>
        <w:t>Serviços comunitários</w:t>
      </w:r>
      <w:bookmarkEnd w:id="8"/>
    </w:p>
    <w:p>
      <w:pPr>
        <w:pStyle w:val="Style14"/>
        <w:keepNext w:val="0"/>
        <w:keepLines w:val="0"/>
        <w:widowControl w:val="0"/>
        <w:shd w:val="clear" w:color="auto" w:fill="auto"/>
        <w:bidi w:val="0"/>
        <w:spacing w:before="0" w:after="160" w:line="314" w:lineRule="auto"/>
        <w:ind w:left="0" w:right="0"/>
      </w:pPr>
      <w:r>
        <w:rPr>
          <w:color w:val="000000"/>
          <w:spacing w:val="0"/>
          <w:w w:val="100"/>
          <w:position w:val="0"/>
          <w:shd w:val="clear" w:color="auto" w:fill="auto"/>
          <w:lang w:val="pt-BR" w:eastAsia="pt-BR" w:bidi="pt-BR"/>
        </w:rPr>
        <w:t>Os refugiados contam com programas de integração social, cultural, legal e econômica. Recebem informações sobre o Brasil, assim como encaminhamentos para o mercado de trabalho por meio de estratégias indivi</w:t>
        <w:softHyphen/>
        <w:t>dualizadas para o desenvolvimento sócio- econômico.</w:t>
      </w:r>
    </w:p>
    <w:p>
      <w:pPr>
        <w:pStyle w:val="Style17"/>
        <w:keepNext/>
        <w:keepLines/>
        <w:widowControl w:val="0"/>
        <w:shd w:val="clear" w:color="auto" w:fill="auto"/>
        <w:bidi w:val="0"/>
        <w:spacing w:before="0" w:after="0"/>
        <w:ind w:left="0" w:right="0" w:firstLine="0"/>
        <w:jc w:val="left"/>
      </w:pPr>
      <w:bookmarkStart w:id="9" w:name="bookmark9"/>
      <w:r>
        <w:rPr>
          <w:color w:val="000000"/>
          <w:spacing w:val="0"/>
          <w:w w:val="100"/>
          <w:position w:val="0"/>
          <w:shd w:val="clear" w:color="auto" w:fill="auto"/>
          <w:lang w:val="pt-BR" w:eastAsia="pt-BR" w:bidi="pt-BR"/>
        </w:rPr>
        <w:t>Saúde / Nutrição</w:t>
      </w:r>
      <w:bookmarkEnd w:id="9"/>
    </w:p>
    <w:p>
      <w:pPr>
        <w:pStyle w:val="Style14"/>
        <w:keepNext w:val="0"/>
        <w:keepLines w:val="0"/>
        <w:widowControl w:val="0"/>
        <w:shd w:val="clear" w:color="auto" w:fill="auto"/>
        <w:bidi w:val="0"/>
        <w:spacing w:before="0" w:after="0" w:line="314" w:lineRule="auto"/>
        <w:ind w:left="0" w:right="0"/>
      </w:pPr>
      <w:r>
        <w:rPr>
          <w:color w:val="000000"/>
          <w:spacing w:val="0"/>
          <w:w w:val="100"/>
          <w:position w:val="0"/>
          <w:shd w:val="clear" w:color="auto" w:fill="auto"/>
          <w:lang w:val="pt-BR" w:eastAsia="pt-BR" w:bidi="pt-BR"/>
        </w:rPr>
        <w:t>Todos os refugiados têm acesso aos serviços de saúde oferecidos pelo governo e pelas instituições da sociedade civil. O ACNUR cobre gastos de medicamentos essenciais, exames médicos e tratamentos específicos quando necessário.</w:t>
      </w:r>
    </w:p>
    <w:p>
      <w:pPr>
        <w:pStyle w:val="Style14"/>
        <w:keepNext w:val="0"/>
        <w:keepLines w:val="0"/>
        <w:widowControl w:val="0"/>
        <w:shd w:val="clear" w:color="auto" w:fill="auto"/>
        <w:bidi w:val="0"/>
        <w:spacing w:before="0" w:after="160" w:line="314" w:lineRule="auto"/>
        <w:ind w:left="0" w:right="0"/>
      </w:pPr>
      <w:r>
        <w:rPr>
          <w:color w:val="000000"/>
          <w:spacing w:val="0"/>
          <w:w w:val="100"/>
          <w:position w:val="0"/>
          <w:shd w:val="clear" w:color="auto" w:fill="auto"/>
          <w:lang w:val="pt-BR" w:eastAsia="pt-BR" w:bidi="pt-BR"/>
        </w:rPr>
        <w:t>A população feminina tem acesso aos serviços especializados e recebe orientação sobre DST/AIDS, planejamento familiar, cuidados pré-natais e pós-natais.</w:t>
      </w:r>
    </w:p>
    <w:p>
      <w:pPr>
        <w:pStyle w:val="Style17"/>
        <w:keepNext/>
        <w:keepLines/>
        <w:widowControl w:val="0"/>
        <w:shd w:val="clear" w:color="auto" w:fill="auto"/>
        <w:bidi w:val="0"/>
        <w:spacing w:before="0" w:after="0"/>
        <w:ind w:left="0" w:right="0" w:firstLine="0"/>
        <w:jc w:val="left"/>
      </w:pPr>
      <w:bookmarkStart w:id="10" w:name="bookmark10"/>
      <w:r>
        <w:rPr>
          <w:color w:val="000000"/>
          <w:spacing w:val="0"/>
          <w:w w:val="100"/>
          <w:position w:val="0"/>
          <w:shd w:val="clear" w:color="auto" w:fill="auto"/>
          <w:lang w:val="pt-BR" w:eastAsia="pt-BR" w:bidi="pt-BR"/>
        </w:rPr>
        <w:t>Educação</w:t>
      </w:r>
      <w:bookmarkEnd w:id="10"/>
    </w:p>
    <w:p>
      <w:pPr>
        <w:pStyle w:val="Style14"/>
        <w:keepNext w:val="0"/>
        <w:keepLines w:val="0"/>
        <w:widowControl w:val="0"/>
        <w:shd w:val="clear" w:color="auto" w:fill="auto"/>
        <w:bidi w:val="0"/>
        <w:spacing w:before="0" w:after="160" w:line="314" w:lineRule="auto"/>
        <w:ind w:left="0" w:right="0"/>
        <w:sectPr>
          <w:footnotePr>
            <w:pos w:val="pageBottom"/>
            <w:numFmt w:val="decimal"/>
            <w:numRestart w:val="continuous"/>
          </w:footnotePr>
          <w:type w:val="continuous"/>
          <w:pgSz w:w="8400" w:h="11900"/>
          <w:pgMar w:top="275" w:left="134" w:right="235" w:bottom="229" w:header="0" w:footer="3" w:gutter="0"/>
          <w:cols w:num="2" w:space="292"/>
          <w:noEndnote/>
          <w:rtlGutter w:val="0"/>
          <w:docGrid w:linePitch="360"/>
        </w:sectPr>
      </w:pPr>
      <w:r>
        <w:rPr>
          <w:color w:val="000000"/>
          <w:spacing w:val="0"/>
          <w:w w:val="100"/>
          <w:position w:val="0"/>
          <w:shd w:val="clear" w:color="auto" w:fill="auto"/>
          <w:lang w:val="pt-BR" w:eastAsia="pt-BR" w:bidi="pt-BR"/>
        </w:rPr>
        <w:t>Os refugiados têm acesso ao sistema de educação pública tanto no nível primário quanto no secundário. Todos os refugiados emidade escolar estão regularmente matricula-dos.</w:t>
      </w:r>
    </w:p>
    <w:p>
      <w:pPr>
        <w:pStyle w:val="Style14"/>
        <w:keepNext w:val="0"/>
        <w:keepLines w:val="0"/>
        <w:widowControl w:val="0"/>
        <w:shd w:val="clear" w:color="auto" w:fill="auto"/>
        <w:bidi w:val="0"/>
        <w:spacing w:before="0" w:after="0" w:line="314" w:lineRule="auto"/>
        <w:ind w:left="0" w:right="0" w:firstLine="0"/>
      </w:pPr>
      <w:r>
        <w:drawing>
          <wp:anchor distT="0" distB="25400" distL="114300" distR="114300" simplePos="0" relativeHeight="125829385" behindDoc="0" locked="0" layoutInCell="1" allowOverlap="1">
            <wp:simplePos x="0" y="0"/>
            <wp:positionH relativeFrom="page">
              <wp:posOffset>164465</wp:posOffset>
            </wp:positionH>
            <wp:positionV relativeFrom="margin">
              <wp:posOffset>-60325</wp:posOffset>
            </wp:positionV>
            <wp:extent cx="4968240" cy="3157855"/>
            <wp:wrapTopAndBottom/>
            <wp:docPr id="15" name="Shape 15"/>
            <a:graphic xmlns:a="http://schemas.openxmlformats.org/drawingml/2006/main">
              <a:graphicData uri="http://schemas.openxmlformats.org/drawingml/2006/picture">
                <pic:pic xmlns:pic="http://schemas.openxmlformats.org/drawingml/2006/picture">
                  <pic:nvPicPr>
                    <pic:cNvPr id="16" name="Picture box 16"/>
                    <pic:cNvPicPr/>
                  </pic:nvPicPr>
                  <pic:blipFill>
                    <a:blip r:embed="rId19"/>
                    <a:stretch/>
                  </pic:blipFill>
                  <pic:spPr>
                    <a:xfrm>
                      <a:ext cx="4968240" cy="3157855"/>
                    </a:xfrm>
                    <a:prstGeom prst="rect"/>
                  </pic:spPr>
                </pic:pic>
              </a:graphicData>
            </a:graphic>
          </wp:anchor>
        </w:drawing>
      </w:r>
      <w:r>
        <w:rPr>
          <w:i/>
          <w:iCs/>
          <w:color w:val="000000"/>
          <w:spacing w:val="0"/>
          <w:w w:val="100"/>
          <w:position w:val="0"/>
          <w:shd w:val="clear" w:color="auto" w:fill="auto"/>
          <w:lang w:val="pt-BR" w:eastAsia="pt-BR" w:bidi="pt-BR"/>
        </w:rPr>
        <w:t>São</w:t>
      </w:r>
      <w:r>
        <w:rPr>
          <w:color w:val="000000"/>
          <w:spacing w:val="0"/>
          <w:w w:val="100"/>
          <w:position w:val="0"/>
          <w:shd w:val="clear" w:color="auto" w:fill="auto"/>
          <w:lang w:val="pt-BR" w:eastAsia="pt-BR" w:bidi="pt-BR"/>
        </w:rPr>
        <w:t xml:space="preserve"> organizados cursos de língua por-tuguesa em cooperação com instituições locais. Assim, todos os beneficiários terão a oportunidade de aprender o idioma e melhor se integrar à sociedade brasileira. São firmadas também parcerias com outras instituições para capacitação profissional.</w:t>
      </w:r>
    </w:p>
    <w:p>
      <w:pPr>
        <w:pStyle w:val="Style14"/>
        <w:keepNext w:val="0"/>
        <w:keepLines w:val="0"/>
        <w:widowControl w:val="0"/>
        <w:shd w:val="clear" w:color="auto" w:fill="auto"/>
        <w:bidi w:val="0"/>
        <w:spacing w:before="0" w:after="240" w:line="314" w:lineRule="auto"/>
        <w:ind w:left="0" w:right="0"/>
      </w:pPr>
      <w:r>
        <w:rPr>
          <w:color w:val="000000"/>
          <w:spacing w:val="0"/>
          <w:w w:val="100"/>
          <w:position w:val="0"/>
          <w:shd w:val="clear" w:color="auto" w:fill="auto"/>
          <w:lang w:val="pt-BR" w:eastAsia="pt-BR" w:bidi="pt-BR"/>
        </w:rPr>
        <w:t>Alguns parceiros institucionais da Cáritas Arquidiocesana de São Paulo para aten</w:t>
        <w:softHyphen/>
        <w:t>dimento e assistência aos refugiados:</w:t>
      </w:r>
    </w:p>
    <w:p>
      <w:pPr>
        <w:pStyle w:val="Style23"/>
        <w:keepNext/>
        <w:keepLines/>
        <w:widowControl w:val="0"/>
        <w:numPr>
          <w:ilvl w:val="0"/>
          <w:numId w:val="1"/>
        </w:numPr>
        <w:shd w:val="clear" w:color="auto" w:fill="auto"/>
        <w:tabs>
          <w:tab w:pos="584" w:val="left"/>
        </w:tabs>
        <w:bidi w:val="0"/>
        <w:spacing w:before="0" w:after="0" w:line="269" w:lineRule="auto"/>
        <w:ind w:left="0" w:right="0" w:firstLine="300"/>
      </w:pPr>
      <w:bookmarkStart w:id="11" w:name="bookmark11"/>
      <w:r>
        <w:rPr>
          <w:color w:val="000000"/>
          <w:spacing w:val="0"/>
          <w:w w:val="100"/>
          <w:position w:val="0"/>
          <w:shd w:val="clear" w:color="auto" w:fill="auto"/>
          <w:lang w:val="pt-BR" w:eastAsia="pt-BR" w:bidi="pt-BR"/>
        </w:rPr>
        <w:t>Serviço Nacional de Aprendizagem</w:t>
      </w:r>
      <w:bookmarkEnd w:id="11"/>
    </w:p>
    <w:p>
      <w:pPr>
        <w:pStyle w:val="Style23"/>
        <w:keepNext/>
        <w:keepLines/>
        <w:widowControl w:val="0"/>
        <w:shd w:val="clear" w:color="auto" w:fill="auto"/>
        <w:bidi w:val="0"/>
        <w:spacing w:before="0" w:after="0" w:line="269" w:lineRule="auto"/>
        <w:ind w:left="600" w:right="0" w:firstLine="0"/>
      </w:pPr>
      <w:bookmarkStart w:id="12" w:name="bookmark12"/>
      <w:r>
        <w:rPr>
          <w:color w:val="000000"/>
          <w:spacing w:val="0"/>
          <w:w w:val="100"/>
          <w:position w:val="0"/>
          <w:shd w:val="clear" w:color="auto" w:fill="auto"/>
          <w:lang w:val="pt-BR" w:eastAsia="pt-BR" w:bidi="pt-BR"/>
        </w:rPr>
        <w:t>Industrial e Serviço Social da</w:t>
      </w:r>
      <w:bookmarkEnd w:id="12"/>
    </w:p>
    <w:p>
      <w:pPr>
        <w:pStyle w:val="Style14"/>
        <w:keepNext w:val="0"/>
        <w:keepLines w:val="0"/>
        <w:widowControl w:val="0"/>
        <w:shd w:val="clear" w:color="auto" w:fill="auto"/>
        <w:bidi w:val="0"/>
        <w:spacing w:before="0" w:after="0" w:line="307" w:lineRule="auto"/>
        <w:ind w:left="600" w:right="0" w:firstLine="0"/>
      </w:pPr>
      <w:r>
        <w:rPr>
          <w:color w:val="000000"/>
          <w:spacing w:val="0"/>
          <w:w w:val="100"/>
          <w:position w:val="0"/>
          <w:sz w:val="20"/>
          <w:szCs w:val="20"/>
          <w:u w:val="single"/>
          <w:shd w:val="clear" w:color="auto" w:fill="auto"/>
          <w:lang w:val="pt-BR" w:eastAsia="pt-BR" w:bidi="pt-BR"/>
        </w:rPr>
        <w:t>Indústria</w:t>
      </w:r>
      <w:r>
        <w:rPr>
          <w:color w:val="000000"/>
          <w:spacing w:val="0"/>
          <w:w w:val="100"/>
          <w:position w:val="0"/>
          <w:shd w:val="clear" w:color="auto" w:fill="auto"/>
          <w:lang w:val="pt-BR" w:eastAsia="pt-BR" w:bidi="pt-BR"/>
        </w:rPr>
        <w:t>: o SENAI e o SESI oferecem aos refugiados cursos de capacitação profissional, além de outros serviços como ensino fundamental, escola para crianças e atividades espor</w:t>
        <w:softHyphen/>
        <w:t>tivas;</w:t>
      </w:r>
    </w:p>
    <w:p>
      <w:pPr>
        <w:pStyle w:val="Style23"/>
        <w:keepNext/>
        <w:keepLines/>
        <w:widowControl w:val="0"/>
        <w:numPr>
          <w:ilvl w:val="0"/>
          <w:numId w:val="1"/>
        </w:numPr>
        <w:shd w:val="clear" w:color="auto" w:fill="auto"/>
        <w:tabs>
          <w:tab w:pos="594" w:val="left"/>
        </w:tabs>
        <w:bidi w:val="0"/>
        <w:spacing w:before="0" w:after="0" w:line="269" w:lineRule="auto"/>
        <w:ind w:left="0" w:right="0" w:firstLine="300"/>
      </w:pPr>
      <w:bookmarkStart w:id="13" w:name="bookmark13"/>
      <w:r>
        <w:rPr>
          <w:color w:val="000000"/>
          <w:spacing w:val="0"/>
          <w:w w:val="100"/>
          <w:position w:val="0"/>
          <w:shd w:val="clear" w:color="auto" w:fill="auto"/>
          <w:lang w:val="pt-BR" w:eastAsia="pt-BR" w:bidi="pt-BR"/>
        </w:rPr>
        <w:t>Serviço Nacional de Aprendizagem</w:t>
      </w:r>
      <w:bookmarkEnd w:id="13"/>
    </w:p>
    <w:p>
      <w:pPr>
        <w:pStyle w:val="Style14"/>
        <w:keepNext w:val="0"/>
        <w:keepLines w:val="0"/>
        <w:widowControl w:val="0"/>
        <w:shd w:val="clear" w:color="auto" w:fill="auto"/>
        <w:bidi w:val="0"/>
        <w:spacing w:before="0" w:after="0" w:line="302" w:lineRule="auto"/>
        <w:ind w:left="600" w:right="0" w:firstLine="0"/>
      </w:pPr>
      <w:r>
        <w:rPr>
          <w:color w:val="000000"/>
          <w:spacing w:val="0"/>
          <w:w w:val="100"/>
          <w:position w:val="0"/>
          <w:sz w:val="20"/>
          <w:szCs w:val="20"/>
          <w:u w:val="single"/>
          <w:shd w:val="clear" w:color="auto" w:fill="auto"/>
          <w:lang w:val="pt-BR" w:eastAsia="pt-BR" w:bidi="pt-BR"/>
        </w:rPr>
        <w:t>Comercial</w:t>
      </w:r>
      <w:r>
        <w:rPr>
          <w:color w:val="000000"/>
          <w:spacing w:val="0"/>
          <w:w w:val="100"/>
          <w:position w:val="0"/>
          <w:shd w:val="clear" w:color="auto" w:fill="auto"/>
          <w:lang w:val="pt-BR" w:eastAsia="pt-BR" w:bidi="pt-BR"/>
        </w:rPr>
        <w:t>: a Cáritas São Paulo enca</w:t>
        <w:softHyphen/>
        <w:t>minha refugiados para alguns dos 2.600 cursos de capacitação ofe</w:t>
        <w:softHyphen/>
        <w:t>recidos pelo SENAC;</w:t>
      </w:r>
    </w:p>
    <w:p>
      <w:pPr>
        <w:pStyle w:val="Style14"/>
        <w:keepNext w:val="0"/>
        <w:keepLines w:val="0"/>
        <w:widowControl w:val="0"/>
        <w:numPr>
          <w:ilvl w:val="0"/>
          <w:numId w:val="1"/>
        </w:numPr>
        <w:shd w:val="clear" w:color="auto" w:fill="auto"/>
        <w:tabs>
          <w:tab w:pos="304" w:val="left"/>
        </w:tabs>
        <w:bidi w:val="0"/>
        <w:spacing w:before="0" w:after="0" w:line="300" w:lineRule="auto"/>
        <w:ind w:left="240" w:right="0" w:hanging="240"/>
      </w:pPr>
      <w:r>
        <w:rPr>
          <w:color w:val="000000"/>
          <w:spacing w:val="0"/>
          <w:w w:val="100"/>
          <w:position w:val="0"/>
          <w:sz w:val="20"/>
          <w:szCs w:val="20"/>
          <w:u w:val="single"/>
          <w:shd w:val="clear" w:color="auto" w:fill="auto"/>
          <w:lang w:val="pt-BR" w:eastAsia="pt-BR" w:bidi="pt-BR"/>
        </w:rPr>
        <w:t>Serviço Social do Comércio</w:t>
      </w:r>
      <w:r>
        <w:rPr>
          <w:color w:val="000000"/>
          <w:spacing w:val="0"/>
          <w:w w:val="100"/>
          <w:position w:val="0"/>
          <w:shd w:val="clear" w:color="auto" w:fill="auto"/>
          <w:lang w:val="pt-BR" w:eastAsia="pt-BR" w:bidi="pt-BR"/>
        </w:rPr>
        <w:t>: o SESC oferece cursos de português, tratamento odontológico, atividades esportivas e alimentação - a 40% do custo total - aos refugiados;</w:t>
      </w:r>
    </w:p>
    <w:p>
      <w:pPr>
        <w:pStyle w:val="Style23"/>
        <w:keepNext/>
        <w:keepLines/>
        <w:widowControl w:val="0"/>
        <w:numPr>
          <w:ilvl w:val="0"/>
          <w:numId w:val="1"/>
        </w:numPr>
        <w:shd w:val="clear" w:color="auto" w:fill="auto"/>
        <w:tabs>
          <w:tab w:pos="313" w:val="left"/>
        </w:tabs>
        <w:bidi w:val="0"/>
        <w:spacing w:before="0" w:after="0" w:line="264" w:lineRule="auto"/>
        <w:ind w:right="0" w:hanging="240"/>
      </w:pPr>
      <w:bookmarkStart w:id="14" w:name="bookmark14"/>
      <w:r>
        <w:rPr>
          <w:color w:val="000000"/>
          <w:spacing w:val="0"/>
          <w:w w:val="100"/>
          <w:position w:val="0"/>
          <w:shd w:val="clear" w:color="auto" w:fill="auto"/>
          <w:lang w:val="pt-BR" w:eastAsia="pt-BR" w:bidi="pt-BR"/>
        </w:rPr>
        <w:t>Instituto de Psiquiatria do Hospital</w:t>
      </w:r>
      <w:bookmarkEnd w:id="14"/>
    </w:p>
    <w:p>
      <w:pPr>
        <w:pStyle w:val="Style14"/>
        <w:keepNext w:val="0"/>
        <w:keepLines w:val="0"/>
        <w:widowControl w:val="0"/>
        <w:shd w:val="clear" w:color="auto" w:fill="auto"/>
        <w:bidi w:val="0"/>
        <w:spacing w:before="0" w:after="0" w:line="300" w:lineRule="auto"/>
        <w:ind w:left="240" w:right="0" w:firstLine="20"/>
      </w:pPr>
      <w:r>
        <w:rPr>
          <w:color w:val="000000"/>
          <w:spacing w:val="0"/>
          <w:w w:val="100"/>
          <w:position w:val="0"/>
          <w:sz w:val="20"/>
          <w:szCs w:val="20"/>
          <w:u w:val="single"/>
          <w:shd w:val="clear" w:color="auto" w:fill="auto"/>
          <w:lang w:val="pt-BR" w:eastAsia="pt-BR" w:bidi="pt-BR"/>
        </w:rPr>
        <w:t>das Clínicas</w:t>
      </w:r>
      <w:r>
        <w:rPr>
          <w:color w:val="000000"/>
          <w:spacing w:val="0"/>
          <w:w w:val="100"/>
          <w:position w:val="0"/>
          <w:shd w:val="clear" w:color="auto" w:fill="auto"/>
          <w:lang w:val="pt-BR" w:eastAsia="pt-BR" w:bidi="pt-BR"/>
        </w:rPr>
        <w:t>: dois especialistas atendem os refugiados. Dois programas foram desen-volvidos: investigação do perfil psicológico da população e atendimento psicológico;</w:t>
      </w:r>
    </w:p>
    <w:p>
      <w:pPr>
        <w:pStyle w:val="Style14"/>
        <w:keepNext w:val="0"/>
        <w:keepLines w:val="0"/>
        <w:widowControl w:val="0"/>
        <w:numPr>
          <w:ilvl w:val="0"/>
          <w:numId w:val="1"/>
        </w:numPr>
        <w:shd w:val="clear" w:color="auto" w:fill="auto"/>
        <w:tabs>
          <w:tab w:pos="313" w:val="left"/>
        </w:tabs>
        <w:bidi w:val="0"/>
        <w:spacing w:before="0" w:after="0" w:line="293" w:lineRule="auto"/>
        <w:ind w:left="240" w:right="0" w:hanging="240"/>
      </w:pPr>
      <w:r>
        <w:rPr>
          <w:color w:val="000000"/>
          <w:spacing w:val="0"/>
          <w:w w:val="100"/>
          <w:position w:val="0"/>
          <w:sz w:val="20"/>
          <w:szCs w:val="20"/>
          <w:u w:val="single"/>
          <w:shd w:val="clear" w:color="auto" w:fill="auto"/>
          <w:lang w:val="pt-BR" w:eastAsia="pt-BR" w:bidi="pt-BR"/>
        </w:rPr>
        <w:t>Arsenal da Esperança</w:t>
      </w:r>
      <w:r>
        <w:rPr>
          <w:color w:val="000000"/>
          <w:spacing w:val="0"/>
          <w:w w:val="100"/>
          <w:position w:val="0"/>
          <w:shd w:val="clear" w:color="auto" w:fill="auto"/>
          <w:lang w:val="pt-BR" w:eastAsia="pt-BR" w:bidi="pt-BR"/>
        </w:rPr>
        <w:t>: ajuda os refugia</w:t>
        <w:softHyphen/>
        <w:t>dos que chegam ao Brasil e não têm onde comer ou dormir;</w:t>
      </w:r>
    </w:p>
    <w:p>
      <w:pPr>
        <w:pStyle w:val="Style14"/>
        <w:keepNext w:val="0"/>
        <w:keepLines w:val="0"/>
        <w:widowControl w:val="0"/>
        <w:numPr>
          <w:ilvl w:val="0"/>
          <w:numId w:val="1"/>
        </w:numPr>
        <w:shd w:val="clear" w:color="auto" w:fill="auto"/>
        <w:tabs>
          <w:tab w:pos="313" w:val="left"/>
        </w:tabs>
        <w:bidi w:val="0"/>
        <w:spacing w:before="0" w:after="0"/>
        <w:ind w:left="240" w:right="0" w:hanging="240"/>
      </w:pPr>
      <w:r>
        <w:rPr>
          <w:color w:val="000000"/>
          <w:spacing w:val="0"/>
          <w:w w:val="100"/>
          <w:position w:val="0"/>
          <w:sz w:val="20"/>
          <w:szCs w:val="20"/>
          <w:u w:val="single"/>
          <w:shd w:val="clear" w:color="auto" w:fill="auto"/>
          <w:lang w:val="pt-BR" w:eastAsia="pt-BR" w:bidi="pt-BR"/>
        </w:rPr>
        <w:t>Casa do Migrante</w:t>
      </w:r>
      <w:r>
        <w:rPr>
          <w:color w:val="000000"/>
          <w:spacing w:val="0"/>
          <w:w w:val="100"/>
          <w:position w:val="0"/>
          <w:shd w:val="clear" w:color="auto" w:fill="auto"/>
          <w:lang w:val="pt-BR" w:eastAsia="pt-BR" w:bidi="pt-BR"/>
        </w:rPr>
        <w:t>: oferece alojamento a refugiados e famílias;</w:t>
      </w:r>
    </w:p>
    <w:p>
      <w:pPr>
        <w:pStyle w:val="Style23"/>
        <w:keepNext/>
        <w:keepLines/>
        <w:widowControl w:val="0"/>
        <w:numPr>
          <w:ilvl w:val="0"/>
          <w:numId w:val="1"/>
        </w:numPr>
        <w:shd w:val="clear" w:color="auto" w:fill="auto"/>
        <w:tabs>
          <w:tab w:pos="313" w:val="left"/>
        </w:tabs>
        <w:bidi w:val="0"/>
        <w:spacing w:before="0" w:after="0" w:line="264" w:lineRule="auto"/>
        <w:ind w:right="0" w:hanging="240"/>
        <w:rPr>
          <w:sz w:val="17"/>
          <w:szCs w:val="17"/>
        </w:rPr>
      </w:pPr>
      <w:bookmarkStart w:id="15" w:name="bookmark15"/>
      <w:r>
        <w:rPr>
          <w:color w:val="000000"/>
          <w:spacing w:val="0"/>
          <w:w w:val="100"/>
          <w:position w:val="0"/>
          <w:sz w:val="20"/>
          <w:szCs w:val="20"/>
          <w:shd w:val="clear" w:color="auto" w:fill="auto"/>
          <w:lang w:val="pt-BR" w:eastAsia="pt-BR" w:bidi="pt-BR"/>
        </w:rPr>
        <w:t>Obra Social Nossa Sra. Aparecida</w:t>
      </w:r>
      <w:r>
        <w:rPr>
          <w:color w:val="000000"/>
          <w:spacing w:val="0"/>
          <w:w w:val="100"/>
          <w:position w:val="0"/>
          <w:sz w:val="17"/>
          <w:szCs w:val="17"/>
          <w:u w:val="none"/>
          <w:shd w:val="clear" w:color="auto" w:fill="auto"/>
          <w:lang w:val="pt-BR" w:eastAsia="pt-BR" w:bidi="pt-BR"/>
        </w:rPr>
        <w:t>:</w:t>
      </w:r>
      <w:bookmarkEnd w:id="15"/>
    </w:p>
    <w:p>
      <w:pPr>
        <w:pStyle w:val="Style14"/>
        <w:keepNext w:val="0"/>
        <w:keepLines w:val="0"/>
        <w:widowControl w:val="0"/>
        <w:shd w:val="clear" w:color="auto" w:fill="auto"/>
        <w:bidi w:val="0"/>
        <w:spacing w:before="0" w:after="0" w:line="312" w:lineRule="auto"/>
        <w:ind w:left="240" w:right="0" w:firstLine="20"/>
      </w:pPr>
      <w:r>
        <w:rPr>
          <w:color w:val="000000"/>
          <w:spacing w:val="0"/>
          <w:w w:val="100"/>
          <w:position w:val="0"/>
          <w:shd w:val="clear" w:color="auto" w:fill="auto"/>
          <w:lang w:val="pt-BR" w:eastAsia="pt-BR" w:bidi="pt-BR"/>
        </w:rPr>
        <w:t>abriga algumas refugiadas recém chegadas no Brasil;</w:t>
      </w:r>
    </w:p>
    <w:p>
      <w:pPr>
        <w:pStyle w:val="Style14"/>
        <w:keepNext w:val="0"/>
        <w:keepLines w:val="0"/>
        <w:widowControl w:val="0"/>
        <w:numPr>
          <w:ilvl w:val="0"/>
          <w:numId w:val="1"/>
        </w:numPr>
        <w:shd w:val="clear" w:color="auto" w:fill="auto"/>
        <w:tabs>
          <w:tab w:pos="313" w:val="left"/>
        </w:tabs>
        <w:bidi w:val="0"/>
        <w:spacing w:before="0" w:after="0" w:line="293" w:lineRule="auto"/>
        <w:ind w:left="240" w:right="0" w:hanging="240"/>
      </w:pPr>
      <w:r>
        <w:rPr>
          <w:color w:val="000000"/>
          <w:spacing w:val="0"/>
          <w:w w:val="100"/>
          <w:position w:val="0"/>
          <w:sz w:val="20"/>
          <w:szCs w:val="20"/>
          <w:shd w:val="clear" w:color="auto" w:fill="auto"/>
          <w:lang w:val="pt-BR" w:eastAsia="pt-BR" w:bidi="pt-BR"/>
        </w:rPr>
        <w:t>UniFMU</w:t>
      </w:r>
      <w:r>
        <w:rPr>
          <w:color w:val="000000"/>
          <w:spacing w:val="0"/>
          <w:w w:val="100"/>
          <w:position w:val="0"/>
          <w:shd w:val="clear" w:color="auto" w:fill="auto"/>
          <w:lang w:val="pt-BR" w:eastAsia="pt-BR" w:bidi="pt-BR"/>
        </w:rPr>
        <w:t>: com bolsa de estudo e pesquisas e outras atividades na área acadêmica;</w:t>
      </w:r>
    </w:p>
    <w:p>
      <w:pPr>
        <w:pStyle w:val="Style23"/>
        <w:keepNext/>
        <w:keepLines/>
        <w:widowControl w:val="0"/>
        <w:numPr>
          <w:ilvl w:val="0"/>
          <w:numId w:val="1"/>
        </w:numPr>
        <w:shd w:val="clear" w:color="auto" w:fill="auto"/>
        <w:tabs>
          <w:tab w:pos="313" w:val="left"/>
        </w:tabs>
        <w:bidi w:val="0"/>
        <w:spacing w:before="0" w:after="0" w:line="264" w:lineRule="auto"/>
        <w:ind w:right="0" w:hanging="240"/>
      </w:pPr>
      <w:bookmarkStart w:id="16" w:name="bookmark16"/>
      <w:r>
        <w:rPr>
          <w:color w:val="000000"/>
          <w:spacing w:val="0"/>
          <w:w w:val="100"/>
          <w:position w:val="0"/>
          <w:sz w:val="17"/>
          <w:szCs w:val="17"/>
          <w:shd w:val="clear" w:color="auto" w:fill="auto"/>
          <w:lang w:val="pt-BR" w:eastAsia="pt-BR" w:bidi="pt-BR"/>
        </w:rPr>
        <w:t xml:space="preserve">PUC-SP, </w:t>
      </w:r>
      <w:r>
        <w:rPr>
          <w:color w:val="000000"/>
          <w:spacing w:val="0"/>
          <w:w w:val="100"/>
          <w:position w:val="0"/>
          <w:shd w:val="clear" w:color="auto" w:fill="auto"/>
          <w:lang w:val="pt-BR" w:eastAsia="pt-BR" w:bidi="pt-BR"/>
        </w:rPr>
        <w:t>UFSCar, UNISANTOS e UNI-</w:t>
      </w:r>
      <w:bookmarkEnd w:id="16"/>
    </w:p>
    <w:p>
      <w:pPr>
        <w:pStyle w:val="Style14"/>
        <w:keepNext w:val="0"/>
        <w:keepLines w:val="0"/>
        <w:widowControl w:val="0"/>
        <w:shd w:val="clear" w:color="auto" w:fill="auto"/>
        <w:bidi w:val="0"/>
        <w:spacing w:before="0" w:after="0" w:line="264" w:lineRule="auto"/>
        <w:ind w:left="240" w:right="0" w:firstLine="20"/>
        <w:sectPr>
          <w:headerReference w:type="default" r:id="rId21"/>
          <w:footnotePr>
            <w:pos w:val="pageBottom"/>
            <w:numFmt w:val="decimal"/>
            <w:numRestart w:val="continuous"/>
          </w:footnotePr>
          <w:pgSz w:w="8400" w:h="11900"/>
          <w:pgMar w:top="275" w:left="134" w:right="235" w:bottom="229" w:header="0" w:footer="3" w:gutter="0"/>
          <w:cols w:num="2" w:space="292"/>
          <w:noEndnote/>
          <w:rtlGutter w:val="0"/>
          <w:docGrid w:linePitch="360"/>
        </w:sectPr>
      </w:pPr>
      <w:r>
        <w:rPr>
          <w:color w:val="000000"/>
          <w:spacing w:val="0"/>
          <w:w w:val="100"/>
          <w:position w:val="0"/>
          <w:sz w:val="20"/>
          <w:szCs w:val="20"/>
          <w:shd w:val="clear" w:color="auto" w:fill="auto"/>
          <w:lang w:val="pt-BR" w:eastAsia="pt-BR" w:bidi="pt-BR"/>
        </w:rPr>
        <w:t>CAMP</w:t>
      </w:r>
      <w:r>
        <w:rPr>
          <w:color w:val="000000"/>
          <w:spacing w:val="0"/>
          <w:w w:val="100"/>
          <w:position w:val="0"/>
          <w:shd w:val="clear" w:color="auto" w:fill="auto"/>
          <w:lang w:val="pt-BR" w:eastAsia="pt-BR" w:bidi="pt-BR"/>
        </w:rPr>
        <w:t>: Com a Cátedra Sérgio V. de Mello.</w:t>
      </w:r>
    </w:p>
    <w:p>
      <w:pPr>
        <w:rPr>
          <w:sz w:val="2"/>
          <w:szCs w:val="2"/>
        </w:rPr>
        <w:sectPr>
          <w:footnotePr>
            <w:pos w:val="pageBottom"/>
            <w:numFmt w:val="decimal"/>
            <w:numRestart w:val="continuous"/>
          </w:footnotePr>
          <w:type w:val="continuous"/>
          <w:pgSz w:w="8400" w:h="11900"/>
          <w:pgMar w:top="275" w:left="134" w:right="235" w:bottom="229" w:header="0" w:footer="3" w:gutter="0"/>
          <w:cols w:num="2" w:space="292"/>
          <w:noEndnote/>
          <w:rtlGutter w:val="0"/>
          <w:docGrid w:linePitch="360"/>
        </w:sectPr>
      </w:pPr>
    </w:p>
    <w:p>
      <w:pPr>
        <w:widowControl w:val="0"/>
        <w:spacing w:line="14" w:lineRule="exact"/>
      </w:pPr>
      <w:r>
        <w:drawing>
          <wp:anchor distT="0" distB="0" distL="0" distR="0" simplePos="0" relativeHeight="125829386" behindDoc="0" locked="0" layoutInCell="1" allowOverlap="1">
            <wp:simplePos x="0" y="0"/>
            <wp:positionH relativeFrom="page">
              <wp:posOffset>202565</wp:posOffset>
            </wp:positionH>
            <wp:positionV relativeFrom="paragraph">
              <wp:posOffset>12700</wp:posOffset>
            </wp:positionV>
            <wp:extent cx="2218690" cy="2706370"/>
            <wp:wrapSquare wrapText="bothSides"/>
            <wp:docPr id="19" name="Shape 19"/>
            <a:graphic xmlns:a="http://schemas.openxmlformats.org/drawingml/2006/main">
              <a:graphicData uri="http://schemas.openxmlformats.org/drawingml/2006/picture">
                <pic:pic xmlns:pic="http://schemas.openxmlformats.org/drawingml/2006/picture">
                  <pic:nvPicPr>
                    <pic:cNvPr id="20" name="Picture box 20"/>
                    <pic:cNvPicPr/>
                  </pic:nvPicPr>
                  <pic:blipFill>
                    <a:blip r:embed="rId22"/>
                    <a:stretch/>
                  </pic:blipFill>
                  <pic:spPr>
                    <a:xfrm>
                      <a:ext cx="2218690" cy="2706370"/>
                    </a:xfrm>
                    <a:prstGeom prst="rect"/>
                  </pic:spPr>
                </pic:pic>
              </a:graphicData>
            </a:graphic>
          </wp:anchor>
        </w:drawing>
      </w:r>
    </w:p>
    <w:p>
      <w:pPr>
        <w:pStyle w:val="Style10"/>
        <w:keepNext/>
        <w:keepLines/>
        <w:widowControl w:val="0"/>
        <w:shd w:val="clear" w:color="auto" w:fill="auto"/>
        <w:bidi w:val="0"/>
        <w:spacing w:before="0" w:after="0" w:line="269" w:lineRule="auto"/>
        <w:ind w:left="0" w:right="0" w:firstLine="0"/>
        <w:jc w:val="right"/>
        <w:sectPr>
          <w:headerReference w:type="default" r:id="rId24"/>
          <w:footnotePr>
            <w:pos w:val="pageBottom"/>
            <w:numFmt w:val="decimal"/>
            <w:numRestart w:val="continuous"/>
          </w:footnotePr>
          <w:pgSz w:w="8400" w:h="11900"/>
          <w:pgMar w:top="279" w:left="3814" w:right="435" w:bottom="356" w:header="0" w:footer="3" w:gutter="0"/>
          <w:cols w:space="720"/>
          <w:noEndnote/>
          <w:rtlGutter w:val="0"/>
          <w:docGrid w:linePitch="360"/>
        </w:sectPr>
      </w:pPr>
      <w:bookmarkStart w:id="17" w:name="bookmark17"/>
      <w:r>
        <w:rPr>
          <w:i/>
          <w:iCs/>
          <w:color w:val="000000"/>
          <w:spacing w:val="0"/>
          <w:w w:val="100"/>
          <w:position w:val="0"/>
          <w:shd w:val="clear" w:color="auto" w:fill="auto"/>
          <w:lang w:val="pt-BR" w:eastAsia="pt-BR" w:bidi="pt-BR"/>
        </w:rPr>
        <w:t>A</w:t>
      </w:r>
      <w:r>
        <w:rPr>
          <w:color w:val="000000"/>
          <w:spacing w:val="0"/>
          <w:w w:val="100"/>
          <w:position w:val="0"/>
          <w:shd w:val="clear" w:color="auto" w:fill="auto"/>
          <w:lang w:val="pt-BR" w:eastAsia="pt-BR" w:bidi="pt-BR"/>
        </w:rPr>
        <w:t xml:space="preserve"> PROTEÇÃO AOS REFUGIADOS</w:t>
      </w:r>
      <w:bookmarkEnd w:id="17"/>
    </w:p>
    <w:p>
      <w:pPr>
        <w:widowControl w:val="0"/>
        <w:spacing w:line="185" w:lineRule="exact"/>
        <w:rPr>
          <w:sz w:val="15"/>
          <w:szCs w:val="15"/>
        </w:rPr>
      </w:pPr>
    </w:p>
    <w:p>
      <w:pPr>
        <w:widowControl w:val="0"/>
        <w:spacing w:line="14" w:lineRule="exact"/>
        <w:sectPr>
          <w:footnotePr>
            <w:pos w:val="pageBottom"/>
            <w:numFmt w:val="decimal"/>
            <w:numRestart w:val="continuous"/>
          </w:footnotePr>
          <w:type w:val="continuous"/>
          <w:pgSz w:w="8400" w:h="11900"/>
          <w:pgMar w:top="279" w:left="0" w:right="0" w:bottom="279" w:header="0" w:footer="3" w:gutter="0"/>
          <w:cols w:space="720"/>
          <w:noEndnote/>
          <w:rtlGutter w:val="0"/>
          <w:docGrid w:linePitch="360"/>
        </w:sectPr>
      </w:pPr>
    </w:p>
    <w:p>
      <w:pPr>
        <w:pStyle w:val="Style30"/>
        <w:keepNext w:val="0"/>
        <w:keepLines w:val="0"/>
        <w:widowControl w:val="0"/>
        <w:shd w:val="clear" w:color="auto" w:fill="auto"/>
        <w:bidi w:val="0"/>
        <w:spacing w:before="0" w:after="0"/>
        <w:ind w:left="0" w:right="0" w:firstLine="360"/>
      </w:pPr>
      <w:r>
        <w:rPr>
          <w:color w:val="000000"/>
          <w:spacing w:val="0"/>
          <w:w w:val="100"/>
          <w:position w:val="0"/>
          <w:shd w:val="clear" w:color="auto" w:fill="auto"/>
          <w:lang w:val="pt-BR" w:eastAsia="pt-BR" w:bidi="pt-BR"/>
        </w:rPr>
        <w:t>Todos os anos, milhares de homens e mulheres são forçados a abandonar seus lares devido a guerras, conflitos armados, perseguições religiosas ou por motivos de nacionalidade, raça, grupo social e opinião política. Eles buscam refúgio em outros países para continuar suas vidas com dignidade, justiça e paz.</w:t>
      </w:r>
    </w:p>
    <w:p>
      <w:pPr>
        <w:pStyle w:val="Style30"/>
        <w:keepNext w:val="0"/>
        <w:keepLines w:val="0"/>
        <w:widowControl w:val="0"/>
        <w:shd w:val="clear" w:color="auto" w:fill="auto"/>
        <w:bidi w:val="0"/>
        <w:spacing w:before="0" w:after="0"/>
        <w:ind w:left="0" w:right="0" w:firstLine="360"/>
      </w:pPr>
      <w:r>
        <w:rPr>
          <w:color w:val="000000"/>
          <w:spacing w:val="0"/>
          <w:w w:val="100"/>
          <w:position w:val="0"/>
          <w:shd w:val="clear" w:color="auto" w:fill="auto"/>
          <w:lang w:val="pt-BR" w:eastAsia="pt-BR" w:bidi="pt-BR"/>
        </w:rPr>
        <w:t>O refugiado é uma pessoa comum que, para preservar sua liberdade, deixou para trás emprego, família e amigos. Muitas vezes, chega sozinho e sem dinheiro a umnovo país, tendo que se adaptar a um idioma e a costumes sociais que desconhece.</w:t>
      </w:r>
    </w:p>
    <w:p>
      <w:pPr>
        <w:pStyle w:val="Style30"/>
        <w:keepNext w:val="0"/>
        <w:keepLines w:val="0"/>
        <w:widowControl w:val="0"/>
        <w:shd w:val="clear" w:color="auto" w:fill="auto"/>
        <w:bidi w:val="0"/>
        <w:spacing w:before="0" w:after="0"/>
        <w:ind w:left="0" w:right="0" w:firstLine="360"/>
        <w:rPr>
          <w:sz w:val="22"/>
          <w:szCs w:val="22"/>
        </w:rPr>
      </w:pPr>
      <w:r>
        <w:rPr>
          <w:color w:val="000000"/>
          <w:spacing w:val="0"/>
          <w:w w:val="100"/>
          <w:position w:val="0"/>
          <w:sz w:val="19"/>
          <w:szCs w:val="19"/>
          <w:shd w:val="clear" w:color="auto" w:fill="auto"/>
          <w:lang w:val="pt-BR" w:eastAsia="pt-BR" w:bidi="pt-BR"/>
        </w:rPr>
        <w:t>Durante o século XX, o problema dos refugiados e de outras vítimas do deslocamento forçado se tornou objeto de preocupação da comunidade internacional. Os esforços para garan</w:t>
        <w:softHyphen/>
        <w:t>tir a proteção necessária a essas pes</w:t>
        <w:softHyphen/>
        <w:t xml:space="preserve">soas (homens, mulheres, idosos, jovens e </w:t>
      </w:r>
      <w:r>
        <w:rPr>
          <w:color w:val="000000"/>
          <w:spacing w:val="0"/>
          <w:w w:val="100"/>
          <w:position w:val="0"/>
          <w:sz w:val="22"/>
          <w:szCs w:val="22"/>
          <w:shd w:val="clear" w:color="auto" w:fill="auto"/>
          <w:lang w:val="pt-BR" w:eastAsia="pt-BR" w:bidi="pt-BR"/>
        </w:rPr>
        <w:t>crianças) levaram à criação do Alto</w:t>
      </w:r>
    </w:p>
    <w:p>
      <w:pPr>
        <w:pStyle w:val="Style30"/>
        <w:keepNext w:val="0"/>
        <w:keepLines w:val="0"/>
        <w:widowControl w:val="0"/>
        <w:shd w:val="clear" w:color="auto" w:fill="auto"/>
        <w:bidi w:val="0"/>
        <w:spacing w:before="0" w:after="0"/>
        <w:ind w:left="0" w:right="0" w:firstLine="0"/>
      </w:pPr>
      <w:r>
        <w:rPr>
          <w:color w:val="000000"/>
          <w:spacing w:val="0"/>
          <w:w w:val="100"/>
          <w:position w:val="0"/>
          <w:shd w:val="clear" w:color="auto" w:fill="auto"/>
          <w:lang w:val="pt-BR" w:eastAsia="pt-BR" w:bidi="pt-BR"/>
        </w:rPr>
        <w:t>Comissariado das Nações Unidas para Refugiados (ACNUR), em 1950. Um ano depois, a Assembléia Geral da ONU adotou a Convenção sobre o Estatuto dos Refugiados, estabelecendo o marco legal da proteção humanitária aos refugiados e refugiadas em todo o mundo.</w:t>
      </w:r>
    </w:p>
    <w:p>
      <w:pPr>
        <w:pStyle w:val="Style30"/>
        <w:keepNext w:val="0"/>
        <w:keepLines w:val="0"/>
        <w:widowControl w:val="0"/>
        <w:shd w:val="clear" w:color="auto" w:fill="auto"/>
        <w:bidi w:val="0"/>
        <w:spacing w:before="0" w:after="0"/>
        <w:ind w:left="0" w:right="0" w:firstLine="300"/>
        <w:sectPr>
          <w:footnotePr>
            <w:pos w:val="pageBottom"/>
            <w:numFmt w:val="decimal"/>
            <w:numRestart w:val="continuous"/>
          </w:footnotePr>
          <w:type w:val="continuous"/>
          <w:pgSz w:w="8400" w:h="11900"/>
          <w:pgMar w:top="279" w:left="281" w:right="468" w:bottom="279" w:header="0" w:footer="3" w:gutter="0"/>
          <w:cols w:num="2" w:space="390"/>
          <w:noEndnote/>
          <w:rtlGutter w:val="0"/>
          <w:docGrid w:linePitch="360"/>
        </w:sectPr>
      </w:pPr>
      <w:r>
        <w:rPr>
          <w:color w:val="000000"/>
          <w:spacing w:val="0"/>
          <w:w w:val="100"/>
          <w:position w:val="0"/>
          <w:shd w:val="clear" w:color="auto" w:fill="auto"/>
          <w:lang w:val="pt-BR" w:eastAsia="pt-BR" w:bidi="pt-BR"/>
        </w:rPr>
        <w:t>Os governos são os principais responsáveis por proteger os direitos humanos de todas as pessoas em seu território. No Brasil, país que é signatário da Convenção de 1951 e de outros instrumentos internacionais de proteção humanitária, o ACNUR colabora com o governo para garantir que solicitantes de refúgio, refugiados, apátridas e outros indivíduos sob seu mandato possam exercer seus direitos humanos básicos, vivendo com segurança e dignidade. Nesta tarefa, a Cáritas Arquidiocesana de São Paulo é uma das parcerias do ACNUR no Brasil.</w:t>
      </w:r>
    </w:p>
    <w:p>
      <w:pPr>
        <w:rPr>
          <w:sz w:val="2"/>
          <w:szCs w:val="2"/>
        </w:rPr>
        <w:sectPr>
          <w:footnotePr>
            <w:pos w:val="pageBottom"/>
            <w:numFmt w:val="decimal"/>
            <w:numRestart w:val="continuous"/>
          </w:footnotePr>
          <w:type w:val="continuous"/>
          <w:pgSz w:w="8400" w:h="11900"/>
          <w:pgMar w:top="279" w:left="281" w:right="468" w:bottom="279" w:header="0" w:footer="3" w:gutter="0"/>
          <w:cols w:num="2" w:space="390"/>
          <w:noEndnote/>
          <w:rtlGutter w:val="0"/>
          <w:docGrid w:linePitch="360"/>
        </w:sectPr>
      </w:pPr>
    </w:p>
    <w:p>
      <w:pPr>
        <w:widowControl w:val="0"/>
        <w:spacing w:line="360" w:lineRule="exact"/>
      </w:pPr>
      <w:r>
        <w:drawing>
          <wp:anchor distT="0" distB="0" distL="0" distR="0" simplePos="0" relativeHeight="62914694" behindDoc="1" locked="0" layoutInCell="1" allowOverlap="1">
            <wp:simplePos x="0" y="0"/>
            <wp:positionH relativeFrom="page">
              <wp:posOffset>220980</wp:posOffset>
            </wp:positionH>
            <wp:positionV relativeFrom="paragraph">
              <wp:posOffset>12700</wp:posOffset>
            </wp:positionV>
            <wp:extent cx="4961890" cy="3359150"/>
            <wp:wrapNone/>
            <wp:docPr id="23" name="Shape 23"/>
            <a:graphic xmlns:a="http://schemas.openxmlformats.org/drawingml/2006/main">
              <a:graphicData uri="http://schemas.openxmlformats.org/drawingml/2006/picture">
                <pic:pic xmlns:pic="http://schemas.openxmlformats.org/drawingml/2006/picture">
                  <pic:nvPicPr>
                    <pic:cNvPr id="24" name="Picture box 24"/>
                    <pic:cNvPicPr/>
                  </pic:nvPicPr>
                  <pic:blipFill>
                    <a:blip r:embed="rId25"/>
                    <a:stretch/>
                  </pic:blipFill>
                  <pic:spPr>
                    <a:xfrm>
                      <a:ext cx="4961890" cy="3359150"/>
                    </a:xfrm>
                    <a:prstGeom prst="rect"/>
                  </pic:spPr>
                </pic:pic>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591" w:line="14" w:lineRule="exact"/>
      </w:pPr>
    </w:p>
    <w:p>
      <w:pPr>
        <w:widowControl w:val="0"/>
        <w:spacing w:line="14" w:lineRule="exact"/>
        <w:sectPr>
          <w:headerReference w:type="default" r:id="rId27"/>
          <w:footnotePr>
            <w:pos w:val="pageBottom"/>
            <w:numFmt w:val="decimal"/>
            <w:numRestart w:val="continuous"/>
          </w:footnotePr>
          <w:pgSz w:w="8400" w:h="11900"/>
          <w:pgMar w:top="216" w:left="348" w:right="238" w:bottom="35" w:header="0" w:footer="3" w:gutter="0"/>
          <w:cols w:space="720"/>
          <w:noEndnote/>
          <w:rtlGutter w:val="0"/>
          <w:docGrid w:linePitch="360"/>
        </w:sectPr>
      </w:pPr>
    </w:p>
    <w:p>
      <w:pPr>
        <w:widowControl w:val="0"/>
        <w:spacing w:line="227" w:lineRule="exact"/>
        <w:rPr>
          <w:sz w:val="18"/>
          <w:szCs w:val="18"/>
        </w:rPr>
      </w:pPr>
    </w:p>
    <w:p>
      <w:pPr>
        <w:widowControl w:val="0"/>
        <w:spacing w:line="14" w:lineRule="exact"/>
        <w:sectPr>
          <w:footnotePr>
            <w:pos w:val="pageBottom"/>
            <w:numFmt w:val="decimal"/>
            <w:numRestart w:val="continuous"/>
          </w:footnotePr>
          <w:type w:val="continuous"/>
          <w:pgSz w:w="8400" w:h="11900"/>
          <w:pgMar w:top="216" w:left="0" w:right="0" w:bottom="35" w:header="0" w:footer="3" w:gutter="0"/>
          <w:cols w:space="720"/>
          <w:noEndnote/>
          <w:rtlGutter w:val="0"/>
          <w:docGrid w:linePitch="360"/>
        </w:sectPr>
      </w:pPr>
    </w:p>
    <w:p>
      <w:pPr>
        <w:widowControl w:val="0"/>
        <w:spacing w:line="14" w:lineRule="exact"/>
      </w:pPr>
      <w:r>
        <mc:AlternateContent>
          <mc:Choice Requires="wps">
            <w:drawing>
              <wp:anchor distT="0" distB="0" distL="114300" distR="114300" simplePos="0" relativeHeight="125829387" behindDoc="0" locked="0" layoutInCell="1" allowOverlap="1">
                <wp:simplePos x="0" y="0"/>
                <wp:positionH relativeFrom="page">
                  <wp:posOffset>2183765</wp:posOffset>
                </wp:positionH>
                <wp:positionV relativeFrom="paragraph">
                  <wp:posOffset>2194560</wp:posOffset>
                </wp:positionV>
                <wp:extent cx="347345" cy="438785"/>
                <wp:wrapTopAndBottom/>
                <wp:docPr id="25" name="Shape 25"/>
                <a:graphic xmlns:a="http://schemas.openxmlformats.org/drawingml/2006/main">
                  <a:graphicData uri="http://schemas.microsoft.com/office/word/2010/wordprocessingShape">
                    <wps:wsp>
                      <wps:cNvSpPr txBox="1"/>
                      <wps:spPr>
                        <a:xfrm>
                          <a:ext cx="347345" cy="43878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52"/>
                                <w:szCs w:val="52"/>
                              </w:rPr>
                            </w:pPr>
                            <w:r>
                              <w:rPr>
                                <w:color w:val="006CB2"/>
                                <w:spacing w:val="0"/>
                                <w:w w:val="100"/>
                                <w:position w:val="0"/>
                                <w:sz w:val="52"/>
                                <w:szCs w:val="52"/>
                                <w:shd w:val="clear" w:color="auto" w:fill="auto"/>
                                <w:lang w:val="pt-BR" w:eastAsia="pt-BR" w:bidi="pt-BR"/>
                              </w:rPr>
                              <w:t>■/</w:t>
                            </w:r>
                          </w:p>
                        </w:txbxContent>
                      </wps:txbx>
                      <wps:bodyPr lIns="0" tIns="0" rIns="0" bIns="0">
                        <a:spAutoFit/>
                      </wps:bodyPr>
                    </wps:wsp>
                  </a:graphicData>
                </a:graphic>
              </wp:anchor>
            </w:drawing>
          </mc:Choice>
          <mc:Fallback>
            <w:pict>
              <v:shape id="_x0000_s1051" type="#_x0000_t202" style="position:absolute;margin-left:171.94999999999999pt;margin-top:172.80000000000001pt;width:27.350000000000001pt;height:34.549999999999997pt;z-index:-125829366;mso-wrap-distance-left:9.pt;mso-wrap-distance-right:9.pt;mso-position-horizontal-relative:page"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52"/>
                          <w:szCs w:val="52"/>
                        </w:rPr>
                      </w:pPr>
                      <w:r>
                        <w:rPr>
                          <w:color w:val="006CB2"/>
                          <w:spacing w:val="0"/>
                          <w:w w:val="100"/>
                          <w:position w:val="0"/>
                          <w:sz w:val="52"/>
                          <w:szCs w:val="52"/>
                          <w:shd w:val="clear" w:color="auto" w:fill="auto"/>
                          <w:lang w:val="pt-BR" w:eastAsia="pt-BR" w:bidi="pt-BR"/>
                        </w:rPr>
                        <w:t>■/</w:t>
                      </w:r>
                    </w:p>
                  </w:txbxContent>
                </v:textbox>
                <w10:wrap type="topAndBottom" anchorx="page"/>
              </v:shape>
            </w:pict>
          </mc:Fallback>
        </mc:AlternateContent>
      </w:r>
      <w:r>
        <w:drawing>
          <wp:anchor distT="0" distB="0" distL="0" distR="0" simplePos="0" relativeHeight="125829389" behindDoc="0" locked="0" layoutInCell="1" allowOverlap="1">
            <wp:simplePos x="0" y="0"/>
            <wp:positionH relativeFrom="page">
              <wp:posOffset>2900045</wp:posOffset>
            </wp:positionH>
            <wp:positionV relativeFrom="paragraph">
              <wp:posOffset>1911350</wp:posOffset>
            </wp:positionV>
            <wp:extent cx="1566545" cy="1524000"/>
            <wp:wrapSquare wrapText="left"/>
            <wp:docPr id="27" name="Shape 27"/>
            <a:graphic xmlns:a="http://schemas.openxmlformats.org/drawingml/2006/main">
              <a:graphicData uri="http://schemas.openxmlformats.org/drawingml/2006/picture">
                <pic:pic xmlns:pic="http://schemas.openxmlformats.org/drawingml/2006/picture">
                  <pic:nvPicPr>
                    <pic:cNvPr id="28" name="Picture box 28"/>
                    <pic:cNvPicPr/>
                  </pic:nvPicPr>
                  <pic:blipFill>
                    <a:blip r:embed="rId28"/>
                    <a:stretch/>
                  </pic:blipFill>
                  <pic:spPr>
                    <a:xfrm>
                      <a:ext cx="1566545" cy="1524000"/>
                    </a:xfrm>
                    <a:prstGeom prst="rect"/>
                  </pic:spPr>
                </pic:pic>
              </a:graphicData>
            </a:graphic>
          </wp:anchor>
        </w:drawing>
      </w:r>
    </w:p>
    <w:p>
      <w:pPr>
        <w:pStyle w:val="Style34"/>
        <w:keepNext w:val="0"/>
        <w:keepLines w:val="0"/>
        <w:widowControl w:val="0"/>
        <w:shd w:val="clear" w:color="auto" w:fill="auto"/>
        <w:bidi w:val="0"/>
        <w:spacing w:before="0" w:line="240" w:lineRule="auto"/>
        <w:ind w:left="0" w:right="0" w:firstLine="0"/>
      </w:pPr>
      <w:r>
        <w:rPr>
          <w:color w:val="000000"/>
          <w:spacing w:val="0"/>
          <w:w w:val="100"/>
          <w:position w:val="0"/>
          <w:sz w:val="24"/>
          <w:szCs w:val="24"/>
          <w:shd w:val="clear" w:color="auto" w:fill="auto"/>
          <w:lang w:val="pt-BR" w:eastAsia="pt-BR" w:bidi="pt-BR"/>
        </w:rPr>
        <w:t>Alto Comissariado das Nações Unidas para Refugiados - ACNUR</w:t>
        <w:br/>
        <w:t>CAIXA POSTAL 8560 Brasília/DF - Brasil</w:t>
        <w:br/>
        <w:t xml:space="preserve">CEP: 70312-970 e-mail: </w:t>
      </w:r>
      <w:r>
        <w:fldChar w:fldCharType="begin"/>
      </w:r>
      <w:r>
        <w:rPr/>
        <w:instrText> HYPERLINK "mailto:brabr@unhcr.org" </w:instrText>
      </w:r>
      <w:r>
        <w:fldChar w:fldCharType="separate"/>
      </w:r>
      <w:r>
        <w:rPr>
          <w:color w:val="000000"/>
          <w:spacing w:val="0"/>
          <w:w w:val="100"/>
          <w:position w:val="0"/>
          <w:sz w:val="24"/>
          <w:szCs w:val="24"/>
          <w:shd w:val="clear" w:color="auto" w:fill="auto"/>
          <w:lang w:val="en-US" w:eastAsia="en-US" w:bidi="en-US"/>
        </w:rPr>
        <w:t>brabr@unhcr.org</w:t>
      </w:r>
      <w:r>
        <w:fldChar w:fldCharType="end"/>
      </w:r>
    </w:p>
    <w:p>
      <w:pPr>
        <w:pStyle w:val="Style34"/>
        <w:keepNext w:val="0"/>
        <w:keepLines w:val="0"/>
        <w:widowControl w:val="0"/>
        <w:shd w:val="clear" w:color="auto" w:fill="auto"/>
        <w:bidi w:val="0"/>
        <w:spacing w:before="0" w:after="0" w:line="240" w:lineRule="auto"/>
        <w:ind w:left="0" w:right="0" w:firstLine="0"/>
      </w:pPr>
      <w:r>
        <w:rPr>
          <w:color w:val="000000"/>
          <w:spacing w:val="0"/>
          <w:w w:val="100"/>
          <w:position w:val="0"/>
          <w:sz w:val="24"/>
          <w:szCs w:val="24"/>
          <w:shd w:val="clear" w:color="auto" w:fill="auto"/>
          <w:lang w:val="pt-BR" w:eastAsia="pt-BR" w:bidi="pt-BR"/>
        </w:rPr>
        <w:t>Cáritas Arquidiocesana de São Paulo</w:t>
        <w:br/>
        <w:t>Rua Venceslau Brás, 78 - 2° andar</w:t>
        <w:br/>
        <w:t>CEP: 01016-000 - São Paulo - SP</w:t>
      </w:r>
    </w:p>
    <w:p>
      <w:pPr>
        <w:pStyle w:val="Style34"/>
        <w:keepNext w:val="0"/>
        <w:keepLines w:val="0"/>
        <w:widowControl w:val="0"/>
        <w:shd w:val="clear" w:color="auto" w:fill="auto"/>
        <w:bidi w:val="0"/>
        <w:spacing w:before="0" w:after="1140" w:line="240" w:lineRule="auto"/>
        <w:ind w:left="0" w:right="0" w:firstLine="0"/>
      </w:pPr>
      <w:r>
        <w:rPr>
          <w:color w:val="000000"/>
          <w:spacing w:val="0"/>
          <w:w w:val="100"/>
          <w:position w:val="0"/>
          <w:sz w:val="24"/>
          <w:szCs w:val="24"/>
          <w:shd w:val="clear" w:color="auto" w:fill="auto"/>
          <w:lang w:val="pt-BR" w:eastAsia="pt-BR" w:bidi="pt-BR"/>
        </w:rPr>
        <w:t xml:space="preserve">e-mail: </w:t>
      </w:r>
      <w:r>
        <w:fldChar w:fldCharType="begin"/>
      </w:r>
      <w:r>
        <w:rPr/>
        <w:instrText> HYPERLINK "mailto:casp.refugiados@uol.com.br" </w:instrText>
      </w:r>
      <w:r>
        <w:fldChar w:fldCharType="separate"/>
      </w:r>
      <w:r>
        <w:rPr>
          <w:color w:val="000000"/>
          <w:spacing w:val="0"/>
          <w:w w:val="100"/>
          <w:position w:val="0"/>
          <w:sz w:val="24"/>
          <w:szCs w:val="24"/>
          <w:shd w:val="clear" w:color="auto" w:fill="auto"/>
          <w:lang w:val="en-US" w:eastAsia="en-US" w:bidi="en-US"/>
        </w:rPr>
        <w:t>casp.refugiados@uol.com.br</w:t>
      </w:r>
      <w:r>
        <w:fldChar w:fldCharType="end"/>
      </w:r>
    </w:p>
    <w:p>
      <w:pPr>
        <w:pStyle w:val="Style6"/>
        <w:keepNext w:val="0"/>
        <w:keepLines w:val="0"/>
        <w:widowControl w:val="0"/>
        <w:shd w:val="clear" w:color="auto" w:fill="auto"/>
        <w:bidi w:val="0"/>
        <w:spacing w:before="0" w:after="0" w:line="240" w:lineRule="auto"/>
        <w:ind w:left="0" w:right="220" w:firstLine="0"/>
        <w:jc w:val="right"/>
        <w:rPr>
          <w:sz w:val="66"/>
          <w:szCs w:val="66"/>
        </w:rPr>
      </w:pPr>
      <w:r>
        <w:rPr>
          <w:rFonts w:ascii="Consolas" w:eastAsia="Consolas" w:hAnsi="Consolas" w:cs="Consolas"/>
          <w:b/>
          <w:bCs/>
          <w:color w:val="006CB2"/>
          <w:spacing w:val="0"/>
          <w:w w:val="100"/>
          <w:position w:val="0"/>
          <w:sz w:val="66"/>
          <w:szCs w:val="66"/>
          <w:shd w:val="clear" w:color="auto" w:fill="auto"/>
          <w:lang w:val="pt-BR" w:eastAsia="pt-BR" w:bidi="pt-BR"/>
        </w:rPr>
        <w:t>UNHCR</w:t>
      </w:r>
    </w:p>
    <w:p>
      <w:pPr>
        <w:pStyle w:val="Style6"/>
        <w:keepNext w:val="0"/>
        <w:keepLines w:val="0"/>
        <w:widowControl w:val="0"/>
        <w:shd w:val="clear" w:color="auto" w:fill="auto"/>
        <w:bidi w:val="0"/>
        <w:spacing w:before="0" w:after="0" w:line="180" w:lineRule="auto"/>
        <w:ind w:left="0" w:right="220" w:firstLine="0"/>
        <w:jc w:val="right"/>
        <w:rPr>
          <w:sz w:val="66"/>
          <w:szCs w:val="66"/>
        </w:rPr>
      </w:pPr>
      <w:r>
        <w:rPr>
          <w:rFonts w:ascii="Consolas" w:eastAsia="Consolas" w:hAnsi="Consolas" w:cs="Consolas"/>
          <w:b/>
          <w:bCs/>
          <w:color w:val="006CB2"/>
          <w:spacing w:val="0"/>
          <w:w w:val="100"/>
          <w:position w:val="0"/>
          <w:sz w:val="66"/>
          <w:szCs w:val="66"/>
          <w:shd w:val="clear" w:color="auto" w:fill="auto"/>
          <w:lang w:val="pt-BR" w:eastAsia="pt-BR" w:bidi="pt-BR"/>
        </w:rPr>
        <w:t>ACNUR</w:t>
      </w:r>
    </w:p>
    <w:p>
      <w:pPr>
        <w:pStyle w:val="Style6"/>
        <w:keepNext w:val="0"/>
        <w:keepLines w:val="0"/>
        <w:widowControl w:val="0"/>
        <w:shd w:val="clear" w:color="auto" w:fill="auto"/>
        <w:bidi w:val="0"/>
        <w:spacing w:before="0" w:after="300" w:line="214" w:lineRule="auto"/>
        <w:ind w:left="0" w:right="0" w:firstLine="0"/>
        <w:jc w:val="right"/>
        <w:rPr>
          <w:sz w:val="22"/>
          <w:szCs w:val="22"/>
        </w:rPr>
      </w:pPr>
      <w:r>
        <w:rPr>
          <w:color w:val="006CB2"/>
          <w:spacing w:val="0"/>
          <w:w w:val="100"/>
          <w:position w:val="0"/>
          <w:sz w:val="22"/>
          <w:szCs w:val="22"/>
          <w:shd w:val="clear" w:color="auto" w:fill="auto"/>
          <w:lang w:val="pt-BR" w:eastAsia="pt-BR" w:bidi="pt-BR"/>
        </w:rPr>
        <w:t>Agência da ONU para refugiad</w:t>
      </w:r>
    </w:p>
    <w:sectPr>
      <w:footnotePr>
        <w:pos w:val="pageBottom"/>
        <w:numFmt w:val="decimal"/>
        <w:numRestart w:val="continuous"/>
      </w:footnotePr>
      <w:type w:val="continuous"/>
      <w:pgSz w:w="8400" w:h="11900"/>
      <w:pgMar w:top="216" w:left="439" w:right="434" w:bottom="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0" behindDoc="1" locked="0" layoutInCell="1" allowOverlap="1">
              <wp:simplePos x="0" y="0"/>
              <wp:positionH relativeFrom="page">
                <wp:posOffset>4309745</wp:posOffset>
              </wp:positionH>
              <wp:positionV relativeFrom="page">
                <wp:posOffset>38100</wp:posOffset>
              </wp:positionV>
              <wp:extent cx="755650" cy="73025"/>
              <wp:wrapNone/>
              <wp:docPr id="17" name="Shape 17"/>
              <a:graphic xmlns:a="http://schemas.openxmlformats.org/drawingml/2006/main">
                <a:graphicData uri="http://schemas.microsoft.com/office/word/2010/wordprocessingShape">
                  <wps:wsp>
                    <wps:cNvSpPr txBox="1"/>
                    <wps:spPr>
                      <a:xfrm>
                        <a:ext cx="755650" cy="730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i/>
                              <w:iCs/>
                              <w:color w:val="494849"/>
                              <w:spacing w:val="0"/>
                              <w:w w:val="100"/>
                              <w:position w:val="0"/>
                              <w:sz w:val="11"/>
                              <w:szCs w:val="11"/>
                              <w:shd w:val="clear" w:color="auto" w:fill="auto"/>
                              <w:lang w:val="pt-BR" w:eastAsia="pt-BR" w:bidi="pt-BR"/>
                            </w:rPr>
                            <w:t>Fotos: arquivoACNUR</w:t>
                          </w:r>
                        </w:p>
                      </w:txbxContent>
                    </wps:txbx>
                    <wps:bodyPr wrap="none" lIns="0" tIns="0" rIns="0" bIns="0">
                      <a:spAutoFit/>
                    </wps:bodyPr>
                  </wps:wsp>
                </a:graphicData>
              </a:graphic>
            </wp:anchor>
          </w:drawing>
        </mc:Choice>
        <mc:Fallback>
          <w:pict>
            <v:shape id="_x0000_s1043" type="#_x0000_t202" style="position:absolute;margin-left:339.35000000000002pt;margin-top:3.pt;width:59.5pt;height:5.75pt;z-index:-188744063;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i/>
                        <w:iCs/>
                        <w:color w:val="494849"/>
                        <w:spacing w:val="0"/>
                        <w:w w:val="100"/>
                        <w:position w:val="0"/>
                        <w:sz w:val="11"/>
                        <w:szCs w:val="11"/>
                        <w:shd w:val="clear" w:color="auto" w:fill="auto"/>
                        <w:lang w:val="pt-BR" w:eastAsia="pt-BR" w:bidi="pt-BR"/>
                      </w:rPr>
                      <w:t>Fotos: arquivoACNUR</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r>
      <mc:AlternateContent>
        <mc:Choice Requires="wps">
          <w:drawing>
            <wp:anchor distT="0" distB="0" distL="0" distR="0" simplePos="0" relativeHeight="62914692" behindDoc="1" locked="0" layoutInCell="1" allowOverlap="1">
              <wp:simplePos x="0" y="0"/>
              <wp:positionH relativeFrom="page">
                <wp:posOffset>229870</wp:posOffset>
              </wp:positionH>
              <wp:positionV relativeFrom="page">
                <wp:posOffset>94615</wp:posOffset>
              </wp:positionV>
              <wp:extent cx="753110" cy="73025"/>
              <wp:wrapNone/>
              <wp:docPr id="21" name="Shape 21"/>
              <a:graphic xmlns:a="http://schemas.openxmlformats.org/drawingml/2006/main">
                <a:graphicData uri="http://schemas.microsoft.com/office/word/2010/wordprocessingShape">
                  <wps:wsp>
                    <wps:cNvSpPr txBox="1"/>
                    <wps:spPr>
                      <a:xfrm>
                        <a:ext cx="753110" cy="73025"/>
                      </a:xfrm>
                      <a:prstGeom prst="rect"/>
                      <a:noFill/>
                    </wps:spPr>
                    <wps:txbx>
                      <w:txbxContent>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i/>
                              <w:iCs/>
                              <w:color w:val="494849"/>
                              <w:spacing w:val="0"/>
                              <w:w w:val="100"/>
                              <w:position w:val="0"/>
                              <w:sz w:val="11"/>
                              <w:szCs w:val="11"/>
                              <w:shd w:val="clear" w:color="auto" w:fill="auto"/>
                              <w:lang w:val="pt-BR" w:eastAsia="pt-BR" w:bidi="pt-BR"/>
                            </w:rPr>
                            <w:t>Fotos: arquivoACNUR</w:t>
                          </w:r>
                        </w:p>
                      </w:txbxContent>
                    </wps:txbx>
                    <wps:bodyPr wrap="none" lIns="0" tIns="0" rIns="0" bIns="0">
                      <a:spAutoFit/>
                    </wps:bodyPr>
                  </wps:wsp>
                </a:graphicData>
              </a:graphic>
            </wp:anchor>
          </w:drawing>
        </mc:Choice>
        <mc:Fallback>
          <w:pict>
            <v:shape id="_x0000_s1047" type="#_x0000_t202" style="position:absolute;margin-left:18.100000000000001pt;margin-top:7.4500000000000002pt;width:59.299999999999997pt;height:5.75pt;z-index:-188744061;mso-wrap-style:none;mso-wrap-distance-left:0;mso-wrap-distance-right:0;mso-position-horizontal-relative:page;mso-position-vertical-relative:page" wrapcoords="0 0" filled="f" stroked="f">
              <v:textbox style="mso-fit-shape-to-text:t" inset="0,0,0,0">
                <w:txbxContent>
                  <w:p>
                    <w:pPr>
                      <w:pStyle w:val="Style20"/>
                      <w:keepNext w:val="0"/>
                      <w:keepLines w:val="0"/>
                      <w:widowControl w:val="0"/>
                      <w:shd w:val="clear" w:color="auto" w:fill="auto"/>
                      <w:bidi w:val="0"/>
                      <w:spacing w:before="0" w:after="0" w:line="240" w:lineRule="auto"/>
                      <w:ind w:left="0" w:right="0" w:firstLine="0"/>
                      <w:jc w:val="left"/>
                      <w:rPr>
                        <w:sz w:val="11"/>
                        <w:szCs w:val="11"/>
                      </w:rPr>
                    </w:pPr>
                    <w:r>
                      <w:rPr>
                        <w:rFonts w:ascii="Arial" w:eastAsia="Arial" w:hAnsi="Arial" w:cs="Arial"/>
                        <w:b/>
                        <w:bCs/>
                        <w:i/>
                        <w:iCs/>
                        <w:color w:val="494849"/>
                        <w:spacing w:val="0"/>
                        <w:w w:val="100"/>
                        <w:position w:val="0"/>
                        <w:sz w:val="11"/>
                        <w:szCs w:val="11"/>
                        <w:shd w:val="clear" w:color="auto" w:fill="auto"/>
                        <w:lang w:val="pt-BR" w:eastAsia="pt-BR" w:bidi="pt-BR"/>
                      </w:rPr>
                      <w:t>Fotos: arquivoACNUR</w:t>
                    </w:r>
                  </w:p>
                </w:txbxContent>
              </v:textbox>
              <w10:wrap anchorx="page" anchory="page"/>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4"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val="0"/>
        <w:bCs w:val="0"/>
        <w:i w:val="0"/>
        <w:iCs w:val="0"/>
        <w:smallCaps w:val="0"/>
        <w:strike w:val="0"/>
        <w:color w:val="000000"/>
        <w:spacing w:val="0"/>
        <w:w w:val="100"/>
        <w:position w:val="0"/>
        <w:sz w:val="17"/>
        <w:szCs w:val="17"/>
        <w:u w:val="none"/>
        <w:shd w:val="clear" w:color="auto" w:fill="auto"/>
        <w:lang w:val="pt-BR" w:eastAsia="pt-BR" w:bidi="pt-BR"/>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pt-BR" w:eastAsia="pt-BR" w:bidi="pt-BR"/>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pt-BR" w:eastAsia="pt-BR" w:bidi="pt-BR"/>
    </w:rPr>
  </w:style>
  <w:style w:type="character" w:customStyle="1" w:styleId="CharStyle3">
    <w:name w:val="Legenda da figura_"/>
    <w:basedOn w:val="DefaultParagraphFont"/>
    <w:link w:val="Style2"/>
    <w:rPr>
      <w:rFonts w:ascii="Arial" w:eastAsia="Arial" w:hAnsi="Arial" w:cs="Arial"/>
      <w:b/>
      <w:bCs/>
      <w:i w:val="0"/>
      <w:iCs w:val="0"/>
      <w:smallCaps w:val="0"/>
      <w:strike w:val="0"/>
      <w:color w:val="006CB2"/>
      <w:sz w:val="36"/>
      <w:szCs w:val="36"/>
      <w:u w:val="none"/>
    </w:rPr>
  </w:style>
  <w:style w:type="character" w:customStyle="1" w:styleId="CharStyle5">
    <w:name w:val="Título #1_"/>
    <w:basedOn w:val="DefaultParagraphFont"/>
    <w:link w:val="Style4"/>
    <w:rPr>
      <w:rFonts w:ascii="Times New Roman" w:eastAsia="Times New Roman" w:hAnsi="Times New Roman" w:cs="Times New Roman"/>
      <w:b/>
      <w:bCs/>
      <w:i w:val="0"/>
      <w:iCs w:val="0"/>
      <w:smallCaps w:val="0"/>
      <w:strike w:val="0"/>
      <w:sz w:val="60"/>
      <w:szCs w:val="60"/>
      <w:u w:val="none"/>
    </w:rPr>
  </w:style>
  <w:style w:type="character" w:customStyle="1" w:styleId="CharStyle7">
    <w:name w:val="Outro_"/>
    <w:basedOn w:val="DefaultParagraphFont"/>
    <w:link w:val="Style6"/>
    <w:rPr>
      <w:rFonts w:ascii="Arial" w:eastAsia="Arial" w:hAnsi="Arial" w:cs="Arial"/>
      <w:b w:val="0"/>
      <w:bCs w:val="0"/>
      <w:i w:val="0"/>
      <w:iCs w:val="0"/>
      <w:smallCaps w:val="0"/>
      <w:strike w:val="0"/>
      <w:sz w:val="17"/>
      <w:szCs w:val="17"/>
      <w:u w:val="none"/>
    </w:rPr>
  </w:style>
  <w:style w:type="character" w:customStyle="1" w:styleId="CharStyle11">
    <w:name w:val="Título #2_"/>
    <w:basedOn w:val="DefaultParagraphFont"/>
    <w:link w:val="Style10"/>
    <w:rPr>
      <w:rFonts w:ascii="Arial" w:eastAsia="Arial" w:hAnsi="Arial" w:cs="Arial"/>
      <w:b/>
      <w:bCs/>
      <w:i w:val="0"/>
      <w:iCs w:val="0"/>
      <w:smallCaps w:val="0"/>
      <w:strike w:val="0"/>
      <w:sz w:val="44"/>
      <w:szCs w:val="44"/>
      <w:u w:val="none"/>
    </w:rPr>
  </w:style>
  <w:style w:type="character" w:customStyle="1" w:styleId="CharStyle13">
    <w:name w:val="Título #3_"/>
    <w:basedOn w:val="DefaultParagraphFont"/>
    <w:link w:val="Style12"/>
    <w:rPr>
      <w:rFonts w:ascii="Arial" w:eastAsia="Arial" w:hAnsi="Arial" w:cs="Arial"/>
      <w:b/>
      <w:bCs/>
      <w:i w:val="0"/>
      <w:iCs w:val="0"/>
      <w:smallCaps w:val="0"/>
      <w:strike w:val="0"/>
      <w:sz w:val="20"/>
      <w:szCs w:val="20"/>
      <w:u w:val="none"/>
    </w:rPr>
  </w:style>
  <w:style w:type="character" w:customStyle="1" w:styleId="CharStyle15">
    <w:name w:val="Texto do corpo_"/>
    <w:basedOn w:val="DefaultParagraphFont"/>
    <w:link w:val="Style14"/>
    <w:rPr>
      <w:rFonts w:ascii="Arial" w:eastAsia="Arial" w:hAnsi="Arial" w:cs="Arial"/>
      <w:b w:val="0"/>
      <w:bCs w:val="0"/>
      <w:i w:val="0"/>
      <w:iCs w:val="0"/>
      <w:smallCaps w:val="0"/>
      <w:strike w:val="0"/>
      <w:sz w:val="17"/>
      <w:szCs w:val="17"/>
      <w:u w:val="none"/>
    </w:rPr>
  </w:style>
  <w:style w:type="character" w:customStyle="1" w:styleId="CharStyle18">
    <w:name w:val="Título #5_"/>
    <w:basedOn w:val="DefaultParagraphFont"/>
    <w:link w:val="Style17"/>
    <w:rPr>
      <w:rFonts w:ascii="Arial" w:eastAsia="Arial" w:hAnsi="Arial" w:cs="Arial"/>
      <w:b/>
      <w:bCs/>
      <w:i w:val="0"/>
      <w:iCs w:val="0"/>
      <w:smallCaps w:val="0"/>
      <w:strike w:val="0"/>
      <w:sz w:val="18"/>
      <w:szCs w:val="18"/>
      <w:u w:val="single"/>
    </w:rPr>
  </w:style>
  <w:style w:type="character" w:customStyle="1" w:styleId="CharStyle21">
    <w:name w:val="Cabeçalho ou rodapé (2)_"/>
    <w:basedOn w:val="DefaultParagraphFont"/>
    <w:link w:val="Style20"/>
    <w:rPr>
      <w:rFonts w:ascii="Times New Roman" w:eastAsia="Times New Roman" w:hAnsi="Times New Roman" w:cs="Times New Roman"/>
      <w:b w:val="0"/>
      <w:bCs w:val="0"/>
      <w:i w:val="0"/>
      <w:iCs w:val="0"/>
      <w:smallCaps w:val="0"/>
      <w:strike w:val="0"/>
      <w:sz w:val="20"/>
      <w:szCs w:val="20"/>
      <w:u w:val="none"/>
    </w:rPr>
  </w:style>
  <w:style w:type="character" w:customStyle="1" w:styleId="CharStyle24">
    <w:name w:val="Título #4_"/>
    <w:basedOn w:val="DefaultParagraphFont"/>
    <w:link w:val="Style23"/>
    <w:rPr>
      <w:rFonts w:ascii="Arial" w:eastAsia="Arial" w:hAnsi="Arial" w:cs="Arial"/>
      <w:b w:val="0"/>
      <w:bCs w:val="0"/>
      <w:i w:val="0"/>
      <w:iCs w:val="0"/>
      <w:smallCaps w:val="0"/>
      <w:strike w:val="0"/>
      <w:sz w:val="20"/>
      <w:szCs w:val="20"/>
      <w:u w:val="single"/>
    </w:rPr>
  </w:style>
  <w:style w:type="character" w:customStyle="1" w:styleId="CharStyle31">
    <w:name w:val="Texto do corpo (2)_"/>
    <w:basedOn w:val="DefaultParagraphFont"/>
    <w:link w:val="Style30"/>
    <w:rPr>
      <w:rFonts w:ascii="Arial" w:eastAsia="Arial" w:hAnsi="Arial" w:cs="Arial"/>
      <w:b w:val="0"/>
      <w:bCs w:val="0"/>
      <w:i w:val="0"/>
      <w:iCs w:val="0"/>
      <w:smallCaps w:val="0"/>
      <w:strike w:val="0"/>
      <w:sz w:val="19"/>
      <w:szCs w:val="19"/>
      <w:u w:val="none"/>
    </w:rPr>
  </w:style>
  <w:style w:type="character" w:customStyle="1" w:styleId="CharStyle35">
    <w:name w:val="Texto do corpo (3)_"/>
    <w:basedOn w:val="DefaultParagraphFont"/>
    <w:link w:val="Style34"/>
    <w:rPr>
      <w:rFonts w:ascii="Times New Roman" w:eastAsia="Times New Roman" w:hAnsi="Times New Roman" w:cs="Times New Roman"/>
      <w:b/>
      <w:bCs/>
      <w:i w:val="0"/>
      <w:iCs w:val="0"/>
      <w:smallCaps w:val="0"/>
      <w:strike w:val="0"/>
      <w:u w:val="none"/>
    </w:rPr>
  </w:style>
  <w:style w:type="paragraph" w:customStyle="1" w:styleId="Style2">
    <w:name w:val="Legenda da figura"/>
    <w:basedOn w:val="Normal"/>
    <w:link w:val="CharStyle3"/>
    <w:pPr>
      <w:widowControl w:val="0"/>
      <w:shd w:val="clear" w:color="auto" w:fill="FFFFFF"/>
    </w:pPr>
    <w:rPr>
      <w:rFonts w:ascii="Arial" w:eastAsia="Arial" w:hAnsi="Arial" w:cs="Arial"/>
      <w:b/>
      <w:bCs/>
      <w:i w:val="0"/>
      <w:iCs w:val="0"/>
      <w:smallCaps w:val="0"/>
      <w:strike w:val="0"/>
      <w:color w:val="006CB2"/>
      <w:sz w:val="36"/>
      <w:szCs w:val="36"/>
      <w:u w:val="none"/>
    </w:rPr>
  </w:style>
  <w:style w:type="paragraph" w:customStyle="1" w:styleId="Style4">
    <w:name w:val="Título #1"/>
    <w:basedOn w:val="Normal"/>
    <w:link w:val="CharStyle5"/>
    <w:pPr>
      <w:widowControl w:val="0"/>
      <w:shd w:val="clear" w:color="auto" w:fill="FFFFFF"/>
      <w:spacing w:after="1620" w:line="259" w:lineRule="auto"/>
      <w:jc w:val="right"/>
      <w:outlineLvl w:val="0"/>
    </w:pPr>
    <w:rPr>
      <w:rFonts w:ascii="Times New Roman" w:eastAsia="Times New Roman" w:hAnsi="Times New Roman" w:cs="Times New Roman"/>
      <w:b/>
      <w:bCs/>
      <w:i w:val="0"/>
      <w:iCs w:val="0"/>
      <w:smallCaps w:val="0"/>
      <w:strike w:val="0"/>
      <w:sz w:val="60"/>
      <w:szCs w:val="60"/>
      <w:u w:val="none"/>
    </w:rPr>
  </w:style>
  <w:style w:type="paragraph" w:customStyle="1" w:styleId="Style6">
    <w:name w:val="Outro"/>
    <w:basedOn w:val="Normal"/>
    <w:link w:val="CharStyle7"/>
    <w:pPr>
      <w:widowControl w:val="0"/>
      <w:shd w:val="clear" w:color="auto" w:fill="FFFFFF"/>
      <w:spacing w:line="286" w:lineRule="auto"/>
      <w:ind w:firstLine="300"/>
      <w:jc w:val="both"/>
    </w:pPr>
    <w:rPr>
      <w:rFonts w:ascii="Arial" w:eastAsia="Arial" w:hAnsi="Arial" w:cs="Arial"/>
      <w:b w:val="0"/>
      <w:bCs w:val="0"/>
      <w:i w:val="0"/>
      <w:iCs w:val="0"/>
      <w:smallCaps w:val="0"/>
      <w:strike w:val="0"/>
      <w:sz w:val="17"/>
      <w:szCs w:val="17"/>
      <w:u w:val="none"/>
    </w:rPr>
  </w:style>
  <w:style w:type="paragraph" w:customStyle="1" w:styleId="Style10">
    <w:name w:val="Título #2"/>
    <w:basedOn w:val="Normal"/>
    <w:link w:val="CharStyle11"/>
    <w:pPr>
      <w:widowControl w:val="0"/>
      <w:shd w:val="clear" w:color="auto" w:fill="FFFFFF"/>
      <w:spacing w:line="254" w:lineRule="auto"/>
      <w:outlineLvl w:val="1"/>
    </w:pPr>
    <w:rPr>
      <w:rFonts w:ascii="Arial" w:eastAsia="Arial" w:hAnsi="Arial" w:cs="Arial"/>
      <w:b/>
      <w:bCs/>
      <w:i w:val="0"/>
      <w:iCs w:val="0"/>
      <w:smallCaps w:val="0"/>
      <w:strike w:val="0"/>
      <w:sz w:val="44"/>
      <w:szCs w:val="44"/>
      <w:u w:val="none"/>
    </w:rPr>
  </w:style>
  <w:style w:type="paragraph" w:customStyle="1" w:styleId="Style12">
    <w:name w:val="Título #3"/>
    <w:basedOn w:val="Normal"/>
    <w:link w:val="CharStyle13"/>
    <w:pPr>
      <w:widowControl w:val="0"/>
      <w:shd w:val="clear" w:color="auto" w:fill="FFFFFF"/>
      <w:spacing w:after="190"/>
      <w:outlineLvl w:val="2"/>
    </w:pPr>
    <w:rPr>
      <w:rFonts w:ascii="Arial" w:eastAsia="Arial" w:hAnsi="Arial" w:cs="Arial"/>
      <w:b/>
      <w:bCs/>
      <w:i w:val="0"/>
      <w:iCs w:val="0"/>
      <w:smallCaps w:val="0"/>
      <w:strike w:val="0"/>
      <w:sz w:val="20"/>
      <w:szCs w:val="20"/>
      <w:u w:val="none"/>
    </w:rPr>
  </w:style>
  <w:style w:type="paragraph" w:customStyle="1" w:styleId="Style14">
    <w:name w:val="Texto do corpo"/>
    <w:basedOn w:val="Normal"/>
    <w:link w:val="CharStyle15"/>
    <w:pPr>
      <w:widowControl w:val="0"/>
      <w:shd w:val="clear" w:color="auto" w:fill="FFFFFF"/>
      <w:spacing w:line="286" w:lineRule="auto"/>
      <w:ind w:firstLine="300"/>
      <w:jc w:val="both"/>
    </w:pPr>
    <w:rPr>
      <w:rFonts w:ascii="Arial" w:eastAsia="Arial" w:hAnsi="Arial" w:cs="Arial"/>
      <w:b w:val="0"/>
      <w:bCs w:val="0"/>
      <w:i w:val="0"/>
      <w:iCs w:val="0"/>
      <w:smallCaps w:val="0"/>
      <w:strike w:val="0"/>
      <w:sz w:val="17"/>
      <w:szCs w:val="17"/>
      <w:u w:val="none"/>
    </w:rPr>
  </w:style>
  <w:style w:type="paragraph" w:customStyle="1" w:styleId="Style17">
    <w:name w:val="Título #5"/>
    <w:basedOn w:val="Normal"/>
    <w:link w:val="CharStyle18"/>
    <w:pPr>
      <w:widowControl w:val="0"/>
      <w:shd w:val="clear" w:color="auto" w:fill="FFFFFF"/>
      <w:spacing w:line="298" w:lineRule="auto"/>
      <w:outlineLvl w:val="4"/>
    </w:pPr>
    <w:rPr>
      <w:rFonts w:ascii="Arial" w:eastAsia="Arial" w:hAnsi="Arial" w:cs="Arial"/>
      <w:b/>
      <w:bCs/>
      <w:i w:val="0"/>
      <w:iCs w:val="0"/>
      <w:smallCaps w:val="0"/>
      <w:strike w:val="0"/>
      <w:sz w:val="18"/>
      <w:szCs w:val="18"/>
      <w:u w:val="single"/>
    </w:rPr>
  </w:style>
  <w:style w:type="paragraph" w:customStyle="1" w:styleId="Style20">
    <w:name w:val="Cabeçalho ou rodapé (2)"/>
    <w:basedOn w:val="Normal"/>
    <w:link w:val="CharStyle21"/>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3">
    <w:name w:val="Título #4"/>
    <w:basedOn w:val="Normal"/>
    <w:link w:val="CharStyle24"/>
    <w:pPr>
      <w:widowControl w:val="0"/>
      <w:shd w:val="clear" w:color="auto" w:fill="FFFFFF"/>
      <w:spacing w:line="266" w:lineRule="auto"/>
      <w:ind w:left="240" w:hanging="120"/>
      <w:jc w:val="both"/>
      <w:outlineLvl w:val="3"/>
    </w:pPr>
    <w:rPr>
      <w:rFonts w:ascii="Arial" w:eastAsia="Arial" w:hAnsi="Arial" w:cs="Arial"/>
      <w:b w:val="0"/>
      <w:bCs w:val="0"/>
      <w:i w:val="0"/>
      <w:iCs w:val="0"/>
      <w:smallCaps w:val="0"/>
      <w:strike w:val="0"/>
      <w:sz w:val="20"/>
      <w:szCs w:val="20"/>
      <w:u w:val="single"/>
    </w:rPr>
  </w:style>
  <w:style w:type="paragraph" w:customStyle="1" w:styleId="Style30">
    <w:name w:val="Texto do corpo (2)"/>
    <w:basedOn w:val="Normal"/>
    <w:link w:val="CharStyle31"/>
    <w:pPr>
      <w:widowControl w:val="0"/>
      <w:shd w:val="clear" w:color="auto" w:fill="FFFFFF"/>
      <w:spacing w:line="300" w:lineRule="auto"/>
      <w:ind w:firstLine="330"/>
      <w:jc w:val="both"/>
    </w:pPr>
    <w:rPr>
      <w:rFonts w:ascii="Arial" w:eastAsia="Arial" w:hAnsi="Arial" w:cs="Arial"/>
      <w:b w:val="0"/>
      <w:bCs w:val="0"/>
      <w:i w:val="0"/>
      <w:iCs w:val="0"/>
      <w:smallCaps w:val="0"/>
      <w:strike w:val="0"/>
      <w:sz w:val="19"/>
      <w:szCs w:val="19"/>
      <w:u w:val="none"/>
    </w:rPr>
  </w:style>
  <w:style w:type="paragraph" w:customStyle="1" w:styleId="Style34">
    <w:name w:val="Texto do corpo (3)"/>
    <w:basedOn w:val="Normal"/>
    <w:link w:val="CharStyle35"/>
    <w:pPr>
      <w:widowControl w:val="0"/>
      <w:shd w:val="clear" w:color="auto" w:fill="FFFFFF"/>
      <w:spacing w:after="300"/>
      <w:jc w:val="center"/>
    </w:pPr>
    <w:rPr>
      <w:rFonts w:ascii="Times New Roman" w:eastAsia="Times New Roman" w:hAnsi="Times New Roman" w:cs="Times New Roman"/>
      <w:b/>
      <w:bCs/>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image" Target="media/image5.png"/><Relationship Id="rId14" Type="http://schemas.openxmlformats.org/officeDocument/2006/relationships/image" Target="media/image5.png" TargetMode="External"/><Relationship Id="rId15" Type="http://schemas.openxmlformats.org/officeDocument/2006/relationships/image" Target="media/image6.jpeg"/><Relationship Id="rId16" Type="http://schemas.openxmlformats.org/officeDocument/2006/relationships/image" Target="media/image6.jpeg" TargetMode="External"/><Relationship Id="rId17" Type="http://schemas.openxmlformats.org/officeDocument/2006/relationships/image" Target="media/image7.jpeg"/><Relationship Id="rId18" Type="http://schemas.openxmlformats.org/officeDocument/2006/relationships/image" Target="media/image7.jpeg" TargetMode="External"/><Relationship Id="rId19" Type="http://schemas.openxmlformats.org/officeDocument/2006/relationships/image" Target="media/image8.jpeg"/><Relationship Id="rId20" Type="http://schemas.openxmlformats.org/officeDocument/2006/relationships/image" Target="media/image8.jpeg" TargetMode="External"/><Relationship Id="rId21" Type="http://schemas.openxmlformats.org/officeDocument/2006/relationships/header" Target="header1.xml"/><Relationship Id="rId22" Type="http://schemas.openxmlformats.org/officeDocument/2006/relationships/image" Target="media/image9.jpeg"/><Relationship Id="rId23" Type="http://schemas.openxmlformats.org/officeDocument/2006/relationships/image" Target="media/image9.jpeg" TargetMode="External"/><Relationship Id="rId24" Type="http://schemas.openxmlformats.org/officeDocument/2006/relationships/header" Target="header2.xml"/><Relationship Id="rId25" Type="http://schemas.openxmlformats.org/officeDocument/2006/relationships/image" Target="media/image10.jpeg"/><Relationship Id="rId26" Type="http://schemas.openxmlformats.org/officeDocument/2006/relationships/image" Target="media/image10.jpeg" TargetMode="External"/><Relationship Id="rId27" Type="http://schemas.openxmlformats.org/officeDocument/2006/relationships/header" Target="header3.xml"/><Relationship Id="rId28" Type="http://schemas.openxmlformats.org/officeDocument/2006/relationships/image" Target="media/image11.jpeg"/><Relationship Id="rId29" Type="http://schemas.openxmlformats.org/officeDocument/2006/relationships/image" Target="media/image11.jpeg" TargetMode="External"/></Relationships>
</file>

<file path=docProps/core.xml><?xml version="1.0" encoding="utf-8"?>
<cp:coreProperties xmlns:cp="http://schemas.openxmlformats.org/package/2006/metadata/core-properties" xmlns:dc="http://purl.org/dc/elements/1.1/">
  <dc:title>Refugiados: Proteção e Assistência em São Paulo</dc:title>
  <dc:subject/>
  <dc:creator>ACNUR - Caritas São Paulo</dc:creator>
  <cp:keywords>acnur, caritas, brasil, refugiados</cp:keywords>
</cp:coreProperties>
</file>