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FE865" w14:textId="5F31AEE3" w:rsidR="00737AFA" w:rsidRDefault="00B57176" w:rsidP="00737AFA">
      <w:pPr>
        <w:rPr>
          <w:rFonts w:ascii="Times New Roman" w:hAnsi="Times New Roman" w:cs="Times New Roman"/>
          <w:sz w:val="40"/>
          <w:szCs w:val="40"/>
        </w:rPr>
      </w:pPr>
      <w:r>
        <w:rPr>
          <w:noProof/>
          <w:lang w:eastAsia="it-IT"/>
        </w:rPr>
        <w:drawing>
          <wp:anchor distT="0" distB="0" distL="114300" distR="114300" simplePos="0" relativeHeight="251659264" behindDoc="0" locked="0" layoutInCell="1" allowOverlap="1" wp14:anchorId="6A975F5F" wp14:editId="5324AA9D">
            <wp:simplePos x="0" y="0"/>
            <wp:positionH relativeFrom="margin">
              <wp:align>center</wp:align>
            </wp:positionH>
            <wp:positionV relativeFrom="paragraph">
              <wp:posOffset>303992</wp:posOffset>
            </wp:positionV>
            <wp:extent cx="1013460" cy="1013460"/>
            <wp:effectExtent l="0" t="0" r="0" b="0"/>
            <wp:wrapSquare wrapText="bothSides"/>
            <wp:docPr id="1" name="Immagine 1" descr="Risultati immagini per simbolo universitÃ  di tor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isultati immagini per simbolo universitÃ  di torin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3460" cy="1013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335D1C" w14:textId="77777777" w:rsidR="00737AFA" w:rsidRDefault="00737AFA" w:rsidP="00737AFA">
      <w:pPr>
        <w:rPr>
          <w:rFonts w:ascii="Times New Roman" w:hAnsi="Times New Roman" w:cs="Times New Roman"/>
          <w:sz w:val="40"/>
          <w:szCs w:val="40"/>
        </w:rPr>
      </w:pPr>
    </w:p>
    <w:p w14:paraId="1E87BCA9" w14:textId="72486AAF" w:rsidR="00737AFA" w:rsidRDefault="00737AFA" w:rsidP="00737AFA">
      <w:pPr>
        <w:rPr>
          <w:rFonts w:ascii="Times New Roman" w:hAnsi="Times New Roman" w:cs="Times New Roman"/>
          <w:sz w:val="40"/>
          <w:szCs w:val="40"/>
        </w:rPr>
      </w:pPr>
    </w:p>
    <w:p w14:paraId="585D6FCB" w14:textId="77777777" w:rsidR="00737AFA" w:rsidRDefault="00737AFA" w:rsidP="00737AFA">
      <w:pPr>
        <w:jc w:val="center"/>
        <w:rPr>
          <w:rFonts w:ascii="Times New Roman" w:hAnsi="Times New Roman" w:cs="Times New Roman"/>
          <w:sz w:val="28"/>
          <w:szCs w:val="28"/>
        </w:rPr>
      </w:pPr>
      <w:r>
        <w:rPr>
          <w:rFonts w:ascii="Times New Roman" w:hAnsi="Times New Roman" w:cs="Times New Roman"/>
          <w:sz w:val="40"/>
          <w:szCs w:val="40"/>
        </w:rPr>
        <w:t>UNIVERSITA’ DEGLI STUDI DI TORINO</w:t>
      </w:r>
    </w:p>
    <w:p w14:paraId="139694C4" w14:textId="77777777" w:rsidR="00737AFA" w:rsidRDefault="00737AFA" w:rsidP="00737AFA">
      <w:pPr>
        <w:spacing w:line="240" w:lineRule="auto"/>
        <w:jc w:val="center"/>
        <w:rPr>
          <w:rFonts w:ascii="Times New Roman" w:hAnsi="Times New Roman" w:cs="Times New Roman"/>
          <w:sz w:val="28"/>
          <w:szCs w:val="28"/>
        </w:rPr>
      </w:pPr>
      <w:r>
        <w:rPr>
          <w:rFonts w:ascii="Times New Roman" w:hAnsi="Times New Roman" w:cs="Times New Roman"/>
          <w:sz w:val="28"/>
          <w:szCs w:val="28"/>
        </w:rPr>
        <w:t>Dipartimento di Informatica</w:t>
      </w:r>
    </w:p>
    <w:p w14:paraId="12D5EAC3" w14:textId="77777777" w:rsidR="00737AFA" w:rsidRDefault="00737AFA" w:rsidP="00737AFA">
      <w:pPr>
        <w:spacing w:line="240" w:lineRule="auto"/>
        <w:jc w:val="center"/>
        <w:rPr>
          <w:rFonts w:ascii="Times New Roman" w:hAnsi="Times New Roman" w:cs="Times New Roman"/>
          <w:sz w:val="28"/>
          <w:szCs w:val="28"/>
        </w:rPr>
      </w:pPr>
      <w:r>
        <w:rPr>
          <w:rFonts w:ascii="Times New Roman" w:hAnsi="Times New Roman" w:cs="Times New Roman"/>
          <w:sz w:val="28"/>
          <w:szCs w:val="28"/>
        </w:rPr>
        <w:t>Corso di Laurea Magistrale in Informatica</w:t>
      </w:r>
    </w:p>
    <w:p w14:paraId="339C0039" w14:textId="61399C0B" w:rsidR="00737AFA" w:rsidRDefault="00737AFA" w:rsidP="00737AFA">
      <w:pPr>
        <w:spacing w:line="240" w:lineRule="auto"/>
        <w:jc w:val="center"/>
        <w:rPr>
          <w:rFonts w:ascii="Times New Roman" w:hAnsi="Times New Roman" w:cs="Times New Roman"/>
          <w:sz w:val="28"/>
          <w:szCs w:val="28"/>
        </w:rPr>
      </w:pPr>
      <w:r>
        <w:rPr>
          <w:rFonts w:ascii="Times New Roman" w:hAnsi="Times New Roman" w:cs="Times New Roman"/>
          <w:sz w:val="28"/>
          <w:szCs w:val="28"/>
        </w:rPr>
        <w:t>Anno Accademico 202</w:t>
      </w:r>
      <w:r w:rsidR="009653E4">
        <w:rPr>
          <w:rFonts w:ascii="Times New Roman" w:hAnsi="Times New Roman" w:cs="Times New Roman"/>
          <w:sz w:val="28"/>
          <w:szCs w:val="28"/>
        </w:rPr>
        <w:t>4</w:t>
      </w:r>
      <w:r>
        <w:rPr>
          <w:rFonts w:ascii="Times New Roman" w:hAnsi="Times New Roman" w:cs="Times New Roman"/>
          <w:sz w:val="28"/>
          <w:szCs w:val="28"/>
        </w:rPr>
        <w:t>/202</w:t>
      </w:r>
      <w:r w:rsidR="009653E4">
        <w:rPr>
          <w:rFonts w:ascii="Times New Roman" w:hAnsi="Times New Roman" w:cs="Times New Roman"/>
          <w:sz w:val="28"/>
          <w:szCs w:val="28"/>
        </w:rPr>
        <w:t>5</w:t>
      </w:r>
    </w:p>
    <w:p w14:paraId="02C16C31" w14:textId="77777777" w:rsidR="00737AFA" w:rsidRDefault="00737AFA" w:rsidP="00737AFA">
      <w:pPr>
        <w:spacing w:line="240" w:lineRule="auto"/>
        <w:jc w:val="center"/>
        <w:rPr>
          <w:rFonts w:ascii="Times New Roman" w:hAnsi="Times New Roman" w:cs="Times New Roman"/>
          <w:sz w:val="28"/>
          <w:szCs w:val="28"/>
        </w:rPr>
      </w:pPr>
    </w:p>
    <w:p w14:paraId="51605357" w14:textId="55327965" w:rsidR="00737AFA" w:rsidRPr="00F81FAE" w:rsidRDefault="009653E4" w:rsidP="00737AFA">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Tecnologie del Linguaggio Naturale</w:t>
      </w:r>
      <w:r w:rsidR="00391FE4">
        <w:rPr>
          <w:rFonts w:ascii="Times New Roman" w:hAnsi="Times New Roman" w:cs="Times New Roman"/>
          <w:b/>
          <w:bCs/>
          <w:sz w:val="32"/>
          <w:szCs w:val="32"/>
        </w:rPr>
        <w:t xml:space="preserve">-Parte </w:t>
      </w:r>
      <w:r w:rsidR="006C03A7">
        <w:rPr>
          <w:rFonts w:ascii="Times New Roman" w:hAnsi="Times New Roman" w:cs="Times New Roman"/>
          <w:b/>
          <w:bCs/>
          <w:sz w:val="32"/>
          <w:szCs w:val="32"/>
        </w:rPr>
        <w:t>II</w:t>
      </w:r>
      <w:r w:rsidR="00391FE4">
        <w:rPr>
          <w:rFonts w:ascii="Times New Roman" w:hAnsi="Times New Roman" w:cs="Times New Roman"/>
          <w:b/>
          <w:bCs/>
          <w:sz w:val="32"/>
          <w:szCs w:val="32"/>
        </w:rPr>
        <w:t xml:space="preserve"> Prof. </w:t>
      </w:r>
      <w:r w:rsidR="003C26F1">
        <w:rPr>
          <w:rFonts w:ascii="Times New Roman" w:hAnsi="Times New Roman" w:cs="Times New Roman"/>
          <w:b/>
          <w:bCs/>
          <w:sz w:val="32"/>
          <w:szCs w:val="32"/>
        </w:rPr>
        <w:t>L</w:t>
      </w:r>
      <w:r w:rsidR="00391FE4">
        <w:rPr>
          <w:rFonts w:ascii="Times New Roman" w:hAnsi="Times New Roman" w:cs="Times New Roman"/>
          <w:b/>
          <w:bCs/>
          <w:sz w:val="32"/>
          <w:szCs w:val="32"/>
        </w:rPr>
        <w:t>.</w:t>
      </w:r>
      <w:r w:rsidR="006C03A7">
        <w:rPr>
          <w:rFonts w:ascii="Times New Roman" w:hAnsi="Times New Roman" w:cs="Times New Roman"/>
          <w:b/>
          <w:bCs/>
          <w:sz w:val="32"/>
          <w:szCs w:val="32"/>
        </w:rPr>
        <w:t xml:space="preserve"> </w:t>
      </w:r>
      <w:r w:rsidR="003C26F1">
        <w:rPr>
          <w:rFonts w:ascii="Times New Roman" w:hAnsi="Times New Roman" w:cs="Times New Roman"/>
          <w:b/>
          <w:bCs/>
          <w:sz w:val="32"/>
          <w:szCs w:val="32"/>
        </w:rPr>
        <w:t>Di Caro</w:t>
      </w:r>
    </w:p>
    <w:p w14:paraId="776A0BA5" w14:textId="77777777" w:rsidR="00737AFA" w:rsidRDefault="00737AFA" w:rsidP="00737AFA">
      <w:pPr>
        <w:jc w:val="center"/>
        <w:rPr>
          <w:rFonts w:ascii="Times New Roman" w:hAnsi="Times New Roman" w:cs="Times New Roman"/>
          <w:sz w:val="28"/>
          <w:szCs w:val="28"/>
        </w:rPr>
      </w:pPr>
      <w:r w:rsidRPr="00802654">
        <w:rPr>
          <w:rFonts w:ascii="Times New Roman" w:hAnsi="Times New Roman" w:cs="Times New Roman"/>
          <w:sz w:val="28"/>
          <w:szCs w:val="28"/>
        </w:rPr>
        <w:t>Autore: Annalisa Sabatelli      Matr. 866879</w:t>
      </w:r>
    </w:p>
    <w:p w14:paraId="13E7733E" w14:textId="77777777" w:rsidR="006C03A7" w:rsidRPr="00802654" w:rsidRDefault="006C03A7" w:rsidP="00737AFA">
      <w:pPr>
        <w:jc w:val="center"/>
        <w:rPr>
          <w:rFonts w:ascii="Times New Roman" w:hAnsi="Times New Roman" w:cs="Times New Roman"/>
          <w:sz w:val="28"/>
          <w:szCs w:val="28"/>
        </w:rPr>
      </w:pPr>
    </w:p>
    <w:p w14:paraId="48B31492" w14:textId="0C7B3234" w:rsidR="006C03A7" w:rsidRDefault="00A66280" w:rsidP="00737AFA">
      <w:pPr>
        <w:jc w:val="center"/>
        <w:rPr>
          <w:rFonts w:ascii="Times New Roman" w:hAnsi="Times New Roman" w:cs="Times New Roman"/>
          <w:bCs/>
          <w:sz w:val="40"/>
          <w:szCs w:val="40"/>
        </w:rPr>
      </w:pPr>
      <w:r>
        <w:rPr>
          <w:rFonts w:ascii="Times New Roman" w:hAnsi="Times New Roman" w:cs="Times New Roman"/>
          <w:bCs/>
          <w:sz w:val="40"/>
          <w:szCs w:val="40"/>
        </w:rPr>
        <w:t>LAB</w:t>
      </w:r>
      <w:r w:rsidR="00BB1075">
        <w:rPr>
          <w:rFonts w:ascii="Times New Roman" w:hAnsi="Times New Roman" w:cs="Times New Roman"/>
          <w:bCs/>
          <w:sz w:val="40"/>
          <w:szCs w:val="40"/>
        </w:rPr>
        <w:t>-</w:t>
      </w:r>
      <w:r>
        <w:rPr>
          <w:rFonts w:ascii="Times New Roman" w:hAnsi="Times New Roman" w:cs="Times New Roman"/>
          <w:bCs/>
          <w:sz w:val="40"/>
          <w:szCs w:val="40"/>
        </w:rPr>
        <w:t>2</w:t>
      </w:r>
      <w:r w:rsidR="00155170">
        <w:rPr>
          <w:rFonts w:ascii="Times New Roman" w:hAnsi="Times New Roman" w:cs="Times New Roman"/>
          <w:bCs/>
          <w:sz w:val="40"/>
          <w:szCs w:val="40"/>
        </w:rPr>
        <w:t xml:space="preserve"> </w:t>
      </w:r>
    </w:p>
    <w:p w14:paraId="53B1BDE1" w14:textId="45E5C227" w:rsidR="003C26F1" w:rsidRPr="006C03A7" w:rsidRDefault="006C03A7" w:rsidP="003C26F1">
      <w:pPr>
        <w:jc w:val="center"/>
        <w:rPr>
          <w:rFonts w:ascii="Times New Roman" w:hAnsi="Times New Roman" w:cs="Times New Roman"/>
          <w:bCs/>
          <w:iCs/>
          <w:sz w:val="40"/>
          <w:szCs w:val="40"/>
        </w:rPr>
      </w:pPr>
      <w:r w:rsidRPr="006C03A7">
        <w:rPr>
          <w:rFonts w:ascii="Times New Roman" w:hAnsi="Times New Roman" w:cs="Times New Roman"/>
          <w:bCs/>
          <w:sz w:val="40"/>
          <w:szCs w:val="40"/>
        </w:rPr>
        <w:t xml:space="preserve"> </w:t>
      </w:r>
      <w:r w:rsidR="00A66280">
        <w:rPr>
          <w:rFonts w:ascii="Times New Roman" w:hAnsi="Times New Roman" w:cs="Times New Roman"/>
          <w:bCs/>
          <w:sz w:val="40"/>
          <w:szCs w:val="40"/>
        </w:rPr>
        <w:t>Complessità definizionale</w:t>
      </w:r>
      <w:r w:rsidR="003C26F1">
        <w:rPr>
          <w:rFonts w:ascii="Times New Roman" w:hAnsi="Times New Roman" w:cs="Times New Roman"/>
          <w:bCs/>
          <w:sz w:val="40"/>
          <w:szCs w:val="40"/>
        </w:rPr>
        <w:t>:</w:t>
      </w:r>
      <w:r w:rsidR="003C26F1" w:rsidRPr="003C26F1">
        <w:rPr>
          <w:rFonts w:ascii="Times New Roman" w:hAnsi="Times New Roman" w:cs="Times New Roman"/>
          <w:bCs/>
          <w:sz w:val="40"/>
          <w:szCs w:val="40"/>
        </w:rPr>
        <w:t xml:space="preserve"> </w:t>
      </w:r>
      <w:r w:rsidR="00A66280">
        <w:rPr>
          <w:rFonts w:ascii="Times New Roman" w:hAnsi="Times New Roman" w:cs="Times New Roman"/>
          <w:bCs/>
          <w:sz w:val="40"/>
          <w:szCs w:val="40"/>
        </w:rPr>
        <w:t>calcolo della similarità lessicale e semantica</w:t>
      </w:r>
    </w:p>
    <w:p w14:paraId="59B75183" w14:textId="77777777" w:rsidR="00AB0EF3" w:rsidRDefault="00AB0EF3"/>
    <w:p w14:paraId="52CF6491" w14:textId="21157B06" w:rsidR="00737AFA" w:rsidRPr="00C4508F" w:rsidRDefault="00D82FAF" w:rsidP="002C2F1A">
      <w:pPr>
        <w:pStyle w:val="Paragrafoelenco"/>
        <w:numPr>
          <w:ilvl w:val="0"/>
          <w:numId w:val="4"/>
        </w:numPr>
        <w:rPr>
          <w:sz w:val="28"/>
          <w:szCs w:val="28"/>
        </w:rPr>
      </w:pPr>
      <w:bookmarkStart w:id="0" w:name="_Hlk200619847"/>
      <w:r w:rsidRPr="00343A02">
        <w:rPr>
          <w:rFonts w:ascii="Times New Roman" w:hAnsi="Times New Roman" w:cs="Times New Roman"/>
          <w:b/>
          <w:sz w:val="28"/>
          <w:szCs w:val="28"/>
        </w:rPr>
        <w:t>Introduzione</w:t>
      </w:r>
    </w:p>
    <w:bookmarkEnd w:id="0"/>
    <w:p w14:paraId="41563D69" w14:textId="77777777" w:rsidR="00157925" w:rsidRPr="00157925" w:rsidRDefault="00157925" w:rsidP="00157925">
      <w:pPr>
        <w:pStyle w:val="Paragrafoelenco"/>
        <w:ind w:left="360"/>
        <w:rPr>
          <w:sz w:val="28"/>
          <w:szCs w:val="28"/>
        </w:rPr>
      </w:pPr>
    </w:p>
    <w:p w14:paraId="247EA9DB" w14:textId="288DBB49" w:rsidR="00157925" w:rsidRPr="00157925" w:rsidRDefault="00157925" w:rsidP="00157925">
      <w:pPr>
        <w:pStyle w:val="Paragrafoelenco"/>
        <w:ind w:left="360"/>
        <w:jc w:val="both"/>
        <w:rPr>
          <w:rFonts w:ascii="Times New Roman" w:hAnsi="Times New Roman" w:cs="Times New Roman"/>
          <w:bCs/>
          <w:sz w:val="24"/>
          <w:szCs w:val="24"/>
        </w:rPr>
      </w:pPr>
      <w:r w:rsidRPr="00157925">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157925">
        <w:rPr>
          <w:rFonts w:ascii="Times New Roman" w:hAnsi="Times New Roman" w:cs="Times New Roman"/>
          <w:bCs/>
          <w:sz w:val="24"/>
          <w:szCs w:val="24"/>
        </w:rPr>
        <w:t xml:space="preserve">La seguente esercitazione </w:t>
      </w:r>
      <w:r>
        <w:rPr>
          <w:rFonts w:ascii="Times New Roman" w:hAnsi="Times New Roman" w:cs="Times New Roman"/>
          <w:bCs/>
          <w:sz w:val="24"/>
          <w:szCs w:val="24"/>
        </w:rPr>
        <w:t>è finalizzata</w:t>
      </w:r>
      <w:r w:rsidRPr="00157925">
        <w:rPr>
          <w:rFonts w:ascii="Times New Roman" w:hAnsi="Times New Roman" w:cs="Times New Roman"/>
          <w:bCs/>
          <w:sz w:val="24"/>
          <w:szCs w:val="24"/>
        </w:rPr>
        <w:t xml:space="preserve"> </w:t>
      </w:r>
      <w:r>
        <w:rPr>
          <w:rFonts w:ascii="Times New Roman" w:hAnsi="Times New Roman" w:cs="Times New Roman"/>
          <w:bCs/>
          <w:sz w:val="24"/>
          <w:szCs w:val="24"/>
        </w:rPr>
        <w:t>al</w:t>
      </w:r>
      <w:r w:rsidRPr="00157925">
        <w:rPr>
          <w:rFonts w:ascii="Times New Roman" w:hAnsi="Times New Roman" w:cs="Times New Roman"/>
          <w:bCs/>
          <w:sz w:val="24"/>
          <w:szCs w:val="24"/>
        </w:rPr>
        <w:t>la definizione di un algoritmo di valutazione della sovrapposizione lessicale per un insieme di definizioni (sulle dimensioni di concretezza/astrattezza e specificità/genericità) associate ai seguenti quattro termini</w:t>
      </w:r>
      <w:r>
        <w:rPr>
          <w:rFonts w:ascii="Times New Roman" w:hAnsi="Times New Roman" w:cs="Times New Roman"/>
          <w:bCs/>
          <w:sz w:val="24"/>
          <w:szCs w:val="24"/>
        </w:rPr>
        <w:t>:</w:t>
      </w:r>
    </w:p>
    <w:p w14:paraId="2A46FFB1" w14:textId="64C5CE62" w:rsidR="00157925" w:rsidRPr="00157925" w:rsidRDefault="00157925" w:rsidP="00391798">
      <w:pPr>
        <w:spacing w:line="240" w:lineRule="auto"/>
        <w:ind w:left="708"/>
        <w:jc w:val="both"/>
        <w:rPr>
          <w:rFonts w:ascii="Times New Roman" w:hAnsi="Times New Roman" w:cs="Times New Roman"/>
          <w:bCs/>
          <w:sz w:val="24"/>
          <w:szCs w:val="24"/>
        </w:rPr>
      </w:pPr>
      <w:r w:rsidRPr="00157925">
        <w:rPr>
          <w:rFonts w:ascii="Times New Roman" w:hAnsi="Times New Roman" w:cs="Times New Roman"/>
          <w:bCs/>
          <w:sz w:val="24"/>
          <w:szCs w:val="24"/>
        </w:rPr>
        <w:t xml:space="preserve">• </w:t>
      </w:r>
      <w:r>
        <w:rPr>
          <w:rFonts w:ascii="Times New Roman" w:hAnsi="Times New Roman" w:cs="Times New Roman"/>
          <w:bCs/>
          <w:sz w:val="24"/>
          <w:szCs w:val="24"/>
        </w:rPr>
        <w:t>Microscope</w:t>
      </w:r>
      <w:r w:rsidRPr="00157925">
        <w:rPr>
          <w:rFonts w:ascii="Times New Roman" w:hAnsi="Times New Roman" w:cs="Times New Roman"/>
          <w:bCs/>
          <w:sz w:val="24"/>
          <w:szCs w:val="24"/>
        </w:rPr>
        <w:t xml:space="preserve"> (concreto / specifico) </w:t>
      </w:r>
    </w:p>
    <w:p w14:paraId="00CBE792" w14:textId="538DEC46" w:rsidR="00157925" w:rsidRPr="00157925" w:rsidRDefault="00157925" w:rsidP="00391798">
      <w:pPr>
        <w:spacing w:line="240" w:lineRule="auto"/>
        <w:ind w:left="708"/>
        <w:jc w:val="both"/>
        <w:rPr>
          <w:rFonts w:ascii="Times New Roman" w:hAnsi="Times New Roman" w:cs="Times New Roman"/>
          <w:bCs/>
          <w:sz w:val="24"/>
          <w:szCs w:val="24"/>
        </w:rPr>
      </w:pPr>
      <w:r w:rsidRPr="00157925">
        <w:rPr>
          <w:rFonts w:ascii="Times New Roman" w:hAnsi="Times New Roman" w:cs="Times New Roman"/>
          <w:bCs/>
          <w:sz w:val="24"/>
          <w:szCs w:val="24"/>
        </w:rPr>
        <w:t xml:space="preserve">• </w:t>
      </w:r>
      <w:r>
        <w:rPr>
          <w:rFonts w:ascii="Times New Roman" w:hAnsi="Times New Roman" w:cs="Times New Roman"/>
          <w:bCs/>
          <w:sz w:val="24"/>
          <w:szCs w:val="24"/>
        </w:rPr>
        <w:t>Trousers</w:t>
      </w:r>
      <w:r w:rsidRPr="00157925">
        <w:rPr>
          <w:rFonts w:ascii="Times New Roman" w:hAnsi="Times New Roman" w:cs="Times New Roman"/>
          <w:bCs/>
          <w:sz w:val="24"/>
          <w:szCs w:val="24"/>
        </w:rPr>
        <w:t xml:space="preserve"> (concreto / generico) </w:t>
      </w:r>
    </w:p>
    <w:p w14:paraId="297F7D58" w14:textId="33DE2DAB" w:rsidR="00157925" w:rsidRPr="00157925" w:rsidRDefault="00157925" w:rsidP="00391798">
      <w:pPr>
        <w:spacing w:line="240" w:lineRule="auto"/>
        <w:ind w:left="708"/>
        <w:jc w:val="both"/>
        <w:rPr>
          <w:rFonts w:ascii="Times New Roman" w:hAnsi="Times New Roman" w:cs="Times New Roman"/>
          <w:bCs/>
          <w:sz w:val="24"/>
          <w:szCs w:val="24"/>
        </w:rPr>
      </w:pPr>
      <w:r w:rsidRPr="00157925">
        <w:rPr>
          <w:rFonts w:ascii="Times New Roman" w:hAnsi="Times New Roman" w:cs="Times New Roman"/>
          <w:bCs/>
          <w:sz w:val="24"/>
          <w:szCs w:val="24"/>
        </w:rPr>
        <w:t xml:space="preserve">• </w:t>
      </w:r>
      <w:r>
        <w:rPr>
          <w:rFonts w:ascii="Times New Roman" w:hAnsi="Times New Roman" w:cs="Times New Roman"/>
          <w:bCs/>
          <w:sz w:val="24"/>
          <w:szCs w:val="24"/>
        </w:rPr>
        <w:t>Heuristic</w:t>
      </w:r>
      <w:r w:rsidRPr="00157925">
        <w:rPr>
          <w:rFonts w:ascii="Times New Roman" w:hAnsi="Times New Roman" w:cs="Times New Roman"/>
          <w:bCs/>
          <w:sz w:val="24"/>
          <w:szCs w:val="24"/>
        </w:rPr>
        <w:t xml:space="preserve"> (astratto / specifico) </w:t>
      </w:r>
    </w:p>
    <w:p w14:paraId="1AF86061" w14:textId="33FAB036" w:rsidR="00157925" w:rsidRPr="00157925" w:rsidRDefault="00157925" w:rsidP="00391798">
      <w:pPr>
        <w:spacing w:line="240" w:lineRule="auto"/>
        <w:ind w:left="708"/>
        <w:jc w:val="both"/>
        <w:rPr>
          <w:rFonts w:ascii="Times New Roman" w:hAnsi="Times New Roman" w:cs="Times New Roman"/>
          <w:bCs/>
          <w:sz w:val="24"/>
          <w:szCs w:val="24"/>
        </w:rPr>
      </w:pPr>
      <w:r w:rsidRPr="00157925">
        <w:rPr>
          <w:rFonts w:ascii="Times New Roman" w:hAnsi="Times New Roman" w:cs="Times New Roman"/>
          <w:bCs/>
          <w:sz w:val="24"/>
          <w:szCs w:val="24"/>
        </w:rPr>
        <w:lastRenderedPageBreak/>
        <w:t xml:space="preserve">• </w:t>
      </w:r>
      <w:r>
        <w:rPr>
          <w:rFonts w:ascii="Times New Roman" w:hAnsi="Times New Roman" w:cs="Times New Roman"/>
          <w:bCs/>
          <w:sz w:val="24"/>
          <w:szCs w:val="24"/>
        </w:rPr>
        <w:t>Danger</w:t>
      </w:r>
      <w:r w:rsidRPr="00157925">
        <w:rPr>
          <w:rFonts w:ascii="Times New Roman" w:hAnsi="Times New Roman" w:cs="Times New Roman"/>
          <w:bCs/>
          <w:sz w:val="24"/>
          <w:szCs w:val="24"/>
        </w:rPr>
        <w:t xml:space="preserve"> (astratto / generico) </w:t>
      </w:r>
    </w:p>
    <w:p w14:paraId="331DFB6E" w14:textId="319E7330" w:rsidR="00C4508F" w:rsidRDefault="00D16303" w:rsidP="00D16303">
      <w:pPr>
        <w:pStyle w:val="Paragrafoelenco"/>
        <w:ind w:left="360"/>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D16303">
        <w:rPr>
          <w:rFonts w:ascii="Times New Roman" w:hAnsi="Times New Roman" w:cs="Times New Roman"/>
          <w:bCs/>
          <w:sz w:val="24"/>
          <w:szCs w:val="24"/>
        </w:rPr>
        <w:t>L’obiettivo è dimostrare c</w:t>
      </w:r>
      <w:r>
        <w:rPr>
          <w:rFonts w:ascii="Times New Roman" w:hAnsi="Times New Roman" w:cs="Times New Roman"/>
          <w:bCs/>
          <w:sz w:val="24"/>
          <w:szCs w:val="24"/>
        </w:rPr>
        <w:t>he</w:t>
      </w:r>
      <w:r w:rsidRPr="00D16303">
        <w:rPr>
          <w:rFonts w:ascii="Times New Roman" w:hAnsi="Times New Roman" w:cs="Times New Roman"/>
          <w:bCs/>
          <w:sz w:val="24"/>
          <w:szCs w:val="24"/>
        </w:rPr>
        <w:t xml:space="preserve"> </w:t>
      </w:r>
      <w:r>
        <w:rPr>
          <w:rFonts w:ascii="Times New Roman" w:hAnsi="Times New Roman" w:cs="Times New Roman"/>
          <w:bCs/>
          <w:sz w:val="24"/>
          <w:szCs w:val="24"/>
        </w:rPr>
        <w:t>la formulazione di</w:t>
      </w:r>
      <w:r w:rsidRPr="00D16303">
        <w:rPr>
          <w:rFonts w:ascii="Times New Roman" w:hAnsi="Times New Roman" w:cs="Times New Roman"/>
          <w:bCs/>
          <w:sz w:val="24"/>
          <w:szCs w:val="24"/>
        </w:rPr>
        <w:t xml:space="preserve"> una definizione di un termine sia un’operazione </w:t>
      </w:r>
      <w:r>
        <w:rPr>
          <w:rFonts w:ascii="Times New Roman" w:hAnsi="Times New Roman" w:cs="Times New Roman"/>
          <w:bCs/>
          <w:sz w:val="24"/>
          <w:szCs w:val="24"/>
        </w:rPr>
        <w:t>molto</w:t>
      </w:r>
      <w:r w:rsidRPr="00D16303">
        <w:rPr>
          <w:rFonts w:ascii="Times New Roman" w:hAnsi="Times New Roman" w:cs="Times New Roman"/>
          <w:bCs/>
          <w:sz w:val="24"/>
          <w:szCs w:val="24"/>
        </w:rPr>
        <w:t xml:space="preserve"> complessa soprattutto quando il termine ha un significato astratto o generico. Una prima evidenza di questa difficoltà emerge osservando le definizioni annotate: nonostante si riferiscano agli stessi concetti, esse risultano spesso molto eterogenee tra loro.</w:t>
      </w:r>
    </w:p>
    <w:p w14:paraId="27200D2D" w14:textId="79FCB2F8" w:rsidR="00D16303" w:rsidRPr="00D16303" w:rsidRDefault="00D16303" w:rsidP="00D16303">
      <w:pPr>
        <w:pStyle w:val="Paragrafoelenco"/>
        <w:ind w:left="360"/>
        <w:jc w:val="both"/>
        <w:rPr>
          <w:rFonts w:ascii="Times New Roman" w:hAnsi="Times New Roman" w:cs="Times New Roman"/>
          <w:bCs/>
          <w:sz w:val="24"/>
          <w:szCs w:val="24"/>
        </w:rPr>
      </w:pPr>
      <w:r>
        <w:rPr>
          <w:rFonts w:ascii="Times New Roman" w:hAnsi="Times New Roman" w:cs="Times New Roman"/>
          <w:bCs/>
          <w:sz w:val="24"/>
          <w:szCs w:val="24"/>
        </w:rPr>
        <w:t xml:space="preserve">     Tutte le definizioni considerate sono contenute nel file “</w:t>
      </w:r>
      <w:r w:rsidRPr="00D16303">
        <w:rPr>
          <w:rFonts w:ascii="Times New Roman" w:hAnsi="Times New Roman" w:cs="Times New Roman"/>
          <w:bCs/>
          <w:i/>
          <w:iCs/>
          <w:sz w:val="24"/>
          <w:szCs w:val="24"/>
        </w:rPr>
        <w:t>dataset_definizioni_TLN_25.xlsx</w:t>
      </w:r>
      <w:r>
        <w:rPr>
          <w:rFonts w:ascii="Times New Roman" w:hAnsi="Times New Roman" w:cs="Times New Roman"/>
          <w:bCs/>
          <w:sz w:val="24"/>
          <w:szCs w:val="24"/>
        </w:rPr>
        <w:t>”.</w:t>
      </w:r>
    </w:p>
    <w:p w14:paraId="143B93C4" w14:textId="77777777" w:rsidR="00C4508F" w:rsidRDefault="00C4508F" w:rsidP="00C4508F">
      <w:pPr>
        <w:pStyle w:val="Paragrafoelenco"/>
        <w:ind w:left="0"/>
        <w:jc w:val="both"/>
        <w:rPr>
          <w:rFonts w:ascii="Times New Roman" w:hAnsi="Times New Roman" w:cs="Times New Roman"/>
          <w:bCs/>
          <w:sz w:val="24"/>
          <w:szCs w:val="24"/>
        </w:rPr>
      </w:pPr>
    </w:p>
    <w:p w14:paraId="33543932" w14:textId="38353275" w:rsidR="00C4508F" w:rsidRPr="006D6CEC" w:rsidRDefault="00C4508F" w:rsidP="00C4508F">
      <w:pPr>
        <w:pStyle w:val="Paragrafoelenco"/>
        <w:numPr>
          <w:ilvl w:val="0"/>
          <w:numId w:val="4"/>
        </w:numPr>
        <w:rPr>
          <w:sz w:val="28"/>
          <w:szCs w:val="28"/>
        </w:rPr>
      </w:pPr>
      <w:r>
        <w:rPr>
          <w:rFonts w:ascii="Times New Roman" w:hAnsi="Times New Roman" w:cs="Times New Roman"/>
          <w:b/>
          <w:sz w:val="28"/>
          <w:szCs w:val="28"/>
        </w:rPr>
        <w:t>Struttura del codice</w:t>
      </w:r>
    </w:p>
    <w:p w14:paraId="2F3C1A6D" w14:textId="52E17F82" w:rsidR="006D6CEC" w:rsidRDefault="006D6CEC" w:rsidP="005F2D11">
      <w:pPr>
        <w:pStyle w:val="Paragrafoelenco"/>
        <w:ind w:left="360"/>
        <w:jc w:val="both"/>
        <w:rPr>
          <w:rFonts w:ascii="Times New Roman" w:hAnsi="Times New Roman" w:cs="Times New Roman"/>
          <w:bCs/>
          <w:sz w:val="24"/>
          <w:szCs w:val="24"/>
        </w:rPr>
      </w:pPr>
      <w:r>
        <w:rPr>
          <w:rFonts w:ascii="Times New Roman" w:hAnsi="Times New Roman" w:cs="Times New Roman"/>
          <w:b/>
          <w:sz w:val="28"/>
          <w:szCs w:val="28"/>
        </w:rPr>
        <w:t xml:space="preserve">     </w:t>
      </w:r>
      <w:r w:rsidRPr="006D6CEC">
        <w:rPr>
          <w:rFonts w:ascii="Times New Roman" w:hAnsi="Times New Roman" w:cs="Times New Roman"/>
          <w:bCs/>
          <w:sz w:val="24"/>
          <w:szCs w:val="24"/>
        </w:rPr>
        <w:t xml:space="preserve">Il codice è diviso in </w:t>
      </w:r>
      <w:r>
        <w:rPr>
          <w:rFonts w:ascii="Times New Roman" w:hAnsi="Times New Roman" w:cs="Times New Roman"/>
          <w:bCs/>
          <w:sz w:val="24"/>
          <w:szCs w:val="24"/>
        </w:rPr>
        <w:t>4</w:t>
      </w:r>
      <w:r w:rsidRPr="006D6CEC">
        <w:rPr>
          <w:rFonts w:ascii="Times New Roman" w:hAnsi="Times New Roman" w:cs="Times New Roman"/>
          <w:bCs/>
          <w:sz w:val="24"/>
          <w:szCs w:val="24"/>
        </w:rPr>
        <w:t xml:space="preserve"> file:</w:t>
      </w:r>
    </w:p>
    <w:p w14:paraId="149D2EEC" w14:textId="1882D84D" w:rsidR="006D6CEC" w:rsidRDefault="006D6CEC" w:rsidP="005F2D11">
      <w:pPr>
        <w:pStyle w:val="Paragrafoelenco"/>
        <w:numPr>
          <w:ilvl w:val="0"/>
          <w:numId w:val="45"/>
        </w:numPr>
        <w:jc w:val="both"/>
        <w:rPr>
          <w:rFonts w:ascii="Times New Roman" w:hAnsi="Times New Roman" w:cs="Times New Roman"/>
          <w:bCs/>
          <w:sz w:val="24"/>
          <w:szCs w:val="24"/>
        </w:rPr>
      </w:pPr>
      <w:r w:rsidRPr="005A51DB">
        <w:rPr>
          <w:rFonts w:ascii="Times New Roman" w:hAnsi="Times New Roman" w:cs="Times New Roman"/>
          <w:bCs/>
          <w:i/>
          <w:iCs/>
          <w:sz w:val="24"/>
          <w:szCs w:val="24"/>
        </w:rPr>
        <w:t>utils.py:</w:t>
      </w:r>
      <w:r w:rsidRPr="006D6CEC">
        <w:rPr>
          <w:rFonts w:ascii="Times New Roman" w:hAnsi="Times New Roman" w:cs="Times New Roman"/>
          <w:bCs/>
          <w:sz w:val="24"/>
          <w:szCs w:val="24"/>
        </w:rPr>
        <w:t xml:space="preserve"> contiene metodi di utility </w:t>
      </w:r>
      <w:r w:rsidR="001D6B5D">
        <w:rPr>
          <w:rFonts w:ascii="Times New Roman" w:hAnsi="Times New Roman" w:cs="Times New Roman"/>
          <w:bCs/>
          <w:sz w:val="24"/>
          <w:szCs w:val="24"/>
        </w:rPr>
        <w:t>di</w:t>
      </w:r>
      <w:r w:rsidRPr="006D6CEC">
        <w:rPr>
          <w:rFonts w:ascii="Times New Roman" w:hAnsi="Times New Roman" w:cs="Times New Roman"/>
          <w:bCs/>
          <w:sz w:val="24"/>
          <w:szCs w:val="24"/>
        </w:rPr>
        <w:t xml:space="preserve"> cui</w:t>
      </w:r>
      <w:r w:rsidR="001D6B5D">
        <w:rPr>
          <w:rFonts w:ascii="Times New Roman" w:hAnsi="Times New Roman" w:cs="Times New Roman"/>
          <w:bCs/>
          <w:sz w:val="24"/>
          <w:szCs w:val="24"/>
        </w:rPr>
        <w:t xml:space="preserve"> se ne riportano i principali</w:t>
      </w:r>
    </w:p>
    <w:p w14:paraId="11ACF21C" w14:textId="77777777" w:rsidR="001D6B5D" w:rsidRPr="001D6B5D" w:rsidRDefault="001D6B5D" w:rsidP="005F2D11">
      <w:pPr>
        <w:pStyle w:val="Paragrafoelenco"/>
        <w:numPr>
          <w:ilvl w:val="1"/>
          <w:numId w:val="45"/>
        </w:numPr>
        <w:jc w:val="both"/>
        <w:rPr>
          <w:rFonts w:ascii="Times New Roman" w:hAnsi="Times New Roman" w:cs="Times New Roman"/>
          <w:bCs/>
          <w:sz w:val="24"/>
          <w:szCs w:val="24"/>
        </w:rPr>
      </w:pPr>
      <w:r w:rsidRPr="001D6B5D">
        <w:rPr>
          <w:rFonts w:ascii="Times New Roman" w:hAnsi="Times New Roman" w:cs="Times New Roman"/>
          <w:bCs/>
          <w:i/>
          <w:iCs/>
          <w:sz w:val="24"/>
          <w:szCs w:val="24"/>
        </w:rPr>
        <w:t>def extraction_lemmi_from_sentence(sentence):</w:t>
      </w:r>
      <w:r>
        <w:rPr>
          <w:rFonts w:ascii="Times New Roman" w:hAnsi="Times New Roman" w:cs="Times New Roman"/>
          <w:bCs/>
          <w:i/>
          <w:iCs/>
          <w:sz w:val="24"/>
          <w:szCs w:val="24"/>
        </w:rPr>
        <w:t xml:space="preserve"> </w:t>
      </w:r>
      <w:r w:rsidRPr="001D6B5D">
        <w:rPr>
          <w:rFonts w:ascii="Times New Roman" w:hAnsi="Times New Roman" w:cs="Times New Roman"/>
          <w:bCs/>
          <w:sz w:val="24"/>
          <w:szCs w:val="24"/>
        </w:rPr>
        <w:t>metodo che prende in input</w:t>
      </w:r>
    </w:p>
    <w:p w14:paraId="1189B029" w14:textId="3144CF5A" w:rsidR="001D6B5D" w:rsidRPr="001D6B5D" w:rsidRDefault="001D6B5D" w:rsidP="005F2D11">
      <w:pPr>
        <w:pStyle w:val="Paragrafoelenco"/>
        <w:ind w:left="1800"/>
        <w:jc w:val="both"/>
        <w:rPr>
          <w:rFonts w:ascii="Times New Roman" w:hAnsi="Times New Roman" w:cs="Times New Roman"/>
          <w:bCs/>
          <w:sz w:val="24"/>
          <w:szCs w:val="24"/>
        </w:rPr>
      </w:pPr>
      <w:r w:rsidRPr="001D6B5D">
        <w:rPr>
          <w:rFonts w:ascii="Times New Roman" w:hAnsi="Times New Roman" w:cs="Times New Roman"/>
          <w:bCs/>
          <w:sz w:val="24"/>
          <w:szCs w:val="24"/>
        </w:rPr>
        <w:t>una frase e la elabora restituendo un set costituito dai lemmi delle parole che la costituiscono. In particolare, l’elaborazione si articola nei seguenti passi:</w:t>
      </w:r>
    </w:p>
    <w:p w14:paraId="7F603122" w14:textId="24C7E1FA" w:rsidR="001D6B5D" w:rsidRDefault="001D6B5D" w:rsidP="005F2D11">
      <w:pPr>
        <w:pStyle w:val="Paragrafoelenco"/>
        <w:numPr>
          <w:ilvl w:val="2"/>
          <w:numId w:val="46"/>
        </w:numPr>
        <w:jc w:val="both"/>
        <w:rPr>
          <w:rFonts w:ascii="Times New Roman" w:hAnsi="Times New Roman" w:cs="Times New Roman"/>
          <w:bCs/>
          <w:sz w:val="24"/>
          <w:szCs w:val="24"/>
        </w:rPr>
      </w:pPr>
      <w:r w:rsidRPr="001D6B5D">
        <w:rPr>
          <w:rFonts w:ascii="Times New Roman" w:hAnsi="Times New Roman" w:cs="Times New Roman"/>
          <w:bCs/>
          <w:sz w:val="24"/>
          <w:szCs w:val="24"/>
        </w:rPr>
        <w:t>traduzione</w:t>
      </w:r>
      <w:r>
        <w:rPr>
          <w:rFonts w:ascii="Times New Roman" w:hAnsi="Times New Roman" w:cs="Times New Roman"/>
          <w:bCs/>
          <w:sz w:val="24"/>
          <w:szCs w:val="24"/>
        </w:rPr>
        <w:t xml:space="preserve"> in inglese della </w:t>
      </w:r>
      <w:r w:rsidR="005F2D11">
        <w:rPr>
          <w:rFonts w:ascii="Times New Roman" w:hAnsi="Times New Roman" w:cs="Times New Roman"/>
          <w:bCs/>
          <w:sz w:val="24"/>
          <w:szCs w:val="24"/>
        </w:rPr>
        <w:t>definizione</w:t>
      </w:r>
      <w:r>
        <w:rPr>
          <w:rFonts w:ascii="Times New Roman" w:hAnsi="Times New Roman" w:cs="Times New Roman"/>
          <w:bCs/>
          <w:sz w:val="24"/>
          <w:szCs w:val="24"/>
        </w:rPr>
        <w:t xml:space="preserve"> in input;</w:t>
      </w:r>
    </w:p>
    <w:p w14:paraId="4249215F" w14:textId="661C8A8D" w:rsidR="005F2D11" w:rsidRPr="001D6B5D" w:rsidRDefault="005F2D11" w:rsidP="005F2D11">
      <w:pPr>
        <w:pStyle w:val="Paragrafoelenco"/>
        <w:numPr>
          <w:ilvl w:val="2"/>
          <w:numId w:val="46"/>
        </w:numPr>
        <w:jc w:val="both"/>
        <w:rPr>
          <w:rFonts w:ascii="Times New Roman" w:hAnsi="Times New Roman" w:cs="Times New Roman"/>
          <w:bCs/>
          <w:sz w:val="24"/>
          <w:szCs w:val="24"/>
        </w:rPr>
      </w:pPr>
      <w:r>
        <w:rPr>
          <w:rFonts w:ascii="Times New Roman" w:hAnsi="Times New Roman" w:cs="Times New Roman"/>
          <w:bCs/>
          <w:sz w:val="24"/>
          <w:szCs w:val="24"/>
        </w:rPr>
        <w:t>tokenizzazione;</w:t>
      </w:r>
    </w:p>
    <w:p w14:paraId="6A37BC9B" w14:textId="7E12D689" w:rsidR="001D6B5D" w:rsidRPr="001D6B5D" w:rsidRDefault="001D6B5D" w:rsidP="005F2D11">
      <w:pPr>
        <w:pStyle w:val="Paragrafoelenco"/>
        <w:numPr>
          <w:ilvl w:val="2"/>
          <w:numId w:val="46"/>
        </w:numPr>
        <w:jc w:val="both"/>
        <w:rPr>
          <w:rFonts w:ascii="Times New Roman" w:hAnsi="Times New Roman" w:cs="Times New Roman"/>
          <w:bCs/>
          <w:sz w:val="24"/>
          <w:szCs w:val="24"/>
        </w:rPr>
      </w:pPr>
      <w:r w:rsidRPr="001D6B5D">
        <w:rPr>
          <w:rFonts w:ascii="Times New Roman" w:hAnsi="Times New Roman" w:cs="Times New Roman"/>
          <w:bCs/>
          <w:sz w:val="24"/>
          <w:szCs w:val="24"/>
        </w:rPr>
        <w:t>rappresentazione di tutte le parole in lower case;</w:t>
      </w:r>
    </w:p>
    <w:p w14:paraId="774B6A7C" w14:textId="61AABA42" w:rsidR="001D6B5D" w:rsidRPr="001D6B5D" w:rsidRDefault="001D6B5D" w:rsidP="005F2D11">
      <w:pPr>
        <w:pStyle w:val="Paragrafoelenco"/>
        <w:numPr>
          <w:ilvl w:val="2"/>
          <w:numId w:val="46"/>
        </w:numPr>
        <w:jc w:val="both"/>
        <w:rPr>
          <w:rFonts w:ascii="Times New Roman" w:hAnsi="Times New Roman" w:cs="Times New Roman"/>
          <w:bCs/>
          <w:sz w:val="24"/>
          <w:szCs w:val="24"/>
        </w:rPr>
      </w:pPr>
      <w:r w:rsidRPr="001D6B5D">
        <w:rPr>
          <w:rFonts w:ascii="Times New Roman" w:hAnsi="Times New Roman" w:cs="Times New Roman"/>
          <w:bCs/>
          <w:sz w:val="24"/>
          <w:szCs w:val="24"/>
        </w:rPr>
        <w:t>rimozione delle stop-words;</w:t>
      </w:r>
    </w:p>
    <w:p w14:paraId="234111A2" w14:textId="580DBAB8" w:rsidR="001D6B5D" w:rsidRPr="001D6B5D" w:rsidRDefault="001D6B5D" w:rsidP="005F2D11">
      <w:pPr>
        <w:pStyle w:val="Paragrafoelenco"/>
        <w:numPr>
          <w:ilvl w:val="2"/>
          <w:numId w:val="46"/>
        </w:numPr>
        <w:jc w:val="both"/>
        <w:rPr>
          <w:rFonts w:ascii="Times New Roman" w:hAnsi="Times New Roman" w:cs="Times New Roman"/>
          <w:bCs/>
          <w:sz w:val="24"/>
          <w:szCs w:val="24"/>
        </w:rPr>
      </w:pPr>
      <w:r w:rsidRPr="001D6B5D">
        <w:rPr>
          <w:rFonts w:ascii="Times New Roman" w:hAnsi="Times New Roman" w:cs="Times New Roman"/>
          <w:bCs/>
          <w:sz w:val="24"/>
          <w:szCs w:val="24"/>
        </w:rPr>
        <w:t>rimozione della punteggiatura</w:t>
      </w:r>
      <w:r w:rsidR="005F2D11">
        <w:rPr>
          <w:rFonts w:ascii="Times New Roman" w:hAnsi="Times New Roman" w:cs="Times New Roman"/>
          <w:bCs/>
          <w:sz w:val="24"/>
          <w:szCs w:val="24"/>
        </w:rPr>
        <w:t xml:space="preserve"> e/o numeri;</w:t>
      </w:r>
    </w:p>
    <w:p w14:paraId="5C390853" w14:textId="309E35C5" w:rsidR="001D6B5D" w:rsidRDefault="001D6B5D" w:rsidP="005F2D11">
      <w:pPr>
        <w:pStyle w:val="Paragrafoelenco"/>
        <w:numPr>
          <w:ilvl w:val="2"/>
          <w:numId w:val="46"/>
        </w:numPr>
        <w:jc w:val="both"/>
        <w:rPr>
          <w:rFonts w:ascii="Times New Roman" w:hAnsi="Times New Roman" w:cs="Times New Roman"/>
          <w:bCs/>
          <w:sz w:val="24"/>
          <w:szCs w:val="24"/>
        </w:rPr>
      </w:pPr>
      <w:r w:rsidRPr="001D6B5D">
        <w:rPr>
          <w:rFonts w:ascii="Times New Roman" w:hAnsi="Times New Roman" w:cs="Times New Roman"/>
          <w:bCs/>
          <w:sz w:val="24"/>
          <w:szCs w:val="24"/>
        </w:rPr>
        <w:t xml:space="preserve">creazione di una </w:t>
      </w:r>
      <w:r w:rsidR="005F2D11">
        <w:rPr>
          <w:rFonts w:ascii="Times New Roman" w:hAnsi="Times New Roman" w:cs="Times New Roman"/>
          <w:bCs/>
          <w:sz w:val="24"/>
          <w:szCs w:val="24"/>
        </w:rPr>
        <w:t>stringa</w:t>
      </w:r>
      <w:r w:rsidRPr="001D6B5D">
        <w:rPr>
          <w:rFonts w:ascii="Times New Roman" w:hAnsi="Times New Roman" w:cs="Times New Roman"/>
          <w:bCs/>
          <w:sz w:val="24"/>
          <w:szCs w:val="24"/>
        </w:rPr>
        <w:t xml:space="preserve"> di lemmi</w:t>
      </w:r>
      <w:r w:rsidR="005F2D11">
        <w:rPr>
          <w:rFonts w:ascii="Times New Roman" w:hAnsi="Times New Roman" w:cs="Times New Roman"/>
          <w:bCs/>
          <w:sz w:val="24"/>
          <w:szCs w:val="24"/>
        </w:rPr>
        <w:t xml:space="preserve"> separati da spazi.</w:t>
      </w:r>
    </w:p>
    <w:p w14:paraId="4569E4AE" w14:textId="790AB8B4" w:rsidR="005F2D11" w:rsidRDefault="005F2D11" w:rsidP="005F2D11">
      <w:pPr>
        <w:pStyle w:val="Paragrafoelenco"/>
        <w:numPr>
          <w:ilvl w:val="1"/>
          <w:numId w:val="46"/>
        </w:numPr>
        <w:jc w:val="both"/>
        <w:rPr>
          <w:rFonts w:ascii="Times New Roman" w:hAnsi="Times New Roman" w:cs="Times New Roman"/>
          <w:bCs/>
          <w:sz w:val="24"/>
          <w:szCs w:val="24"/>
        </w:rPr>
      </w:pPr>
      <w:r w:rsidRPr="005F2D11">
        <w:rPr>
          <w:rFonts w:ascii="Times New Roman" w:hAnsi="Times New Roman" w:cs="Times New Roman"/>
          <w:bCs/>
          <w:i/>
          <w:iCs/>
          <w:sz w:val="24"/>
          <w:szCs w:val="24"/>
        </w:rPr>
        <w:t>def create_dictionary():</w:t>
      </w:r>
      <w:r>
        <w:rPr>
          <w:rFonts w:ascii="Times New Roman" w:hAnsi="Times New Roman" w:cs="Times New Roman"/>
          <w:bCs/>
          <w:i/>
          <w:iCs/>
          <w:sz w:val="24"/>
          <w:szCs w:val="24"/>
        </w:rPr>
        <w:t xml:space="preserve"> </w:t>
      </w:r>
      <w:r w:rsidRPr="005F2D11">
        <w:rPr>
          <w:rFonts w:ascii="Times New Roman" w:hAnsi="Times New Roman" w:cs="Times New Roman"/>
          <w:bCs/>
          <w:sz w:val="24"/>
          <w:szCs w:val="24"/>
        </w:rPr>
        <w:t xml:space="preserve">metodo </w:t>
      </w:r>
      <w:r>
        <w:rPr>
          <w:rFonts w:ascii="Times New Roman" w:hAnsi="Times New Roman" w:cs="Times New Roman"/>
          <w:bCs/>
          <w:sz w:val="24"/>
          <w:szCs w:val="24"/>
        </w:rPr>
        <w:t>che</w:t>
      </w:r>
      <w:r w:rsidRPr="005F2D11">
        <w:rPr>
          <w:rFonts w:ascii="Times New Roman" w:hAnsi="Times New Roman" w:cs="Times New Roman"/>
          <w:bCs/>
          <w:sz w:val="24"/>
          <w:szCs w:val="24"/>
        </w:rPr>
        <w:t xml:space="preserve"> ha lo scopo di costruire un</w:t>
      </w:r>
      <w:r>
        <w:rPr>
          <w:rFonts w:ascii="Times New Roman" w:hAnsi="Times New Roman" w:cs="Times New Roman"/>
          <w:bCs/>
          <w:sz w:val="24"/>
          <w:szCs w:val="24"/>
        </w:rPr>
        <w:t>a struttura dati di tipo</w:t>
      </w:r>
      <w:r w:rsidRPr="005F2D11">
        <w:rPr>
          <w:rFonts w:ascii="Times New Roman" w:hAnsi="Times New Roman" w:cs="Times New Roman"/>
          <w:bCs/>
          <w:sz w:val="24"/>
          <w:szCs w:val="24"/>
        </w:rPr>
        <w:t xml:space="preserve"> dizionario  che associa a ciascun concetto (termine) una lista di definizioni preprocessate</w:t>
      </w:r>
      <w:r>
        <w:rPr>
          <w:rFonts w:ascii="Times New Roman" w:hAnsi="Times New Roman" w:cs="Times New Roman"/>
          <w:bCs/>
          <w:sz w:val="24"/>
          <w:szCs w:val="24"/>
        </w:rPr>
        <w:t xml:space="preserve"> utilizzando il metodo descritto in precedenza. Il metodo è</w:t>
      </w:r>
      <w:r w:rsidRPr="005F2D11">
        <w:rPr>
          <w:rFonts w:ascii="Times New Roman" w:hAnsi="Times New Roman" w:cs="Times New Roman"/>
          <w:bCs/>
          <w:sz w:val="24"/>
          <w:szCs w:val="24"/>
        </w:rPr>
        <w:t xml:space="preserve"> </w:t>
      </w:r>
      <w:r>
        <w:rPr>
          <w:rFonts w:ascii="Times New Roman" w:hAnsi="Times New Roman" w:cs="Times New Roman"/>
          <w:bCs/>
          <w:sz w:val="24"/>
          <w:szCs w:val="24"/>
        </w:rPr>
        <w:t>funzionale</w:t>
      </w:r>
      <w:r w:rsidRPr="005F2D11">
        <w:rPr>
          <w:rFonts w:ascii="Times New Roman" w:hAnsi="Times New Roman" w:cs="Times New Roman"/>
          <w:bCs/>
          <w:sz w:val="24"/>
          <w:szCs w:val="24"/>
        </w:rPr>
        <w:t xml:space="preserve"> per preparare i dati per successive analisi semantiche </w:t>
      </w:r>
      <w:r>
        <w:rPr>
          <w:rFonts w:ascii="Times New Roman" w:hAnsi="Times New Roman" w:cs="Times New Roman"/>
          <w:bCs/>
          <w:sz w:val="24"/>
          <w:szCs w:val="24"/>
        </w:rPr>
        <w:t>e di</w:t>
      </w:r>
      <w:r w:rsidRPr="005F2D11">
        <w:rPr>
          <w:rFonts w:ascii="Times New Roman" w:hAnsi="Times New Roman" w:cs="Times New Roman"/>
          <w:bCs/>
          <w:sz w:val="24"/>
          <w:szCs w:val="24"/>
        </w:rPr>
        <w:t xml:space="preserve"> confronti tra definizioni.</w:t>
      </w:r>
    </w:p>
    <w:p w14:paraId="51640DC3" w14:textId="60850AC5" w:rsidR="00545E79" w:rsidRPr="00545E79" w:rsidRDefault="00545E79" w:rsidP="00545E79">
      <w:pPr>
        <w:pStyle w:val="Paragrafoelenco"/>
        <w:numPr>
          <w:ilvl w:val="1"/>
          <w:numId w:val="46"/>
        </w:numPr>
        <w:jc w:val="both"/>
        <w:rPr>
          <w:rFonts w:ascii="Times New Roman" w:hAnsi="Times New Roman" w:cs="Times New Roman"/>
          <w:bCs/>
          <w:sz w:val="24"/>
          <w:szCs w:val="24"/>
        </w:rPr>
      </w:pPr>
      <w:r w:rsidRPr="00545E79">
        <w:rPr>
          <w:rFonts w:ascii="Times New Roman" w:hAnsi="Times New Roman" w:cs="Times New Roman"/>
          <w:bCs/>
          <w:i/>
          <w:iCs/>
          <w:sz w:val="24"/>
          <w:szCs w:val="24"/>
        </w:rPr>
        <w:t>def aggrega_per_dimensione(sim_dict):</w:t>
      </w:r>
      <w:r>
        <w:rPr>
          <w:rFonts w:ascii="Times New Roman" w:hAnsi="Times New Roman" w:cs="Times New Roman"/>
          <w:bCs/>
          <w:i/>
          <w:iCs/>
          <w:sz w:val="24"/>
          <w:szCs w:val="24"/>
        </w:rPr>
        <w:t xml:space="preserve"> </w:t>
      </w:r>
      <w:r>
        <w:rPr>
          <w:rFonts w:ascii="Times New Roman" w:hAnsi="Times New Roman" w:cs="Times New Roman"/>
          <w:bCs/>
          <w:sz w:val="24"/>
          <w:szCs w:val="24"/>
        </w:rPr>
        <w:t>metodo che aggrega</w:t>
      </w:r>
      <w:r w:rsidRPr="00545E79">
        <w:rPr>
          <w:rFonts w:ascii="Times New Roman" w:hAnsi="Times New Roman" w:cs="Times New Roman"/>
          <w:bCs/>
          <w:sz w:val="24"/>
          <w:szCs w:val="24"/>
        </w:rPr>
        <w:t xml:space="preserve"> le similarità per concretezza e specificità</w:t>
      </w:r>
      <w:r>
        <w:rPr>
          <w:rFonts w:ascii="Times New Roman" w:hAnsi="Times New Roman" w:cs="Times New Roman"/>
          <w:bCs/>
          <w:sz w:val="24"/>
          <w:szCs w:val="24"/>
        </w:rPr>
        <w:t xml:space="preserve"> e restituisce un valore di media aggregata per le quattro dimensioni considerate.</w:t>
      </w:r>
    </w:p>
    <w:p w14:paraId="056D0070" w14:textId="4C97262B" w:rsidR="005A51DB" w:rsidRDefault="005A51DB" w:rsidP="005A51DB">
      <w:pPr>
        <w:pStyle w:val="Paragrafoelenco"/>
        <w:numPr>
          <w:ilvl w:val="0"/>
          <w:numId w:val="46"/>
        </w:numPr>
        <w:jc w:val="both"/>
        <w:rPr>
          <w:rFonts w:ascii="Times New Roman" w:hAnsi="Times New Roman" w:cs="Times New Roman"/>
          <w:bCs/>
          <w:sz w:val="24"/>
          <w:szCs w:val="24"/>
        </w:rPr>
      </w:pPr>
      <w:r>
        <w:rPr>
          <w:rFonts w:ascii="Times New Roman" w:hAnsi="Times New Roman" w:cs="Times New Roman"/>
          <w:bCs/>
          <w:i/>
          <w:iCs/>
          <w:sz w:val="24"/>
          <w:szCs w:val="24"/>
        </w:rPr>
        <w:t>Simlex.py:</w:t>
      </w:r>
      <w:r>
        <w:rPr>
          <w:rFonts w:ascii="Times New Roman" w:hAnsi="Times New Roman" w:cs="Times New Roman"/>
          <w:bCs/>
          <w:sz w:val="24"/>
          <w:szCs w:val="24"/>
        </w:rPr>
        <w:t>include tutti i metodi per il calcolo della similarità lessicale tra le definizioni</w:t>
      </w:r>
    </w:p>
    <w:p w14:paraId="44ECA1CC" w14:textId="68279A3D" w:rsidR="007D7051" w:rsidRPr="007D7051" w:rsidRDefault="005A51DB" w:rsidP="007D7051">
      <w:pPr>
        <w:pStyle w:val="Paragrafoelenco"/>
        <w:numPr>
          <w:ilvl w:val="1"/>
          <w:numId w:val="46"/>
        </w:numPr>
        <w:jc w:val="both"/>
        <w:rPr>
          <w:rFonts w:ascii="Times New Roman" w:hAnsi="Times New Roman" w:cs="Times New Roman"/>
          <w:bCs/>
          <w:sz w:val="24"/>
          <w:szCs w:val="24"/>
        </w:rPr>
      </w:pPr>
      <w:r w:rsidRPr="005A51DB">
        <w:rPr>
          <w:rFonts w:ascii="Times New Roman" w:hAnsi="Times New Roman" w:cs="Times New Roman"/>
          <w:bCs/>
          <w:i/>
          <w:iCs/>
          <w:sz w:val="24"/>
          <w:szCs w:val="24"/>
        </w:rPr>
        <w:t>def compute_simlex_for_category(definizioni_dict):</w:t>
      </w:r>
      <w:r>
        <w:rPr>
          <w:rFonts w:ascii="Times New Roman" w:hAnsi="Times New Roman" w:cs="Times New Roman"/>
          <w:bCs/>
          <w:i/>
          <w:iCs/>
          <w:sz w:val="24"/>
          <w:szCs w:val="24"/>
        </w:rPr>
        <w:t xml:space="preserve"> </w:t>
      </w:r>
      <w:r w:rsidR="007D7051" w:rsidRPr="007D7051">
        <w:rPr>
          <w:rFonts w:ascii="Times New Roman" w:hAnsi="Times New Roman" w:cs="Times New Roman"/>
          <w:bCs/>
          <w:sz w:val="24"/>
          <w:szCs w:val="24"/>
        </w:rPr>
        <w:t xml:space="preserve">questo metodo calcola la similarità tra le definizioni associate a ciascun concetto, utilizzando come  criterio il confronto tra le parole contenute nelle definizioni stesse. Per ogni concetto presente nel dizionario, le definizioni vengono confrontate tra loro a coppie. Più precisamente, viene calcolata la similarità di Jaccard, che misura il rapporto tra le parole comuni e il totale delle parole usate nelle due definizioni. Se due definizioni condividono molte parole, saranno considerate simili. Il risultato del confronto tra tutte le coppie di definizioni viene organizzato in una matrice di similarità, in cui ogni cella indica il grado di somiglianza tra una definizione e un’altra. Da questa matrice viene poi calcolata la media delle </w:t>
      </w:r>
      <w:r w:rsidR="007D7051" w:rsidRPr="007D7051">
        <w:rPr>
          <w:rFonts w:ascii="Times New Roman" w:hAnsi="Times New Roman" w:cs="Times New Roman"/>
          <w:bCs/>
          <w:sz w:val="24"/>
          <w:szCs w:val="24"/>
        </w:rPr>
        <w:lastRenderedPageBreak/>
        <w:t xml:space="preserve">similarità, ignorando i confronti tra una definizione e sé stessa (che sono sempre uguali a 1). Infine, per ogni concetto, vengono </w:t>
      </w:r>
      <w:r w:rsidR="00AA5E5B">
        <w:rPr>
          <w:rFonts w:ascii="Times New Roman" w:hAnsi="Times New Roman" w:cs="Times New Roman"/>
          <w:bCs/>
          <w:sz w:val="24"/>
          <w:szCs w:val="24"/>
        </w:rPr>
        <w:t>salvati in una opportuna struttura dati e restituiti i seguenti dati</w:t>
      </w:r>
      <w:r w:rsidR="007D7051" w:rsidRPr="007D7051">
        <w:rPr>
          <w:rFonts w:ascii="Times New Roman" w:hAnsi="Times New Roman" w:cs="Times New Roman"/>
          <w:bCs/>
          <w:sz w:val="24"/>
          <w:szCs w:val="24"/>
        </w:rPr>
        <w:t>:</w:t>
      </w:r>
    </w:p>
    <w:p w14:paraId="4507E8CC" w14:textId="234589D3" w:rsidR="007D7051" w:rsidRPr="007D7051" w:rsidRDefault="007D7051" w:rsidP="007D7051">
      <w:pPr>
        <w:pStyle w:val="Paragrafoelenco"/>
        <w:numPr>
          <w:ilvl w:val="2"/>
          <w:numId w:val="46"/>
        </w:numPr>
        <w:jc w:val="both"/>
        <w:rPr>
          <w:rFonts w:ascii="Times New Roman" w:hAnsi="Times New Roman" w:cs="Times New Roman"/>
          <w:bCs/>
          <w:sz w:val="24"/>
          <w:szCs w:val="24"/>
        </w:rPr>
      </w:pPr>
      <w:r w:rsidRPr="007D7051">
        <w:rPr>
          <w:rFonts w:ascii="Times New Roman" w:hAnsi="Times New Roman" w:cs="Times New Roman"/>
          <w:bCs/>
          <w:sz w:val="24"/>
          <w:szCs w:val="24"/>
        </w:rPr>
        <w:t>la media delle similarità</w:t>
      </w:r>
      <w:r w:rsidR="00AA5E5B">
        <w:rPr>
          <w:rFonts w:ascii="Times New Roman" w:hAnsi="Times New Roman" w:cs="Times New Roman"/>
          <w:bCs/>
          <w:sz w:val="24"/>
          <w:szCs w:val="24"/>
        </w:rPr>
        <w:t xml:space="preserve"> lessicale</w:t>
      </w:r>
      <w:r w:rsidRPr="007D7051">
        <w:rPr>
          <w:rFonts w:ascii="Times New Roman" w:hAnsi="Times New Roman" w:cs="Times New Roman"/>
          <w:bCs/>
          <w:sz w:val="24"/>
          <w:szCs w:val="24"/>
        </w:rPr>
        <w:t xml:space="preserve"> tra definizioni,</w:t>
      </w:r>
    </w:p>
    <w:p w14:paraId="5B7AC435" w14:textId="77777777" w:rsidR="007D7051" w:rsidRPr="007D7051" w:rsidRDefault="007D7051" w:rsidP="007D7051">
      <w:pPr>
        <w:pStyle w:val="Paragrafoelenco"/>
        <w:numPr>
          <w:ilvl w:val="2"/>
          <w:numId w:val="46"/>
        </w:numPr>
        <w:jc w:val="both"/>
        <w:rPr>
          <w:rFonts w:ascii="Times New Roman" w:hAnsi="Times New Roman" w:cs="Times New Roman"/>
          <w:bCs/>
          <w:sz w:val="24"/>
          <w:szCs w:val="24"/>
        </w:rPr>
      </w:pPr>
      <w:r w:rsidRPr="007D7051">
        <w:rPr>
          <w:rFonts w:ascii="Times New Roman" w:hAnsi="Times New Roman" w:cs="Times New Roman"/>
          <w:bCs/>
          <w:sz w:val="24"/>
          <w:szCs w:val="24"/>
        </w:rPr>
        <w:t>la matrice completa dei confronti,</w:t>
      </w:r>
    </w:p>
    <w:p w14:paraId="0FC606E4" w14:textId="7181DC7C" w:rsidR="007D7051" w:rsidRPr="007D7051" w:rsidRDefault="007D7051" w:rsidP="007D7051">
      <w:pPr>
        <w:pStyle w:val="Paragrafoelenco"/>
        <w:numPr>
          <w:ilvl w:val="2"/>
          <w:numId w:val="46"/>
        </w:numPr>
        <w:jc w:val="both"/>
        <w:rPr>
          <w:rFonts w:ascii="Times New Roman" w:hAnsi="Times New Roman" w:cs="Times New Roman"/>
          <w:bCs/>
          <w:sz w:val="24"/>
          <w:szCs w:val="24"/>
        </w:rPr>
      </w:pPr>
      <w:r w:rsidRPr="007D7051">
        <w:rPr>
          <w:rFonts w:ascii="Times New Roman" w:hAnsi="Times New Roman" w:cs="Times New Roman"/>
          <w:bCs/>
          <w:sz w:val="24"/>
          <w:szCs w:val="24"/>
        </w:rPr>
        <w:t>le informazioni aggiuntive sulla concretezza e la specificità del concetto preso in esame</w:t>
      </w:r>
    </w:p>
    <w:p w14:paraId="2FCACEF5" w14:textId="4237AF0E" w:rsidR="007D7051" w:rsidRPr="006C0A28" w:rsidRDefault="007D7051" w:rsidP="007D7051">
      <w:pPr>
        <w:pStyle w:val="Paragrafoelenco"/>
        <w:numPr>
          <w:ilvl w:val="0"/>
          <w:numId w:val="46"/>
        </w:numPr>
        <w:jc w:val="both"/>
        <w:rPr>
          <w:rFonts w:ascii="Times New Roman" w:hAnsi="Times New Roman" w:cs="Times New Roman"/>
          <w:bCs/>
          <w:i/>
          <w:iCs/>
          <w:sz w:val="24"/>
          <w:szCs w:val="24"/>
        </w:rPr>
      </w:pPr>
      <w:r>
        <w:rPr>
          <w:rFonts w:ascii="Times New Roman" w:hAnsi="Times New Roman" w:cs="Times New Roman"/>
          <w:bCs/>
          <w:i/>
          <w:iCs/>
          <w:sz w:val="24"/>
          <w:szCs w:val="24"/>
        </w:rPr>
        <w:t xml:space="preserve">simsem.py: </w:t>
      </w:r>
      <w:r>
        <w:rPr>
          <w:rFonts w:ascii="Times New Roman" w:hAnsi="Times New Roman" w:cs="Times New Roman"/>
          <w:bCs/>
          <w:sz w:val="24"/>
          <w:szCs w:val="24"/>
        </w:rPr>
        <w:t>include tutti i metodi per il calcolo della similarità semantica tra le definizioni</w:t>
      </w:r>
    </w:p>
    <w:p w14:paraId="3236FEC9" w14:textId="31A127F3" w:rsidR="006C0A28" w:rsidRPr="00AA5E5B" w:rsidRDefault="006C0A28" w:rsidP="006C0A28">
      <w:pPr>
        <w:pStyle w:val="Paragrafoelenco"/>
        <w:numPr>
          <w:ilvl w:val="0"/>
          <w:numId w:val="48"/>
        </w:numPr>
        <w:rPr>
          <w:sz w:val="28"/>
          <w:szCs w:val="28"/>
        </w:rPr>
      </w:pPr>
      <w:r w:rsidRPr="006C0A28">
        <w:rPr>
          <w:rFonts w:ascii="Times New Roman" w:hAnsi="Times New Roman" w:cs="Times New Roman"/>
          <w:bCs/>
          <w:i/>
          <w:iCs/>
          <w:sz w:val="24"/>
          <w:szCs w:val="24"/>
        </w:rPr>
        <w:t>def get_sentence_embedding(sentence, model):</w:t>
      </w:r>
      <w:r w:rsidRPr="006C0A28">
        <w:rPr>
          <w:rFonts w:ascii="Times New Roman" w:hAnsi="Times New Roman" w:cs="Times New Roman"/>
          <w:bCs/>
          <w:sz w:val="24"/>
          <w:szCs w:val="24"/>
        </w:rPr>
        <w:t xml:space="preserve">il metodo trasforma una frase in un vettore numerico che ne rappresenti il significato semantico utilizzando un modello di Word Embedding come </w:t>
      </w:r>
      <w:r w:rsidR="001041F7">
        <w:rPr>
          <w:rFonts w:ascii="Times New Roman" w:hAnsi="Times New Roman" w:cs="Times New Roman"/>
          <w:bCs/>
          <w:sz w:val="24"/>
          <w:szCs w:val="24"/>
        </w:rPr>
        <w:t>Glove</w:t>
      </w:r>
      <w:r w:rsidRPr="006C0A28">
        <w:rPr>
          <w:rFonts w:ascii="Times New Roman" w:hAnsi="Times New Roman" w:cs="Times New Roman"/>
          <w:bCs/>
          <w:sz w:val="24"/>
          <w:szCs w:val="24"/>
        </w:rPr>
        <w:t xml:space="preserve">. A valle della fase di pre-processing precedentemente descritta, il metodo per ciascuna definizione e ciascun lemma, il metodo cerca  il corrispondente vettore nel modello. Se uno o più lemmi appartenenti ad una definizione sono riconosciuti, i rispettivi vettori vengono mediati, producendo così un singolo vettore che rappresenta l’intera frase. In caso contrario, cioè se nessuna parola della frase è contenuta nel vocabolario del modello, la funzione restituisce un vettore di zeri, evitando così errori nell’elaborazione successiva. </w:t>
      </w:r>
    </w:p>
    <w:p w14:paraId="1FAA8E29" w14:textId="1ED2228D" w:rsidR="006A2CD1" w:rsidRPr="007D7051" w:rsidRDefault="00AA5E5B" w:rsidP="006A2CD1">
      <w:pPr>
        <w:pStyle w:val="Paragrafoelenco"/>
        <w:numPr>
          <w:ilvl w:val="1"/>
          <w:numId w:val="46"/>
        </w:numPr>
        <w:jc w:val="both"/>
        <w:rPr>
          <w:rFonts w:ascii="Times New Roman" w:hAnsi="Times New Roman" w:cs="Times New Roman"/>
          <w:bCs/>
          <w:sz w:val="24"/>
          <w:szCs w:val="24"/>
        </w:rPr>
      </w:pPr>
      <w:r w:rsidRPr="006A2CD1">
        <w:rPr>
          <w:rFonts w:ascii="Times New Roman" w:hAnsi="Times New Roman" w:cs="Times New Roman"/>
          <w:bCs/>
          <w:i/>
          <w:iCs/>
          <w:sz w:val="24"/>
          <w:szCs w:val="24"/>
        </w:rPr>
        <w:t>def compute_simsem_for_concept(definizioni_dict, model</w:t>
      </w:r>
      <w:r w:rsidRPr="006A2CD1">
        <w:rPr>
          <w:rFonts w:ascii="Times New Roman" w:hAnsi="Times New Roman" w:cs="Times New Roman"/>
          <w:bCs/>
          <w:sz w:val="24"/>
          <w:szCs w:val="24"/>
        </w:rPr>
        <w:t xml:space="preserve">): questo metodo calcola la similarità semantica tra le definizioni associate a ciascun concetto, utilizzando come modello di word embedding </w:t>
      </w:r>
      <w:r w:rsidR="001041F7">
        <w:rPr>
          <w:rFonts w:ascii="Times New Roman" w:hAnsi="Times New Roman" w:cs="Times New Roman"/>
          <w:bCs/>
          <w:sz w:val="24"/>
          <w:szCs w:val="24"/>
        </w:rPr>
        <w:t>Glove</w:t>
      </w:r>
      <w:r w:rsidRPr="006A2CD1">
        <w:rPr>
          <w:rFonts w:ascii="Times New Roman" w:hAnsi="Times New Roman" w:cs="Times New Roman"/>
          <w:bCs/>
          <w:sz w:val="24"/>
          <w:szCs w:val="24"/>
        </w:rPr>
        <w:t xml:space="preserve">. Per ogni categoria presente nel dizionario, ne considera tutte le definizioni, associa loro una rappresentazione vettoriale calcolando la media degli embedding delle parole contenute in ciascuna definizione  e costruisce una matrice di similarità coseno tra tutti i vettori ottenuti. Da questa matrice viene poi calcolata la media delle similarità (considerando solo la parte superiore della matrice, per evitare duplicati e autosimilarità), che rappresenta quanto semanticamente simili sono, in media, le definizioni all’interno della categoria. </w:t>
      </w:r>
      <w:r w:rsidR="006A2CD1" w:rsidRPr="007D7051">
        <w:rPr>
          <w:rFonts w:ascii="Times New Roman" w:hAnsi="Times New Roman" w:cs="Times New Roman"/>
          <w:bCs/>
          <w:sz w:val="24"/>
          <w:szCs w:val="24"/>
        </w:rPr>
        <w:t xml:space="preserve">Infine, per ogni concetto, vengono </w:t>
      </w:r>
      <w:r w:rsidR="006A2CD1">
        <w:rPr>
          <w:rFonts w:ascii="Times New Roman" w:hAnsi="Times New Roman" w:cs="Times New Roman"/>
          <w:bCs/>
          <w:sz w:val="24"/>
          <w:szCs w:val="24"/>
        </w:rPr>
        <w:t>salvati in una opportuna struttura dati e restituiti i seguenti dati</w:t>
      </w:r>
      <w:r w:rsidR="006A2CD1" w:rsidRPr="007D7051">
        <w:rPr>
          <w:rFonts w:ascii="Times New Roman" w:hAnsi="Times New Roman" w:cs="Times New Roman"/>
          <w:bCs/>
          <w:sz w:val="24"/>
          <w:szCs w:val="24"/>
        </w:rPr>
        <w:t>:</w:t>
      </w:r>
    </w:p>
    <w:p w14:paraId="6D1C708A" w14:textId="5BA11A9F" w:rsidR="006A2CD1" w:rsidRPr="007D7051" w:rsidRDefault="006A2CD1" w:rsidP="006A2CD1">
      <w:pPr>
        <w:pStyle w:val="Paragrafoelenco"/>
        <w:numPr>
          <w:ilvl w:val="2"/>
          <w:numId w:val="46"/>
        </w:numPr>
        <w:jc w:val="both"/>
        <w:rPr>
          <w:rFonts w:ascii="Times New Roman" w:hAnsi="Times New Roman" w:cs="Times New Roman"/>
          <w:bCs/>
          <w:sz w:val="24"/>
          <w:szCs w:val="24"/>
        </w:rPr>
      </w:pPr>
      <w:r w:rsidRPr="007D7051">
        <w:rPr>
          <w:rFonts w:ascii="Times New Roman" w:hAnsi="Times New Roman" w:cs="Times New Roman"/>
          <w:bCs/>
          <w:sz w:val="24"/>
          <w:szCs w:val="24"/>
        </w:rPr>
        <w:t>la media delle similarità</w:t>
      </w:r>
      <w:r>
        <w:rPr>
          <w:rFonts w:ascii="Times New Roman" w:hAnsi="Times New Roman" w:cs="Times New Roman"/>
          <w:bCs/>
          <w:sz w:val="24"/>
          <w:szCs w:val="24"/>
        </w:rPr>
        <w:t xml:space="preserve"> semantica</w:t>
      </w:r>
      <w:r w:rsidRPr="007D7051">
        <w:rPr>
          <w:rFonts w:ascii="Times New Roman" w:hAnsi="Times New Roman" w:cs="Times New Roman"/>
          <w:bCs/>
          <w:sz w:val="24"/>
          <w:szCs w:val="24"/>
        </w:rPr>
        <w:t xml:space="preserve"> tra definizioni,</w:t>
      </w:r>
    </w:p>
    <w:p w14:paraId="7716606E" w14:textId="77777777" w:rsidR="006A2CD1" w:rsidRPr="007D7051" w:rsidRDefault="006A2CD1" w:rsidP="006A2CD1">
      <w:pPr>
        <w:pStyle w:val="Paragrafoelenco"/>
        <w:numPr>
          <w:ilvl w:val="2"/>
          <w:numId w:val="46"/>
        </w:numPr>
        <w:jc w:val="both"/>
        <w:rPr>
          <w:rFonts w:ascii="Times New Roman" w:hAnsi="Times New Roman" w:cs="Times New Roman"/>
          <w:bCs/>
          <w:sz w:val="24"/>
          <w:szCs w:val="24"/>
        </w:rPr>
      </w:pPr>
      <w:r w:rsidRPr="007D7051">
        <w:rPr>
          <w:rFonts w:ascii="Times New Roman" w:hAnsi="Times New Roman" w:cs="Times New Roman"/>
          <w:bCs/>
          <w:sz w:val="24"/>
          <w:szCs w:val="24"/>
        </w:rPr>
        <w:t>la matrice completa dei confronti,</w:t>
      </w:r>
    </w:p>
    <w:p w14:paraId="782339A3" w14:textId="5B746002" w:rsidR="00AA5E5B" w:rsidRPr="006A2CD1" w:rsidRDefault="006A2CD1" w:rsidP="006A2CD1">
      <w:pPr>
        <w:pStyle w:val="Paragrafoelenco"/>
        <w:numPr>
          <w:ilvl w:val="2"/>
          <w:numId w:val="46"/>
        </w:numPr>
        <w:jc w:val="both"/>
        <w:rPr>
          <w:rFonts w:ascii="Times New Roman" w:hAnsi="Times New Roman" w:cs="Times New Roman"/>
          <w:bCs/>
          <w:sz w:val="24"/>
          <w:szCs w:val="24"/>
        </w:rPr>
      </w:pPr>
      <w:r w:rsidRPr="007D7051">
        <w:rPr>
          <w:rFonts w:ascii="Times New Roman" w:hAnsi="Times New Roman" w:cs="Times New Roman"/>
          <w:bCs/>
          <w:sz w:val="24"/>
          <w:szCs w:val="24"/>
        </w:rPr>
        <w:t>le informazioni aggiuntive sulla concretezza e la specificità del concetto preso in esame</w:t>
      </w:r>
    </w:p>
    <w:p w14:paraId="2E105982" w14:textId="77777777" w:rsidR="00AA5E5B" w:rsidRDefault="00AA5E5B" w:rsidP="00AA5E5B">
      <w:pPr>
        <w:pStyle w:val="Paragrafoelenco"/>
        <w:ind w:left="1776"/>
        <w:rPr>
          <w:sz w:val="28"/>
          <w:szCs w:val="28"/>
        </w:rPr>
      </w:pPr>
    </w:p>
    <w:p w14:paraId="65F4223C" w14:textId="77777777" w:rsidR="00391798" w:rsidRDefault="00391798" w:rsidP="00AA5E5B">
      <w:pPr>
        <w:pStyle w:val="Paragrafoelenco"/>
        <w:ind w:left="1776"/>
        <w:rPr>
          <w:sz w:val="28"/>
          <w:szCs w:val="28"/>
        </w:rPr>
      </w:pPr>
    </w:p>
    <w:p w14:paraId="59AFB5E6" w14:textId="77777777" w:rsidR="00391798" w:rsidRDefault="00391798" w:rsidP="00AA5E5B">
      <w:pPr>
        <w:pStyle w:val="Paragrafoelenco"/>
        <w:ind w:left="1776"/>
        <w:rPr>
          <w:sz w:val="28"/>
          <w:szCs w:val="28"/>
        </w:rPr>
      </w:pPr>
    </w:p>
    <w:p w14:paraId="3ECC37D1" w14:textId="77777777" w:rsidR="006A2CD1" w:rsidRPr="00AA5E5B" w:rsidRDefault="006A2CD1" w:rsidP="00AA5E5B">
      <w:pPr>
        <w:pStyle w:val="Paragrafoelenco"/>
        <w:ind w:left="1776"/>
        <w:rPr>
          <w:sz w:val="28"/>
          <w:szCs w:val="28"/>
        </w:rPr>
      </w:pPr>
    </w:p>
    <w:p w14:paraId="65E62824" w14:textId="24DFA12D" w:rsidR="005C0C4E" w:rsidRPr="006C0A28" w:rsidRDefault="005C0C4E" w:rsidP="00914780">
      <w:pPr>
        <w:pStyle w:val="Paragrafoelenco"/>
        <w:numPr>
          <w:ilvl w:val="0"/>
          <w:numId w:val="4"/>
        </w:numPr>
        <w:rPr>
          <w:sz w:val="28"/>
          <w:szCs w:val="28"/>
        </w:rPr>
      </w:pPr>
      <w:r w:rsidRPr="006C0A28">
        <w:rPr>
          <w:rFonts w:ascii="Times New Roman" w:hAnsi="Times New Roman" w:cs="Times New Roman"/>
          <w:b/>
          <w:sz w:val="28"/>
          <w:szCs w:val="28"/>
        </w:rPr>
        <w:lastRenderedPageBreak/>
        <w:t>Risultati ottenuti</w:t>
      </w:r>
    </w:p>
    <w:p w14:paraId="7E15434D" w14:textId="6692E97A" w:rsidR="0061429B" w:rsidRDefault="00627C52" w:rsidP="003C26F1">
      <w:pPr>
        <w:ind w:left="360"/>
        <w:jc w:val="both"/>
        <w:rPr>
          <w:rFonts w:ascii="Times New Roman" w:hAnsi="Times New Roman" w:cs="Times New Roman"/>
          <w:bCs/>
          <w:sz w:val="24"/>
          <w:szCs w:val="24"/>
        </w:rPr>
      </w:pPr>
      <w:r>
        <w:rPr>
          <w:rFonts w:ascii="Times New Roman" w:hAnsi="Times New Roman" w:cs="Times New Roman"/>
          <w:bCs/>
          <w:sz w:val="24"/>
          <w:szCs w:val="24"/>
        </w:rPr>
        <w:t xml:space="preserve">     </w:t>
      </w:r>
      <w:r w:rsidR="00F53A8B" w:rsidRPr="00F53A8B">
        <w:rPr>
          <w:rFonts w:ascii="Times New Roman" w:hAnsi="Times New Roman" w:cs="Times New Roman"/>
          <w:bCs/>
          <w:sz w:val="24"/>
          <w:szCs w:val="24"/>
        </w:rPr>
        <w:t xml:space="preserve">Si </w:t>
      </w:r>
      <w:r w:rsidR="00F53A8B">
        <w:rPr>
          <w:rFonts w:ascii="Times New Roman" w:hAnsi="Times New Roman" w:cs="Times New Roman"/>
          <w:bCs/>
          <w:sz w:val="24"/>
          <w:szCs w:val="24"/>
        </w:rPr>
        <w:t>riporta</w:t>
      </w:r>
      <w:r w:rsidR="00E316F5">
        <w:rPr>
          <w:rFonts w:ascii="Times New Roman" w:hAnsi="Times New Roman" w:cs="Times New Roman"/>
          <w:bCs/>
          <w:sz w:val="24"/>
          <w:szCs w:val="24"/>
        </w:rPr>
        <w:t xml:space="preserve">no </w:t>
      </w:r>
      <w:r w:rsidR="00F53A8B">
        <w:rPr>
          <w:rFonts w:ascii="Times New Roman" w:hAnsi="Times New Roman" w:cs="Times New Roman"/>
          <w:bCs/>
          <w:sz w:val="24"/>
          <w:szCs w:val="24"/>
        </w:rPr>
        <w:t>i risultati ottenuti a valle d</w:t>
      </w:r>
      <w:r w:rsidR="00E316F5">
        <w:rPr>
          <w:rFonts w:ascii="Times New Roman" w:hAnsi="Times New Roman" w:cs="Times New Roman"/>
          <w:bCs/>
          <w:sz w:val="24"/>
          <w:szCs w:val="24"/>
        </w:rPr>
        <w:t>ell’esecuzione del codice.</w:t>
      </w:r>
      <w:r w:rsidR="00F53A8B">
        <w:rPr>
          <w:rFonts w:ascii="Times New Roman" w:hAnsi="Times New Roman" w:cs="Times New Roman"/>
          <w:bCs/>
          <w:sz w:val="24"/>
          <w:szCs w:val="24"/>
        </w:rPr>
        <w:t xml:space="preserve"> </w:t>
      </w:r>
      <w:r w:rsidR="00E316F5">
        <w:rPr>
          <w:rFonts w:ascii="Times New Roman" w:hAnsi="Times New Roman" w:cs="Times New Roman"/>
          <w:bCs/>
          <w:sz w:val="24"/>
          <w:szCs w:val="24"/>
        </w:rPr>
        <w:t xml:space="preserve">Le heatMap di similarità lessicale e semantica per ciascun concetto non riportano i valori numerici per motivi di leggibilità. </w:t>
      </w:r>
    </w:p>
    <w:p w14:paraId="6A6F9287" w14:textId="77777777" w:rsidR="0010691A" w:rsidRDefault="0010691A" w:rsidP="003C26F1">
      <w:pPr>
        <w:ind w:left="360"/>
        <w:jc w:val="both"/>
        <w:rPr>
          <w:rFonts w:ascii="Times New Roman" w:hAnsi="Times New Roman" w:cs="Times New Roman"/>
          <w:bCs/>
          <w:sz w:val="24"/>
          <w:szCs w:val="24"/>
        </w:rPr>
      </w:pPr>
    </w:p>
    <w:p w14:paraId="4065D50E" w14:textId="5A0CF599" w:rsidR="0010691A" w:rsidRPr="003C26F1" w:rsidRDefault="0010691A" w:rsidP="003C26F1">
      <w:pPr>
        <w:ind w:left="360"/>
        <w:jc w:val="both"/>
        <w:rPr>
          <w:rFonts w:ascii="Times New Roman" w:hAnsi="Times New Roman" w:cs="Times New Roman"/>
          <w:bCs/>
          <w:sz w:val="24"/>
          <w:szCs w:val="24"/>
        </w:rPr>
      </w:pPr>
      <w:r w:rsidRPr="0010691A">
        <w:rPr>
          <w:rFonts w:ascii="Times New Roman" w:hAnsi="Times New Roman" w:cs="Times New Roman"/>
          <w:bCs/>
          <w:noProof/>
          <w:sz w:val="24"/>
          <w:szCs w:val="24"/>
        </w:rPr>
        <w:drawing>
          <wp:inline distT="0" distB="0" distL="0" distR="0" wp14:anchorId="22768D41" wp14:editId="2F978ABE">
            <wp:extent cx="2849947" cy="2331720"/>
            <wp:effectExtent l="0" t="0" r="7620" b="0"/>
            <wp:docPr id="37145033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50337" name=""/>
                    <pic:cNvPicPr/>
                  </pic:nvPicPr>
                  <pic:blipFill>
                    <a:blip r:embed="rId9"/>
                    <a:stretch>
                      <a:fillRect/>
                    </a:stretch>
                  </pic:blipFill>
                  <pic:spPr>
                    <a:xfrm>
                      <a:off x="0" y="0"/>
                      <a:ext cx="2859112" cy="2339219"/>
                    </a:xfrm>
                    <a:prstGeom prst="rect">
                      <a:avLst/>
                    </a:prstGeom>
                  </pic:spPr>
                </pic:pic>
              </a:graphicData>
            </a:graphic>
          </wp:inline>
        </w:drawing>
      </w:r>
      <w:r w:rsidRPr="0010691A">
        <w:rPr>
          <w:noProof/>
          <w14:ligatures w14:val="standardContextual"/>
        </w:rPr>
        <w:t xml:space="preserve"> </w:t>
      </w:r>
      <w:r w:rsidRPr="0010691A">
        <w:rPr>
          <w:rFonts w:ascii="Times New Roman" w:hAnsi="Times New Roman" w:cs="Times New Roman"/>
          <w:bCs/>
          <w:noProof/>
          <w:sz w:val="24"/>
          <w:szCs w:val="24"/>
        </w:rPr>
        <w:drawing>
          <wp:inline distT="0" distB="0" distL="0" distR="0" wp14:anchorId="2E8C0A8B" wp14:editId="44FBB51A">
            <wp:extent cx="2768758" cy="2286000"/>
            <wp:effectExtent l="0" t="0" r="0" b="0"/>
            <wp:docPr id="18892210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21081" name=""/>
                    <pic:cNvPicPr/>
                  </pic:nvPicPr>
                  <pic:blipFill>
                    <a:blip r:embed="rId10"/>
                    <a:stretch>
                      <a:fillRect/>
                    </a:stretch>
                  </pic:blipFill>
                  <pic:spPr>
                    <a:xfrm>
                      <a:off x="0" y="0"/>
                      <a:ext cx="2779932" cy="2295225"/>
                    </a:xfrm>
                    <a:prstGeom prst="rect">
                      <a:avLst/>
                    </a:prstGeom>
                  </pic:spPr>
                </pic:pic>
              </a:graphicData>
            </a:graphic>
          </wp:inline>
        </w:drawing>
      </w:r>
    </w:p>
    <w:p w14:paraId="57AE8BB7" w14:textId="77777777" w:rsidR="00B515EC" w:rsidRDefault="00B515EC" w:rsidP="0061429B">
      <w:pPr>
        <w:rPr>
          <w:rFonts w:ascii="Consolas" w:hAnsi="Consolas" w:cs="Times New Roman"/>
          <w:b/>
          <w:bCs/>
          <w:sz w:val="24"/>
          <w:szCs w:val="24"/>
        </w:rPr>
      </w:pPr>
    </w:p>
    <w:p w14:paraId="77122A52" w14:textId="5C67F439" w:rsidR="0010691A" w:rsidRDefault="0010691A" w:rsidP="0010691A">
      <w:pPr>
        <w:ind w:left="450"/>
        <w:rPr>
          <w:rFonts w:ascii="Consolas" w:hAnsi="Consolas" w:cs="Times New Roman"/>
          <w:b/>
          <w:bCs/>
          <w:sz w:val="24"/>
          <w:szCs w:val="24"/>
        </w:rPr>
      </w:pPr>
      <w:r w:rsidRPr="0010691A">
        <w:rPr>
          <w:rFonts w:ascii="Consolas" w:hAnsi="Consolas" w:cs="Times New Roman"/>
          <w:b/>
          <w:bCs/>
          <w:noProof/>
          <w:sz w:val="24"/>
          <w:szCs w:val="24"/>
        </w:rPr>
        <w:drawing>
          <wp:inline distT="0" distB="0" distL="0" distR="0" wp14:anchorId="3B183782" wp14:editId="41484BE3">
            <wp:extent cx="2799127" cy="2346960"/>
            <wp:effectExtent l="0" t="0" r="1270" b="0"/>
            <wp:docPr id="24372506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25063" name=""/>
                    <pic:cNvPicPr/>
                  </pic:nvPicPr>
                  <pic:blipFill>
                    <a:blip r:embed="rId11"/>
                    <a:stretch>
                      <a:fillRect/>
                    </a:stretch>
                  </pic:blipFill>
                  <pic:spPr>
                    <a:xfrm>
                      <a:off x="0" y="0"/>
                      <a:ext cx="2805547" cy="2352343"/>
                    </a:xfrm>
                    <a:prstGeom prst="rect">
                      <a:avLst/>
                    </a:prstGeom>
                  </pic:spPr>
                </pic:pic>
              </a:graphicData>
            </a:graphic>
          </wp:inline>
        </w:drawing>
      </w:r>
      <w:r w:rsidRPr="0010691A">
        <w:rPr>
          <w:noProof/>
          <w14:ligatures w14:val="standardContextual"/>
        </w:rPr>
        <w:t xml:space="preserve"> </w:t>
      </w:r>
      <w:r w:rsidRPr="0010691A">
        <w:rPr>
          <w:rFonts w:ascii="Consolas" w:hAnsi="Consolas" w:cs="Times New Roman"/>
          <w:b/>
          <w:bCs/>
          <w:noProof/>
          <w:sz w:val="24"/>
          <w:szCs w:val="24"/>
        </w:rPr>
        <w:drawing>
          <wp:inline distT="0" distB="0" distL="0" distR="0" wp14:anchorId="657B47AB" wp14:editId="2FDDFFFD">
            <wp:extent cx="2742848" cy="2286000"/>
            <wp:effectExtent l="0" t="0" r="635" b="0"/>
            <wp:docPr id="6307736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73699" name=""/>
                    <pic:cNvPicPr/>
                  </pic:nvPicPr>
                  <pic:blipFill>
                    <a:blip r:embed="rId12"/>
                    <a:stretch>
                      <a:fillRect/>
                    </a:stretch>
                  </pic:blipFill>
                  <pic:spPr>
                    <a:xfrm>
                      <a:off x="0" y="0"/>
                      <a:ext cx="2752419" cy="2293977"/>
                    </a:xfrm>
                    <a:prstGeom prst="rect">
                      <a:avLst/>
                    </a:prstGeom>
                  </pic:spPr>
                </pic:pic>
              </a:graphicData>
            </a:graphic>
          </wp:inline>
        </w:drawing>
      </w:r>
    </w:p>
    <w:p w14:paraId="73BE19BA" w14:textId="77777777" w:rsidR="0010691A" w:rsidRDefault="0010691A" w:rsidP="0061429B">
      <w:pPr>
        <w:rPr>
          <w:rFonts w:ascii="Consolas" w:hAnsi="Consolas" w:cs="Times New Roman"/>
          <w:b/>
          <w:bCs/>
          <w:sz w:val="24"/>
          <w:szCs w:val="24"/>
        </w:rPr>
      </w:pPr>
    </w:p>
    <w:p w14:paraId="672DC032" w14:textId="77777777" w:rsidR="0010691A" w:rsidRDefault="0010691A" w:rsidP="0061429B">
      <w:pPr>
        <w:rPr>
          <w:rFonts w:ascii="Consolas" w:hAnsi="Consolas" w:cs="Times New Roman"/>
          <w:b/>
          <w:bCs/>
          <w:sz w:val="24"/>
          <w:szCs w:val="24"/>
        </w:rPr>
      </w:pPr>
    </w:p>
    <w:p w14:paraId="4147C37B" w14:textId="77777777" w:rsidR="0010691A" w:rsidRDefault="0010691A" w:rsidP="0061429B">
      <w:pPr>
        <w:rPr>
          <w:rFonts w:ascii="Consolas" w:hAnsi="Consolas" w:cs="Times New Roman"/>
          <w:b/>
          <w:bCs/>
          <w:sz w:val="24"/>
          <w:szCs w:val="24"/>
        </w:rPr>
      </w:pPr>
    </w:p>
    <w:p w14:paraId="55AAD043" w14:textId="77777777" w:rsidR="0010691A" w:rsidRDefault="0010691A" w:rsidP="0061429B">
      <w:pPr>
        <w:rPr>
          <w:rFonts w:ascii="Consolas" w:hAnsi="Consolas" w:cs="Times New Roman"/>
          <w:b/>
          <w:bCs/>
          <w:sz w:val="24"/>
          <w:szCs w:val="24"/>
        </w:rPr>
      </w:pPr>
    </w:p>
    <w:p w14:paraId="67C4508D" w14:textId="3333AEC8" w:rsidR="0010691A" w:rsidRDefault="00D53A4F" w:rsidP="0061429B">
      <w:pPr>
        <w:rPr>
          <w:rFonts w:ascii="Consolas" w:hAnsi="Consolas" w:cs="Times New Roman"/>
          <w:b/>
          <w:bCs/>
          <w:sz w:val="24"/>
          <w:szCs w:val="24"/>
        </w:rPr>
      </w:pPr>
      <w:r w:rsidRPr="000A344E">
        <w:rPr>
          <w:rFonts w:ascii="Consolas" w:hAnsi="Consolas" w:cs="Times New Roman"/>
          <w:b/>
          <w:bCs/>
          <w:noProof/>
          <w:sz w:val="24"/>
          <w:szCs w:val="24"/>
        </w:rPr>
        <w:lastRenderedPageBreak/>
        <w:drawing>
          <wp:anchor distT="0" distB="0" distL="114300" distR="114300" simplePos="0" relativeHeight="251662336" behindDoc="0" locked="0" layoutInCell="1" allowOverlap="1" wp14:anchorId="41709262" wp14:editId="0256BCA4">
            <wp:simplePos x="0" y="0"/>
            <wp:positionH relativeFrom="column">
              <wp:posOffset>3268980</wp:posOffset>
            </wp:positionH>
            <wp:positionV relativeFrom="paragraph">
              <wp:posOffset>2903220</wp:posOffset>
            </wp:positionV>
            <wp:extent cx="2880360" cy="2424430"/>
            <wp:effectExtent l="0" t="0" r="0" b="0"/>
            <wp:wrapSquare wrapText="bothSides"/>
            <wp:docPr id="4411608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6084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0360" cy="2424430"/>
                    </a:xfrm>
                    <a:prstGeom prst="rect">
                      <a:avLst/>
                    </a:prstGeom>
                  </pic:spPr>
                </pic:pic>
              </a:graphicData>
            </a:graphic>
          </wp:anchor>
        </w:drawing>
      </w:r>
      <w:r w:rsidRPr="000A344E">
        <w:rPr>
          <w:rFonts w:ascii="Consolas" w:hAnsi="Consolas" w:cs="Times New Roman"/>
          <w:b/>
          <w:bCs/>
          <w:noProof/>
          <w:sz w:val="24"/>
          <w:szCs w:val="24"/>
        </w:rPr>
        <w:drawing>
          <wp:anchor distT="0" distB="0" distL="114300" distR="114300" simplePos="0" relativeHeight="251663360" behindDoc="0" locked="0" layoutInCell="1" allowOverlap="1" wp14:anchorId="3197ECD1" wp14:editId="60C50B7E">
            <wp:simplePos x="0" y="0"/>
            <wp:positionH relativeFrom="column">
              <wp:posOffset>-175260</wp:posOffset>
            </wp:positionH>
            <wp:positionV relativeFrom="paragraph">
              <wp:posOffset>2834640</wp:posOffset>
            </wp:positionV>
            <wp:extent cx="3116068" cy="2558106"/>
            <wp:effectExtent l="0" t="0" r="8255" b="0"/>
            <wp:wrapSquare wrapText="bothSides"/>
            <wp:docPr id="6925740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7405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16068" cy="2558106"/>
                    </a:xfrm>
                    <a:prstGeom prst="rect">
                      <a:avLst/>
                    </a:prstGeom>
                  </pic:spPr>
                </pic:pic>
              </a:graphicData>
            </a:graphic>
          </wp:anchor>
        </w:drawing>
      </w:r>
      <w:r w:rsidR="000A344E" w:rsidRPr="000A344E">
        <w:rPr>
          <w:rFonts w:ascii="Consolas" w:hAnsi="Consolas" w:cs="Times New Roman"/>
          <w:b/>
          <w:bCs/>
          <w:noProof/>
          <w:sz w:val="24"/>
          <w:szCs w:val="24"/>
        </w:rPr>
        <w:drawing>
          <wp:anchor distT="0" distB="0" distL="114300" distR="114300" simplePos="0" relativeHeight="251660288" behindDoc="0" locked="0" layoutInCell="1" allowOverlap="1" wp14:anchorId="2119B6F8" wp14:editId="5D5BD14A">
            <wp:simplePos x="0" y="0"/>
            <wp:positionH relativeFrom="margin">
              <wp:posOffset>3275965</wp:posOffset>
            </wp:positionH>
            <wp:positionV relativeFrom="paragraph">
              <wp:posOffset>0</wp:posOffset>
            </wp:positionV>
            <wp:extent cx="2852420" cy="2407920"/>
            <wp:effectExtent l="0" t="0" r="5080" b="0"/>
            <wp:wrapTopAndBottom/>
            <wp:docPr id="104937706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7706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52420" cy="2407920"/>
                    </a:xfrm>
                    <a:prstGeom prst="rect">
                      <a:avLst/>
                    </a:prstGeom>
                  </pic:spPr>
                </pic:pic>
              </a:graphicData>
            </a:graphic>
            <wp14:sizeRelH relativeFrom="margin">
              <wp14:pctWidth>0</wp14:pctWidth>
            </wp14:sizeRelH>
            <wp14:sizeRelV relativeFrom="margin">
              <wp14:pctHeight>0</wp14:pctHeight>
            </wp14:sizeRelV>
          </wp:anchor>
        </w:drawing>
      </w:r>
      <w:r w:rsidR="000A344E" w:rsidRPr="000A344E">
        <w:rPr>
          <w:rFonts w:ascii="Consolas" w:hAnsi="Consolas" w:cs="Times New Roman"/>
          <w:b/>
          <w:bCs/>
          <w:noProof/>
          <w:sz w:val="24"/>
          <w:szCs w:val="24"/>
        </w:rPr>
        <w:drawing>
          <wp:anchor distT="0" distB="0" distL="114300" distR="114300" simplePos="0" relativeHeight="251661312" behindDoc="0" locked="0" layoutInCell="1" allowOverlap="1" wp14:anchorId="31DB3885" wp14:editId="7B25347E">
            <wp:simplePos x="0" y="0"/>
            <wp:positionH relativeFrom="margin">
              <wp:align>left</wp:align>
            </wp:positionH>
            <wp:positionV relativeFrom="paragraph">
              <wp:posOffset>0</wp:posOffset>
            </wp:positionV>
            <wp:extent cx="2857500" cy="2428875"/>
            <wp:effectExtent l="0" t="0" r="0" b="9525"/>
            <wp:wrapSquare wrapText="bothSides"/>
            <wp:docPr id="135672155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2155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57500" cy="2428875"/>
                    </a:xfrm>
                    <a:prstGeom prst="rect">
                      <a:avLst/>
                    </a:prstGeom>
                  </pic:spPr>
                </pic:pic>
              </a:graphicData>
            </a:graphic>
          </wp:anchor>
        </w:drawing>
      </w:r>
    </w:p>
    <w:p w14:paraId="1E993FE9" w14:textId="653812BC" w:rsidR="0010691A" w:rsidRDefault="000A344E" w:rsidP="000A344E">
      <w:pPr>
        <w:ind w:left="-180"/>
        <w:rPr>
          <w:noProof/>
          <w14:ligatures w14:val="standardContextual"/>
        </w:rPr>
      </w:pPr>
      <w:r w:rsidRPr="000A344E">
        <w:rPr>
          <w:noProof/>
          <w14:ligatures w14:val="standardContextual"/>
        </w:rPr>
        <w:t xml:space="preserve"> </w:t>
      </w:r>
    </w:p>
    <w:p w14:paraId="2B6876C8" w14:textId="77777777" w:rsidR="00B15E98" w:rsidRDefault="00B15E98" w:rsidP="00B15E98">
      <w:pPr>
        <w:rPr>
          <w:noProof/>
          <w14:ligatures w14:val="standardContextual"/>
        </w:rPr>
      </w:pPr>
    </w:p>
    <w:p w14:paraId="1247B1F6" w14:textId="77777777" w:rsidR="00B15E98" w:rsidRDefault="00B15E98" w:rsidP="00B15E98">
      <w:pPr>
        <w:jc w:val="center"/>
        <w:rPr>
          <w:rFonts w:ascii="Consolas" w:hAnsi="Consolas" w:cs="Times New Roman"/>
          <w:sz w:val="24"/>
          <w:szCs w:val="24"/>
        </w:rPr>
      </w:pPr>
    </w:p>
    <w:p w14:paraId="2D1E294F" w14:textId="77777777" w:rsidR="00B15E98" w:rsidRDefault="00B15E98" w:rsidP="00B15E98">
      <w:pPr>
        <w:jc w:val="center"/>
        <w:rPr>
          <w:rFonts w:ascii="Consolas" w:hAnsi="Consolas" w:cs="Times New Roman"/>
          <w:sz w:val="24"/>
          <w:szCs w:val="24"/>
        </w:rPr>
      </w:pPr>
    </w:p>
    <w:p w14:paraId="61D12779" w14:textId="77777777" w:rsidR="00B15E98" w:rsidRDefault="00B15E98" w:rsidP="00B15E98">
      <w:pPr>
        <w:jc w:val="center"/>
        <w:rPr>
          <w:rFonts w:ascii="Consolas" w:hAnsi="Consolas" w:cs="Times New Roman"/>
          <w:sz w:val="24"/>
          <w:szCs w:val="24"/>
        </w:rPr>
      </w:pPr>
    </w:p>
    <w:p w14:paraId="5F522A8A" w14:textId="77777777" w:rsidR="00B15E98" w:rsidRDefault="00B15E98" w:rsidP="00B15E98">
      <w:pPr>
        <w:jc w:val="center"/>
        <w:rPr>
          <w:rFonts w:ascii="Consolas" w:hAnsi="Consolas" w:cs="Times New Roman"/>
          <w:sz w:val="24"/>
          <w:szCs w:val="24"/>
        </w:rPr>
      </w:pPr>
    </w:p>
    <w:p w14:paraId="46C6E8F0" w14:textId="77777777" w:rsidR="00B15E98" w:rsidRDefault="00B15E98" w:rsidP="00B15E98">
      <w:pPr>
        <w:jc w:val="center"/>
        <w:rPr>
          <w:rFonts w:ascii="Consolas" w:hAnsi="Consolas" w:cs="Times New Roman"/>
          <w:sz w:val="24"/>
          <w:szCs w:val="24"/>
        </w:rPr>
      </w:pPr>
    </w:p>
    <w:p w14:paraId="411852A0" w14:textId="77777777" w:rsidR="00B15E98" w:rsidRDefault="00B15E98" w:rsidP="00B15E98">
      <w:pPr>
        <w:jc w:val="center"/>
        <w:rPr>
          <w:rFonts w:ascii="Consolas" w:hAnsi="Consolas" w:cs="Times New Roman"/>
          <w:sz w:val="24"/>
          <w:szCs w:val="24"/>
        </w:rPr>
      </w:pPr>
    </w:p>
    <w:p w14:paraId="2D0E23D6" w14:textId="65E5BDE0" w:rsidR="00B15E98" w:rsidRPr="00B15E98" w:rsidRDefault="00B15E98" w:rsidP="00B15E98">
      <w:pPr>
        <w:jc w:val="both"/>
        <w:rPr>
          <w:rFonts w:ascii="Times New Roman" w:hAnsi="Times New Roman" w:cs="Times New Roman"/>
          <w:b/>
          <w:sz w:val="24"/>
          <w:szCs w:val="24"/>
        </w:rPr>
      </w:pPr>
      <w:r w:rsidRPr="00B15E98">
        <w:rPr>
          <w:rFonts w:ascii="Times New Roman" w:hAnsi="Times New Roman" w:cs="Times New Roman"/>
          <w:b/>
          <w:sz w:val="24"/>
          <w:szCs w:val="24"/>
        </w:rPr>
        <w:lastRenderedPageBreak/>
        <w:t>Similarità Lessicale (SimLex) e Semantica (SimSem)</w:t>
      </w:r>
      <w:r w:rsidR="00391798">
        <w:rPr>
          <w:rFonts w:ascii="Times New Roman" w:hAnsi="Times New Roman" w:cs="Times New Roman"/>
          <w:b/>
          <w:sz w:val="24"/>
          <w:szCs w:val="24"/>
        </w:rPr>
        <w:t xml:space="preserve"> Media</w:t>
      </w:r>
    </w:p>
    <w:p w14:paraId="032C2D82" w14:textId="40DEF923" w:rsidR="0010691A" w:rsidRDefault="00C146BE" w:rsidP="0061429B">
      <w:pPr>
        <w:rPr>
          <w:rFonts w:ascii="Consolas" w:hAnsi="Consolas" w:cs="Times New Roman"/>
          <w:b/>
          <w:bCs/>
          <w:sz w:val="24"/>
          <w:szCs w:val="24"/>
        </w:rPr>
      </w:pPr>
      <w:r w:rsidRPr="00C146BE">
        <w:rPr>
          <w:rFonts w:ascii="Consolas" w:hAnsi="Consolas" w:cs="Times New Roman"/>
          <w:b/>
          <w:bCs/>
          <w:noProof/>
          <w:sz w:val="24"/>
          <w:szCs w:val="24"/>
        </w:rPr>
        <w:drawing>
          <wp:inline distT="0" distB="0" distL="0" distR="0" wp14:anchorId="4508865C" wp14:editId="2E1E753D">
            <wp:extent cx="5836920" cy="1080080"/>
            <wp:effectExtent l="0" t="0" r="0" b="6350"/>
            <wp:docPr id="150255484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54846" name=""/>
                    <pic:cNvPicPr/>
                  </pic:nvPicPr>
                  <pic:blipFill rotWithShape="1">
                    <a:blip r:embed="rId17"/>
                    <a:srcRect t="55361"/>
                    <a:stretch>
                      <a:fillRect/>
                    </a:stretch>
                  </pic:blipFill>
                  <pic:spPr bwMode="auto">
                    <a:xfrm>
                      <a:off x="0" y="0"/>
                      <a:ext cx="5856207" cy="1083649"/>
                    </a:xfrm>
                    <a:prstGeom prst="rect">
                      <a:avLst/>
                    </a:prstGeom>
                    <a:ln>
                      <a:noFill/>
                    </a:ln>
                    <a:extLst>
                      <a:ext uri="{53640926-AAD7-44D8-BBD7-CCE9431645EC}">
                        <a14:shadowObscured xmlns:a14="http://schemas.microsoft.com/office/drawing/2010/main"/>
                      </a:ext>
                    </a:extLst>
                  </pic:spPr>
                </pic:pic>
              </a:graphicData>
            </a:graphic>
          </wp:inline>
        </w:drawing>
      </w:r>
    </w:p>
    <w:p w14:paraId="00AFE3EB" w14:textId="77777777" w:rsidR="00B15E98" w:rsidRDefault="00B15E98" w:rsidP="0061429B">
      <w:pPr>
        <w:rPr>
          <w:rFonts w:ascii="Consolas" w:hAnsi="Consolas" w:cs="Times New Roman"/>
          <w:b/>
          <w:bCs/>
          <w:sz w:val="24"/>
          <w:szCs w:val="24"/>
        </w:rPr>
      </w:pPr>
    </w:p>
    <w:p w14:paraId="598BB8CE" w14:textId="77777777" w:rsidR="00B15E98" w:rsidRDefault="00B15E98" w:rsidP="0061429B">
      <w:pPr>
        <w:rPr>
          <w:rFonts w:ascii="Consolas" w:hAnsi="Consolas" w:cs="Times New Roman"/>
          <w:b/>
          <w:bCs/>
          <w:sz w:val="24"/>
          <w:szCs w:val="24"/>
        </w:rPr>
      </w:pPr>
    </w:p>
    <w:p w14:paraId="38E3607B" w14:textId="7A7286DD" w:rsidR="00B15E98" w:rsidRPr="00B15E98" w:rsidRDefault="00B15E98" w:rsidP="0061429B">
      <w:pPr>
        <w:rPr>
          <w:rFonts w:ascii="Times New Roman" w:hAnsi="Times New Roman" w:cs="Times New Roman"/>
          <w:b/>
          <w:sz w:val="24"/>
          <w:szCs w:val="24"/>
        </w:rPr>
      </w:pPr>
      <w:r w:rsidRPr="00B15E98">
        <w:rPr>
          <w:rFonts w:ascii="Times New Roman" w:hAnsi="Times New Roman" w:cs="Times New Roman"/>
          <w:b/>
          <w:sz w:val="24"/>
          <w:szCs w:val="24"/>
        </w:rPr>
        <w:t>Similarità Lessicale (SimLex) Concreto Vs Astratto</w:t>
      </w:r>
    </w:p>
    <w:p w14:paraId="6C5821C2" w14:textId="20951879" w:rsidR="0010691A" w:rsidRDefault="00391798" w:rsidP="0061429B">
      <w:pPr>
        <w:rPr>
          <w:rFonts w:ascii="Consolas" w:hAnsi="Consolas" w:cs="Times New Roman"/>
          <w:b/>
          <w:bCs/>
          <w:sz w:val="24"/>
          <w:szCs w:val="24"/>
        </w:rPr>
      </w:pPr>
      <w:r w:rsidRPr="00391798">
        <w:rPr>
          <w:rFonts w:ascii="Consolas" w:hAnsi="Consolas" w:cs="Times New Roman"/>
          <w:b/>
          <w:bCs/>
          <w:sz w:val="24"/>
          <w:szCs w:val="24"/>
        </w:rPr>
        <w:drawing>
          <wp:inline distT="0" distB="0" distL="0" distR="0" wp14:anchorId="12D88FC2" wp14:editId="6C8882DD">
            <wp:extent cx="5943600" cy="654050"/>
            <wp:effectExtent l="0" t="0" r="0" b="0"/>
            <wp:docPr id="50697852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78523" name=""/>
                    <pic:cNvPicPr/>
                  </pic:nvPicPr>
                  <pic:blipFill>
                    <a:blip r:embed="rId18"/>
                    <a:stretch>
                      <a:fillRect/>
                    </a:stretch>
                  </pic:blipFill>
                  <pic:spPr>
                    <a:xfrm>
                      <a:off x="0" y="0"/>
                      <a:ext cx="5943600" cy="654050"/>
                    </a:xfrm>
                    <a:prstGeom prst="rect">
                      <a:avLst/>
                    </a:prstGeom>
                  </pic:spPr>
                </pic:pic>
              </a:graphicData>
            </a:graphic>
          </wp:inline>
        </w:drawing>
      </w:r>
    </w:p>
    <w:p w14:paraId="3E2C7376" w14:textId="77777777" w:rsidR="00B15E98" w:rsidRDefault="00B15E98" w:rsidP="0061429B">
      <w:pPr>
        <w:rPr>
          <w:rFonts w:ascii="Consolas" w:hAnsi="Consolas" w:cs="Times New Roman"/>
          <w:b/>
          <w:bCs/>
          <w:sz w:val="24"/>
          <w:szCs w:val="24"/>
        </w:rPr>
      </w:pPr>
    </w:p>
    <w:p w14:paraId="4A260FF9" w14:textId="3AB6D16E" w:rsidR="00B15E98" w:rsidRPr="00B15E98" w:rsidRDefault="00B15E98" w:rsidP="0061429B">
      <w:pPr>
        <w:rPr>
          <w:rFonts w:ascii="Times New Roman" w:hAnsi="Times New Roman" w:cs="Times New Roman"/>
          <w:b/>
          <w:sz w:val="24"/>
          <w:szCs w:val="24"/>
        </w:rPr>
      </w:pPr>
      <w:r w:rsidRPr="00B15E98">
        <w:rPr>
          <w:rFonts w:ascii="Times New Roman" w:hAnsi="Times New Roman" w:cs="Times New Roman"/>
          <w:b/>
          <w:sz w:val="24"/>
          <w:szCs w:val="24"/>
        </w:rPr>
        <w:t xml:space="preserve">Similarità Lessicale (SimLex) </w:t>
      </w:r>
      <w:r>
        <w:rPr>
          <w:rFonts w:ascii="Times New Roman" w:hAnsi="Times New Roman" w:cs="Times New Roman"/>
          <w:b/>
          <w:sz w:val="24"/>
          <w:szCs w:val="24"/>
        </w:rPr>
        <w:t>Specifico</w:t>
      </w:r>
      <w:r w:rsidRPr="00B15E98">
        <w:rPr>
          <w:rFonts w:ascii="Times New Roman" w:hAnsi="Times New Roman" w:cs="Times New Roman"/>
          <w:b/>
          <w:sz w:val="24"/>
          <w:szCs w:val="24"/>
        </w:rPr>
        <w:t xml:space="preserve"> Vs </w:t>
      </w:r>
      <w:r>
        <w:rPr>
          <w:rFonts w:ascii="Times New Roman" w:hAnsi="Times New Roman" w:cs="Times New Roman"/>
          <w:b/>
          <w:sz w:val="24"/>
          <w:szCs w:val="24"/>
        </w:rPr>
        <w:t>Generico</w:t>
      </w:r>
    </w:p>
    <w:p w14:paraId="1EE1669E" w14:textId="5C11DC24" w:rsidR="00B15E98" w:rsidRDefault="00391798" w:rsidP="0061429B">
      <w:pPr>
        <w:rPr>
          <w:rFonts w:ascii="Consolas" w:hAnsi="Consolas" w:cs="Times New Roman"/>
          <w:b/>
          <w:bCs/>
          <w:sz w:val="24"/>
          <w:szCs w:val="24"/>
        </w:rPr>
      </w:pPr>
      <w:r w:rsidRPr="00391798">
        <w:rPr>
          <w:rFonts w:ascii="Consolas" w:hAnsi="Consolas" w:cs="Times New Roman"/>
          <w:b/>
          <w:bCs/>
          <w:sz w:val="24"/>
          <w:szCs w:val="24"/>
        </w:rPr>
        <w:drawing>
          <wp:inline distT="0" distB="0" distL="0" distR="0" wp14:anchorId="34372E84" wp14:editId="21D9D026">
            <wp:extent cx="5943600" cy="499745"/>
            <wp:effectExtent l="0" t="0" r="0" b="0"/>
            <wp:docPr id="112132306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23060" name=""/>
                    <pic:cNvPicPr/>
                  </pic:nvPicPr>
                  <pic:blipFill>
                    <a:blip r:embed="rId19"/>
                    <a:stretch>
                      <a:fillRect/>
                    </a:stretch>
                  </pic:blipFill>
                  <pic:spPr>
                    <a:xfrm>
                      <a:off x="0" y="0"/>
                      <a:ext cx="5943600" cy="499745"/>
                    </a:xfrm>
                    <a:prstGeom prst="rect">
                      <a:avLst/>
                    </a:prstGeom>
                  </pic:spPr>
                </pic:pic>
              </a:graphicData>
            </a:graphic>
          </wp:inline>
        </w:drawing>
      </w:r>
    </w:p>
    <w:p w14:paraId="4C7A1B73" w14:textId="77777777" w:rsidR="00B15E98" w:rsidRDefault="00B15E98" w:rsidP="0061429B">
      <w:pPr>
        <w:rPr>
          <w:rFonts w:ascii="Consolas" w:hAnsi="Consolas" w:cs="Times New Roman"/>
          <w:b/>
          <w:bCs/>
          <w:sz w:val="24"/>
          <w:szCs w:val="24"/>
        </w:rPr>
      </w:pPr>
    </w:p>
    <w:p w14:paraId="441DC623" w14:textId="5B665E04" w:rsidR="00B15E98" w:rsidRPr="00B15E98" w:rsidRDefault="00B15E98" w:rsidP="0061429B">
      <w:pPr>
        <w:rPr>
          <w:rFonts w:ascii="Times New Roman" w:hAnsi="Times New Roman" w:cs="Times New Roman"/>
          <w:b/>
          <w:sz w:val="24"/>
          <w:szCs w:val="24"/>
        </w:rPr>
      </w:pPr>
      <w:r w:rsidRPr="00B15E98">
        <w:rPr>
          <w:rFonts w:ascii="Times New Roman" w:hAnsi="Times New Roman" w:cs="Times New Roman"/>
          <w:b/>
          <w:sz w:val="24"/>
          <w:szCs w:val="24"/>
        </w:rPr>
        <w:t xml:space="preserve">Similarità </w:t>
      </w:r>
      <w:r>
        <w:rPr>
          <w:rFonts w:ascii="Times New Roman" w:hAnsi="Times New Roman" w:cs="Times New Roman"/>
          <w:b/>
          <w:sz w:val="24"/>
          <w:szCs w:val="24"/>
        </w:rPr>
        <w:t>Semantica</w:t>
      </w:r>
      <w:r w:rsidRPr="00B15E98">
        <w:rPr>
          <w:rFonts w:ascii="Times New Roman" w:hAnsi="Times New Roman" w:cs="Times New Roman"/>
          <w:b/>
          <w:sz w:val="24"/>
          <w:szCs w:val="24"/>
        </w:rPr>
        <w:t xml:space="preserve"> (Sim</w:t>
      </w:r>
      <w:r w:rsidR="005C1FFD">
        <w:rPr>
          <w:rFonts w:ascii="Times New Roman" w:hAnsi="Times New Roman" w:cs="Times New Roman"/>
          <w:b/>
          <w:sz w:val="24"/>
          <w:szCs w:val="24"/>
        </w:rPr>
        <w:t>Sem</w:t>
      </w:r>
      <w:r w:rsidRPr="00B15E98">
        <w:rPr>
          <w:rFonts w:ascii="Times New Roman" w:hAnsi="Times New Roman" w:cs="Times New Roman"/>
          <w:b/>
          <w:sz w:val="24"/>
          <w:szCs w:val="24"/>
        </w:rPr>
        <w:t>) Concreto Vs Astratto</w:t>
      </w:r>
    </w:p>
    <w:p w14:paraId="604A82D7" w14:textId="77777777" w:rsidR="00391798" w:rsidRDefault="00391798" w:rsidP="00391798">
      <w:pPr>
        <w:pStyle w:val="Paragrafoelenco"/>
        <w:ind w:left="0"/>
        <w:rPr>
          <w:sz w:val="28"/>
          <w:szCs w:val="28"/>
        </w:rPr>
      </w:pPr>
    </w:p>
    <w:p w14:paraId="39034105" w14:textId="19CCC912" w:rsidR="005C1FFD" w:rsidRPr="00391798" w:rsidRDefault="00B15E98" w:rsidP="00391798">
      <w:pPr>
        <w:pStyle w:val="Paragrafoelenco"/>
        <w:ind w:left="0"/>
        <w:rPr>
          <w:sz w:val="28"/>
          <w:szCs w:val="28"/>
        </w:rPr>
      </w:pPr>
      <w:r w:rsidRPr="00B15E98">
        <w:rPr>
          <w:noProof/>
          <w:sz w:val="28"/>
          <w:szCs w:val="28"/>
        </w:rPr>
        <w:drawing>
          <wp:inline distT="0" distB="0" distL="0" distR="0" wp14:anchorId="4101FE6C" wp14:editId="537DB21D">
            <wp:extent cx="5934944" cy="678180"/>
            <wp:effectExtent l="0" t="0" r="8890" b="7620"/>
            <wp:docPr id="18355727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72757" name=""/>
                    <pic:cNvPicPr/>
                  </pic:nvPicPr>
                  <pic:blipFill rotWithShape="1">
                    <a:blip r:embed="rId20"/>
                    <a:srcRect l="1268" t="71053"/>
                    <a:stretch>
                      <a:fillRect/>
                    </a:stretch>
                  </pic:blipFill>
                  <pic:spPr bwMode="auto">
                    <a:xfrm>
                      <a:off x="0" y="0"/>
                      <a:ext cx="5990646" cy="684545"/>
                    </a:xfrm>
                    <a:prstGeom prst="rect">
                      <a:avLst/>
                    </a:prstGeom>
                    <a:ln>
                      <a:noFill/>
                    </a:ln>
                    <a:extLst>
                      <a:ext uri="{53640926-AAD7-44D8-BBD7-CCE9431645EC}">
                        <a14:shadowObscured xmlns:a14="http://schemas.microsoft.com/office/drawing/2010/main"/>
                      </a:ext>
                    </a:extLst>
                  </pic:spPr>
                </pic:pic>
              </a:graphicData>
            </a:graphic>
          </wp:inline>
        </w:drawing>
      </w:r>
    </w:p>
    <w:p w14:paraId="4148ADA4" w14:textId="09823FF6" w:rsidR="005C1FFD" w:rsidRPr="005C1FFD" w:rsidRDefault="005C1FFD" w:rsidP="005C1FFD">
      <w:pPr>
        <w:rPr>
          <w:rFonts w:ascii="Times New Roman" w:hAnsi="Times New Roman" w:cs="Times New Roman"/>
          <w:b/>
          <w:sz w:val="24"/>
          <w:szCs w:val="24"/>
        </w:rPr>
      </w:pPr>
      <w:r w:rsidRPr="00B15E98">
        <w:rPr>
          <w:rFonts w:ascii="Times New Roman" w:hAnsi="Times New Roman" w:cs="Times New Roman"/>
          <w:b/>
          <w:sz w:val="24"/>
          <w:szCs w:val="24"/>
        </w:rPr>
        <w:t xml:space="preserve">Similarità </w:t>
      </w:r>
      <w:r>
        <w:rPr>
          <w:rFonts w:ascii="Times New Roman" w:hAnsi="Times New Roman" w:cs="Times New Roman"/>
          <w:b/>
          <w:sz w:val="24"/>
          <w:szCs w:val="24"/>
        </w:rPr>
        <w:t>Semantica</w:t>
      </w:r>
      <w:r w:rsidRPr="00B15E98">
        <w:rPr>
          <w:rFonts w:ascii="Times New Roman" w:hAnsi="Times New Roman" w:cs="Times New Roman"/>
          <w:b/>
          <w:sz w:val="24"/>
          <w:szCs w:val="24"/>
        </w:rPr>
        <w:t xml:space="preserve"> (Sim</w:t>
      </w:r>
      <w:r>
        <w:rPr>
          <w:rFonts w:ascii="Times New Roman" w:hAnsi="Times New Roman" w:cs="Times New Roman"/>
          <w:b/>
          <w:sz w:val="24"/>
          <w:szCs w:val="24"/>
        </w:rPr>
        <w:t>Sem</w:t>
      </w:r>
      <w:r w:rsidRPr="00B15E98">
        <w:rPr>
          <w:rFonts w:ascii="Times New Roman" w:hAnsi="Times New Roman" w:cs="Times New Roman"/>
          <w:b/>
          <w:sz w:val="24"/>
          <w:szCs w:val="24"/>
        </w:rPr>
        <w:t xml:space="preserve">) </w:t>
      </w:r>
      <w:r>
        <w:rPr>
          <w:rFonts w:ascii="Times New Roman" w:hAnsi="Times New Roman" w:cs="Times New Roman"/>
          <w:b/>
          <w:sz w:val="24"/>
          <w:szCs w:val="24"/>
        </w:rPr>
        <w:t>Specifico</w:t>
      </w:r>
      <w:r w:rsidRPr="00B15E98">
        <w:rPr>
          <w:rFonts w:ascii="Times New Roman" w:hAnsi="Times New Roman" w:cs="Times New Roman"/>
          <w:b/>
          <w:sz w:val="24"/>
          <w:szCs w:val="24"/>
        </w:rPr>
        <w:t xml:space="preserve"> Vs </w:t>
      </w:r>
      <w:r>
        <w:rPr>
          <w:rFonts w:ascii="Times New Roman" w:hAnsi="Times New Roman" w:cs="Times New Roman"/>
          <w:b/>
          <w:sz w:val="24"/>
          <w:szCs w:val="24"/>
        </w:rPr>
        <w:t>Generico</w:t>
      </w:r>
    </w:p>
    <w:p w14:paraId="10DBCC0D" w14:textId="16E68B6F" w:rsidR="00B15E98" w:rsidRDefault="00391798" w:rsidP="007D4651">
      <w:pPr>
        <w:pStyle w:val="Paragrafoelenco"/>
        <w:ind w:left="-90"/>
        <w:rPr>
          <w:sz w:val="28"/>
          <w:szCs w:val="28"/>
        </w:rPr>
      </w:pPr>
      <w:r w:rsidRPr="00391798">
        <w:rPr>
          <w:sz w:val="28"/>
          <w:szCs w:val="28"/>
        </w:rPr>
        <w:drawing>
          <wp:inline distT="0" distB="0" distL="0" distR="0" wp14:anchorId="257FD9D2" wp14:editId="18140586">
            <wp:extent cx="5943600" cy="471805"/>
            <wp:effectExtent l="0" t="0" r="0" b="4445"/>
            <wp:docPr id="1383389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8925" name=""/>
                    <pic:cNvPicPr/>
                  </pic:nvPicPr>
                  <pic:blipFill>
                    <a:blip r:embed="rId21"/>
                    <a:stretch>
                      <a:fillRect/>
                    </a:stretch>
                  </pic:blipFill>
                  <pic:spPr>
                    <a:xfrm>
                      <a:off x="0" y="0"/>
                      <a:ext cx="5943600" cy="471805"/>
                    </a:xfrm>
                    <a:prstGeom prst="rect">
                      <a:avLst/>
                    </a:prstGeom>
                  </pic:spPr>
                </pic:pic>
              </a:graphicData>
            </a:graphic>
          </wp:inline>
        </w:drawing>
      </w:r>
    </w:p>
    <w:p w14:paraId="693813A2" w14:textId="77777777" w:rsidR="007D4651" w:rsidRDefault="007D4651" w:rsidP="007D4651">
      <w:pPr>
        <w:pStyle w:val="Paragrafoelenco"/>
        <w:ind w:left="-90"/>
        <w:rPr>
          <w:sz w:val="28"/>
          <w:szCs w:val="28"/>
        </w:rPr>
      </w:pPr>
    </w:p>
    <w:p w14:paraId="2F4BAB1B" w14:textId="77777777" w:rsidR="007D4651" w:rsidRPr="007D4651" w:rsidRDefault="007D4651" w:rsidP="007D4651">
      <w:pPr>
        <w:pStyle w:val="Paragrafoelenco"/>
        <w:ind w:left="-90"/>
        <w:rPr>
          <w:sz w:val="28"/>
          <w:szCs w:val="28"/>
        </w:rPr>
      </w:pPr>
    </w:p>
    <w:p w14:paraId="277E12D0" w14:textId="4870222C" w:rsidR="00B515EC" w:rsidRPr="00627C52" w:rsidRDefault="00B515EC" w:rsidP="00B515EC">
      <w:pPr>
        <w:pStyle w:val="Paragrafoelenco"/>
        <w:numPr>
          <w:ilvl w:val="0"/>
          <w:numId w:val="4"/>
        </w:numPr>
        <w:rPr>
          <w:sz w:val="28"/>
          <w:szCs w:val="28"/>
        </w:rPr>
      </w:pPr>
      <w:r>
        <w:rPr>
          <w:rFonts w:ascii="Times New Roman" w:hAnsi="Times New Roman" w:cs="Times New Roman"/>
          <w:b/>
          <w:sz w:val="28"/>
          <w:szCs w:val="28"/>
        </w:rPr>
        <w:lastRenderedPageBreak/>
        <w:t>Conclusioni</w:t>
      </w:r>
    </w:p>
    <w:p w14:paraId="398D6DBA" w14:textId="77777777" w:rsidR="00627C52" w:rsidRPr="00B515EC" w:rsidRDefault="00627C52" w:rsidP="00627C52">
      <w:pPr>
        <w:pStyle w:val="Paragrafoelenco"/>
        <w:ind w:left="360"/>
        <w:rPr>
          <w:sz w:val="28"/>
          <w:szCs w:val="28"/>
        </w:rPr>
      </w:pPr>
    </w:p>
    <w:p w14:paraId="56638ED9" w14:textId="2DB14659" w:rsidR="00627C52" w:rsidRPr="00627C52" w:rsidRDefault="00627C52" w:rsidP="00627C52">
      <w:pPr>
        <w:pStyle w:val="Paragrafoelenco"/>
        <w:spacing w:before="100" w:beforeAutospacing="1" w:after="100" w:afterAutospacing="1" w:line="24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627C52">
        <w:rPr>
          <w:rFonts w:ascii="Times New Roman" w:hAnsi="Times New Roman" w:cs="Times New Roman"/>
          <w:bCs/>
          <w:sz w:val="24"/>
          <w:szCs w:val="24"/>
        </w:rPr>
        <w:t>Nel confronto tra i risultati ottenuti attraverso la similarità lessicale e quelli derivati dalla similarità semantica, si osserva una tendenza sistematica: i valori calcolati con la misura semantica risultano mediamente più alti rispetto a quelli ottenuti con la misura lessicale. Questo fenomeno può essere spiegato considerando la natura delle due metriche. La similarità lessicale si basa sul confronto diretto tra i lemmi delle definizioni, considerando come simili soltanto quelle che condividono esplicitamente le stesse parole. Questo approccio</w:t>
      </w:r>
      <w:r>
        <w:rPr>
          <w:rFonts w:ascii="Times New Roman" w:hAnsi="Times New Roman" w:cs="Times New Roman"/>
          <w:bCs/>
          <w:sz w:val="24"/>
          <w:szCs w:val="24"/>
        </w:rPr>
        <w:t xml:space="preserve"> è</w:t>
      </w:r>
      <w:r w:rsidRPr="00627C52">
        <w:rPr>
          <w:rFonts w:ascii="Times New Roman" w:hAnsi="Times New Roman" w:cs="Times New Roman"/>
          <w:bCs/>
          <w:sz w:val="24"/>
          <w:szCs w:val="24"/>
        </w:rPr>
        <w:t xml:space="preserve"> poco tollerante alla variabilità linguistica: due definizioni che utilizzano parole differenti, anche se sinonime, vengono penalizzate in termini di similarità.</w:t>
      </w:r>
    </w:p>
    <w:p w14:paraId="446C0D8C" w14:textId="698A9C2A" w:rsidR="00627C52" w:rsidRDefault="00627C52" w:rsidP="00627C52">
      <w:pPr>
        <w:pStyle w:val="Paragrafoelenco"/>
        <w:spacing w:before="100" w:beforeAutospacing="1" w:after="100" w:afterAutospacing="1" w:line="240" w:lineRule="auto"/>
        <w:ind w:left="360"/>
        <w:jc w:val="both"/>
        <w:rPr>
          <w:rFonts w:ascii="Times New Roman" w:hAnsi="Times New Roman" w:cs="Times New Roman"/>
          <w:bCs/>
          <w:sz w:val="24"/>
          <w:szCs w:val="24"/>
        </w:rPr>
      </w:pPr>
      <w:r w:rsidRPr="00627C52">
        <w:rPr>
          <w:rFonts w:ascii="Times New Roman" w:hAnsi="Times New Roman" w:cs="Times New Roman"/>
          <w:bCs/>
          <w:sz w:val="24"/>
          <w:szCs w:val="24"/>
        </w:rPr>
        <w:t>Al contrario, la similarità semantica</w:t>
      </w:r>
      <w:r>
        <w:rPr>
          <w:rFonts w:ascii="Times New Roman" w:hAnsi="Times New Roman" w:cs="Times New Roman"/>
          <w:bCs/>
          <w:sz w:val="24"/>
          <w:szCs w:val="24"/>
        </w:rPr>
        <w:t>,</w:t>
      </w:r>
      <w:r w:rsidRPr="00627C52">
        <w:rPr>
          <w:rFonts w:ascii="Times New Roman" w:hAnsi="Times New Roman" w:cs="Times New Roman"/>
          <w:bCs/>
          <w:sz w:val="24"/>
          <w:szCs w:val="24"/>
        </w:rPr>
        <w:t xml:space="preserve"> sfrutta</w:t>
      </w:r>
      <w:r>
        <w:rPr>
          <w:rFonts w:ascii="Times New Roman" w:hAnsi="Times New Roman" w:cs="Times New Roman"/>
          <w:bCs/>
          <w:sz w:val="24"/>
          <w:szCs w:val="24"/>
        </w:rPr>
        <w:t>ndo</w:t>
      </w:r>
      <w:r w:rsidRPr="00627C52">
        <w:rPr>
          <w:rFonts w:ascii="Times New Roman" w:hAnsi="Times New Roman" w:cs="Times New Roman"/>
          <w:bCs/>
          <w:sz w:val="24"/>
          <w:szCs w:val="24"/>
        </w:rPr>
        <w:t xml:space="preserve"> modelli di word embedding  che rappresentano le parole come vettori in uno spazio continuo</w:t>
      </w:r>
      <w:r>
        <w:rPr>
          <w:rFonts w:ascii="Times New Roman" w:hAnsi="Times New Roman" w:cs="Times New Roman"/>
          <w:bCs/>
          <w:sz w:val="24"/>
          <w:szCs w:val="24"/>
        </w:rPr>
        <w:t xml:space="preserve">, </w:t>
      </w:r>
      <w:r w:rsidRPr="00627C52">
        <w:rPr>
          <w:rFonts w:ascii="Times New Roman" w:hAnsi="Times New Roman" w:cs="Times New Roman"/>
          <w:bCs/>
          <w:sz w:val="24"/>
          <w:szCs w:val="24"/>
        </w:rPr>
        <w:t>riesc</w:t>
      </w:r>
      <w:r>
        <w:rPr>
          <w:rFonts w:ascii="Times New Roman" w:hAnsi="Times New Roman" w:cs="Times New Roman"/>
          <w:bCs/>
          <w:sz w:val="24"/>
          <w:szCs w:val="24"/>
        </w:rPr>
        <w:t>ono</w:t>
      </w:r>
      <w:r w:rsidRPr="00627C52">
        <w:rPr>
          <w:rFonts w:ascii="Times New Roman" w:hAnsi="Times New Roman" w:cs="Times New Roman"/>
          <w:bCs/>
          <w:sz w:val="24"/>
          <w:szCs w:val="24"/>
        </w:rPr>
        <w:t xml:space="preserve"> a catturare affinità di significato tra parole diverse ma semanticamente correlate. Di conseguenza, anche quando due definizioni non condividono lemmi in comune, possono risultare vicine semanticamente se esprimono concetti affini. Questo rende la misura semantica molto più sensibile alle sfumature di significato e più adatta a cogliere la similarità concettuale tra frasi.</w:t>
      </w:r>
      <w:r>
        <w:rPr>
          <w:rFonts w:ascii="Times New Roman" w:hAnsi="Times New Roman" w:cs="Times New Roman"/>
          <w:bCs/>
          <w:sz w:val="24"/>
          <w:szCs w:val="24"/>
        </w:rPr>
        <w:t xml:space="preserve"> </w:t>
      </w:r>
    </w:p>
    <w:p w14:paraId="29E1D05C" w14:textId="77777777" w:rsidR="00627C52" w:rsidRPr="00627C52" w:rsidRDefault="00627C52" w:rsidP="00627C52">
      <w:pPr>
        <w:pStyle w:val="Paragrafoelenco"/>
        <w:spacing w:before="100" w:beforeAutospacing="1" w:after="100" w:afterAutospacing="1" w:line="24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627C52">
        <w:rPr>
          <w:rFonts w:ascii="Times New Roman" w:hAnsi="Times New Roman" w:cs="Times New Roman"/>
          <w:bCs/>
          <w:sz w:val="24"/>
          <w:szCs w:val="24"/>
        </w:rPr>
        <w:t>Un ulteriore aspetto emerso dall’analisi riguarda l’andamento decrescente dei valori medi di similarità (sia lessicale che semantica) tra definizioni lungo le quattro combinazioni concettuali considerate: generici-concreti, specifici-concreti, generici-astratti, e infine specifici-astratti. Questa tendenza suggerisce che la somiglianza tra le definizioni fornite dai parlanti sia maggiore nei concetti più condivisi e tangibili, e diminuisca man mano che ci si sposta verso domini più astratti e meno determinati.</w:t>
      </w:r>
    </w:p>
    <w:p w14:paraId="570311EB" w14:textId="264E61C0" w:rsidR="00627C52" w:rsidRPr="00627C52" w:rsidRDefault="00F15890" w:rsidP="00627C52">
      <w:pPr>
        <w:pStyle w:val="Paragrafoelenco"/>
        <w:ind w:left="360"/>
        <w:jc w:val="both"/>
        <w:rPr>
          <w:rFonts w:ascii="Times New Roman" w:hAnsi="Times New Roman" w:cs="Times New Roman"/>
          <w:bCs/>
          <w:sz w:val="24"/>
          <w:szCs w:val="24"/>
        </w:rPr>
      </w:pPr>
      <w:r>
        <w:rPr>
          <w:rFonts w:ascii="Times New Roman" w:hAnsi="Times New Roman" w:cs="Times New Roman"/>
          <w:bCs/>
          <w:sz w:val="24"/>
          <w:szCs w:val="24"/>
        </w:rPr>
        <w:t xml:space="preserve">     </w:t>
      </w:r>
      <w:r w:rsidR="00627C52" w:rsidRPr="00627C52">
        <w:rPr>
          <w:rFonts w:ascii="Times New Roman" w:hAnsi="Times New Roman" w:cs="Times New Roman"/>
          <w:bCs/>
          <w:sz w:val="24"/>
          <w:szCs w:val="24"/>
        </w:rPr>
        <w:t>I concetti generici e concreti</w:t>
      </w:r>
      <w:r>
        <w:rPr>
          <w:rFonts w:ascii="Times New Roman" w:hAnsi="Times New Roman" w:cs="Times New Roman"/>
          <w:bCs/>
          <w:sz w:val="24"/>
          <w:szCs w:val="24"/>
        </w:rPr>
        <w:t xml:space="preserve"> </w:t>
      </w:r>
      <w:r w:rsidR="00627C52" w:rsidRPr="00627C52">
        <w:rPr>
          <w:rFonts w:ascii="Times New Roman" w:hAnsi="Times New Roman" w:cs="Times New Roman"/>
          <w:bCs/>
          <w:sz w:val="24"/>
          <w:szCs w:val="24"/>
        </w:rPr>
        <w:t xml:space="preserve">tendono </w:t>
      </w:r>
      <w:r>
        <w:rPr>
          <w:rFonts w:ascii="Times New Roman" w:hAnsi="Times New Roman" w:cs="Times New Roman"/>
          <w:bCs/>
          <w:sz w:val="24"/>
          <w:szCs w:val="24"/>
        </w:rPr>
        <w:t>a richiamare</w:t>
      </w:r>
      <w:r w:rsidR="00627C52" w:rsidRPr="00627C52">
        <w:rPr>
          <w:rFonts w:ascii="Times New Roman" w:hAnsi="Times New Roman" w:cs="Times New Roman"/>
          <w:bCs/>
          <w:sz w:val="24"/>
          <w:szCs w:val="24"/>
        </w:rPr>
        <w:t xml:space="preserve"> immagini mentali comuni e proprietà osservabili facilmente condivisibili. </w:t>
      </w:r>
    </w:p>
    <w:p w14:paraId="2BD33C90" w14:textId="69AEE59B" w:rsidR="00627C52" w:rsidRPr="00627C52" w:rsidRDefault="00F15890" w:rsidP="00627C52">
      <w:pPr>
        <w:pStyle w:val="Paragrafoelenco"/>
        <w:ind w:left="360"/>
        <w:jc w:val="both"/>
        <w:rPr>
          <w:rFonts w:ascii="Times New Roman" w:hAnsi="Times New Roman" w:cs="Times New Roman"/>
          <w:bCs/>
          <w:sz w:val="24"/>
          <w:szCs w:val="24"/>
        </w:rPr>
      </w:pPr>
      <w:r>
        <w:rPr>
          <w:rFonts w:ascii="Times New Roman" w:hAnsi="Times New Roman" w:cs="Times New Roman"/>
          <w:bCs/>
          <w:sz w:val="24"/>
          <w:szCs w:val="24"/>
        </w:rPr>
        <w:t xml:space="preserve">     </w:t>
      </w:r>
      <w:r w:rsidR="00627C52" w:rsidRPr="00627C52">
        <w:rPr>
          <w:rFonts w:ascii="Times New Roman" w:hAnsi="Times New Roman" w:cs="Times New Roman"/>
          <w:bCs/>
          <w:sz w:val="24"/>
          <w:szCs w:val="24"/>
        </w:rPr>
        <w:t>Con i concetti specifici ma concreti</w:t>
      </w:r>
      <w:r>
        <w:rPr>
          <w:rFonts w:ascii="Times New Roman" w:hAnsi="Times New Roman" w:cs="Times New Roman"/>
          <w:bCs/>
          <w:sz w:val="24"/>
          <w:szCs w:val="24"/>
        </w:rPr>
        <w:t xml:space="preserve"> </w:t>
      </w:r>
      <w:r w:rsidR="00627C52" w:rsidRPr="00627C52">
        <w:rPr>
          <w:rFonts w:ascii="Times New Roman" w:hAnsi="Times New Roman" w:cs="Times New Roman"/>
          <w:bCs/>
          <w:sz w:val="24"/>
          <w:szCs w:val="24"/>
        </w:rPr>
        <w:t>la concretezza continua a favorire la convergenza tra le definizioni ma la specificità introduce un maggior margine di variabilità: chi definisce può concentrarsi su</w:t>
      </w:r>
      <w:r>
        <w:rPr>
          <w:rFonts w:ascii="Times New Roman" w:hAnsi="Times New Roman" w:cs="Times New Roman"/>
          <w:bCs/>
          <w:sz w:val="24"/>
          <w:szCs w:val="24"/>
        </w:rPr>
        <w:t xml:space="preserve"> alcuni aspetti piuttosto che su altri</w:t>
      </w:r>
      <w:r w:rsidR="00627C52" w:rsidRPr="00627C52">
        <w:rPr>
          <w:rFonts w:ascii="Times New Roman" w:hAnsi="Times New Roman" w:cs="Times New Roman"/>
          <w:bCs/>
          <w:sz w:val="24"/>
          <w:szCs w:val="24"/>
        </w:rPr>
        <w:t xml:space="preserve"> producendo così una certa divergenza.</w:t>
      </w:r>
    </w:p>
    <w:p w14:paraId="61C73222" w14:textId="02BDEDC9" w:rsidR="00627C52" w:rsidRPr="00627C52" w:rsidRDefault="00F15890" w:rsidP="00627C52">
      <w:pPr>
        <w:pStyle w:val="Paragrafoelenco"/>
        <w:ind w:left="360"/>
        <w:jc w:val="both"/>
        <w:rPr>
          <w:rFonts w:ascii="Times New Roman" w:hAnsi="Times New Roman" w:cs="Times New Roman"/>
          <w:bCs/>
          <w:sz w:val="24"/>
          <w:szCs w:val="24"/>
        </w:rPr>
      </w:pPr>
      <w:r>
        <w:rPr>
          <w:rFonts w:ascii="Times New Roman" w:hAnsi="Times New Roman" w:cs="Times New Roman"/>
          <w:bCs/>
          <w:sz w:val="24"/>
          <w:szCs w:val="24"/>
        </w:rPr>
        <w:t xml:space="preserve">     </w:t>
      </w:r>
      <w:r w:rsidR="00627C52" w:rsidRPr="00627C52">
        <w:rPr>
          <w:rFonts w:ascii="Times New Roman" w:hAnsi="Times New Roman" w:cs="Times New Roman"/>
          <w:bCs/>
          <w:sz w:val="24"/>
          <w:szCs w:val="24"/>
        </w:rPr>
        <w:t>Quando si passa ai concetti generici e astratti</w:t>
      </w:r>
      <w:r>
        <w:rPr>
          <w:rFonts w:ascii="Times New Roman" w:hAnsi="Times New Roman" w:cs="Times New Roman"/>
          <w:bCs/>
          <w:sz w:val="24"/>
          <w:szCs w:val="24"/>
        </w:rPr>
        <w:t xml:space="preserve"> </w:t>
      </w:r>
      <w:r w:rsidR="00627C52" w:rsidRPr="00627C52">
        <w:rPr>
          <w:rFonts w:ascii="Times New Roman" w:hAnsi="Times New Roman" w:cs="Times New Roman"/>
          <w:bCs/>
          <w:sz w:val="24"/>
          <w:szCs w:val="24"/>
        </w:rPr>
        <w:t xml:space="preserve">l’astrattezza rende più difficile individuare proprietà condivise o termini stabili, ma la generalità del concetto offre ancora un margine di interpretazione comune. </w:t>
      </w:r>
    </w:p>
    <w:p w14:paraId="6285DB18" w14:textId="48C485ED" w:rsidR="00627C52" w:rsidRPr="00F15890" w:rsidRDefault="00627C52" w:rsidP="00F15890">
      <w:pPr>
        <w:pStyle w:val="Paragrafoelenco"/>
        <w:ind w:left="360"/>
        <w:jc w:val="both"/>
        <w:rPr>
          <w:rFonts w:ascii="Times New Roman" w:hAnsi="Times New Roman" w:cs="Times New Roman"/>
          <w:bCs/>
          <w:sz w:val="24"/>
          <w:szCs w:val="24"/>
        </w:rPr>
      </w:pPr>
      <w:r w:rsidRPr="00627C52">
        <w:rPr>
          <w:rFonts w:ascii="Times New Roman" w:hAnsi="Times New Roman" w:cs="Times New Roman"/>
          <w:bCs/>
          <w:sz w:val="24"/>
          <w:szCs w:val="24"/>
        </w:rPr>
        <w:t>Infine, i concetti specifici e astratti</w:t>
      </w:r>
      <w:r w:rsidR="00F15890">
        <w:rPr>
          <w:rFonts w:ascii="Times New Roman" w:hAnsi="Times New Roman" w:cs="Times New Roman"/>
          <w:bCs/>
          <w:sz w:val="24"/>
          <w:szCs w:val="24"/>
        </w:rPr>
        <w:t xml:space="preserve"> </w:t>
      </w:r>
      <w:r w:rsidRPr="00627C52">
        <w:rPr>
          <w:rFonts w:ascii="Times New Roman" w:hAnsi="Times New Roman" w:cs="Times New Roman"/>
          <w:bCs/>
          <w:sz w:val="24"/>
          <w:szCs w:val="24"/>
        </w:rPr>
        <w:t>risultano i più problematici da definire: la specificità limita le interpretazioni possibili</w:t>
      </w:r>
      <w:r w:rsidR="00F15890">
        <w:rPr>
          <w:rFonts w:ascii="Times New Roman" w:hAnsi="Times New Roman" w:cs="Times New Roman"/>
          <w:bCs/>
          <w:sz w:val="24"/>
          <w:szCs w:val="24"/>
        </w:rPr>
        <w:t xml:space="preserve"> e</w:t>
      </w:r>
      <w:r w:rsidRPr="00627C52">
        <w:rPr>
          <w:rFonts w:ascii="Times New Roman" w:hAnsi="Times New Roman" w:cs="Times New Roman"/>
          <w:bCs/>
          <w:sz w:val="24"/>
          <w:szCs w:val="24"/>
        </w:rPr>
        <w:t xml:space="preserve"> l’astrattezza rende difficile riferirsi ad aspetti concreti o esperienze condivise. Questo porta a una maggiore eterogeneità nelle definizioni, che si riflette nei valori più bassi di similarità, sia lessicale che semantica.</w:t>
      </w:r>
    </w:p>
    <w:sectPr w:rsidR="00627C52" w:rsidRPr="00F15890" w:rsidSect="000953C4">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AFEA3" w14:textId="77777777" w:rsidR="00702604" w:rsidRDefault="00702604" w:rsidP="00737AFA">
      <w:pPr>
        <w:spacing w:after="0" w:line="240" w:lineRule="auto"/>
      </w:pPr>
      <w:r>
        <w:separator/>
      </w:r>
    </w:p>
  </w:endnote>
  <w:endnote w:type="continuationSeparator" w:id="0">
    <w:p w14:paraId="5C2FBF3B" w14:textId="77777777" w:rsidR="00702604" w:rsidRDefault="00702604" w:rsidP="00737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2F168" w14:textId="48134BC7" w:rsidR="002C2F1A" w:rsidRPr="001F143F" w:rsidRDefault="002C2F1A" w:rsidP="002C2F1A">
    <w:pPr>
      <w:pStyle w:val="Pidipagina"/>
      <w:pBdr>
        <w:top w:val="thinThickSmallGap" w:sz="24" w:space="1" w:color="823B0B" w:themeColor="accent2" w:themeShade="7F"/>
      </w:pBdr>
      <w:rPr>
        <w:rFonts w:ascii="Times New Roman" w:eastAsiaTheme="majorEastAsia" w:hAnsi="Times New Roman" w:cs="Times New Roman"/>
      </w:rPr>
    </w:pPr>
    <w:r w:rsidRPr="001F143F">
      <w:rPr>
        <w:rFonts w:ascii="Times New Roman" w:eastAsiaTheme="majorEastAsia" w:hAnsi="Times New Roman" w:cs="Times New Roman"/>
      </w:rPr>
      <w:t xml:space="preserve">Documentazione </w:t>
    </w:r>
    <w:r w:rsidR="0045522B">
      <w:rPr>
        <w:rFonts w:ascii="Times New Roman" w:eastAsiaTheme="majorEastAsia" w:hAnsi="Times New Roman" w:cs="Times New Roman"/>
      </w:rPr>
      <w:t>Esercitazioni</w:t>
    </w:r>
    <w:r w:rsidRPr="001F143F">
      <w:rPr>
        <w:rFonts w:ascii="Times New Roman" w:eastAsiaTheme="majorEastAsia" w:hAnsi="Times New Roman" w:cs="Times New Roman"/>
      </w:rPr>
      <w:ptab w:relativeTo="margin" w:alignment="right" w:leader="none"/>
    </w:r>
    <w:r w:rsidRPr="001F143F">
      <w:rPr>
        <w:rFonts w:ascii="Times New Roman" w:eastAsiaTheme="majorEastAsia" w:hAnsi="Times New Roman" w:cs="Times New Roman"/>
      </w:rPr>
      <w:t xml:space="preserve">Pag. </w:t>
    </w:r>
    <w:r w:rsidRPr="001F143F">
      <w:rPr>
        <w:rFonts w:ascii="Times New Roman" w:eastAsiaTheme="minorEastAsia" w:hAnsi="Times New Roman" w:cs="Times New Roman"/>
      </w:rPr>
      <w:fldChar w:fldCharType="begin"/>
    </w:r>
    <w:r w:rsidRPr="001F143F">
      <w:rPr>
        <w:rFonts w:ascii="Times New Roman" w:hAnsi="Times New Roman" w:cs="Times New Roman"/>
      </w:rPr>
      <w:instrText>PAGE   \* MERGEFORMAT</w:instrText>
    </w:r>
    <w:r w:rsidRPr="001F143F">
      <w:rPr>
        <w:rFonts w:ascii="Times New Roman" w:eastAsiaTheme="minorEastAsia" w:hAnsi="Times New Roman" w:cs="Times New Roman"/>
      </w:rPr>
      <w:fldChar w:fldCharType="separate"/>
    </w:r>
    <w:r>
      <w:rPr>
        <w:rFonts w:ascii="Times New Roman" w:eastAsiaTheme="minorEastAsia" w:hAnsi="Times New Roman" w:cs="Times New Roman"/>
      </w:rPr>
      <w:t>1</w:t>
    </w:r>
    <w:r w:rsidRPr="001F143F">
      <w:rPr>
        <w:rFonts w:ascii="Times New Roman" w:eastAsiaTheme="majorEastAsia" w:hAnsi="Times New Roman" w:cs="Times New Roman"/>
      </w:rPr>
      <w:fldChar w:fldCharType="end"/>
    </w:r>
  </w:p>
  <w:p w14:paraId="4A53D788" w14:textId="77777777" w:rsidR="002C2F1A" w:rsidRDefault="002C2F1A" w:rsidP="002C2F1A">
    <w:pPr>
      <w:pStyle w:val="Pidipagina"/>
    </w:pPr>
    <w:r>
      <w:tab/>
    </w:r>
  </w:p>
  <w:p w14:paraId="794CBD0F" w14:textId="4170726F" w:rsidR="002C2F1A" w:rsidRDefault="002C2F1A">
    <w:pPr>
      <w:pStyle w:val="Pidipagina"/>
    </w:pPr>
  </w:p>
  <w:p w14:paraId="55AE360E" w14:textId="0C1EF039" w:rsidR="00737AFA" w:rsidRDefault="00737AF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5C80F" w14:textId="77777777" w:rsidR="00702604" w:rsidRDefault="00702604" w:rsidP="00737AFA">
      <w:pPr>
        <w:spacing w:after="0" w:line="240" w:lineRule="auto"/>
      </w:pPr>
      <w:r>
        <w:separator/>
      </w:r>
    </w:p>
  </w:footnote>
  <w:footnote w:type="continuationSeparator" w:id="0">
    <w:p w14:paraId="7678A50D" w14:textId="77777777" w:rsidR="00702604" w:rsidRDefault="00702604" w:rsidP="00737A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7EA9"/>
    <w:multiLevelType w:val="multilevel"/>
    <w:tmpl w:val="0409001F"/>
    <w:numStyleLink w:val="Stile1"/>
  </w:abstractNum>
  <w:abstractNum w:abstractNumId="1" w15:restartNumberingAfterBreak="0">
    <w:nsid w:val="02AB042D"/>
    <w:multiLevelType w:val="hybridMultilevel"/>
    <w:tmpl w:val="69FC4938"/>
    <w:lvl w:ilvl="0" w:tplc="04100001">
      <w:start w:val="1"/>
      <w:numFmt w:val="bullet"/>
      <w:lvlText w:val=""/>
      <w:lvlJc w:val="left"/>
      <w:pPr>
        <w:ind w:left="1944" w:hanging="360"/>
      </w:pPr>
      <w:rPr>
        <w:rFonts w:ascii="Symbol" w:hAnsi="Symbol" w:hint="default"/>
      </w:rPr>
    </w:lvl>
    <w:lvl w:ilvl="1" w:tplc="10C6D208">
      <w:start w:val="1"/>
      <w:numFmt w:val="bullet"/>
      <w:lvlText w:val=""/>
      <w:lvlJc w:val="left"/>
      <w:pPr>
        <w:ind w:left="2664" w:hanging="360"/>
      </w:pPr>
      <w:rPr>
        <w:rFonts w:ascii="Symbol" w:hAnsi="Symbol" w:hint="default"/>
      </w:rPr>
    </w:lvl>
    <w:lvl w:ilvl="2" w:tplc="04100005" w:tentative="1">
      <w:start w:val="1"/>
      <w:numFmt w:val="bullet"/>
      <w:lvlText w:val=""/>
      <w:lvlJc w:val="left"/>
      <w:pPr>
        <w:ind w:left="3384" w:hanging="360"/>
      </w:pPr>
      <w:rPr>
        <w:rFonts w:ascii="Wingdings" w:hAnsi="Wingdings" w:hint="default"/>
      </w:rPr>
    </w:lvl>
    <w:lvl w:ilvl="3" w:tplc="04100001" w:tentative="1">
      <w:start w:val="1"/>
      <w:numFmt w:val="bullet"/>
      <w:lvlText w:val=""/>
      <w:lvlJc w:val="left"/>
      <w:pPr>
        <w:ind w:left="4104" w:hanging="360"/>
      </w:pPr>
      <w:rPr>
        <w:rFonts w:ascii="Symbol" w:hAnsi="Symbol" w:hint="default"/>
      </w:rPr>
    </w:lvl>
    <w:lvl w:ilvl="4" w:tplc="04100003" w:tentative="1">
      <w:start w:val="1"/>
      <w:numFmt w:val="bullet"/>
      <w:lvlText w:val="o"/>
      <w:lvlJc w:val="left"/>
      <w:pPr>
        <w:ind w:left="4824" w:hanging="360"/>
      </w:pPr>
      <w:rPr>
        <w:rFonts w:ascii="Courier New" w:hAnsi="Courier New" w:cs="Courier New" w:hint="default"/>
      </w:rPr>
    </w:lvl>
    <w:lvl w:ilvl="5" w:tplc="04100005" w:tentative="1">
      <w:start w:val="1"/>
      <w:numFmt w:val="bullet"/>
      <w:lvlText w:val=""/>
      <w:lvlJc w:val="left"/>
      <w:pPr>
        <w:ind w:left="5544" w:hanging="360"/>
      </w:pPr>
      <w:rPr>
        <w:rFonts w:ascii="Wingdings" w:hAnsi="Wingdings" w:hint="default"/>
      </w:rPr>
    </w:lvl>
    <w:lvl w:ilvl="6" w:tplc="04100001" w:tentative="1">
      <w:start w:val="1"/>
      <w:numFmt w:val="bullet"/>
      <w:lvlText w:val=""/>
      <w:lvlJc w:val="left"/>
      <w:pPr>
        <w:ind w:left="6264" w:hanging="360"/>
      </w:pPr>
      <w:rPr>
        <w:rFonts w:ascii="Symbol" w:hAnsi="Symbol" w:hint="default"/>
      </w:rPr>
    </w:lvl>
    <w:lvl w:ilvl="7" w:tplc="04100003" w:tentative="1">
      <w:start w:val="1"/>
      <w:numFmt w:val="bullet"/>
      <w:lvlText w:val="o"/>
      <w:lvlJc w:val="left"/>
      <w:pPr>
        <w:ind w:left="6984" w:hanging="360"/>
      </w:pPr>
      <w:rPr>
        <w:rFonts w:ascii="Courier New" w:hAnsi="Courier New" w:cs="Courier New" w:hint="default"/>
      </w:rPr>
    </w:lvl>
    <w:lvl w:ilvl="8" w:tplc="04100005" w:tentative="1">
      <w:start w:val="1"/>
      <w:numFmt w:val="bullet"/>
      <w:lvlText w:val=""/>
      <w:lvlJc w:val="left"/>
      <w:pPr>
        <w:ind w:left="7704" w:hanging="360"/>
      </w:pPr>
      <w:rPr>
        <w:rFonts w:ascii="Wingdings" w:hAnsi="Wingdings" w:hint="default"/>
      </w:rPr>
    </w:lvl>
  </w:abstractNum>
  <w:abstractNum w:abstractNumId="2" w15:restartNumberingAfterBreak="0">
    <w:nsid w:val="043E76A6"/>
    <w:multiLevelType w:val="multilevel"/>
    <w:tmpl w:val="2BD8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B6E0D"/>
    <w:multiLevelType w:val="multilevel"/>
    <w:tmpl w:val="0409001F"/>
    <w:styleLink w:val="Stile1"/>
    <w:lvl w:ilvl="0">
      <w:start w:val="1"/>
      <w:numFmt w:val="decimal"/>
      <w:lvlText w:val="%1."/>
      <w:lvlJc w:val="left"/>
      <w:pPr>
        <w:ind w:left="360" w:hanging="360"/>
      </w:pPr>
      <w:rPr>
        <w:rFonts w:hint="default"/>
        <w:sz w:val="32"/>
      </w:rPr>
    </w:lvl>
    <w:lvl w:ilvl="1">
      <w:start w:val="1"/>
      <w:numFmt w:val="decimal"/>
      <w:lvlText w:val="%1.%2."/>
      <w:lvlJc w:val="left"/>
      <w:pPr>
        <w:ind w:left="792" w:hanging="432"/>
      </w:pPr>
      <w:rPr>
        <w:rFonts w:hint="default"/>
        <w:sz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D531E1"/>
    <w:multiLevelType w:val="hybridMultilevel"/>
    <w:tmpl w:val="680E3C54"/>
    <w:lvl w:ilvl="0" w:tplc="10C6D208">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5" w15:restartNumberingAfterBreak="0">
    <w:nsid w:val="0CDE455A"/>
    <w:multiLevelType w:val="hybridMultilevel"/>
    <w:tmpl w:val="3E2C716A"/>
    <w:lvl w:ilvl="0" w:tplc="E08051C4">
      <w:numFmt w:val="bullet"/>
      <w:lvlText w:val=""/>
      <w:lvlJc w:val="left"/>
      <w:pPr>
        <w:ind w:left="1776" w:hanging="360"/>
      </w:pPr>
      <w:rPr>
        <w:rFonts w:ascii="Symbol" w:eastAsiaTheme="minorHAnsi" w:hAnsi="Symbol" w:cs="Times New Roman" w:hint="default"/>
      </w:rPr>
    </w:lvl>
    <w:lvl w:ilvl="1" w:tplc="08090003" w:tentative="1">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6" w15:restartNumberingAfterBreak="0">
    <w:nsid w:val="0FCA6CF5"/>
    <w:multiLevelType w:val="hybridMultilevel"/>
    <w:tmpl w:val="8D6017E6"/>
    <w:lvl w:ilvl="0" w:tplc="0809000F">
      <w:start w:val="1"/>
      <w:numFmt w:val="decimal"/>
      <w:lvlText w:val="%1."/>
      <w:lvlJc w:val="left"/>
      <w:pPr>
        <w:ind w:left="1020" w:hanging="360"/>
      </w:pPr>
    </w:lvl>
    <w:lvl w:ilvl="1" w:tplc="08090019" w:tentative="1">
      <w:start w:val="1"/>
      <w:numFmt w:val="lowerLetter"/>
      <w:lvlText w:val="%2."/>
      <w:lvlJc w:val="left"/>
      <w:pPr>
        <w:ind w:left="1740" w:hanging="360"/>
      </w:pPr>
    </w:lvl>
    <w:lvl w:ilvl="2" w:tplc="0809001B" w:tentative="1">
      <w:start w:val="1"/>
      <w:numFmt w:val="lowerRoman"/>
      <w:lvlText w:val="%3."/>
      <w:lvlJc w:val="right"/>
      <w:pPr>
        <w:ind w:left="2460" w:hanging="180"/>
      </w:pPr>
    </w:lvl>
    <w:lvl w:ilvl="3" w:tplc="0809000F" w:tentative="1">
      <w:start w:val="1"/>
      <w:numFmt w:val="decimal"/>
      <w:lvlText w:val="%4."/>
      <w:lvlJc w:val="left"/>
      <w:pPr>
        <w:ind w:left="3180" w:hanging="360"/>
      </w:pPr>
    </w:lvl>
    <w:lvl w:ilvl="4" w:tplc="08090019" w:tentative="1">
      <w:start w:val="1"/>
      <w:numFmt w:val="lowerLetter"/>
      <w:lvlText w:val="%5."/>
      <w:lvlJc w:val="left"/>
      <w:pPr>
        <w:ind w:left="3900" w:hanging="360"/>
      </w:pPr>
    </w:lvl>
    <w:lvl w:ilvl="5" w:tplc="0809001B" w:tentative="1">
      <w:start w:val="1"/>
      <w:numFmt w:val="lowerRoman"/>
      <w:lvlText w:val="%6."/>
      <w:lvlJc w:val="right"/>
      <w:pPr>
        <w:ind w:left="4620" w:hanging="180"/>
      </w:pPr>
    </w:lvl>
    <w:lvl w:ilvl="6" w:tplc="0809000F" w:tentative="1">
      <w:start w:val="1"/>
      <w:numFmt w:val="decimal"/>
      <w:lvlText w:val="%7."/>
      <w:lvlJc w:val="left"/>
      <w:pPr>
        <w:ind w:left="5340" w:hanging="360"/>
      </w:pPr>
    </w:lvl>
    <w:lvl w:ilvl="7" w:tplc="08090019" w:tentative="1">
      <w:start w:val="1"/>
      <w:numFmt w:val="lowerLetter"/>
      <w:lvlText w:val="%8."/>
      <w:lvlJc w:val="left"/>
      <w:pPr>
        <w:ind w:left="6060" w:hanging="360"/>
      </w:pPr>
    </w:lvl>
    <w:lvl w:ilvl="8" w:tplc="0809001B" w:tentative="1">
      <w:start w:val="1"/>
      <w:numFmt w:val="lowerRoman"/>
      <w:lvlText w:val="%9."/>
      <w:lvlJc w:val="right"/>
      <w:pPr>
        <w:ind w:left="6780" w:hanging="180"/>
      </w:pPr>
    </w:lvl>
  </w:abstractNum>
  <w:abstractNum w:abstractNumId="7" w15:restartNumberingAfterBreak="0">
    <w:nsid w:val="12267C3C"/>
    <w:multiLevelType w:val="hybridMultilevel"/>
    <w:tmpl w:val="C4744CE6"/>
    <w:lvl w:ilvl="0" w:tplc="10C6D208">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8" w15:restartNumberingAfterBreak="0">
    <w:nsid w:val="14D90F88"/>
    <w:multiLevelType w:val="hybridMultilevel"/>
    <w:tmpl w:val="F4F6450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58F4BF1"/>
    <w:multiLevelType w:val="hybridMultilevel"/>
    <w:tmpl w:val="97A29AFE"/>
    <w:lvl w:ilvl="0" w:tplc="0409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0" w15:restartNumberingAfterBreak="0">
    <w:nsid w:val="168A5249"/>
    <w:multiLevelType w:val="hybridMultilevel"/>
    <w:tmpl w:val="DEB42F92"/>
    <w:lvl w:ilvl="0" w:tplc="04100005">
      <w:start w:val="1"/>
      <w:numFmt w:val="bullet"/>
      <w:lvlText w:val=""/>
      <w:lvlJc w:val="left"/>
      <w:pPr>
        <w:ind w:left="1068" w:hanging="360"/>
      </w:pPr>
      <w:rPr>
        <w:rFonts w:ascii="Wingdings" w:hAnsi="Wingding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1" w15:restartNumberingAfterBreak="0">
    <w:nsid w:val="17C8C85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BD02526"/>
    <w:multiLevelType w:val="hybridMultilevel"/>
    <w:tmpl w:val="A30C9EB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3" w15:restartNumberingAfterBreak="0">
    <w:nsid w:val="20755908"/>
    <w:multiLevelType w:val="multilevel"/>
    <w:tmpl w:val="34087FC4"/>
    <w:lvl w:ilvl="0">
      <w:start w:val="1"/>
      <w:numFmt w:val="bullet"/>
      <w:lvlText w:val=""/>
      <w:lvlJc w:val="left"/>
      <w:pPr>
        <w:ind w:left="1776" w:hanging="360"/>
      </w:pPr>
      <w:rPr>
        <w:rFonts w:ascii="Symbol" w:hAnsi="Symbol" w:hint="default"/>
        <w:b/>
        <w:bCs/>
        <w:sz w:val="28"/>
        <w:szCs w:val="28"/>
      </w:rPr>
    </w:lvl>
    <w:lvl w:ilvl="1">
      <w:start w:val="1"/>
      <w:numFmt w:val="decimal"/>
      <w:lvlText w:val="%1.%2."/>
      <w:lvlJc w:val="left"/>
      <w:pPr>
        <w:ind w:left="2208" w:hanging="432"/>
      </w:pPr>
      <w:rPr>
        <w:rFonts w:ascii="Times New Roman" w:hAnsi="Times New Roman" w:cs="Times New Roman" w:hint="default"/>
        <w:b/>
        <w:bCs/>
        <w:sz w:val="28"/>
        <w:szCs w:val="28"/>
      </w:rPr>
    </w:lvl>
    <w:lvl w:ilvl="2">
      <w:start w:val="1"/>
      <w:numFmt w:val="decimal"/>
      <w:lvlText w:val="%1.%2.%3."/>
      <w:lvlJc w:val="left"/>
      <w:pPr>
        <w:ind w:left="2640" w:hanging="504"/>
      </w:pPr>
      <w:rPr>
        <w:rFonts w:ascii="Times New Roman" w:hAnsi="Times New Roman" w:cs="Times New Roman" w:hint="default"/>
      </w:rPr>
    </w:lvl>
    <w:lvl w:ilvl="3">
      <w:start w:val="1"/>
      <w:numFmt w:val="bullet"/>
      <w:lvlText w:val="o"/>
      <w:lvlJc w:val="left"/>
      <w:pPr>
        <w:ind w:left="2856" w:hanging="360"/>
      </w:pPr>
      <w:rPr>
        <w:rFonts w:ascii="Courier New" w:hAnsi="Courier New" w:cs="Courier New" w:hint="default"/>
      </w:rPr>
    </w:lvl>
    <w:lvl w:ilvl="4">
      <w:start w:val="1"/>
      <w:numFmt w:val="decimal"/>
      <w:lvlText w:val="%1.%2.%3.%4.%5."/>
      <w:lvlJc w:val="left"/>
      <w:pPr>
        <w:ind w:left="3648" w:hanging="792"/>
      </w:pPr>
      <w:rPr>
        <w:rFonts w:hint="default"/>
      </w:rPr>
    </w:lvl>
    <w:lvl w:ilvl="5">
      <w:start w:val="1"/>
      <w:numFmt w:val="decimal"/>
      <w:lvlText w:val="%1.%2.%3.%4.%5.%6."/>
      <w:lvlJc w:val="left"/>
      <w:pPr>
        <w:ind w:left="4152" w:hanging="936"/>
      </w:pPr>
      <w:rPr>
        <w:rFonts w:hint="default"/>
      </w:rPr>
    </w:lvl>
    <w:lvl w:ilvl="6">
      <w:start w:val="1"/>
      <w:numFmt w:val="decimal"/>
      <w:lvlText w:val="%1.%2.%3.%4.%5.%6.%7."/>
      <w:lvlJc w:val="left"/>
      <w:pPr>
        <w:ind w:left="4656" w:hanging="1080"/>
      </w:pPr>
      <w:rPr>
        <w:rFonts w:hint="default"/>
      </w:rPr>
    </w:lvl>
    <w:lvl w:ilvl="7">
      <w:start w:val="1"/>
      <w:numFmt w:val="decimal"/>
      <w:lvlText w:val="%1.%2.%3.%4.%5.%6.%7.%8."/>
      <w:lvlJc w:val="left"/>
      <w:pPr>
        <w:ind w:left="5160" w:hanging="1224"/>
      </w:pPr>
      <w:rPr>
        <w:rFonts w:hint="default"/>
      </w:rPr>
    </w:lvl>
    <w:lvl w:ilvl="8">
      <w:start w:val="1"/>
      <w:numFmt w:val="decimal"/>
      <w:lvlText w:val="%1.%2.%3.%4.%5.%6.%7.%8.%9."/>
      <w:lvlJc w:val="left"/>
      <w:pPr>
        <w:ind w:left="5736" w:hanging="1440"/>
      </w:pPr>
      <w:rPr>
        <w:rFonts w:hint="default"/>
      </w:rPr>
    </w:lvl>
  </w:abstractNum>
  <w:abstractNum w:abstractNumId="14" w15:restartNumberingAfterBreak="0">
    <w:nsid w:val="229A13FD"/>
    <w:multiLevelType w:val="hybridMultilevel"/>
    <w:tmpl w:val="06403E14"/>
    <w:lvl w:ilvl="0" w:tplc="0410000F">
      <w:start w:val="1"/>
      <w:numFmt w:val="decimal"/>
      <w:lvlText w:val="%1."/>
      <w:lvlJc w:val="left"/>
      <w:pPr>
        <w:ind w:left="1152" w:hanging="360"/>
      </w:pPr>
    </w:lvl>
    <w:lvl w:ilvl="1" w:tplc="04100019" w:tentative="1">
      <w:start w:val="1"/>
      <w:numFmt w:val="lowerLetter"/>
      <w:lvlText w:val="%2."/>
      <w:lvlJc w:val="left"/>
      <w:pPr>
        <w:ind w:left="1872" w:hanging="360"/>
      </w:pPr>
    </w:lvl>
    <w:lvl w:ilvl="2" w:tplc="0410001B" w:tentative="1">
      <w:start w:val="1"/>
      <w:numFmt w:val="lowerRoman"/>
      <w:lvlText w:val="%3."/>
      <w:lvlJc w:val="right"/>
      <w:pPr>
        <w:ind w:left="2592" w:hanging="180"/>
      </w:pPr>
    </w:lvl>
    <w:lvl w:ilvl="3" w:tplc="0410000F" w:tentative="1">
      <w:start w:val="1"/>
      <w:numFmt w:val="decimal"/>
      <w:lvlText w:val="%4."/>
      <w:lvlJc w:val="left"/>
      <w:pPr>
        <w:ind w:left="3312" w:hanging="360"/>
      </w:pPr>
    </w:lvl>
    <w:lvl w:ilvl="4" w:tplc="04100019" w:tentative="1">
      <w:start w:val="1"/>
      <w:numFmt w:val="lowerLetter"/>
      <w:lvlText w:val="%5."/>
      <w:lvlJc w:val="left"/>
      <w:pPr>
        <w:ind w:left="4032" w:hanging="360"/>
      </w:pPr>
    </w:lvl>
    <w:lvl w:ilvl="5" w:tplc="0410001B" w:tentative="1">
      <w:start w:val="1"/>
      <w:numFmt w:val="lowerRoman"/>
      <w:lvlText w:val="%6."/>
      <w:lvlJc w:val="right"/>
      <w:pPr>
        <w:ind w:left="4752" w:hanging="180"/>
      </w:pPr>
    </w:lvl>
    <w:lvl w:ilvl="6" w:tplc="0410000F" w:tentative="1">
      <w:start w:val="1"/>
      <w:numFmt w:val="decimal"/>
      <w:lvlText w:val="%7."/>
      <w:lvlJc w:val="left"/>
      <w:pPr>
        <w:ind w:left="5472" w:hanging="360"/>
      </w:pPr>
    </w:lvl>
    <w:lvl w:ilvl="7" w:tplc="04100019" w:tentative="1">
      <w:start w:val="1"/>
      <w:numFmt w:val="lowerLetter"/>
      <w:lvlText w:val="%8."/>
      <w:lvlJc w:val="left"/>
      <w:pPr>
        <w:ind w:left="6192" w:hanging="360"/>
      </w:pPr>
    </w:lvl>
    <w:lvl w:ilvl="8" w:tplc="0410001B" w:tentative="1">
      <w:start w:val="1"/>
      <w:numFmt w:val="lowerRoman"/>
      <w:lvlText w:val="%9."/>
      <w:lvlJc w:val="right"/>
      <w:pPr>
        <w:ind w:left="6912" w:hanging="180"/>
      </w:pPr>
    </w:lvl>
  </w:abstractNum>
  <w:abstractNum w:abstractNumId="15" w15:restartNumberingAfterBreak="0">
    <w:nsid w:val="23675FDA"/>
    <w:multiLevelType w:val="hybridMultilevel"/>
    <w:tmpl w:val="FFA40604"/>
    <w:lvl w:ilvl="0" w:tplc="04100001">
      <w:start w:val="1"/>
      <w:numFmt w:val="bullet"/>
      <w:lvlText w:val=""/>
      <w:lvlJc w:val="left"/>
      <w:pPr>
        <w:ind w:left="1440" w:hanging="360"/>
      </w:pPr>
      <w:rPr>
        <w:rFonts w:ascii="Symbol" w:hAnsi="Symbol" w:hint="default"/>
      </w:rPr>
    </w:lvl>
    <w:lvl w:ilvl="1" w:tplc="04100003">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6" w15:restartNumberingAfterBreak="0">
    <w:nsid w:val="23B5220B"/>
    <w:multiLevelType w:val="hybridMultilevel"/>
    <w:tmpl w:val="92F2CD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C951E39"/>
    <w:multiLevelType w:val="multilevel"/>
    <w:tmpl w:val="A30EC1C4"/>
    <w:lvl w:ilvl="0">
      <w:start w:val="3"/>
      <w:numFmt w:val="decimal"/>
      <w:lvlText w:val="%1."/>
      <w:lvlJc w:val="left"/>
      <w:pPr>
        <w:ind w:left="1068" w:hanging="360"/>
      </w:pPr>
      <w:rPr>
        <w:rFonts w:hint="default"/>
      </w:rPr>
    </w:lvl>
    <w:lvl w:ilvl="1">
      <w:start w:val="1"/>
      <w:numFmt w:val="lowerLetter"/>
      <w:lvlText w:val="%2."/>
      <w:lvlJc w:val="left"/>
      <w:pPr>
        <w:ind w:left="1788" w:hanging="360"/>
      </w:pPr>
      <w:rPr>
        <w:rFonts w:hint="default"/>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18" w15:restartNumberingAfterBreak="0">
    <w:nsid w:val="2D58509F"/>
    <w:multiLevelType w:val="hybridMultilevel"/>
    <w:tmpl w:val="756C3CE6"/>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9" w15:restartNumberingAfterBreak="0">
    <w:nsid w:val="32C43FF1"/>
    <w:multiLevelType w:val="multilevel"/>
    <w:tmpl w:val="A9802F0A"/>
    <w:lvl w:ilvl="0">
      <w:start w:val="1"/>
      <w:numFmt w:val="decimal"/>
      <w:lvlText w:val="%1."/>
      <w:lvlJc w:val="left"/>
      <w:pPr>
        <w:ind w:left="360" w:hanging="360"/>
      </w:pPr>
      <w:rPr>
        <w:rFonts w:ascii="Times New Roman" w:hAnsi="Times New Roman" w:cs="Times New Roman" w:hint="default"/>
        <w:b/>
        <w:bCs/>
        <w:sz w:val="28"/>
        <w:szCs w:val="28"/>
      </w:rPr>
    </w:lvl>
    <w:lvl w:ilvl="1">
      <w:start w:val="1"/>
      <w:numFmt w:val="decimal"/>
      <w:lvlText w:val="%1.%2."/>
      <w:lvlJc w:val="left"/>
      <w:pPr>
        <w:ind w:left="792" w:hanging="432"/>
      </w:pPr>
      <w:rPr>
        <w:rFonts w:ascii="Times New Roman" w:hAnsi="Times New Roman" w:cs="Times New Roman" w:hint="default"/>
        <w:b/>
        <w:bCs/>
        <w:sz w:val="28"/>
        <w:szCs w:val="28"/>
      </w:rPr>
    </w:lvl>
    <w:lvl w:ilvl="2">
      <w:start w:val="1"/>
      <w:numFmt w:val="decimal"/>
      <w:lvlText w:val="%1.%2.%3."/>
      <w:lvlJc w:val="left"/>
      <w:pPr>
        <w:ind w:left="1224" w:hanging="504"/>
      </w:pPr>
      <w:rPr>
        <w:rFonts w:ascii="Times New Roman" w:hAnsi="Times New Roman" w:cs="Times New Roman" w:hint="default"/>
      </w:rPr>
    </w:lvl>
    <w:lvl w:ilvl="3">
      <w:start w:val="1"/>
      <w:numFmt w:val="bullet"/>
      <w:lvlText w:val="o"/>
      <w:lvlJc w:val="left"/>
      <w:pPr>
        <w:ind w:left="1440" w:hanging="360"/>
      </w:pPr>
      <w:rPr>
        <w:rFonts w:ascii="Courier New" w:hAnsi="Courier New" w:cs="Courier New"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6732073"/>
    <w:multiLevelType w:val="hybridMultilevel"/>
    <w:tmpl w:val="1ED2DCAA"/>
    <w:lvl w:ilvl="0" w:tplc="04100005">
      <w:start w:val="1"/>
      <w:numFmt w:val="bullet"/>
      <w:lvlText w:val=""/>
      <w:lvlJc w:val="left"/>
      <w:pPr>
        <w:ind w:left="1068" w:hanging="360"/>
      </w:pPr>
      <w:rPr>
        <w:rFonts w:ascii="Wingdings" w:hAnsi="Wingding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1" w15:restartNumberingAfterBreak="0">
    <w:nsid w:val="37741FA8"/>
    <w:multiLevelType w:val="multilevel"/>
    <w:tmpl w:val="15B4ED08"/>
    <w:lvl w:ilvl="0">
      <w:start w:val="1"/>
      <w:numFmt w:val="decimal"/>
      <w:lvlText w:val="%1."/>
      <w:lvlJc w:val="left"/>
      <w:pPr>
        <w:ind w:left="360" w:hanging="360"/>
      </w:pPr>
      <w:rPr>
        <w:rFonts w:ascii="Times New Roman" w:hAnsi="Times New Roman" w:cs="Times New Roman" w:hint="default"/>
        <w:b/>
        <w:bCs/>
        <w:sz w:val="28"/>
        <w:szCs w:val="28"/>
      </w:rPr>
    </w:lvl>
    <w:lvl w:ilvl="1">
      <w:start w:val="1"/>
      <w:numFmt w:val="decimal"/>
      <w:lvlText w:val="%1.%2."/>
      <w:lvlJc w:val="left"/>
      <w:pPr>
        <w:ind w:left="792" w:hanging="432"/>
      </w:pPr>
      <w:rPr>
        <w:rFonts w:ascii="Times New Roman" w:hAnsi="Times New Roman" w:cs="Times New Roman" w:hint="default"/>
        <w:b/>
        <w:bCs/>
        <w:sz w:val="28"/>
        <w:szCs w:val="28"/>
      </w:rPr>
    </w:lvl>
    <w:lvl w:ilvl="2">
      <w:start w:val="1"/>
      <w:numFmt w:val="decimal"/>
      <w:lvlText w:val="%1.%2.%3."/>
      <w:lvlJc w:val="left"/>
      <w:pPr>
        <w:ind w:left="1224" w:hanging="504"/>
      </w:pPr>
      <w:rPr>
        <w:rFonts w:ascii="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B846D35"/>
    <w:multiLevelType w:val="multilevel"/>
    <w:tmpl w:val="9204197A"/>
    <w:lvl w:ilvl="0">
      <w:start w:val="1"/>
      <w:numFmt w:val="bullet"/>
      <w:lvlText w:val=""/>
      <w:lvlJc w:val="left"/>
      <w:pPr>
        <w:ind w:left="1776" w:hanging="360"/>
      </w:pPr>
      <w:rPr>
        <w:rFonts w:ascii="Symbol" w:hAnsi="Symbol" w:hint="default"/>
        <w:b/>
        <w:bCs/>
        <w:sz w:val="28"/>
        <w:szCs w:val="28"/>
      </w:rPr>
    </w:lvl>
    <w:lvl w:ilvl="1">
      <w:start w:val="1"/>
      <w:numFmt w:val="decimal"/>
      <w:lvlText w:val="%1.%2."/>
      <w:lvlJc w:val="left"/>
      <w:pPr>
        <w:ind w:left="2208" w:hanging="432"/>
      </w:pPr>
      <w:rPr>
        <w:rFonts w:ascii="Times New Roman" w:hAnsi="Times New Roman" w:cs="Times New Roman" w:hint="default"/>
        <w:b/>
        <w:bCs/>
        <w:sz w:val="28"/>
        <w:szCs w:val="28"/>
      </w:rPr>
    </w:lvl>
    <w:lvl w:ilvl="2">
      <w:start w:val="1"/>
      <w:numFmt w:val="decimal"/>
      <w:lvlText w:val="%1.%2.%3."/>
      <w:lvlJc w:val="left"/>
      <w:pPr>
        <w:ind w:left="2640" w:hanging="504"/>
      </w:pPr>
      <w:rPr>
        <w:rFonts w:ascii="Times New Roman" w:hAnsi="Times New Roman" w:cs="Times New Roman" w:hint="default"/>
      </w:rPr>
    </w:lvl>
    <w:lvl w:ilvl="3">
      <w:start w:val="1"/>
      <w:numFmt w:val="bullet"/>
      <w:lvlText w:val="o"/>
      <w:lvlJc w:val="left"/>
      <w:pPr>
        <w:ind w:left="2856" w:hanging="360"/>
      </w:pPr>
      <w:rPr>
        <w:rFonts w:ascii="Courier New" w:hAnsi="Courier New" w:cs="Courier New" w:hint="default"/>
      </w:rPr>
    </w:lvl>
    <w:lvl w:ilvl="4">
      <w:start w:val="1"/>
      <w:numFmt w:val="decimal"/>
      <w:lvlText w:val="%1.%2.%3.%4.%5."/>
      <w:lvlJc w:val="left"/>
      <w:pPr>
        <w:ind w:left="3648" w:hanging="792"/>
      </w:pPr>
      <w:rPr>
        <w:rFonts w:hint="default"/>
      </w:rPr>
    </w:lvl>
    <w:lvl w:ilvl="5">
      <w:start w:val="1"/>
      <w:numFmt w:val="decimal"/>
      <w:lvlText w:val="%1.%2.%3.%4.%5.%6."/>
      <w:lvlJc w:val="left"/>
      <w:pPr>
        <w:ind w:left="4152" w:hanging="936"/>
      </w:pPr>
      <w:rPr>
        <w:rFonts w:hint="default"/>
      </w:rPr>
    </w:lvl>
    <w:lvl w:ilvl="6">
      <w:start w:val="1"/>
      <w:numFmt w:val="decimal"/>
      <w:lvlText w:val="%1.%2.%3.%4.%5.%6.%7."/>
      <w:lvlJc w:val="left"/>
      <w:pPr>
        <w:ind w:left="4656" w:hanging="1080"/>
      </w:pPr>
      <w:rPr>
        <w:rFonts w:hint="default"/>
      </w:rPr>
    </w:lvl>
    <w:lvl w:ilvl="7">
      <w:start w:val="1"/>
      <w:numFmt w:val="decimal"/>
      <w:lvlText w:val="%1.%2.%3.%4.%5.%6.%7.%8."/>
      <w:lvlJc w:val="left"/>
      <w:pPr>
        <w:ind w:left="5160" w:hanging="1224"/>
      </w:pPr>
      <w:rPr>
        <w:rFonts w:hint="default"/>
      </w:rPr>
    </w:lvl>
    <w:lvl w:ilvl="8">
      <w:start w:val="1"/>
      <w:numFmt w:val="decimal"/>
      <w:lvlText w:val="%1.%2.%3.%4.%5.%6.%7.%8.%9."/>
      <w:lvlJc w:val="left"/>
      <w:pPr>
        <w:ind w:left="5736" w:hanging="1440"/>
      </w:pPr>
      <w:rPr>
        <w:rFonts w:hint="default"/>
      </w:rPr>
    </w:lvl>
  </w:abstractNum>
  <w:abstractNum w:abstractNumId="23" w15:restartNumberingAfterBreak="0">
    <w:nsid w:val="3ECA08CF"/>
    <w:multiLevelType w:val="hybridMultilevel"/>
    <w:tmpl w:val="5F105584"/>
    <w:lvl w:ilvl="0" w:tplc="10C6D208">
      <w:start w:val="1"/>
      <w:numFmt w:val="bullet"/>
      <w:lvlText w:val=""/>
      <w:lvlJc w:val="left"/>
      <w:pPr>
        <w:ind w:left="1170" w:hanging="360"/>
      </w:pPr>
      <w:rPr>
        <w:rFonts w:ascii="Symbol" w:hAnsi="Symbol" w:hint="default"/>
      </w:rPr>
    </w:lvl>
    <w:lvl w:ilvl="1" w:tplc="04100003" w:tentative="1">
      <w:start w:val="1"/>
      <w:numFmt w:val="bullet"/>
      <w:lvlText w:val="o"/>
      <w:lvlJc w:val="left"/>
      <w:pPr>
        <w:ind w:left="1890" w:hanging="360"/>
      </w:pPr>
      <w:rPr>
        <w:rFonts w:ascii="Courier New" w:hAnsi="Courier New" w:cs="Courier New" w:hint="default"/>
      </w:rPr>
    </w:lvl>
    <w:lvl w:ilvl="2" w:tplc="04100005" w:tentative="1">
      <w:start w:val="1"/>
      <w:numFmt w:val="bullet"/>
      <w:lvlText w:val=""/>
      <w:lvlJc w:val="left"/>
      <w:pPr>
        <w:ind w:left="2610" w:hanging="360"/>
      </w:pPr>
      <w:rPr>
        <w:rFonts w:ascii="Wingdings" w:hAnsi="Wingdings" w:hint="default"/>
      </w:rPr>
    </w:lvl>
    <w:lvl w:ilvl="3" w:tplc="04100001" w:tentative="1">
      <w:start w:val="1"/>
      <w:numFmt w:val="bullet"/>
      <w:lvlText w:val=""/>
      <w:lvlJc w:val="left"/>
      <w:pPr>
        <w:ind w:left="3330" w:hanging="360"/>
      </w:pPr>
      <w:rPr>
        <w:rFonts w:ascii="Symbol" w:hAnsi="Symbol" w:hint="default"/>
      </w:rPr>
    </w:lvl>
    <w:lvl w:ilvl="4" w:tplc="04100003" w:tentative="1">
      <w:start w:val="1"/>
      <w:numFmt w:val="bullet"/>
      <w:lvlText w:val="o"/>
      <w:lvlJc w:val="left"/>
      <w:pPr>
        <w:ind w:left="4050" w:hanging="360"/>
      </w:pPr>
      <w:rPr>
        <w:rFonts w:ascii="Courier New" w:hAnsi="Courier New" w:cs="Courier New" w:hint="default"/>
      </w:rPr>
    </w:lvl>
    <w:lvl w:ilvl="5" w:tplc="04100005" w:tentative="1">
      <w:start w:val="1"/>
      <w:numFmt w:val="bullet"/>
      <w:lvlText w:val=""/>
      <w:lvlJc w:val="left"/>
      <w:pPr>
        <w:ind w:left="4770" w:hanging="360"/>
      </w:pPr>
      <w:rPr>
        <w:rFonts w:ascii="Wingdings" w:hAnsi="Wingdings" w:hint="default"/>
      </w:rPr>
    </w:lvl>
    <w:lvl w:ilvl="6" w:tplc="04100001" w:tentative="1">
      <w:start w:val="1"/>
      <w:numFmt w:val="bullet"/>
      <w:lvlText w:val=""/>
      <w:lvlJc w:val="left"/>
      <w:pPr>
        <w:ind w:left="5490" w:hanging="360"/>
      </w:pPr>
      <w:rPr>
        <w:rFonts w:ascii="Symbol" w:hAnsi="Symbol" w:hint="default"/>
      </w:rPr>
    </w:lvl>
    <w:lvl w:ilvl="7" w:tplc="04100003" w:tentative="1">
      <w:start w:val="1"/>
      <w:numFmt w:val="bullet"/>
      <w:lvlText w:val="o"/>
      <w:lvlJc w:val="left"/>
      <w:pPr>
        <w:ind w:left="6210" w:hanging="360"/>
      </w:pPr>
      <w:rPr>
        <w:rFonts w:ascii="Courier New" w:hAnsi="Courier New" w:cs="Courier New" w:hint="default"/>
      </w:rPr>
    </w:lvl>
    <w:lvl w:ilvl="8" w:tplc="04100005" w:tentative="1">
      <w:start w:val="1"/>
      <w:numFmt w:val="bullet"/>
      <w:lvlText w:val=""/>
      <w:lvlJc w:val="left"/>
      <w:pPr>
        <w:ind w:left="6930" w:hanging="360"/>
      </w:pPr>
      <w:rPr>
        <w:rFonts w:ascii="Wingdings" w:hAnsi="Wingdings" w:hint="default"/>
      </w:rPr>
    </w:lvl>
  </w:abstractNum>
  <w:abstractNum w:abstractNumId="24" w15:restartNumberingAfterBreak="0">
    <w:nsid w:val="40A77E90"/>
    <w:multiLevelType w:val="hybridMultilevel"/>
    <w:tmpl w:val="54C2F142"/>
    <w:lvl w:ilvl="0" w:tplc="0409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5" w15:restartNumberingAfterBreak="0">
    <w:nsid w:val="41D123D8"/>
    <w:multiLevelType w:val="multilevel"/>
    <w:tmpl w:val="0409001F"/>
    <w:numStyleLink w:val="Stile1"/>
  </w:abstractNum>
  <w:abstractNum w:abstractNumId="26" w15:restartNumberingAfterBreak="0">
    <w:nsid w:val="43525CA8"/>
    <w:multiLevelType w:val="multilevel"/>
    <w:tmpl w:val="A0EE5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A355BA"/>
    <w:multiLevelType w:val="hybridMultilevel"/>
    <w:tmpl w:val="286CFAB8"/>
    <w:lvl w:ilvl="0" w:tplc="10C6D208">
      <w:start w:val="1"/>
      <w:numFmt w:val="bullet"/>
      <w:lvlText w:val=""/>
      <w:lvlJc w:val="left"/>
      <w:pPr>
        <w:ind w:left="1776" w:hanging="360"/>
      </w:pPr>
      <w:rPr>
        <w:rFonts w:ascii="Symbol" w:hAnsi="Symbol" w:hint="default"/>
      </w:rPr>
    </w:lvl>
    <w:lvl w:ilvl="1" w:tplc="08090003" w:tentative="1">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28" w15:restartNumberingAfterBreak="0">
    <w:nsid w:val="53A770D5"/>
    <w:multiLevelType w:val="hybridMultilevel"/>
    <w:tmpl w:val="CC4625CE"/>
    <w:lvl w:ilvl="0" w:tplc="10C6D208">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9" w15:restartNumberingAfterBreak="0">
    <w:nsid w:val="53D565B8"/>
    <w:multiLevelType w:val="multilevel"/>
    <w:tmpl w:val="0409001F"/>
    <w:numStyleLink w:val="Stile1"/>
  </w:abstractNum>
  <w:abstractNum w:abstractNumId="30" w15:restartNumberingAfterBreak="0">
    <w:nsid w:val="58743087"/>
    <w:multiLevelType w:val="hybridMultilevel"/>
    <w:tmpl w:val="F10AB3E8"/>
    <w:lvl w:ilvl="0" w:tplc="10C6D208">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1" w15:restartNumberingAfterBreak="0">
    <w:nsid w:val="5B0F06AF"/>
    <w:multiLevelType w:val="hybridMultilevel"/>
    <w:tmpl w:val="DAEC1326"/>
    <w:lvl w:ilvl="0" w:tplc="08090001">
      <w:start w:val="1"/>
      <w:numFmt w:val="bullet"/>
      <w:lvlText w:val=""/>
      <w:lvlJc w:val="left"/>
      <w:pPr>
        <w:ind w:left="1776" w:hanging="360"/>
      </w:pPr>
      <w:rPr>
        <w:rFonts w:ascii="Symbol" w:hAnsi="Symbol" w:hint="default"/>
      </w:rPr>
    </w:lvl>
    <w:lvl w:ilvl="1" w:tplc="08090003" w:tentative="1">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32" w15:restartNumberingAfterBreak="0">
    <w:nsid w:val="5BA92712"/>
    <w:multiLevelType w:val="hybridMultilevel"/>
    <w:tmpl w:val="4BE26A52"/>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04090003">
      <w:start w:val="1"/>
      <w:numFmt w:val="bullet"/>
      <w:lvlText w:val="o"/>
      <w:lvlJc w:val="left"/>
      <w:pPr>
        <w:ind w:left="2520" w:hanging="360"/>
      </w:pPr>
      <w:rPr>
        <w:rFonts w:ascii="Courier New" w:hAnsi="Courier New" w:cs="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5DCE7718"/>
    <w:multiLevelType w:val="hybridMultilevel"/>
    <w:tmpl w:val="62BAE48C"/>
    <w:lvl w:ilvl="0" w:tplc="10C6D208">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4" w15:restartNumberingAfterBreak="0">
    <w:nsid w:val="63CC5BAA"/>
    <w:multiLevelType w:val="hybridMultilevel"/>
    <w:tmpl w:val="B23E7AEE"/>
    <w:lvl w:ilvl="0" w:tplc="10C6D208">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5" w15:restartNumberingAfterBreak="0">
    <w:nsid w:val="6684189E"/>
    <w:multiLevelType w:val="hybridMultilevel"/>
    <w:tmpl w:val="380A525A"/>
    <w:lvl w:ilvl="0" w:tplc="0410000F">
      <w:start w:val="1"/>
      <w:numFmt w:val="decimal"/>
      <w:lvlText w:val="%1."/>
      <w:lvlJc w:val="left"/>
      <w:pPr>
        <w:ind w:left="720" w:hanging="360"/>
      </w:pPr>
    </w:lvl>
    <w:lvl w:ilvl="1" w:tplc="0410000F">
      <w:start w:val="1"/>
      <w:numFmt w:val="decimal"/>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6BEF760C"/>
    <w:multiLevelType w:val="hybridMultilevel"/>
    <w:tmpl w:val="F7ECA1FC"/>
    <w:lvl w:ilvl="0" w:tplc="10C6D208">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7" w15:restartNumberingAfterBreak="0">
    <w:nsid w:val="6ECF540B"/>
    <w:multiLevelType w:val="multilevel"/>
    <w:tmpl w:val="027E187C"/>
    <w:lvl w:ilvl="0">
      <w:start w:val="3"/>
      <w:numFmt w:val="decimal"/>
      <w:lvlText w:val="%1."/>
      <w:lvlJc w:val="left"/>
      <w:pPr>
        <w:ind w:left="360" w:hanging="360"/>
      </w:pPr>
      <w:rPr>
        <w:rFonts w:ascii="Times New Roman" w:hAnsi="Times New Roman" w:cs="Times New Roman" w:hint="default"/>
        <w:b/>
        <w:bCs/>
        <w:sz w:val="28"/>
        <w:szCs w:val="28"/>
      </w:rPr>
    </w:lvl>
    <w:lvl w:ilvl="1">
      <w:start w:val="1"/>
      <w:numFmt w:val="decimal"/>
      <w:lvlText w:val="%1.%2."/>
      <w:lvlJc w:val="left"/>
      <w:pPr>
        <w:ind w:left="792" w:hanging="432"/>
      </w:pPr>
      <w:rPr>
        <w:rFonts w:ascii="Times New Roman" w:hAnsi="Times New Roman" w:cs="Times New Roman" w:hint="default"/>
        <w:b/>
        <w:bCs/>
        <w:sz w:val="28"/>
        <w:szCs w:val="28"/>
      </w:rPr>
    </w:lvl>
    <w:lvl w:ilvl="2">
      <w:start w:val="1"/>
      <w:numFmt w:val="decimal"/>
      <w:lvlText w:val="%1.%2.%3."/>
      <w:lvlJc w:val="left"/>
      <w:pPr>
        <w:ind w:left="1224" w:hanging="504"/>
      </w:pPr>
      <w:rPr>
        <w:rFonts w:ascii="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FA140AF"/>
    <w:multiLevelType w:val="multilevel"/>
    <w:tmpl w:val="0409001F"/>
    <w:numStyleLink w:val="Stile1"/>
  </w:abstractNum>
  <w:abstractNum w:abstractNumId="39" w15:restartNumberingAfterBreak="0">
    <w:nsid w:val="715B0F0F"/>
    <w:multiLevelType w:val="hybridMultilevel"/>
    <w:tmpl w:val="A8DC9E9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0" w15:restartNumberingAfterBreak="0">
    <w:nsid w:val="71BB7147"/>
    <w:multiLevelType w:val="hybridMultilevel"/>
    <w:tmpl w:val="241EF798"/>
    <w:lvl w:ilvl="0" w:tplc="10C6D208">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1" w15:restartNumberingAfterBreak="0">
    <w:nsid w:val="75173BAF"/>
    <w:multiLevelType w:val="hybridMultilevel"/>
    <w:tmpl w:val="B60A4A8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2" w15:restartNumberingAfterBreak="0">
    <w:nsid w:val="783F5993"/>
    <w:multiLevelType w:val="hybridMultilevel"/>
    <w:tmpl w:val="6F6E3194"/>
    <w:lvl w:ilvl="0" w:tplc="10C6D208">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3" w15:restartNumberingAfterBreak="0">
    <w:nsid w:val="79EF1D10"/>
    <w:multiLevelType w:val="multilevel"/>
    <w:tmpl w:val="0409001F"/>
    <w:numStyleLink w:val="Stile1"/>
  </w:abstractNum>
  <w:abstractNum w:abstractNumId="44" w15:restartNumberingAfterBreak="0">
    <w:nsid w:val="7A2E1652"/>
    <w:multiLevelType w:val="hybridMultilevel"/>
    <w:tmpl w:val="380A525A"/>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C547FDB"/>
    <w:multiLevelType w:val="hybridMultilevel"/>
    <w:tmpl w:val="CC684AC0"/>
    <w:lvl w:ilvl="0" w:tplc="10C6D208">
      <w:start w:val="1"/>
      <w:numFmt w:val="bullet"/>
      <w:lvlText w:val=""/>
      <w:lvlJc w:val="left"/>
      <w:pPr>
        <w:ind w:left="1776" w:hanging="360"/>
      </w:pPr>
      <w:rPr>
        <w:rFonts w:ascii="Symbol" w:hAnsi="Symbol" w:hint="default"/>
      </w:rPr>
    </w:lvl>
    <w:lvl w:ilvl="1" w:tplc="08090003">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46" w15:restartNumberingAfterBreak="0">
    <w:nsid w:val="7F7320FA"/>
    <w:multiLevelType w:val="hybridMultilevel"/>
    <w:tmpl w:val="0292D408"/>
    <w:lvl w:ilvl="0" w:tplc="04100001">
      <w:start w:val="1"/>
      <w:numFmt w:val="bullet"/>
      <w:lvlText w:val=""/>
      <w:lvlJc w:val="left"/>
      <w:pPr>
        <w:ind w:left="1080" w:hanging="360"/>
      </w:pPr>
      <w:rPr>
        <w:rFonts w:ascii="Symbol" w:hAnsi="Symbol" w:hint="default"/>
      </w:rPr>
    </w:lvl>
    <w:lvl w:ilvl="1" w:tplc="10C6D208">
      <w:start w:val="1"/>
      <w:numFmt w:val="bullet"/>
      <w:lvlText w:val=""/>
      <w:lvlJc w:val="left"/>
      <w:pPr>
        <w:ind w:left="1800" w:hanging="360"/>
      </w:pPr>
      <w:rPr>
        <w:rFonts w:ascii="Symbol" w:hAnsi="Symbol" w:hint="default"/>
      </w:rPr>
    </w:lvl>
    <w:lvl w:ilvl="2" w:tplc="04100005">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num w:numId="1" w16cid:durableId="811336778">
    <w:abstractNumId w:val="24"/>
  </w:num>
  <w:num w:numId="2" w16cid:durableId="490484960">
    <w:abstractNumId w:val="0"/>
    <w:lvlOverride w:ilvl="0">
      <w:lvl w:ilvl="0">
        <w:start w:val="1"/>
        <w:numFmt w:val="decimal"/>
        <w:lvlText w:val="%1."/>
        <w:lvlJc w:val="left"/>
        <w:pPr>
          <w:ind w:left="360" w:hanging="360"/>
        </w:pPr>
        <w:rPr>
          <w:rFonts w:hint="default"/>
          <w:b/>
          <w:bCs w:val="0"/>
          <w:sz w:val="32"/>
        </w:rPr>
      </w:lvl>
    </w:lvlOverride>
    <w:lvlOverride w:ilvl="1">
      <w:lvl w:ilvl="1">
        <w:start w:val="1"/>
        <w:numFmt w:val="decimal"/>
        <w:lvlText w:val="%1.%2."/>
        <w:lvlJc w:val="left"/>
        <w:pPr>
          <w:ind w:left="792" w:hanging="432"/>
        </w:pPr>
        <w:rPr>
          <w:rFonts w:hint="default"/>
          <w:b/>
          <w:bCs/>
          <w:sz w:val="32"/>
        </w:r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3" w16cid:durableId="1009870471">
    <w:abstractNumId w:val="3"/>
  </w:num>
  <w:num w:numId="4" w16cid:durableId="764687854">
    <w:abstractNumId w:val="19"/>
  </w:num>
  <w:num w:numId="5" w16cid:durableId="1377663521">
    <w:abstractNumId w:val="10"/>
  </w:num>
  <w:num w:numId="6" w16cid:durableId="887184873">
    <w:abstractNumId w:val="19"/>
    <w:lvlOverride w:ilvl="0">
      <w:lvl w:ilvl="0">
        <w:start w:val="1"/>
        <w:numFmt w:val="decimal"/>
        <w:lvlText w:val="%1."/>
        <w:lvlJc w:val="left"/>
        <w:pPr>
          <w:ind w:left="360" w:hanging="360"/>
        </w:p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7" w16cid:durableId="507214907">
    <w:abstractNumId w:val="17"/>
  </w:num>
  <w:num w:numId="8" w16cid:durableId="1127316607">
    <w:abstractNumId w:val="33"/>
  </w:num>
  <w:num w:numId="9" w16cid:durableId="419569371">
    <w:abstractNumId w:val="40"/>
  </w:num>
  <w:num w:numId="10" w16cid:durableId="1099835930">
    <w:abstractNumId w:val="28"/>
  </w:num>
  <w:num w:numId="11" w16cid:durableId="1762413411">
    <w:abstractNumId w:val="30"/>
  </w:num>
  <w:num w:numId="12" w16cid:durableId="1824007630">
    <w:abstractNumId w:val="4"/>
  </w:num>
  <w:num w:numId="13" w16cid:durableId="124469614">
    <w:abstractNumId w:val="34"/>
  </w:num>
  <w:num w:numId="14" w16cid:durableId="1607545208">
    <w:abstractNumId w:val="42"/>
  </w:num>
  <w:num w:numId="15" w16cid:durableId="1192299048">
    <w:abstractNumId w:val="23"/>
  </w:num>
  <w:num w:numId="16" w16cid:durableId="634532310">
    <w:abstractNumId w:val="7"/>
  </w:num>
  <w:num w:numId="17" w16cid:durableId="1741898899">
    <w:abstractNumId w:val="36"/>
  </w:num>
  <w:num w:numId="18" w16cid:durableId="1385175883">
    <w:abstractNumId w:val="25"/>
  </w:num>
  <w:num w:numId="19" w16cid:durableId="391583950">
    <w:abstractNumId w:val="29"/>
  </w:num>
  <w:num w:numId="20" w16cid:durableId="2126584043">
    <w:abstractNumId w:val="9"/>
  </w:num>
  <w:num w:numId="21" w16cid:durableId="2022008559">
    <w:abstractNumId w:val="20"/>
  </w:num>
  <w:num w:numId="22" w16cid:durableId="404493757">
    <w:abstractNumId w:val="2"/>
  </w:num>
  <w:num w:numId="23" w16cid:durableId="1952011832">
    <w:abstractNumId w:val="43"/>
  </w:num>
  <w:num w:numId="24" w16cid:durableId="2040542781">
    <w:abstractNumId w:val="38"/>
  </w:num>
  <w:num w:numId="25" w16cid:durableId="1498686963">
    <w:abstractNumId w:val="12"/>
  </w:num>
  <w:num w:numId="26" w16cid:durableId="984898722">
    <w:abstractNumId w:val="6"/>
  </w:num>
  <w:num w:numId="27" w16cid:durableId="1154027987">
    <w:abstractNumId w:val="41"/>
  </w:num>
  <w:num w:numId="28" w16cid:durableId="114759154">
    <w:abstractNumId w:val="16"/>
  </w:num>
  <w:num w:numId="29" w16cid:durableId="1099107172">
    <w:abstractNumId w:val="14"/>
  </w:num>
  <w:num w:numId="30" w16cid:durableId="2103144669">
    <w:abstractNumId w:val="8"/>
  </w:num>
  <w:num w:numId="31" w16cid:durableId="1492940450">
    <w:abstractNumId w:val="35"/>
  </w:num>
  <w:num w:numId="32" w16cid:durableId="27684046">
    <w:abstractNumId w:val="44"/>
  </w:num>
  <w:num w:numId="33" w16cid:durableId="1669334022">
    <w:abstractNumId w:val="1"/>
  </w:num>
  <w:num w:numId="34" w16cid:durableId="355812870">
    <w:abstractNumId w:val="15"/>
  </w:num>
  <w:num w:numId="35" w16cid:durableId="2115710409">
    <w:abstractNumId w:val="18"/>
  </w:num>
  <w:num w:numId="36" w16cid:durableId="1188134289">
    <w:abstractNumId w:val="39"/>
  </w:num>
  <w:num w:numId="37" w16cid:durableId="1322928812">
    <w:abstractNumId w:val="45"/>
  </w:num>
  <w:num w:numId="38" w16cid:durableId="1963538775">
    <w:abstractNumId w:val="5"/>
  </w:num>
  <w:num w:numId="39" w16cid:durableId="1020550432">
    <w:abstractNumId w:val="31"/>
  </w:num>
  <w:num w:numId="40" w16cid:durableId="930816479">
    <w:abstractNumId w:val="21"/>
  </w:num>
  <w:num w:numId="41" w16cid:durableId="736048069">
    <w:abstractNumId w:val="27"/>
  </w:num>
  <w:num w:numId="42" w16cid:durableId="9071242">
    <w:abstractNumId w:val="37"/>
  </w:num>
  <w:num w:numId="43" w16cid:durableId="1075933621">
    <w:abstractNumId w:val="26"/>
  </w:num>
  <w:num w:numId="44" w16cid:durableId="1991933545">
    <w:abstractNumId w:val="11"/>
  </w:num>
  <w:num w:numId="45" w16cid:durableId="2079748717">
    <w:abstractNumId w:val="46"/>
  </w:num>
  <w:num w:numId="46" w16cid:durableId="412624738">
    <w:abstractNumId w:val="32"/>
  </w:num>
  <w:num w:numId="47" w16cid:durableId="1286813846">
    <w:abstractNumId w:val="13"/>
  </w:num>
  <w:num w:numId="48" w16cid:durableId="176510820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91F"/>
    <w:rsid w:val="00013EDC"/>
    <w:rsid w:val="00032C54"/>
    <w:rsid w:val="00035FF6"/>
    <w:rsid w:val="0004051C"/>
    <w:rsid w:val="00046445"/>
    <w:rsid w:val="00056603"/>
    <w:rsid w:val="000840D4"/>
    <w:rsid w:val="000953C4"/>
    <w:rsid w:val="00096E69"/>
    <w:rsid w:val="000A344E"/>
    <w:rsid w:val="000A5C1F"/>
    <w:rsid w:val="000B07CE"/>
    <w:rsid w:val="000B64C6"/>
    <w:rsid w:val="000B7CC6"/>
    <w:rsid w:val="000C45C9"/>
    <w:rsid w:val="000D02DD"/>
    <w:rsid w:val="000F3046"/>
    <w:rsid w:val="000F5C1E"/>
    <w:rsid w:val="001041F7"/>
    <w:rsid w:val="0010691A"/>
    <w:rsid w:val="001120E1"/>
    <w:rsid w:val="001212ED"/>
    <w:rsid w:val="00122936"/>
    <w:rsid w:val="001230A8"/>
    <w:rsid w:val="00125EA0"/>
    <w:rsid w:val="001334E7"/>
    <w:rsid w:val="001424CB"/>
    <w:rsid w:val="00150B52"/>
    <w:rsid w:val="00152AF4"/>
    <w:rsid w:val="00155170"/>
    <w:rsid w:val="00157925"/>
    <w:rsid w:val="00163C53"/>
    <w:rsid w:val="001804FE"/>
    <w:rsid w:val="00181C01"/>
    <w:rsid w:val="00183FC1"/>
    <w:rsid w:val="00185CE4"/>
    <w:rsid w:val="001A09E5"/>
    <w:rsid w:val="001A4FBD"/>
    <w:rsid w:val="001C065F"/>
    <w:rsid w:val="001C5A0F"/>
    <w:rsid w:val="001D6B5D"/>
    <w:rsid w:val="001E5985"/>
    <w:rsid w:val="00202D1B"/>
    <w:rsid w:val="00233BC4"/>
    <w:rsid w:val="00235D80"/>
    <w:rsid w:val="00244D81"/>
    <w:rsid w:val="00252B5A"/>
    <w:rsid w:val="00273A96"/>
    <w:rsid w:val="0027654C"/>
    <w:rsid w:val="0028123C"/>
    <w:rsid w:val="002A0279"/>
    <w:rsid w:val="002A4B5D"/>
    <w:rsid w:val="002A76AC"/>
    <w:rsid w:val="002B3EFC"/>
    <w:rsid w:val="002B55C8"/>
    <w:rsid w:val="002B64FE"/>
    <w:rsid w:val="002B6A62"/>
    <w:rsid w:val="002C2F1A"/>
    <w:rsid w:val="002D33AC"/>
    <w:rsid w:val="002D4ACF"/>
    <w:rsid w:val="002E3A9F"/>
    <w:rsid w:val="002E50FB"/>
    <w:rsid w:val="00307F17"/>
    <w:rsid w:val="0031542E"/>
    <w:rsid w:val="0031707B"/>
    <w:rsid w:val="00321EAB"/>
    <w:rsid w:val="0032535C"/>
    <w:rsid w:val="003260B1"/>
    <w:rsid w:val="00326DBF"/>
    <w:rsid w:val="00327900"/>
    <w:rsid w:val="00335628"/>
    <w:rsid w:val="00343A02"/>
    <w:rsid w:val="00375A85"/>
    <w:rsid w:val="00381037"/>
    <w:rsid w:val="00381C1D"/>
    <w:rsid w:val="00385F31"/>
    <w:rsid w:val="00391798"/>
    <w:rsid w:val="00391FE4"/>
    <w:rsid w:val="00392B7F"/>
    <w:rsid w:val="003A622E"/>
    <w:rsid w:val="003C01D0"/>
    <w:rsid w:val="003C26F1"/>
    <w:rsid w:val="003D223E"/>
    <w:rsid w:val="003F2827"/>
    <w:rsid w:val="00401A7C"/>
    <w:rsid w:val="004052BF"/>
    <w:rsid w:val="00422074"/>
    <w:rsid w:val="00423CE4"/>
    <w:rsid w:val="004271C5"/>
    <w:rsid w:val="00437408"/>
    <w:rsid w:val="00451A00"/>
    <w:rsid w:val="00454CFE"/>
    <w:rsid w:val="0045522B"/>
    <w:rsid w:val="004A0013"/>
    <w:rsid w:val="004A77C9"/>
    <w:rsid w:val="004B0CF0"/>
    <w:rsid w:val="004B7D6E"/>
    <w:rsid w:val="004D07E5"/>
    <w:rsid w:val="004D252B"/>
    <w:rsid w:val="005014F4"/>
    <w:rsid w:val="0050388D"/>
    <w:rsid w:val="0051230C"/>
    <w:rsid w:val="005254CB"/>
    <w:rsid w:val="00534C73"/>
    <w:rsid w:val="00545E79"/>
    <w:rsid w:val="00554CB5"/>
    <w:rsid w:val="00560029"/>
    <w:rsid w:val="00565BD5"/>
    <w:rsid w:val="00565C48"/>
    <w:rsid w:val="00572DF1"/>
    <w:rsid w:val="00574E39"/>
    <w:rsid w:val="00581681"/>
    <w:rsid w:val="005936E6"/>
    <w:rsid w:val="005A2E5F"/>
    <w:rsid w:val="005A37E4"/>
    <w:rsid w:val="005A51DB"/>
    <w:rsid w:val="005B1347"/>
    <w:rsid w:val="005B2378"/>
    <w:rsid w:val="005B3089"/>
    <w:rsid w:val="005C0C4E"/>
    <w:rsid w:val="005C1FFD"/>
    <w:rsid w:val="005E2A49"/>
    <w:rsid w:val="005F2D11"/>
    <w:rsid w:val="00605CBA"/>
    <w:rsid w:val="0061353B"/>
    <w:rsid w:val="0061429B"/>
    <w:rsid w:val="006157C3"/>
    <w:rsid w:val="00616B25"/>
    <w:rsid w:val="00616D28"/>
    <w:rsid w:val="00623123"/>
    <w:rsid w:val="006277C7"/>
    <w:rsid w:val="00627C52"/>
    <w:rsid w:val="0064116C"/>
    <w:rsid w:val="00661CE1"/>
    <w:rsid w:val="00667B86"/>
    <w:rsid w:val="00672C7A"/>
    <w:rsid w:val="00680F47"/>
    <w:rsid w:val="0069126B"/>
    <w:rsid w:val="0069562C"/>
    <w:rsid w:val="006A2CD1"/>
    <w:rsid w:val="006B1EAF"/>
    <w:rsid w:val="006B5060"/>
    <w:rsid w:val="006C03A7"/>
    <w:rsid w:val="006C0A28"/>
    <w:rsid w:val="006C5234"/>
    <w:rsid w:val="006D091F"/>
    <w:rsid w:val="006D1112"/>
    <w:rsid w:val="006D6900"/>
    <w:rsid w:val="006D6CEC"/>
    <w:rsid w:val="006E3A0E"/>
    <w:rsid w:val="006E57A7"/>
    <w:rsid w:val="007003A8"/>
    <w:rsid w:val="00702604"/>
    <w:rsid w:val="00706C03"/>
    <w:rsid w:val="00734251"/>
    <w:rsid w:val="00737AFA"/>
    <w:rsid w:val="00744C16"/>
    <w:rsid w:val="00753801"/>
    <w:rsid w:val="00762ADD"/>
    <w:rsid w:val="00784933"/>
    <w:rsid w:val="0079094B"/>
    <w:rsid w:val="007954A1"/>
    <w:rsid w:val="00795AE6"/>
    <w:rsid w:val="00796A6E"/>
    <w:rsid w:val="007B60A4"/>
    <w:rsid w:val="007B7D4C"/>
    <w:rsid w:val="007C3A82"/>
    <w:rsid w:val="007C56B8"/>
    <w:rsid w:val="007C7C12"/>
    <w:rsid w:val="007D4651"/>
    <w:rsid w:val="007D7051"/>
    <w:rsid w:val="007E2B16"/>
    <w:rsid w:val="007E41C3"/>
    <w:rsid w:val="008013D4"/>
    <w:rsid w:val="00801A25"/>
    <w:rsid w:val="0080246A"/>
    <w:rsid w:val="00843EB4"/>
    <w:rsid w:val="008518BF"/>
    <w:rsid w:val="00874A20"/>
    <w:rsid w:val="00884199"/>
    <w:rsid w:val="00886B9F"/>
    <w:rsid w:val="008A76D3"/>
    <w:rsid w:val="008B4EFC"/>
    <w:rsid w:val="008C49B7"/>
    <w:rsid w:val="008D4CCC"/>
    <w:rsid w:val="008D502B"/>
    <w:rsid w:val="008E1332"/>
    <w:rsid w:val="008E1829"/>
    <w:rsid w:val="008F090B"/>
    <w:rsid w:val="008F1471"/>
    <w:rsid w:val="00903D0B"/>
    <w:rsid w:val="00905AB2"/>
    <w:rsid w:val="00910CB3"/>
    <w:rsid w:val="00912A3B"/>
    <w:rsid w:val="009156BF"/>
    <w:rsid w:val="00915B21"/>
    <w:rsid w:val="009316C2"/>
    <w:rsid w:val="00936309"/>
    <w:rsid w:val="00960E22"/>
    <w:rsid w:val="009653E4"/>
    <w:rsid w:val="00972208"/>
    <w:rsid w:val="0098760F"/>
    <w:rsid w:val="009A0201"/>
    <w:rsid w:val="009B44C4"/>
    <w:rsid w:val="009C03C2"/>
    <w:rsid w:val="009C0979"/>
    <w:rsid w:val="009C5DEA"/>
    <w:rsid w:val="009C711B"/>
    <w:rsid w:val="009F7DDD"/>
    <w:rsid w:val="00A07A91"/>
    <w:rsid w:val="00A116A3"/>
    <w:rsid w:val="00A24B16"/>
    <w:rsid w:val="00A24E82"/>
    <w:rsid w:val="00A272E6"/>
    <w:rsid w:val="00A27A8E"/>
    <w:rsid w:val="00A35EE7"/>
    <w:rsid w:val="00A40B20"/>
    <w:rsid w:val="00A55879"/>
    <w:rsid w:val="00A62ABE"/>
    <w:rsid w:val="00A66280"/>
    <w:rsid w:val="00A67C5C"/>
    <w:rsid w:val="00A76F51"/>
    <w:rsid w:val="00A903DD"/>
    <w:rsid w:val="00A92182"/>
    <w:rsid w:val="00AA101F"/>
    <w:rsid w:val="00AA5E5B"/>
    <w:rsid w:val="00AB0EF3"/>
    <w:rsid w:val="00AB5BEA"/>
    <w:rsid w:val="00AC22D8"/>
    <w:rsid w:val="00AC7BB6"/>
    <w:rsid w:val="00AF010A"/>
    <w:rsid w:val="00B15796"/>
    <w:rsid w:val="00B15E98"/>
    <w:rsid w:val="00B21320"/>
    <w:rsid w:val="00B25139"/>
    <w:rsid w:val="00B41439"/>
    <w:rsid w:val="00B41763"/>
    <w:rsid w:val="00B515EC"/>
    <w:rsid w:val="00B54058"/>
    <w:rsid w:val="00B54D39"/>
    <w:rsid w:val="00B57176"/>
    <w:rsid w:val="00B70A51"/>
    <w:rsid w:val="00B735DF"/>
    <w:rsid w:val="00BA0A2F"/>
    <w:rsid w:val="00BB1075"/>
    <w:rsid w:val="00BB7128"/>
    <w:rsid w:val="00BB7A20"/>
    <w:rsid w:val="00BE0406"/>
    <w:rsid w:val="00BE2F72"/>
    <w:rsid w:val="00BF322F"/>
    <w:rsid w:val="00BF7F18"/>
    <w:rsid w:val="00C13EE0"/>
    <w:rsid w:val="00C146BE"/>
    <w:rsid w:val="00C14963"/>
    <w:rsid w:val="00C15E7F"/>
    <w:rsid w:val="00C26CB9"/>
    <w:rsid w:val="00C33C02"/>
    <w:rsid w:val="00C4508F"/>
    <w:rsid w:val="00C6470E"/>
    <w:rsid w:val="00C6525C"/>
    <w:rsid w:val="00C752BD"/>
    <w:rsid w:val="00C87596"/>
    <w:rsid w:val="00CA1D0D"/>
    <w:rsid w:val="00CA3E63"/>
    <w:rsid w:val="00CB2CB7"/>
    <w:rsid w:val="00CB3450"/>
    <w:rsid w:val="00CB4646"/>
    <w:rsid w:val="00CD74C3"/>
    <w:rsid w:val="00CE1BB0"/>
    <w:rsid w:val="00CF46D3"/>
    <w:rsid w:val="00D07A12"/>
    <w:rsid w:val="00D10DA9"/>
    <w:rsid w:val="00D11216"/>
    <w:rsid w:val="00D16303"/>
    <w:rsid w:val="00D33D26"/>
    <w:rsid w:val="00D35CCD"/>
    <w:rsid w:val="00D3658A"/>
    <w:rsid w:val="00D37AA1"/>
    <w:rsid w:val="00D41365"/>
    <w:rsid w:val="00D52DC0"/>
    <w:rsid w:val="00D5383F"/>
    <w:rsid w:val="00D53A4F"/>
    <w:rsid w:val="00D77EF6"/>
    <w:rsid w:val="00D809A5"/>
    <w:rsid w:val="00D82FAF"/>
    <w:rsid w:val="00D92B2E"/>
    <w:rsid w:val="00DA733C"/>
    <w:rsid w:val="00DB3E07"/>
    <w:rsid w:val="00DB4F59"/>
    <w:rsid w:val="00DB66BC"/>
    <w:rsid w:val="00DC6510"/>
    <w:rsid w:val="00DD0724"/>
    <w:rsid w:val="00DF2F4E"/>
    <w:rsid w:val="00E01CA1"/>
    <w:rsid w:val="00E3058B"/>
    <w:rsid w:val="00E316F5"/>
    <w:rsid w:val="00E33FE0"/>
    <w:rsid w:val="00E4430B"/>
    <w:rsid w:val="00E57A14"/>
    <w:rsid w:val="00E66EF1"/>
    <w:rsid w:val="00E74B08"/>
    <w:rsid w:val="00E761FC"/>
    <w:rsid w:val="00E77622"/>
    <w:rsid w:val="00E82A86"/>
    <w:rsid w:val="00E921A3"/>
    <w:rsid w:val="00E9432A"/>
    <w:rsid w:val="00EA1F98"/>
    <w:rsid w:val="00EB5C85"/>
    <w:rsid w:val="00EC07EA"/>
    <w:rsid w:val="00EF3A2E"/>
    <w:rsid w:val="00F04387"/>
    <w:rsid w:val="00F15890"/>
    <w:rsid w:val="00F21763"/>
    <w:rsid w:val="00F27F54"/>
    <w:rsid w:val="00F34943"/>
    <w:rsid w:val="00F53A8B"/>
    <w:rsid w:val="00F55B1B"/>
    <w:rsid w:val="00F64A7F"/>
    <w:rsid w:val="00F740E5"/>
    <w:rsid w:val="00F74C3C"/>
    <w:rsid w:val="00F83901"/>
    <w:rsid w:val="00F92909"/>
    <w:rsid w:val="00F95CA2"/>
    <w:rsid w:val="00F96907"/>
    <w:rsid w:val="00FA4F84"/>
    <w:rsid w:val="00FB212D"/>
    <w:rsid w:val="00FF1A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B4CBE"/>
  <w15:chartTrackingRefBased/>
  <w15:docId w15:val="{36296A13-3F4C-4824-B751-B4195488D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25139"/>
    <w:pPr>
      <w:spacing w:after="200" w:line="276" w:lineRule="auto"/>
    </w:pPr>
    <w:rPr>
      <w:kern w:val="0"/>
      <w14:ligatures w14:val="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737AFA"/>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737AFA"/>
    <w:rPr>
      <w:kern w:val="0"/>
      <w14:ligatures w14:val="none"/>
    </w:rPr>
  </w:style>
  <w:style w:type="paragraph" w:styleId="Pidipagina">
    <w:name w:val="footer"/>
    <w:basedOn w:val="Normale"/>
    <w:link w:val="PidipaginaCarattere"/>
    <w:uiPriority w:val="99"/>
    <w:unhideWhenUsed/>
    <w:rsid w:val="00737AFA"/>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737AFA"/>
    <w:rPr>
      <w:kern w:val="0"/>
      <w14:ligatures w14:val="none"/>
    </w:rPr>
  </w:style>
  <w:style w:type="paragraph" w:styleId="Paragrafoelenco">
    <w:name w:val="List Paragraph"/>
    <w:basedOn w:val="Normale"/>
    <w:uiPriority w:val="34"/>
    <w:qFormat/>
    <w:rsid w:val="002C2F1A"/>
    <w:pPr>
      <w:ind w:left="720"/>
      <w:contextualSpacing/>
    </w:pPr>
  </w:style>
  <w:style w:type="numbering" w:customStyle="1" w:styleId="Stile1">
    <w:name w:val="Stile1"/>
    <w:uiPriority w:val="99"/>
    <w:rsid w:val="002C2F1A"/>
    <w:pPr>
      <w:numPr>
        <w:numId w:val="3"/>
      </w:numPr>
    </w:pPr>
  </w:style>
  <w:style w:type="paragraph" w:styleId="Didascalia">
    <w:name w:val="caption"/>
    <w:basedOn w:val="Normale"/>
    <w:next w:val="Normale"/>
    <w:uiPriority w:val="35"/>
    <w:unhideWhenUsed/>
    <w:qFormat/>
    <w:rsid w:val="006277C7"/>
    <w:pPr>
      <w:spacing w:line="240" w:lineRule="auto"/>
    </w:pPr>
    <w:rPr>
      <w:i/>
      <w:iCs/>
      <w:color w:val="44546A" w:themeColor="text2"/>
      <w:sz w:val="18"/>
      <w:szCs w:val="18"/>
    </w:rPr>
  </w:style>
  <w:style w:type="table" w:styleId="Grigliatabella">
    <w:name w:val="Table Grid"/>
    <w:basedOn w:val="Tabellanormale"/>
    <w:uiPriority w:val="59"/>
    <w:rsid w:val="00801A25"/>
    <w:pPr>
      <w:spacing w:after="0" w:line="252" w:lineRule="atLeast"/>
    </w:pPr>
    <w:rPr>
      <w:color w:val="A5A5A5" w:themeColor="accent3"/>
      <w:kern w:val="0"/>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Collegamentoipertestuale">
    <w:name w:val="Hyperlink"/>
    <w:basedOn w:val="Carpredefinitoparagrafo"/>
    <w:uiPriority w:val="99"/>
    <w:unhideWhenUsed/>
    <w:rsid w:val="00013EDC"/>
    <w:rPr>
      <w:color w:val="0563C1" w:themeColor="hyperlink"/>
      <w:u w:val="single"/>
    </w:rPr>
  </w:style>
  <w:style w:type="character" w:styleId="Menzionenonrisolta">
    <w:name w:val="Unresolved Mention"/>
    <w:basedOn w:val="Carpredefinitoparagrafo"/>
    <w:uiPriority w:val="99"/>
    <w:semiHidden/>
    <w:unhideWhenUsed/>
    <w:rsid w:val="00013EDC"/>
    <w:rPr>
      <w:color w:val="605E5C"/>
      <w:shd w:val="clear" w:color="auto" w:fill="E1DFDD"/>
    </w:rPr>
  </w:style>
  <w:style w:type="paragraph" w:styleId="NormaleWeb">
    <w:name w:val="Normal (Web)"/>
    <w:basedOn w:val="Normale"/>
    <w:uiPriority w:val="99"/>
    <w:semiHidden/>
    <w:unhideWhenUsed/>
    <w:rsid w:val="00185CE4"/>
    <w:rPr>
      <w:rFonts w:ascii="Times New Roman" w:hAnsi="Times New Roman" w:cs="Times New Roman"/>
      <w:sz w:val="24"/>
      <w:szCs w:val="24"/>
    </w:rPr>
  </w:style>
  <w:style w:type="character" w:styleId="Rimandocommento">
    <w:name w:val="annotation reference"/>
    <w:basedOn w:val="Carpredefinitoparagrafo"/>
    <w:uiPriority w:val="99"/>
    <w:semiHidden/>
    <w:unhideWhenUsed/>
    <w:rsid w:val="006157C3"/>
    <w:rPr>
      <w:sz w:val="16"/>
      <w:szCs w:val="16"/>
    </w:rPr>
  </w:style>
  <w:style w:type="paragraph" w:styleId="Testocommento">
    <w:name w:val="annotation text"/>
    <w:basedOn w:val="Normale"/>
    <w:link w:val="TestocommentoCarattere"/>
    <w:uiPriority w:val="99"/>
    <w:unhideWhenUsed/>
    <w:rsid w:val="006157C3"/>
    <w:pPr>
      <w:spacing w:line="240" w:lineRule="auto"/>
    </w:pPr>
    <w:rPr>
      <w:sz w:val="20"/>
      <w:szCs w:val="20"/>
    </w:rPr>
  </w:style>
  <w:style w:type="character" w:customStyle="1" w:styleId="TestocommentoCarattere">
    <w:name w:val="Testo commento Carattere"/>
    <w:basedOn w:val="Carpredefinitoparagrafo"/>
    <w:link w:val="Testocommento"/>
    <w:uiPriority w:val="99"/>
    <w:rsid w:val="006157C3"/>
    <w:rPr>
      <w:kern w:val="0"/>
      <w:sz w:val="20"/>
      <w:szCs w:val="20"/>
      <w14:ligatures w14:val="none"/>
    </w:rPr>
  </w:style>
  <w:style w:type="paragraph" w:styleId="Soggettocommento">
    <w:name w:val="annotation subject"/>
    <w:basedOn w:val="Testocommento"/>
    <w:next w:val="Testocommento"/>
    <w:link w:val="SoggettocommentoCarattere"/>
    <w:uiPriority w:val="99"/>
    <w:semiHidden/>
    <w:unhideWhenUsed/>
    <w:rsid w:val="006157C3"/>
    <w:rPr>
      <w:b/>
      <w:bCs/>
    </w:rPr>
  </w:style>
  <w:style w:type="character" w:customStyle="1" w:styleId="SoggettocommentoCarattere">
    <w:name w:val="Soggetto commento Carattere"/>
    <w:basedOn w:val="TestocommentoCarattere"/>
    <w:link w:val="Soggettocommento"/>
    <w:uiPriority w:val="99"/>
    <w:semiHidden/>
    <w:rsid w:val="006157C3"/>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28451">
      <w:bodyDiv w:val="1"/>
      <w:marLeft w:val="0"/>
      <w:marRight w:val="0"/>
      <w:marTop w:val="0"/>
      <w:marBottom w:val="0"/>
      <w:divBdr>
        <w:top w:val="none" w:sz="0" w:space="0" w:color="auto"/>
        <w:left w:val="none" w:sz="0" w:space="0" w:color="auto"/>
        <w:bottom w:val="none" w:sz="0" w:space="0" w:color="auto"/>
        <w:right w:val="none" w:sz="0" w:space="0" w:color="auto"/>
      </w:divBdr>
    </w:div>
    <w:div w:id="74935690">
      <w:bodyDiv w:val="1"/>
      <w:marLeft w:val="0"/>
      <w:marRight w:val="0"/>
      <w:marTop w:val="0"/>
      <w:marBottom w:val="0"/>
      <w:divBdr>
        <w:top w:val="none" w:sz="0" w:space="0" w:color="auto"/>
        <w:left w:val="none" w:sz="0" w:space="0" w:color="auto"/>
        <w:bottom w:val="none" w:sz="0" w:space="0" w:color="auto"/>
        <w:right w:val="none" w:sz="0" w:space="0" w:color="auto"/>
      </w:divBdr>
      <w:divsChild>
        <w:div w:id="624240438">
          <w:marLeft w:val="0"/>
          <w:marRight w:val="0"/>
          <w:marTop w:val="0"/>
          <w:marBottom w:val="0"/>
          <w:divBdr>
            <w:top w:val="none" w:sz="0" w:space="0" w:color="auto"/>
            <w:left w:val="none" w:sz="0" w:space="0" w:color="auto"/>
            <w:bottom w:val="none" w:sz="0" w:space="0" w:color="auto"/>
            <w:right w:val="none" w:sz="0" w:space="0" w:color="auto"/>
          </w:divBdr>
        </w:div>
        <w:div w:id="1359701449">
          <w:marLeft w:val="0"/>
          <w:marRight w:val="0"/>
          <w:marTop w:val="0"/>
          <w:marBottom w:val="0"/>
          <w:divBdr>
            <w:top w:val="none" w:sz="0" w:space="0" w:color="auto"/>
            <w:left w:val="none" w:sz="0" w:space="0" w:color="auto"/>
            <w:bottom w:val="none" w:sz="0" w:space="0" w:color="auto"/>
            <w:right w:val="none" w:sz="0" w:space="0" w:color="auto"/>
          </w:divBdr>
        </w:div>
        <w:div w:id="1730031039">
          <w:marLeft w:val="0"/>
          <w:marRight w:val="0"/>
          <w:marTop w:val="0"/>
          <w:marBottom w:val="0"/>
          <w:divBdr>
            <w:top w:val="none" w:sz="0" w:space="0" w:color="auto"/>
            <w:left w:val="none" w:sz="0" w:space="0" w:color="auto"/>
            <w:bottom w:val="none" w:sz="0" w:space="0" w:color="auto"/>
            <w:right w:val="none" w:sz="0" w:space="0" w:color="auto"/>
          </w:divBdr>
        </w:div>
      </w:divsChild>
    </w:div>
    <w:div w:id="93524096">
      <w:bodyDiv w:val="1"/>
      <w:marLeft w:val="0"/>
      <w:marRight w:val="0"/>
      <w:marTop w:val="0"/>
      <w:marBottom w:val="0"/>
      <w:divBdr>
        <w:top w:val="none" w:sz="0" w:space="0" w:color="auto"/>
        <w:left w:val="none" w:sz="0" w:space="0" w:color="auto"/>
        <w:bottom w:val="none" w:sz="0" w:space="0" w:color="auto"/>
        <w:right w:val="none" w:sz="0" w:space="0" w:color="auto"/>
      </w:divBdr>
    </w:div>
    <w:div w:id="175854025">
      <w:bodyDiv w:val="1"/>
      <w:marLeft w:val="0"/>
      <w:marRight w:val="0"/>
      <w:marTop w:val="0"/>
      <w:marBottom w:val="0"/>
      <w:divBdr>
        <w:top w:val="none" w:sz="0" w:space="0" w:color="auto"/>
        <w:left w:val="none" w:sz="0" w:space="0" w:color="auto"/>
        <w:bottom w:val="none" w:sz="0" w:space="0" w:color="auto"/>
        <w:right w:val="none" w:sz="0" w:space="0" w:color="auto"/>
      </w:divBdr>
    </w:div>
    <w:div w:id="200439915">
      <w:bodyDiv w:val="1"/>
      <w:marLeft w:val="0"/>
      <w:marRight w:val="0"/>
      <w:marTop w:val="0"/>
      <w:marBottom w:val="0"/>
      <w:divBdr>
        <w:top w:val="none" w:sz="0" w:space="0" w:color="auto"/>
        <w:left w:val="none" w:sz="0" w:space="0" w:color="auto"/>
        <w:bottom w:val="none" w:sz="0" w:space="0" w:color="auto"/>
        <w:right w:val="none" w:sz="0" w:space="0" w:color="auto"/>
      </w:divBdr>
      <w:divsChild>
        <w:div w:id="583145414">
          <w:marLeft w:val="0"/>
          <w:marRight w:val="0"/>
          <w:marTop w:val="0"/>
          <w:marBottom w:val="0"/>
          <w:divBdr>
            <w:top w:val="none" w:sz="0" w:space="0" w:color="auto"/>
            <w:left w:val="none" w:sz="0" w:space="0" w:color="auto"/>
            <w:bottom w:val="none" w:sz="0" w:space="0" w:color="auto"/>
            <w:right w:val="none" w:sz="0" w:space="0" w:color="auto"/>
          </w:divBdr>
          <w:divsChild>
            <w:div w:id="421033336">
              <w:marLeft w:val="0"/>
              <w:marRight w:val="0"/>
              <w:marTop w:val="0"/>
              <w:marBottom w:val="0"/>
              <w:divBdr>
                <w:top w:val="none" w:sz="0" w:space="0" w:color="auto"/>
                <w:left w:val="none" w:sz="0" w:space="0" w:color="auto"/>
                <w:bottom w:val="none" w:sz="0" w:space="0" w:color="auto"/>
                <w:right w:val="none" w:sz="0" w:space="0" w:color="auto"/>
              </w:divBdr>
              <w:divsChild>
                <w:div w:id="89012338">
                  <w:marLeft w:val="0"/>
                  <w:marRight w:val="0"/>
                  <w:marTop w:val="0"/>
                  <w:marBottom w:val="0"/>
                  <w:divBdr>
                    <w:top w:val="none" w:sz="0" w:space="0" w:color="auto"/>
                    <w:left w:val="none" w:sz="0" w:space="0" w:color="auto"/>
                    <w:bottom w:val="none" w:sz="0" w:space="0" w:color="auto"/>
                    <w:right w:val="none" w:sz="0" w:space="0" w:color="auto"/>
                  </w:divBdr>
                  <w:divsChild>
                    <w:div w:id="585697124">
                      <w:marLeft w:val="0"/>
                      <w:marRight w:val="0"/>
                      <w:marTop w:val="0"/>
                      <w:marBottom w:val="0"/>
                      <w:divBdr>
                        <w:top w:val="none" w:sz="0" w:space="0" w:color="auto"/>
                        <w:left w:val="none" w:sz="0" w:space="0" w:color="auto"/>
                        <w:bottom w:val="none" w:sz="0" w:space="0" w:color="auto"/>
                        <w:right w:val="none" w:sz="0" w:space="0" w:color="auto"/>
                      </w:divBdr>
                      <w:divsChild>
                        <w:div w:id="598758320">
                          <w:marLeft w:val="0"/>
                          <w:marRight w:val="0"/>
                          <w:marTop w:val="0"/>
                          <w:marBottom w:val="0"/>
                          <w:divBdr>
                            <w:top w:val="none" w:sz="0" w:space="0" w:color="auto"/>
                            <w:left w:val="none" w:sz="0" w:space="0" w:color="auto"/>
                            <w:bottom w:val="none" w:sz="0" w:space="0" w:color="auto"/>
                            <w:right w:val="none" w:sz="0" w:space="0" w:color="auto"/>
                          </w:divBdr>
                          <w:divsChild>
                            <w:div w:id="820317122">
                              <w:marLeft w:val="0"/>
                              <w:marRight w:val="0"/>
                              <w:marTop w:val="0"/>
                              <w:marBottom w:val="0"/>
                              <w:divBdr>
                                <w:top w:val="none" w:sz="0" w:space="0" w:color="auto"/>
                                <w:left w:val="none" w:sz="0" w:space="0" w:color="auto"/>
                                <w:bottom w:val="none" w:sz="0" w:space="0" w:color="auto"/>
                                <w:right w:val="none" w:sz="0" w:space="0" w:color="auto"/>
                              </w:divBdr>
                              <w:divsChild>
                                <w:div w:id="118024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65384">
                          <w:marLeft w:val="0"/>
                          <w:marRight w:val="0"/>
                          <w:marTop w:val="0"/>
                          <w:marBottom w:val="0"/>
                          <w:divBdr>
                            <w:top w:val="none" w:sz="0" w:space="0" w:color="auto"/>
                            <w:left w:val="none" w:sz="0" w:space="0" w:color="auto"/>
                            <w:bottom w:val="none" w:sz="0" w:space="0" w:color="auto"/>
                            <w:right w:val="none" w:sz="0" w:space="0" w:color="auto"/>
                          </w:divBdr>
                          <w:divsChild>
                            <w:div w:id="872032667">
                              <w:marLeft w:val="0"/>
                              <w:marRight w:val="0"/>
                              <w:marTop w:val="0"/>
                              <w:marBottom w:val="0"/>
                              <w:divBdr>
                                <w:top w:val="none" w:sz="0" w:space="0" w:color="auto"/>
                                <w:left w:val="none" w:sz="0" w:space="0" w:color="auto"/>
                                <w:bottom w:val="none" w:sz="0" w:space="0" w:color="auto"/>
                                <w:right w:val="none" w:sz="0" w:space="0" w:color="auto"/>
                              </w:divBdr>
                              <w:divsChild>
                                <w:div w:id="952129790">
                                  <w:marLeft w:val="0"/>
                                  <w:marRight w:val="0"/>
                                  <w:marTop w:val="0"/>
                                  <w:marBottom w:val="0"/>
                                  <w:divBdr>
                                    <w:top w:val="none" w:sz="0" w:space="0" w:color="auto"/>
                                    <w:left w:val="none" w:sz="0" w:space="0" w:color="auto"/>
                                    <w:bottom w:val="none" w:sz="0" w:space="0" w:color="auto"/>
                                    <w:right w:val="none" w:sz="0" w:space="0" w:color="auto"/>
                                  </w:divBdr>
                                  <w:divsChild>
                                    <w:div w:id="120456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0676175">
      <w:bodyDiv w:val="1"/>
      <w:marLeft w:val="0"/>
      <w:marRight w:val="0"/>
      <w:marTop w:val="0"/>
      <w:marBottom w:val="0"/>
      <w:divBdr>
        <w:top w:val="none" w:sz="0" w:space="0" w:color="auto"/>
        <w:left w:val="none" w:sz="0" w:space="0" w:color="auto"/>
        <w:bottom w:val="none" w:sz="0" w:space="0" w:color="auto"/>
        <w:right w:val="none" w:sz="0" w:space="0" w:color="auto"/>
      </w:divBdr>
    </w:div>
    <w:div w:id="273901842">
      <w:bodyDiv w:val="1"/>
      <w:marLeft w:val="0"/>
      <w:marRight w:val="0"/>
      <w:marTop w:val="0"/>
      <w:marBottom w:val="0"/>
      <w:divBdr>
        <w:top w:val="none" w:sz="0" w:space="0" w:color="auto"/>
        <w:left w:val="none" w:sz="0" w:space="0" w:color="auto"/>
        <w:bottom w:val="none" w:sz="0" w:space="0" w:color="auto"/>
        <w:right w:val="none" w:sz="0" w:space="0" w:color="auto"/>
      </w:divBdr>
      <w:divsChild>
        <w:div w:id="1425344873">
          <w:marLeft w:val="0"/>
          <w:marRight w:val="0"/>
          <w:marTop w:val="0"/>
          <w:marBottom w:val="0"/>
          <w:divBdr>
            <w:top w:val="none" w:sz="0" w:space="0" w:color="auto"/>
            <w:left w:val="none" w:sz="0" w:space="0" w:color="auto"/>
            <w:bottom w:val="none" w:sz="0" w:space="0" w:color="auto"/>
            <w:right w:val="none" w:sz="0" w:space="0" w:color="auto"/>
          </w:divBdr>
          <w:divsChild>
            <w:div w:id="81114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3614">
      <w:bodyDiv w:val="1"/>
      <w:marLeft w:val="0"/>
      <w:marRight w:val="0"/>
      <w:marTop w:val="0"/>
      <w:marBottom w:val="0"/>
      <w:divBdr>
        <w:top w:val="none" w:sz="0" w:space="0" w:color="auto"/>
        <w:left w:val="none" w:sz="0" w:space="0" w:color="auto"/>
        <w:bottom w:val="none" w:sz="0" w:space="0" w:color="auto"/>
        <w:right w:val="none" w:sz="0" w:space="0" w:color="auto"/>
      </w:divBdr>
    </w:div>
    <w:div w:id="343867780">
      <w:bodyDiv w:val="1"/>
      <w:marLeft w:val="0"/>
      <w:marRight w:val="0"/>
      <w:marTop w:val="0"/>
      <w:marBottom w:val="0"/>
      <w:divBdr>
        <w:top w:val="none" w:sz="0" w:space="0" w:color="auto"/>
        <w:left w:val="none" w:sz="0" w:space="0" w:color="auto"/>
        <w:bottom w:val="none" w:sz="0" w:space="0" w:color="auto"/>
        <w:right w:val="none" w:sz="0" w:space="0" w:color="auto"/>
      </w:divBdr>
    </w:div>
    <w:div w:id="402603421">
      <w:bodyDiv w:val="1"/>
      <w:marLeft w:val="0"/>
      <w:marRight w:val="0"/>
      <w:marTop w:val="0"/>
      <w:marBottom w:val="0"/>
      <w:divBdr>
        <w:top w:val="none" w:sz="0" w:space="0" w:color="auto"/>
        <w:left w:val="none" w:sz="0" w:space="0" w:color="auto"/>
        <w:bottom w:val="none" w:sz="0" w:space="0" w:color="auto"/>
        <w:right w:val="none" w:sz="0" w:space="0" w:color="auto"/>
      </w:divBdr>
    </w:div>
    <w:div w:id="408500617">
      <w:bodyDiv w:val="1"/>
      <w:marLeft w:val="0"/>
      <w:marRight w:val="0"/>
      <w:marTop w:val="0"/>
      <w:marBottom w:val="0"/>
      <w:divBdr>
        <w:top w:val="none" w:sz="0" w:space="0" w:color="auto"/>
        <w:left w:val="none" w:sz="0" w:space="0" w:color="auto"/>
        <w:bottom w:val="none" w:sz="0" w:space="0" w:color="auto"/>
        <w:right w:val="none" w:sz="0" w:space="0" w:color="auto"/>
      </w:divBdr>
    </w:div>
    <w:div w:id="421877466">
      <w:bodyDiv w:val="1"/>
      <w:marLeft w:val="0"/>
      <w:marRight w:val="0"/>
      <w:marTop w:val="0"/>
      <w:marBottom w:val="0"/>
      <w:divBdr>
        <w:top w:val="none" w:sz="0" w:space="0" w:color="auto"/>
        <w:left w:val="none" w:sz="0" w:space="0" w:color="auto"/>
        <w:bottom w:val="none" w:sz="0" w:space="0" w:color="auto"/>
        <w:right w:val="none" w:sz="0" w:space="0" w:color="auto"/>
      </w:divBdr>
    </w:div>
    <w:div w:id="434596627">
      <w:bodyDiv w:val="1"/>
      <w:marLeft w:val="0"/>
      <w:marRight w:val="0"/>
      <w:marTop w:val="0"/>
      <w:marBottom w:val="0"/>
      <w:divBdr>
        <w:top w:val="none" w:sz="0" w:space="0" w:color="auto"/>
        <w:left w:val="none" w:sz="0" w:space="0" w:color="auto"/>
        <w:bottom w:val="none" w:sz="0" w:space="0" w:color="auto"/>
        <w:right w:val="none" w:sz="0" w:space="0" w:color="auto"/>
      </w:divBdr>
      <w:divsChild>
        <w:div w:id="21831376">
          <w:marLeft w:val="0"/>
          <w:marRight w:val="0"/>
          <w:marTop w:val="0"/>
          <w:marBottom w:val="0"/>
          <w:divBdr>
            <w:top w:val="none" w:sz="0" w:space="0" w:color="auto"/>
            <w:left w:val="none" w:sz="0" w:space="0" w:color="auto"/>
            <w:bottom w:val="none" w:sz="0" w:space="0" w:color="auto"/>
            <w:right w:val="none" w:sz="0" w:space="0" w:color="auto"/>
          </w:divBdr>
        </w:div>
        <w:div w:id="117265684">
          <w:marLeft w:val="0"/>
          <w:marRight w:val="0"/>
          <w:marTop w:val="0"/>
          <w:marBottom w:val="0"/>
          <w:divBdr>
            <w:top w:val="none" w:sz="0" w:space="0" w:color="auto"/>
            <w:left w:val="none" w:sz="0" w:space="0" w:color="auto"/>
            <w:bottom w:val="none" w:sz="0" w:space="0" w:color="auto"/>
            <w:right w:val="none" w:sz="0" w:space="0" w:color="auto"/>
          </w:divBdr>
        </w:div>
        <w:div w:id="727729785">
          <w:marLeft w:val="0"/>
          <w:marRight w:val="0"/>
          <w:marTop w:val="0"/>
          <w:marBottom w:val="0"/>
          <w:divBdr>
            <w:top w:val="none" w:sz="0" w:space="0" w:color="auto"/>
            <w:left w:val="none" w:sz="0" w:space="0" w:color="auto"/>
            <w:bottom w:val="none" w:sz="0" w:space="0" w:color="auto"/>
            <w:right w:val="none" w:sz="0" w:space="0" w:color="auto"/>
          </w:divBdr>
        </w:div>
      </w:divsChild>
    </w:div>
    <w:div w:id="469252726">
      <w:bodyDiv w:val="1"/>
      <w:marLeft w:val="0"/>
      <w:marRight w:val="0"/>
      <w:marTop w:val="0"/>
      <w:marBottom w:val="0"/>
      <w:divBdr>
        <w:top w:val="none" w:sz="0" w:space="0" w:color="auto"/>
        <w:left w:val="none" w:sz="0" w:space="0" w:color="auto"/>
        <w:bottom w:val="none" w:sz="0" w:space="0" w:color="auto"/>
        <w:right w:val="none" w:sz="0" w:space="0" w:color="auto"/>
      </w:divBdr>
      <w:divsChild>
        <w:div w:id="1112625992">
          <w:marLeft w:val="0"/>
          <w:marRight w:val="0"/>
          <w:marTop w:val="0"/>
          <w:marBottom w:val="0"/>
          <w:divBdr>
            <w:top w:val="none" w:sz="0" w:space="0" w:color="auto"/>
            <w:left w:val="none" w:sz="0" w:space="0" w:color="auto"/>
            <w:bottom w:val="none" w:sz="0" w:space="0" w:color="auto"/>
            <w:right w:val="none" w:sz="0" w:space="0" w:color="auto"/>
          </w:divBdr>
          <w:divsChild>
            <w:div w:id="308487085">
              <w:marLeft w:val="0"/>
              <w:marRight w:val="0"/>
              <w:marTop w:val="0"/>
              <w:marBottom w:val="0"/>
              <w:divBdr>
                <w:top w:val="none" w:sz="0" w:space="0" w:color="auto"/>
                <w:left w:val="none" w:sz="0" w:space="0" w:color="auto"/>
                <w:bottom w:val="none" w:sz="0" w:space="0" w:color="auto"/>
                <w:right w:val="none" w:sz="0" w:space="0" w:color="auto"/>
              </w:divBdr>
            </w:div>
            <w:div w:id="433987956">
              <w:marLeft w:val="0"/>
              <w:marRight w:val="0"/>
              <w:marTop w:val="0"/>
              <w:marBottom w:val="0"/>
              <w:divBdr>
                <w:top w:val="none" w:sz="0" w:space="0" w:color="auto"/>
                <w:left w:val="none" w:sz="0" w:space="0" w:color="auto"/>
                <w:bottom w:val="none" w:sz="0" w:space="0" w:color="auto"/>
                <w:right w:val="none" w:sz="0" w:space="0" w:color="auto"/>
              </w:divBdr>
            </w:div>
            <w:div w:id="792871861">
              <w:marLeft w:val="0"/>
              <w:marRight w:val="0"/>
              <w:marTop w:val="0"/>
              <w:marBottom w:val="0"/>
              <w:divBdr>
                <w:top w:val="none" w:sz="0" w:space="0" w:color="auto"/>
                <w:left w:val="none" w:sz="0" w:space="0" w:color="auto"/>
                <w:bottom w:val="none" w:sz="0" w:space="0" w:color="auto"/>
                <w:right w:val="none" w:sz="0" w:space="0" w:color="auto"/>
              </w:divBdr>
            </w:div>
            <w:div w:id="859930008">
              <w:marLeft w:val="0"/>
              <w:marRight w:val="0"/>
              <w:marTop w:val="0"/>
              <w:marBottom w:val="0"/>
              <w:divBdr>
                <w:top w:val="none" w:sz="0" w:space="0" w:color="auto"/>
                <w:left w:val="none" w:sz="0" w:space="0" w:color="auto"/>
                <w:bottom w:val="none" w:sz="0" w:space="0" w:color="auto"/>
                <w:right w:val="none" w:sz="0" w:space="0" w:color="auto"/>
              </w:divBdr>
            </w:div>
            <w:div w:id="1660688237">
              <w:marLeft w:val="0"/>
              <w:marRight w:val="0"/>
              <w:marTop w:val="0"/>
              <w:marBottom w:val="0"/>
              <w:divBdr>
                <w:top w:val="none" w:sz="0" w:space="0" w:color="auto"/>
                <w:left w:val="none" w:sz="0" w:space="0" w:color="auto"/>
                <w:bottom w:val="none" w:sz="0" w:space="0" w:color="auto"/>
                <w:right w:val="none" w:sz="0" w:space="0" w:color="auto"/>
              </w:divBdr>
            </w:div>
            <w:div w:id="181432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3038">
      <w:bodyDiv w:val="1"/>
      <w:marLeft w:val="0"/>
      <w:marRight w:val="0"/>
      <w:marTop w:val="0"/>
      <w:marBottom w:val="0"/>
      <w:divBdr>
        <w:top w:val="none" w:sz="0" w:space="0" w:color="auto"/>
        <w:left w:val="none" w:sz="0" w:space="0" w:color="auto"/>
        <w:bottom w:val="none" w:sz="0" w:space="0" w:color="auto"/>
        <w:right w:val="none" w:sz="0" w:space="0" w:color="auto"/>
      </w:divBdr>
      <w:divsChild>
        <w:div w:id="1490053795">
          <w:marLeft w:val="0"/>
          <w:marRight w:val="0"/>
          <w:marTop w:val="0"/>
          <w:marBottom w:val="0"/>
          <w:divBdr>
            <w:top w:val="none" w:sz="0" w:space="0" w:color="auto"/>
            <w:left w:val="none" w:sz="0" w:space="0" w:color="auto"/>
            <w:bottom w:val="none" w:sz="0" w:space="0" w:color="auto"/>
            <w:right w:val="none" w:sz="0" w:space="0" w:color="auto"/>
          </w:divBdr>
          <w:divsChild>
            <w:div w:id="69083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91404">
      <w:bodyDiv w:val="1"/>
      <w:marLeft w:val="0"/>
      <w:marRight w:val="0"/>
      <w:marTop w:val="0"/>
      <w:marBottom w:val="0"/>
      <w:divBdr>
        <w:top w:val="none" w:sz="0" w:space="0" w:color="auto"/>
        <w:left w:val="none" w:sz="0" w:space="0" w:color="auto"/>
        <w:bottom w:val="none" w:sz="0" w:space="0" w:color="auto"/>
        <w:right w:val="none" w:sz="0" w:space="0" w:color="auto"/>
      </w:divBdr>
    </w:div>
    <w:div w:id="588121206">
      <w:bodyDiv w:val="1"/>
      <w:marLeft w:val="0"/>
      <w:marRight w:val="0"/>
      <w:marTop w:val="0"/>
      <w:marBottom w:val="0"/>
      <w:divBdr>
        <w:top w:val="none" w:sz="0" w:space="0" w:color="auto"/>
        <w:left w:val="none" w:sz="0" w:space="0" w:color="auto"/>
        <w:bottom w:val="none" w:sz="0" w:space="0" w:color="auto"/>
        <w:right w:val="none" w:sz="0" w:space="0" w:color="auto"/>
      </w:divBdr>
    </w:div>
    <w:div w:id="588583239">
      <w:bodyDiv w:val="1"/>
      <w:marLeft w:val="0"/>
      <w:marRight w:val="0"/>
      <w:marTop w:val="0"/>
      <w:marBottom w:val="0"/>
      <w:divBdr>
        <w:top w:val="none" w:sz="0" w:space="0" w:color="auto"/>
        <w:left w:val="none" w:sz="0" w:space="0" w:color="auto"/>
        <w:bottom w:val="none" w:sz="0" w:space="0" w:color="auto"/>
        <w:right w:val="none" w:sz="0" w:space="0" w:color="auto"/>
      </w:divBdr>
    </w:div>
    <w:div w:id="604075542">
      <w:bodyDiv w:val="1"/>
      <w:marLeft w:val="0"/>
      <w:marRight w:val="0"/>
      <w:marTop w:val="0"/>
      <w:marBottom w:val="0"/>
      <w:divBdr>
        <w:top w:val="none" w:sz="0" w:space="0" w:color="auto"/>
        <w:left w:val="none" w:sz="0" w:space="0" w:color="auto"/>
        <w:bottom w:val="none" w:sz="0" w:space="0" w:color="auto"/>
        <w:right w:val="none" w:sz="0" w:space="0" w:color="auto"/>
      </w:divBdr>
    </w:div>
    <w:div w:id="694581317">
      <w:bodyDiv w:val="1"/>
      <w:marLeft w:val="0"/>
      <w:marRight w:val="0"/>
      <w:marTop w:val="0"/>
      <w:marBottom w:val="0"/>
      <w:divBdr>
        <w:top w:val="none" w:sz="0" w:space="0" w:color="auto"/>
        <w:left w:val="none" w:sz="0" w:space="0" w:color="auto"/>
        <w:bottom w:val="none" w:sz="0" w:space="0" w:color="auto"/>
        <w:right w:val="none" w:sz="0" w:space="0" w:color="auto"/>
      </w:divBdr>
      <w:divsChild>
        <w:div w:id="1751151565">
          <w:marLeft w:val="0"/>
          <w:marRight w:val="0"/>
          <w:marTop w:val="0"/>
          <w:marBottom w:val="0"/>
          <w:divBdr>
            <w:top w:val="none" w:sz="0" w:space="0" w:color="auto"/>
            <w:left w:val="none" w:sz="0" w:space="0" w:color="auto"/>
            <w:bottom w:val="none" w:sz="0" w:space="0" w:color="auto"/>
            <w:right w:val="none" w:sz="0" w:space="0" w:color="auto"/>
          </w:divBdr>
          <w:divsChild>
            <w:div w:id="81946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533601">
      <w:bodyDiv w:val="1"/>
      <w:marLeft w:val="0"/>
      <w:marRight w:val="0"/>
      <w:marTop w:val="0"/>
      <w:marBottom w:val="0"/>
      <w:divBdr>
        <w:top w:val="none" w:sz="0" w:space="0" w:color="auto"/>
        <w:left w:val="none" w:sz="0" w:space="0" w:color="auto"/>
        <w:bottom w:val="none" w:sz="0" w:space="0" w:color="auto"/>
        <w:right w:val="none" w:sz="0" w:space="0" w:color="auto"/>
      </w:divBdr>
    </w:div>
    <w:div w:id="810319860">
      <w:bodyDiv w:val="1"/>
      <w:marLeft w:val="0"/>
      <w:marRight w:val="0"/>
      <w:marTop w:val="0"/>
      <w:marBottom w:val="0"/>
      <w:divBdr>
        <w:top w:val="none" w:sz="0" w:space="0" w:color="auto"/>
        <w:left w:val="none" w:sz="0" w:space="0" w:color="auto"/>
        <w:bottom w:val="none" w:sz="0" w:space="0" w:color="auto"/>
        <w:right w:val="none" w:sz="0" w:space="0" w:color="auto"/>
      </w:divBdr>
    </w:div>
    <w:div w:id="822896418">
      <w:bodyDiv w:val="1"/>
      <w:marLeft w:val="0"/>
      <w:marRight w:val="0"/>
      <w:marTop w:val="0"/>
      <w:marBottom w:val="0"/>
      <w:divBdr>
        <w:top w:val="none" w:sz="0" w:space="0" w:color="auto"/>
        <w:left w:val="none" w:sz="0" w:space="0" w:color="auto"/>
        <w:bottom w:val="none" w:sz="0" w:space="0" w:color="auto"/>
        <w:right w:val="none" w:sz="0" w:space="0" w:color="auto"/>
      </w:divBdr>
      <w:divsChild>
        <w:div w:id="1278607628">
          <w:marLeft w:val="0"/>
          <w:marRight w:val="0"/>
          <w:marTop w:val="0"/>
          <w:marBottom w:val="0"/>
          <w:divBdr>
            <w:top w:val="none" w:sz="0" w:space="0" w:color="auto"/>
            <w:left w:val="none" w:sz="0" w:space="0" w:color="auto"/>
            <w:bottom w:val="none" w:sz="0" w:space="0" w:color="auto"/>
            <w:right w:val="none" w:sz="0" w:space="0" w:color="auto"/>
          </w:divBdr>
          <w:divsChild>
            <w:div w:id="97717791">
              <w:marLeft w:val="0"/>
              <w:marRight w:val="0"/>
              <w:marTop w:val="0"/>
              <w:marBottom w:val="0"/>
              <w:divBdr>
                <w:top w:val="none" w:sz="0" w:space="0" w:color="auto"/>
                <w:left w:val="none" w:sz="0" w:space="0" w:color="auto"/>
                <w:bottom w:val="none" w:sz="0" w:space="0" w:color="auto"/>
                <w:right w:val="none" w:sz="0" w:space="0" w:color="auto"/>
              </w:divBdr>
            </w:div>
            <w:div w:id="368799554">
              <w:marLeft w:val="0"/>
              <w:marRight w:val="0"/>
              <w:marTop w:val="0"/>
              <w:marBottom w:val="0"/>
              <w:divBdr>
                <w:top w:val="none" w:sz="0" w:space="0" w:color="auto"/>
                <w:left w:val="none" w:sz="0" w:space="0" w:color="auto"/>
                <w:bottom w:val="none" w:sz="0" w:space="0" w:color="auto"/>
                <w:right w:val="none" w:sz="0" w:space="0" w:color="auto"/>
              </w:divBdr>
            </w:div>
            <w:div w:id="378405559">
              <w:marLeft w:val="0"/>
              <w:marRight w:val="0"/>
              <w:marTop w:val="0"/>
              <w:marBottom w:val="0"/>
              <w:divBdr>
                <w:top w:val="none" w:sz="0" w:space="0" w:color="auto"/>
                <w:left w:val="none" w:sz="0" w:space="0" w:color="auto"/>
                <w:bottom w:val="none" w:sz="0" w:space="0" w:color="auto"/>
                <w:right w:val="none" w:sz="0" w:space="0" w:color="auto"/>
              </w:divBdr>
            </w:div>
            <w:div w:id="668025011">
              <w:marLeft w:val="0"/>
              <w:marRight w:val="0"/>
              <w:marTop w:val="0"/>
              <w:marBottom w:val="0"/>
              <w:divBdr>
                <w:top w:val="none" w:sz="0" w:space="0" w:color="auto"/>
                <w:left w:val="none" w:sz="0" w:space="0" w:color="auto"/>
                <w:bottom w:val="none" w:sz="0" w:space="0" w:color="auto"/>
                <w:right w:val="none" w:sz="0" w:space="0" w:color="auto"/>
              </w:divBdr>
            </w:div>
            <w:div w:id="778140025">
              <w:marLeft w:val="0"/>
              <w:marRight w:val="0"/>
              <w:marTop w:val="0"/>
              <w:marBottom w:val="0"/>
              <w:divBdr>
                <w:top w:val="none" w:sz="0" w:space="0" w:color="auto"/>
                <w:left w:val="none" w:sz="0" w:space="0" w:color="auto"/>
                <w:bottom w:val="none" w:sz="0" w:space="0" w:color="auto"/>
                <w:right w:val="none" w:sz="0" w:space="0" w:color="auto"/>
              </w:divBdr>
            </w:div>
            <w:div w:id="993145321">
              <w:marLeft w:val="0"/>
              <w:marRight w:val="0"/>
              <w:marTop w:val="0"/>
              <w:marBottom w:val="0"/>
              <w:divBdr>
                <w:top w:val="none" w:sz="0" w:space="0" w:color="auto"/>
                <w:left w:val="none" w:sz="0" w:space="0" w:color="auto"/>
                <w:bottom w:val="none" w:sz="0" w:space="0" w:color="auto"/>
                <w:right w:val="none" w:sz="0" w:space="0" w:color="auto"/>
              </w:divBdr>
            </w:div>
            <w:div w:id="1065643889">
              <w:marLeft w:val="0"/>
              <w:marRight w:val="0"/>
              <w:marTop w:val="0"/>
              <w:marBottom w:val="0"/>
              <w:divBdr>
                <w:top w:val="none" w:sz="0" w:space="0" w:color="auto"/>
                <w:left w:val="none" w:sz="0" w:space="0" w:color="auto"/>
                <w:bottom w:val="none" w:sz="0" w:space="0" w:color="auto"/>
                <w:right w:val="none" w:sz="0" w:space="0" w:color="auto"/>
              </w:divBdr>
            </w:div>
            <w:div w:id="1073313877">
              <w:marLeft w:val="0"/>
              <w:marRight w:val="0"/>
              <w:marTop w:val="0"/>
              <w:marBottom w:val="0"/>
              <w:divBdr>
                <w:top w:val="none" w:sz="0" w:space="0" w:color="auto"/>
                <w:left w:val="none" w:sz="0" w:space="0" w:color="auto"/>
                <w:bottom w:val="none" w:sz="0" w:space="0" w:color="auto"/>
                <w:right w:val="none" w:sz="0" w:space="0" w:color="auto"/>
              </w:divBdr>
            </w:div>
            <w:div w:id="1095898852">
              <w:marLeft w:val="0"/>
              <w:marRight w:val="0"/>
              <w:marTop w:val="0"/>
              <w:marBottom w:val="0"/>
              <w:divBdr>
                <w:top w:val="none" w:sz="0" w:space="0" w:color="auto"/>
                <w:left w:val="none" w:sz="0" w:space="0" w:color="auto"/>
                <w:bottom w:val="none" w:sz="0" w:space="0" w:color="auto"/>
                <w:right w:val="none" w:sz="0" w:space="0" w:color="auto"/>
              </w:divBdr>
            </w:div>
            <w:div w:id="1127578481">
              <w:marLeft w:val="0"/>
              <w:marRight w:val="0"/>
              <w:marTop w:val="0"/>
              <w:marBottom w:val="0"/>
              <w:divBdr>
                <w:top w:val="none" w:sz="0" w:space="0" w:color="auto"/>
                <w:left w:val="none" w:sz="0" w:space="0" w:color="auto"/>
                <w:bottom w:val="none" w:sz="0" w:space="0" w:color="auto"/>
                <w:right w:val="none" w:sz="0" w:space="0" w:color="auto"/>
              </w:divBdr>
            </w:div>
            <w:div w:id="1169371996">
              <w:marLeft w:val="0"/>
              <w:marRight w:val="0"/>
              <w:marTop w:val="0"/>
              <w:marBottom w:val="0"/>
              <w:divBdr>
                <w:top w:val="none" w:sz="0" w:space="0" w:color="auto"/>
                <w:left w:val="none" w:sz="0" w:space="0" w:color="auto"/>
                <w:bottom w:val="none" w:sz="0" w:space="0" w:color="auto"/>
                <w:right w:val="none" w:sz="0" w:space="0" w:color="auto"/>
              </w:divBdr>
            </w:div>
            <w:div w:id="1173033720">
              <w:marLeft w:val="0"/>
              <w:marRight w:val="0"/>
              <w:marTop w:val="0"/>
              <w:marBottom w:val="0"/>
              <w:divBdr>
                <w:top w:val="none" w:sz="0" w:space="0" w:color="auto"/>
                <w:left w:val="none" w:sz="0" w:space="0" w:color="auto"/>
                <w:bottom w:val="none" w:sz="0" w:space="0" w:color="auto"/>
                <w:right w:val="none" w:sz="0" w:space="0" w:color="auto"/>
              </w:divBdr>
            </w:div>
            <w:div w:id="1195072863">
              <w:marLeft w:val="0"/>
              <w:marRight w:val="0"/>
              <w:marTop w:val="0"/>
              <w:marBottom w:val="0"/>
              <w:divBdr>
                <w:top w:val="none" w:sz="0" w:space="0" w:color="auto"/>
                <w:left w:val="none" w:sz="0" w:space="0" w:color="auto"/>
                <w:bottom w:val="none" w:sz="0" w:space="0" w:color="auto"/>
                <w:right w:val="none" w:sz="0" w:space="0" w:color="auto"/>
              </w:divBdr>
            </w:div>
            <w:div w:id="1208105167">
              <w:marLeft w:val="0"/>
              <w:marRight w:val="0"/>
              <w:marTop w:val="0"/>
              <w:marBottom w:val="0"/>
              <w:divBdr>
                <w:top w:val="none" w:sz="0" w:space="0" w:color="auto"/>
                <w:left w:val="none" w:sz="0" w:space="0" w:color="auto"/>
                <w:bottom w:val="none" w:sz="0" w:space="0" w:color="auto"/>
                <w:right w:val="none" w:sz="0" w:space="0" w:color="auto"/>
              </w:divBdr>
            </w:div>
            <w:div w:id="1350252041">
              <w:marLeft w:val="0"/>
              <w:marRight w:val="0"/>
              <w:marTop w:val="0"/>
              <w:marBottom w:val="0"/>
              <w:divBdr>
                <w:top w:val="none" w:sz="0" w:space="0" w:color="auto"/>
                <w:left w:val="none" w:sz="0" w:space="0" w:color="auto"/>
                <w:bottom w:val="none" w:sz="0" w:space="0" w:color="auto"/>
                <w:right w:val="none" w:sz="0" w:space="0" w:color="auto"/>
              </w:divBdr>
            </w:div>
            <w:div w:id="1535923548">
              <w:marLeft w:val="0"/>
              <w:marRight w:val="0"/>
              <w:marTop w:val="0"/>
              <w:marBottom w:val="0"/>
              <w:divBdr>
                <w:top w:val="none" w:sz="0" w:space="0" w:color="auto"/>
                <w:left w:val="none" w:sz="0" w:space="0" w:color="auto"/>
                <w:bottom w:val="none" w:sz="0" w:space="0" w:color="auto"/>
                <w:right w:val="none" w:sz="0" w:space="0" w:color="auto"/>
              </w:divBdr>
            </w:div>
            <w:div w:id="1593540492">
              <w:marLeft w:val="0"/>
              <w:marRight w:val="0"/>
              <w:marTop w:val="0"/>
              <w:marBottom w:val="0"/>
              <w:divBdr>
                <w:top w:val="none" w:sz="0" w:space="0" w:color="auto"/>
                <w:left w:val="none" w:sz="0" w:space="0" w:color="auto"/>
                <w:bottom w:val="none" w:sz="0" w:space="0" w:color="auto"/>
                <w:right w:val="none" w:sz="0" w:space="0" w:color="auto"/>
              </w:divBdr>
            </w:div>
            <w:div w:id="1834176589">
              <w:marLeft w:val="0"/>
              <w:marRight w:val="0"/>
              <w:marTop w:val="0"/>
              <w:marBottom w:val="0"/>
              <w:divBdr>
                <w:top w:val="none" w:sz="0" w:space="0" w:color="auto"/>
                <w:left w:val="none" w:sz="0" w:space="0" w:color="auto"/>
                <w:bottom w:val="none" w:sz="0" w:space="0" w:color="auto"/>
                <w:right w:val="none" w:sz="0" w:space="0" w:color="auto"/>
              </w:divBdr>
            </w:div>
            <w:div w:id="1948148404">
              <w:marLeft w:val="0"/>
              <w:marRight w:val="0"/>
              <w:marTop w:val="0"/>
              <w:marBottom w:val="0"/>
              <w:divBdr>
                <w:top w:val="none" w:sz="0" w:space="0" w:color="auto"/>
                <w:left w:val="none" w:sz="0" w:space="0" w:color="auto"/>
                <w:bottom w:val="none" w:sz="0" w:space="0" w:color="auto"/>
                <w:right w:val="none" w:sz="0" w:space="0" w:color="auto"/>
              </w:divBdr>
            </w:div>
            <w:div w:id="1993437586">
              <w:marLeft w:val="0"/>
              <w:marRight w:val="0"/>
              <w:marTop w:val="0"/>
              <w:marBottom w:val="0"/>
              <w:divBdr>
                <w:top w:val="none" w:sz="0" w:space="0" w:color="auto"/>
                <w:left w:val="none" w:sz="0" w:space="0" w:color="auto"/>
                <w:bottom w:val="none" w:sz="0" w:space="0" w:color="auto"/>
                <w:right w:val="none" w:sz="0" w:space="0" w:color="auto"/>
              </w:divBdr>
            </w:div>
            <w:div w:id="1994874042">
              <w:marLeft w:val="0"/>
              <w:marRight w:val="0"/>
              <w:marTop w:val="0"/>
              <w:marBottom w:val="0"/>
              <w:divBdr>
                <w:top w:val="none" w:sz="0" w:space="0" w:color="auto"/>
                <w:left w:val="none" w:sz="0" w:space="0" w:color="auto"/>
                <w:bottom w:val="none" w:sz="0" w:space="0" w:color="auto"/>
                <w:right w:val="none" w:sz="0" w:space="0" w:color="auto"/>
              </w:divBdr>
            </w:div>
            <w:div w:id="2031685536">
              <w:marLeft w:val="0"/>
              <w:marRight w:val="0"/>
              <w:marTop w:val="0"/>
              <w:marBottom w:val="0"/>
              <w:divBdr>
                <w:top w:val="none" w:sz="0" w:space="0" w:color="auto"/>
                <w:left w:val="none" w:sz="0" w:space="0" w:color="auto"/>
                <w:bottom w:val="none" w:sz="0" w:space="0" w:color="auto"/>
                <w:right w:val="none" w:sz="0" w:space="0" w:color="auto"/>
              </w:divBdr>
            </w:div>
            <w:div w:id="2075735823">
              <w:marLeft w:val="0"/>
              <w:marRight w:val="0"/>
              <w:marTop w:val="0"/>
              <w:marBottom w:val="0"/>
              <w:divBdr>
                <w:top w:val="none" w:sz="0" w:space="0" w:color="auto"/>
                <w:left w:val="none" w:sz="0" w:space="0" w:color="auto"/>
                <w:bottom w:val="none" w:sz="0" w:space="0" w:color="auto"/>
                <w:right w:val="none" w:sz="0" w:space="0" w:color="auto"/>
              </w:divBdr>
            </w:div>
            <w:div w:id="208699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6715">
      <w:bodyDiv w:val="1"/>
      <w:marLeft w:val="0"/>
      <w:marRight w:val="0"/>
      <w:marTop w:val="0"/>
      <w:marBottom w:val="0"/>
      <w:divBdr>
        <w:top w:val="none" w:sz="0" w:space="0" w:color="auto"/>
        <w:left w:val="none" w:sz="0" w:space="0" w:color="auto"/>
        <w:bottom w:val="none" w:sz="0" w:space="0" w:color="auto"/>
        <w:right w:val="none" w:sz="0" w:space="0" w:color="auto"/>
      </w:divBdr>
      <w:divsChild>
        <w:div w:id="2068332680">
          <w:marLeft w:val="0"/>
          <w:marRight w:val="0"/>
          <w:marTop w:val="0"/>
          <w:marBottom w:val="0"/>
          <w:divBdr>
            <w:top w:val="none" w:sz="0" w:space="0" w:color="auto"/>
            <w:left w:val="none" w:sz="0" w:space="0" w:color="auto"/>
            <w:bottom w:val="none" w:sz="0" w:space="0" w:color="auto"/>
            <w:right w:val="none" w:sz="0" w:space="0" w:color="auto"/>
          </w:divBdr>
          <w:divsChild>
            <w:div w:id="1868568214">
              <w:marLeft w:val="0"/>
              <w:marRight w:val="0"/>
              <w:marTop w:val="0"/>
              <w:marBottom w:val="0"/>
              <w:divBdr>
                <w:top w:val="none" w:sz="0" w:space="0" w:color="auto"/>
                <w:left w:val="none" w:sz="0" w:space="0" w:color="auto"/>
                <w:bottom w:val="none" w:sz="0" w:space="0" w:color="auto"/>
                <w:right w:val="none" w:sz="0" w:space="0" w:color="auto"/>
              </w:divBdr>
              <w:divsChild>
                <w:div w:id="1121537826">
                  <w:marLeft w:val="0"/>
                  <w:marRight w:val="0"/>
                  <w:marTop w:val="0"/>
                  <w:marBottom w:val="0"/>
                  <w:divBdr>
                    <w:top w:val="none" w:sz="0" w:space="0" w:color="auto"/>
                    <w:left w:val="none" w:sz="0" w:space="0" w:color="auto"/>
                    <w:bottom w:val="none" w:sz="0" w:space="0" w:color="auto"/>
                    <w:right w:val="none" w:sz="0" w:space="0" w:color="auto"/>
                  </w:divBdr>
                  <w:divsChild>
                    <w:div w:id="1757482473">
                      <w:marLeft w:val="0"/>
                      <w:marRight w:val="0"/>
                      <w:marTop w:val="0"/>
                      <w:marBottom w:val="0"/>
                      <w:divBdr>
                        <w:top w:val="none" w:sz="0" w:space="0" w:color="auto"/>
                        <w:left w:val="none" w:sz="0" w:space="0" w:color="auto"/>
                        <w:bottom w:val="none" w:sz="0" w:space="0" w:color="auto"/>
                        <w:right w:val="none" w:sz="0" w:space="0" w:color="auto"/>
                      </w:divBdr>
                      <w:divsChild>
                        <w:div w:id="1975063072">
                          <w:marLeft w:val="0"/>
                          <w:marRight w:val="0"/>
                          <w:marTop w:val="0"/>
                          <w:marBottom w:val="0"/>
                          <w:divBdr>
                            <w:top w:val="none" w:sz="0" w:space="0" w:color="auto"/>
                            <w:left w:val="none" w:sz="0" w:space="0" w:color="auto"/>
                            <w:bottom w:val="none" w:sz="0" w:space="0" w:color="auto"/>
                            <w:right w:val="none" w:sz="0" w:space="0" w:color="auto"/>
                          </w:divBdr>
                          <w:divsChild>
                            <w:div w:id="1478567758">
                              <w:marLeft w:val="0"/>
                              <w:marRight w:val="0"/>
                              <w:marTop w:val="0"/>
                              <w:marBottom w:val="0"/>
                              <w:divBdr>
                                <w:top w:val="none" w:sz="0" w:space="0" w:color="auto"/>
                                <w:left w:val="none" w:sz="0" w:space="0" w:color="auto"/>
                                <w:bottom w:val="none" w:sz="0" w:space="0" w:color="auto"/>
                                <w:right w:val="none" w:sz="0" w:space="0" w:color="auto"/>
                              </w:divBdr>
                              <w:divsChild>
                                <w:div w:id="738288542">
                                  <w:marLeft w:val="0"/>
                                  <w:marRight w:val="0"/>
                                  <w:marTop w:val="0"/>
                                  <w:marBottom w:val="0"/>
                                  <w:divBdr>
                                    <w:top w:val="none" w:sz="0" w:space="0" w:color="auto"/>
                                    <w:left w:val="none" w:sz="0" w:space="0" w:color="auto"/>
                                    <w:bottom w:val="none" w:sz="0" w:space="0" w:color="auto"/>
                                    <w:right w:val="none" w:sz="0" w:space="0" w:color="auto"/>
                                  </w:divBdr>
                                  <w:divsChild>
                                    <w:div w:id="185776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024629">
      <w:bodyDiv w:val="1"/>
      <w:marLeft w:val="0"/>
      <w:marRight w:val="0"/>
      <w:marTop w:val="0"/>
      <w:marBottom w:val="0"/>
      <w:divBdr>
        <w:top w:val="none" w:sz="0" w:space="0" w:color="auto"/>
        <w:left w:val="none" w:sz="0" w:space="0" w:color="auto"/>
        <w:bottom w:val="none" w:sz="0" w:space="0" w:color="auto"/>
        <w:right w:val="none" w:sz="0" w:space="0" w:color="auto"/>
      </w:divBdr>
      <w:divsChild>
        <w:div w:id="2088649320">
          <w:marLeft w:val="0"/>
          <w:marRight w:val="0"/>
          <w:marTop w:val="0"/>
          <w:marBottom w:val="0"/>
          <w:divBdr>
            <w:top w:val="none" w:sz="0" w:space="0" w:color="auto"/>
            <w:left w:val="none" w:sz="0" w:space="0" w:color="auto"/>
            <w:bottom w:val="none" w:sz="0" w:space="0" w:color="auto"/>
            <w:right w:val="none" w:sz="0" w:space="0" w:color="auto"/>
          </w:divBdr>
          <w:divsChild>
            <w:div w:id="148007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1874">
      <w:bodyDiv w:val="1"/>
      <w:marLeft w:val="0"/>
      <w:marRight w:val="0"/>
      <w:marTop w:val="0"/>
      <w:marBottom w:val="0"/>
      <w:divBdr>
        <w:top w:val="none" w:sz="0" w:space="0" w:color="auto"/>
        <w:left w:val="none" w:sz="0" w:space="0" w:color="auto"/>
        <w:bottom w:val="none" w:sz="0" w:space="0" w:color="auto"/>
        <w:right w:val="none" w:sz="0" w:space="0" w:color="auto"/>
      </w:divBdr>
    </w:div>
    <w:div w:id="1042250041">
      <w:bodyDiv w:val="1"/>
      <w:marLeft w:val="0"/>
      <w:marRight w:val="0"/>
      <w:marTop w:val="0"/>
      <w:marBottom w:val="0"/>
      <w:divBdr>
        <w:top w:val="none" w:sz="0" w:space="0" w:color="auto"/>
        <w:left w:val="none" w:sz="0" w:space="0" w:color="auto"/>
        <w:bottom w:val="none" w:sz="0" w:space="0" w:color="auto"/>
        <w:right w:val="none" w:sz="0" w:space="0" w:color="auto"/>
      </w:divBdr>
      <w:divsChild>
        <w:div w:id="1398237183">
          <w:marLeft w:val="0"/>
          <w:marRight w:val="0"/>
          <w:marTop w:val="0"/>
          <w:marBottom w:val="0"/>
          <w:divBdr>
            <w:top w:val="none" w:sz="0" w:space="0" w:color="auto"/>
            <w:left w:val="none" w:sz="0" w:space="0" w:color="auto"/>
            <w:bottom w:val="none" w:sz="0" w:space="0" w:color="auto"/>
            <w:right w:val="none" w:sz="0" w:space="0" w:color="auto"/>
          </w:divBdr>
          <w:divsChild>
            <w:div w:id="210915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91047">
      <w:bodyDiv w:val="1"/>
      <w:marLeft w:val="0"/>
      <w:marRight w:val="0"/>
      <w:marTop w:val="0"/>
      <w:marBottom w:val="0"/>
      <w:divBdr>
        <w:top w:val="none" w:sz="0" w:space="0" w:color="auto"/>
        <w:left w:val="none" w:sz="0" w:space="0" w:color="auto"/>
        <w:bottom w:val="none" w:sz="0" w:space="0" w:color="auto"/>
        <w:right w:val="none" w:sz="0" w:space="0" w:color="auto"/>
      </w:divBdr>
      <w:divsChild>
        <w:div w:id="491722755">
          <w:marLeft w:val="0"/>
          <w:marRight w:val="0"/>
          <w:marTop w:val="0"/>
          <w:marBottom w:val="0"/>
          <w:divBdr>
            <w:top w:val="none" w:sz="0" w:space="0" w:color="auto"/>
            <w:left w:val="none" w:sz="0" w:space="0" w:color="auto"/>
            <w:bottom w:val="none" w:sz="0" w:space="0" w:color="auto"/>
            <w:right w:val="none" w:sz="0" w:space="0" w:color="auto"/>
          </w:divBdr>
          <w:divsChild>
            <w:div w:id="135530610">
              <w:marLeft w:val="0"/>
              <w:marRight w:val="0"/>
              <w:marTop w:val="0"/>
              <w:marBottom w:val="0"/>
              <w:divBdr>
                <w:top w:val="none" w:sz="0" w:space="0" w:color="auto"/>
                <w:left w:val="none" w:sz="0" w:space="0" w:color="auto"/>
                <w:bottom w:val="none" w:sz="0" w:space="0" w:color="auto"/>
                <w:right w:val="none" w:sz="0" w:space="0" w:color="auto"/>
              </w:divBdr>
            </w:div>
            <w:div w:id="169489147">
              <w:marLeft w:val="0"/>
              <w:marRight w:val="0"/>
              <w:marTop w:val="0"/>
              <w:marBottom w:val="0"/>
              <w:divBdr>
                <w:top w:val="none" w:sz="0" w:space="0" w:color="auto"/>
                <w:left w:val="none" w:sz="0" w:space="0" w:color="auto"/>
                <w:bottom w:val="none" w:sz="0" w:space="0" w:color="auto"/>
                <w:right w:val="none" w:sz="0" w:space="0" w:color="auto"/>
              </w:divBdr>
            </w:div>
            <w:div w:id="291837112">
              <w:marLeft w:val="0"/>
              <w:marRight w:val="0"/>
              <w:marTop w:val="0"/>
              <w:marBottom w:val="0"/>
              <w:divBdr>
                <w:top w:val="none" w:sz="0" w:space="0" w:color="auto"/>
                <w:left w:val="none" w:sz="0" w:space="0" w:color="auto"/>
                <w:bottom w:val="none" w:sz="0" w:space="0" w:color="auto"/>
                <w:right w:val="none" w:sz="0" w:space="0" w:color="auto"/>
              </w:divBdr>
            </w:div>
            <w:div w:id="375735791">
              <w:marLeft w:val="0"/>
              <w:marRight w:val="0"/>
              <w:marTop w:val="0"/>
              <w:marBottom w:val="0"/>
              <w:divBdr>
                <w:top w:val="none" w:sz="0" w:space="0" w:color="auto"/>
                <w:left w:val="none" w:sz="0" w:space="0" w:color="auto"/>
                <w:bottom w:val="none" w:sz="0" w:space="0" w:color="auto"/>
                <w:right w:val="none" w:sz="0" w:space="0" w:color="auto"/>
              </w:divBdr>
            </w:div>
            <w:div w:id="378601525">
              <w:marLeft w:val="0"/>
              <w:marRight w:val="0"/>
              <w:marTop w:val="0"/>
              <w:marBottom w:val="0"/>
              <w:divBdr>
                <w:top w:val="none" w:sz="0" w:space="0" w:color="auto"/>
                <w:left w:val="none" w:sz="0" w:space="0" w:color="auto"/>
                <w:bottom w:val="none" w:sz="0" w:space="0" w:color="auto"/>
                <w:right w:val="none" w:sz="0" w:space="0" w:color="auto"/>
              </w:divBdr>
            </w:div>
            <w:div w:id="531305376">
              <w:marLeft w:val="0"/>
              <w:marRight w:val="0"/>
              <w:marTop w:val="0"/>
              <w:marBottom w:val="0"/>
              <w:divBdr>
                <w:top w:val="none" w:sz="0" w:space="0" w:color="auto"/>
                <w:left w:val="none" w:sz="0" w:space="0" w:color="auto"/>
                <w:bottom w:val="none" w:sz="0" w:space="0" w:color="auto"/>
                <w:right w:val="none" w:sz="0" w:space="0" w:color="auto"/>
              </w:divBdr>
            </w:div>
            <w:div w:id="534856403">
              <w:marLeft w:val="0"/>
              <w:marRight w:val="0"/>
              <w:marTop w:val="0"/>
              <w:marBottom w:val="0"/>
              <w:divBdr>
                <w:top w:val="none" w:sz="0" w:space="0" w:color="auto"/>
                <w:left w:val="none" w:sz="0" w:space="0" w:color="auto"/>
                <w:bottom w:val="none" w:sz="0" w:space="0" w:color="auto"/>
                <w:right w:val="none" w:sz="0" w:space="0" w:color="auto"/>
              </w:divBdr>
            </w:div>
            <w:div w:id="635139389">
              <w:marLeft w:val="0"/>
              <w:marRight w:val="0"/>
              <w:marTop w:val="0"/>
              <w:marBottom w:val="0"/>
              <w:divBdr>
                <w:top w:val="none" w:sz="0" w:space="0" w:color="auto"/>
                <w:left w:val="none" w:sz="0" w:space="0" w:color="auto"/>
                <w:bottom w:val="none" w:sz="0" w:space="0" w:color="auto"/>
                <w:right w:val="none" w:sz="0" w:space="0" w:color="auto"/>
              </w:divBdr>
            </w:div>
            <w:div w:id="700397289">
              <w:marLeft w:val="0"/>
              <w:marRight w:val="0"/>
              <w:marTop w:val="0"/>
              <w:marBottom w:val="0"/>
              <w:divBdr>
                <w:top w:val="none" w:sz="0" w:space="0" w:color="auto"/>
                <w:left w:val="none" w:sz="0" w:space="0" w:color="auto"/>
                <w:bottom w:val="none" w:sz="0" w:space="0" w:color="auto"/>
                <w:right w:val="none" w:sz="0" w:space="0" w:color="auto"/>
              </w:divBdr>
            </w:div>
            <w:div w:id="861698791">
              <w:marLeft w:val="0"/>
              <w:marRight w:val="0"/>
              <w:marTop w:val="0"/>
              <w:marBottom w:val="0"/>
              <w:divBdr>
                <w:top w:val="none" w:sz="0" w:space="0" w:color="auto"/>
                <w:left w:val="none" w:sz="0" w:space="0" w:color="auto"/>
                <w:bottom w:val="none" w:sz="0" w:space="0" w:color="auto"/>
                <w:right w:val="none" w:sz="0" w:space="0" w:color="auto"/>
              </w:divBdr>
            </w:div>
            <w:div w:id="943223911">
              <w:marLeft w:val="0"/>
              <w:marRight w:val="0"/>
              <w:marTop w:val="0"/>
              <w:marBottom w:val="0"/>
              <w:divBdr>
                <w:top w:val="none" w:sz="0" w:space="0" w:color="auto"/>
                <w:left w:val="none" w:sz="0" w:space="0" w:color="auto"/>
                <w:bottom w:val="none" w:sz="0" w:space="0" w:color="auto"/>
                <w:right w:val="none" w:sz="0" w:space="0" w:color="auto"/>
              </w:divBdr>
            </w:div>
            <w:div w:id="1027947031">
              <w:marLeft w:val="0"/>
              <w:marRight w:val="0"/>
              <w:marTop w:val="0"/>
              <w:marBottom w:val="0"/>
              <w:divBdr>
                <w:top w:val="none" w:sz="0" w:space="0" w:color="auto"/>
                <w:left w:val="none" w:sz="0" w:space="0" w:color="auto"/>
                <w:bottom w:val="none" w:sz="0" w:space="0" w:color="auto"/>
                <w:right w:val="none" w:sz="0" w:space="0" w:color="auto"/>
              </w:divBdr>
            </w:div>
            <w:div w:id="1111583152">
              <w:marLeft w:val="0"/>
              <w:marRight w:val="0"/>
              <w:marTop w:val="0"/>
              <w:marBottom w:val="0"/>
              <w:divBdr>
                <w:top w:val="none" w:sz="0" w:space="0" w:color="auto"/>
                <w:left w:val="none" w:sz="0" w:space="0" w:color="auto"/>
                <w:bottom w:val="none" w:sz="0" w:space="0" w:color="auto"/>
                <w:right w:val="none" w:sz="0" w:space="0" w:color="auto"/>
              </w:divBdr>
            </w:div>
            <w:div w:id="1125150887">
              <w:marLeft w:val="0"/>
              <w:marRight w:val="0"/>
              <w:marTop w:val="0"/>
              <w:marBottom w:val="0"/>
              <w:divBdr>
                <w:top w:val="none" w:sz="0" w:space="0" w:color="auto"/>
                <w:left w:val="none" w:sz="0" w:space="0" w:color="auto"/>
                <w:bottom w:val="none" w:sz="0" w:space="0" w:color="auto"/>
                <w:right w:val="none" w:sz="0" w:space="0" w:color="auto"/>
              </w:divBdr>
            </w:div>
            <w:div w:id="1316180124">
              <w:marLeft w:val="0"/>
              <w:marRight w:val="0"/>
              <w:marTop w:val="0"/>
              <w:marBottom w:val="0"/>
              <w:divBdr>
                <w:top w:val="none" w:sz="0" w:space="0" w:color="auto"/>
                <w:left w:val="none" w:sz="0" w:space="0" w:color="auto"/>
                <w:bottom w:val="none" w:sz="0" w:space="0" w:color="auto"/>
                <w:right w:val="none" w:sz="0" w:space="0" w:color="auto"/>
              </w:divBdr>
            </w:div>
            <w:div w:id="1677339485">
              <w:marLeft w:val="0"/>
              <w:marRight w:val="0"/>
              <w:marTop w:val="0"/>
              <w:marBottom w:val="0"/>
              <w:divBdr>
                <w:top w:val="none" w:sz="0" w:space="0" w:color="auto"/>
                <w:left w:val="none" w:sz="0" w:space="0" w:color="auto"/>
                <w:bottom w:val="none" w:sz="0" w:space="0" w:color="auto"/>
                <w:right w:val="none" w:sz="0" w:space="0" w:color="auto"/>
              </w:divBdr>
            </w:div>
            <w:div w:id="1686058815">
              <w:marLeft w:val="0"/>
              <w:marRight w:val="0"/>
              <w:marTop w:val="0"/>
              <w:marBottom w:val="0"/>
              <w:divBdr>
                <w:top w:val="none" w:sz="0" w:space="0" w:color="auto"/>
                <w:left w:val="none" w:sz="0" w:space="0" w:color="auto"/>
                <w:bottom w:val="none" w:sz="0" w:space="0" w:color="auto"/>
                <w:right w:val="none" w:sz="0" w:space="0" w:color="auto"/>
              </w:divBdr>
            </w:div>
            <w:div w:id="1765343588">
              <w:marLeft w:val="0"/>
              <w:marRight w:val="0"/>
              <w:marTop w:val="0"/>
              <w:marBottom w:val="0"/>
              <w:divBdr>
                <w:top w:val="none" w:sz="0" w:space="0" w:color="auto"/>
                <w:left w:val="none" w:sz="0" w:space="0" w:color="auto"/>
                <w:bottom w:val="none" w:sz="0" w:space="0" w:color="auto"/>
                <w:right w:val="none" w:sz="0" w:space="0" w:color="auto"/>
              </w:divBdr>
            </w:div>
            <w:div w:id="1805535663">
              <w:marLeft w:val="0"/>
              <w:marRight w:val="0"/>
              <w:marTop w:val="0"/>
              <w:marBottom w:val="0"/>
              <w:divBdr>
                <w:top w:val="none" w:sz="0" w:space="0" w:color="auto"/>
                <w:left w:val="none" w:sz="0" w:space="0" w:color="auto"/>
                <w:bottom w:val="none" w:sz="0" w:space="0" w:color="auto"/>
                <w:right w:val="none" w:sz="0" w:space="0" w:color="auto"/>
              </w:divBdr>
            </w:div>
            <w:div w:id="1839229503">
              <w:marLeft w:val="0"/>
              <w:marRight w:val="0"/>
              <w:marTop w:val="0"/>
              <w:marBottom w:val="0"/>
              <w:divBdr>
                <w:top w:val="none" w:sz="0" w:space="0" w:color="auto"/>
                <w:left w:val="none" w:sz="0" w:space="0" w:color="auto"/>
                <w:bottom w:val="none" w:sz="0" w:space="0" w:color="auto"/>
                <w:right w:val="none" w:sz="0" w:space="0" w:color="auto"/>
              </w:divBdr>
            </w:div>
            <w:div w:id="1840195591">
              <w:marLeft w:val="0"/>
              <w:marRight w:val="0"/>
              <w:marTop w:val="0"/>
              <w:marBottom w:val="0"/>
              <w:divBdr>
                <w:top w:val="none" w:sz="0" w:space="0" w:color="auto"/>
                <w:left w:val="none" w:sz="0" w:space="0" w:color="auto"/>
                <w:bottom w:val="none" w:sz="0" w:space="0" w:color="auto"/>
                <w:right w:val="none" w:sz="0" w:space="0" w:color="auto"/>
              </w:divBdr>
            </w:div>
            <w:div w:id="1910076191">
              <w:marLeft w:val="0"/>
              <w:marRight w:val="0"/>
              <w:marTop w:val="0"/>
              <w:marBottom w:val="0"/>
              <w:divBdr>
                <w:top w:val="none" w:sz="0" w:space="0" w:color="auto"/>
                <w:left w:val="none" w:sz="0" w:space="0" w:color="auto"/>
                <w:bottom w:val="none" w:sz="0" w:space="0" w:color="auto"/>
                <w:right w:val="none" w:sz="0" w:space="0" w:color="auto"/>
              </w:divBdr>
            </w:div>
            <w:div w:id="1954749903">
              <w:marLeft w:val="0"/>
              <w:marRight w:val="0"/>
              <w:marTop w:val="0"/>
              <w:marBottom w:val="0"/>
              <w:divBdr>
                <w:top w:val="none" w:sz="0" w:space="0" w:color="auto"/>
                <w:left w:val="none" w:sz="0" w:space="0" w:color="auto"/>
                <w:bottom w:val="none" w:sz="0" w:space="0" w:color="auto"/>
                <w:right w:val="none" w:sz="0" w:space="0" w:color="auto"/>
              </w:divBdr>
            </w:div>
            <w:div w:id="203634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88078">
      <w:bodyDiv w:val="1"/>
      <w:marLeft w:val="0"/>
      <w:marRight w:val="0"/>
      <w:marTop w:val="0"/>
      <w:marBottom w:val="0"/>
      <w:divBdr>
        <w:top w:val="none" w:sz="0" w:space="0" w:color="auto"/>
        <w:left w:val="none" w:sz="0" w:space="0" w:color="auto"/>
        <w:bottom w:val="none" w:sz="0" w:space="0" w:color="auto"/>
        <w:right w:val="none" w:sz="0" w:space="0" w:color="auto"/>
      </w:divBdr>
    </w:div>
    <w:div w:id="1173647386">
      <w:bodyDiv w:val="1"/>
      <w:marLeft w:val="0"/>
      <w:marRight w:val="0"/>
      <w:marTop w:val="0"/>
      <w:marBottom w:val="0"/>
      <w:divBdr>
        <w:top w:val="none" w:sz="0" w:space="0" w:color="auto"/>
        <w:left w:val="none" w:sz="0" w:space="0" w:color="auto"/>
        <w:bottom w:val="none" w:sz="0" w:space="0" w:color="auto"/>
        <w:right w:val="none" w:sz="0" w:space="0" w:color="auto"/>
      </w:divBdr>
      <w:divsChild>
        <w:div w:id="2052653945">
          <w:marLeft w:val="0"/>
          <w:marRight w:val="0"/>
          <w:marTop w:val="0"/>
          <w:marBottom w:val="0"/>
          <w:divBdr>
            <w:top w:val="none" w:sz="0" w:space="0" w:color="auto"/>
            <w:left w:val="none" w:sz="0" w:space="0" w:color="auto"/>
            <w:bottom w:val="none" w:sz="0" w:space="0" w:color="auto"/>
            <w:right w:val="none" w:sz="0" w:space="0" w:color="auto"/>
          </w:divBdr>
          <w:divsChild>
            <w:div w:id="177655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87913">
      <w:bodyDiv w:val="1"/>
      <w:marLeft w:val="0"/>
      <w:marRight w:val="0"/>
      <w:marTop w:val="0"/>
      <w:marBottom w:val="0"/>
      <w:divBdr>
        <w:top w:val="none" w:sz="0" w:space="0" w:color="auto"/>
        <w:left w:val="none" w:sz="0" w:space="0" w:color="auto"/>
        <w:bottom w:val="none" w:sz="0" w:space="0" w:color="auto"/>
        <w:right w:val="none" w:sz="0" w:space="0" w:color="auto"/>
      </w:divBdr>
    </w:div>
    <w:div w:id="1216118447">
      <w:bodyDiv w:val="1"/>
      <w:marLeft w:val="0"/>
      <w:marRight w:val="0"/>
      <w:marTop w:val="0"/>
      <w:marBottom w:val="0"/>
      <w:divBdr>
        <w:top w:val="none" w:sz="0" w:space="0" w:color="auto"/>
        <w:left w:val="none" w:sz="0" w:space="0" w:color="auto"/>
        <w:bottom w:val="none" w:sz="0" w:space="0" w:color="auto"/>
        <w:right w:val="none" w:sz="0" w:space="0" w:color="auto"/>
      </w:divBdr>
    </w:div>
    <w:div w:id="1238905164">
      <w:bodyDiv w:val="1"/>
      <w:marLeft w:val="0"/>
      <w:marRight w:val="0"/>
      <w:marTop w:val="0"/>
      <w:marBottom w:val="0"/>
      <w:divBdr>
        <w:top w:val="none" w:sz="0" w:space="0" w:color="auto"/>
        <w:left w:val="none" w:sz="0" w:space="0" w:color="auto"/>
        <w:bottom w:val="none" w:sz="0" w:space="0" w:color="auto"/>
        <w:right w:val="none" w:sz="0" w:space="0" w:color="auto"/>
      </w:divBdr>
      <w:divsChild>
        <w:div w:id="1805342614">
          <w:marLeft w:val="0"/>
          <w:marRight w:val="0"/>
          <w:marTop w:val="0"/>
          <w:marBottom w:val="0"/>
          <w:divBdr>
            <w:top w:val="none" w:sz="0" w:space="0" w:color="auto"/>
            <w:left w:val="none" w:sz="0" w:space="0" w:color="auto"/>
            <w:bottom w:val="none" w:sz="0" w:space="0" w:color="auto"/>
            <w:right w:val="none" w:sz="0" w:space="0" w:color="auto"/>
          </w:divBdr>
          <w:divsChild>
            <w:div w:id="9544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92751">
      <w:bodyDiv w:val="1"/>
      <w:marLeft w:val="0"/>
      <w:marRight w:val="0"/>
      <w:marTop w:val="0"/>
      <w:marBottom w:val="0"/>
      <w:divBdr>
        <w:top w:val="none" w:sz="0" w:space="0" w:color="auto"/>
        <w:left w:val="none" w:sz="0" w:space="0" w:color="auto"/>
        <w:bottom w:val="none" w:sz="0" w:space="0" w:color="auto"/>
        <w:right w:val="none" w:sz="0" w:space="0" w:color="auto"/>
      </w:divBdr>
      <w:divsChild>
        <w:div w:id="259611271">
          <w:marLeft w:val="0"/>
          <w:marRight w:val="0"/>
          <w:marTop w:val="0"/>
          <w:marBottom w:val="0"/>
          <w:divBdr>
            <w:top w:val="none" w:sz="0" w:space="0" w:color="auto"/>
            <w:left w:val="none" w:sz="0" w:space="0" w:color="auto"/>
            <w:bottom w:val="none" w:sz="0" w:space="0" w:color="auto"/>
            <w:right w:val="none" w:sz="0" w:space="0" w:color="auto"/>
          </w:divBdr>
        </w:div>
        <w:div w:id="416024518">
          <w:marLeft w:val="0"/>
          <w:marRight w:val="0"/>
          <w:marTop w:val="0"/>
          <w:marBottom w:val="0"/>
          <w:divBdr>
            <w:top w:val="none" w:sz="0" w:space="0" w:color="auto"/>
            <w:left w:val="none" w:sz="0" w:space="0" w:color="auto"/>
            <w:bottom w:val="none" w:sz="0" w:space="0" w:color="auto"/>
            <w:right w:val="none" w:sz="0" w:space="0" w:color="auto"/>
          </w:divBdr>
        </w:div>
        <w:div w:id="1789351442">
          <w:marLeft w:val="0"/>
          <w:marRight w:val="0"/>
          <w:marTop w:val="0"/>
          <w:marBottom w:val="0"/>
          <w:divBdr>
            <w:top w:val="none" w:sz="0" w:space="0" w:color="auto"/>
            <w:left w:val="none" w:sz="0" w:space="0" w:color="auto"/>
            <w:bottom w:val="none" w:sz="0" w:space="0" w:color="auto"/>
            <w:right w:val="none" w:sz="0" w:space="0" w:color="auto"/>
          </w:divBdr>
        </w:div>
      </w:divsChild>
    </w:div>
    <w:div w:id="1316570487">
      <w:bodyDiv w:val="1"/>
      <w:marLeft w:val="0"/>
      <w:marRight w:val="0"/>
      <w:marTop w:val="0"/>
      <w:marBottom w:val="0"/>
      <w:divBdr>
        <w:top w:val="none" w:sz="0" w:space="0" w:color="auto"/>
        <w:left w:val="none" w:sz="0" w:space="0" w:color="auto"/>
        <w:bottom w:val="none" w:sz="0" w:space="0" w:color="auto"/>
        <w:right w:val="none" w:sz="0" w:space="0" w:color="auto"/>
      </w:divBdr>
      <w:divsChild>
        <w:div w:id="2007785334">
          <w:marLeft w:val="0"/>
          <w:marRight w:val="0"/>
          <w:marTop w:val="0"/>
          <w:marBottom w:val="0"/>
          <w:divBdr>
            <w:top w:val="none" w:sz="0" w:space="0" w:color="auto"/>
            <w:left w:val="none" w:sz="0" w:space="0" w:color="auto"/>
            <w:bottom w:val="none" w:sz="0" w:space="0" w:color="auto"/>
            <w:right w:val="none" w:sz="0" w:space="0" w:color="auto"/>
          </w:divBdr>
          <w:divsChild>
            <w:div w:id="17129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25603">
      <w:bodyDiv w:val="1"/>
      <w:marLeft w:val="0"/>
      <w:marRight w:val="0"/>
      <w:marTop w:val="0"/>
      <w:marBottom w:val="0"/>
      <w:divBdr>
        <w:top w:val="none" w:sz="0" w:space="0" w:color="auto"/>
        <w:left w:val="none" w:sz="0" w:space="0" w:color="auto"/>
        <w:bottom w:val="none" w:sz="0" w:space="0" w:color="auto"/>
        <w:right w:val="none" w:sz="0" w:space="0" w:color="auto"/>
      </w:divBdr>
      <w:divsChild>
        <w:div w:id="88922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520439">
      <w:bodyDiv w:val="1"/>
      <w:marLeft w:val="0"/>
      <w:marRight w:val="0"/>
      <w:marTop w:val="0"/>
      <w:marBottom w:val="0"/>
      <w:divBdr>
        <w:top w:val="none" w:sz="0" w:space="0" w:color="auto"/>
        <w:left w:val="none" w:sz="0" w:space="0" w:color="auto"/>
        <w:bottom w:val="none" w:sz="0" w:space="0" w:color="auto"/>
        <w:right w:val="none" w:sz="0" w:space="0" w:color="auto"/>
      </w:divBdr>
      <w:divsChild>
        <w:div w:id="372003144">
          <w:marLeft w:val="0"/>
          <w:marRight w:val="0"/>
          <w:marTop w:val="0"/>
          <w:marBottom w:val="0"/>
          <w:divBdr>
            <w:top w:val="none" w:sz="0" w:space="0" w:color="auto"/>
            <w:left w:val="none" w:sz="0" w:space="0" w:color="auto"/>
            <w:bottom w:val="none" w:sz="0" w:space="0" w:color="auto"/>
            <w:right w:val="none" w:sz="0" w:space="0" w:color="auto"/>
          </w:divBdr>
          <w:divsChild>
            <w:div w:id="685670280">
              <w:marLeft w:val="0"/>
              <w:marRight w:val="0"/>
              <w:marTop w:val="0"/>
              <w:marBottom w:val="0"/>
              <w:divBdr>
                <w:top w:val="none" w:sz="0" w:space="0" w:color="auto"/>
                <w:left w:val="none" w:sz="0" w:space="0" w:color="auto"/>
                <w:bottom w:val="none" w:sz="0" w:space="0" w:color="auto"/>
                <w:right w:val="none" w:sz="0" w:space="0" w:color="auto"/>
              </w:divBdr>
            </w:div>
            <w:div w:id="864907218">
              <w:marLeft w:val="0"/>
              <w:marRight w:val="0"/>
              <w:marTop w:val="0"/>
              <w:marBottom w:val="0"/>
              <w:divBdr>
                <w:top w:val="none" w:sz="0" w:space="0" w:color="auto"/>
                <w:left w:val="none" w:sz="0" w:space="0" w:color="auto"/>
                <w:bottom w:val="none" w:sz="0" w:space="0" w:color="auto"/>
                <w:right w:val="none" w:sz="0" w:space="0" w:color="auto"/>
              </w:divBdr>
            </w:div>
            <w:div w:id="969290487">
              <w:marLeft w:val="0"/>
              <w:marRight w:val="0"/>
              <w:marTop w:val="0"/>
              <w:marBottom w:val="0"/>
              <w:divBdr>
                <w:top w:val="none" w:sz="0" w:space="0" w:color="auto"/>
                <w:left w:val="none" w:sz="0" w:space="0" w:color="auto"/>
                <w:bottom w:val="none" w:sz="0" w:space="0" w:color="auto"/>
                <w:right w:val="none" w:sz="0" w:space="0" w:color="auto"/>
              </w:divBdr>
            </w:div>
            <w:div w:id="1335379955">
              <w:marLeft w:val="0"/>
              <w:marRight w:val="0"/>
              <w:marTop w:val="0"/>
              <w:marBottom w:val="0"/>
              <w:divBdr>
                <w:top w:val="none" w:sz="0" w:space="0" w:color="auto"/>
                <w:left w:val="none" w:sz="0" w:space="0" w:color="auto"/>
                <w:bottom w:val="none" w:sz="0" w:space="0" w:color="auto"/>
                <w:right w:val="none" w:sz="0" w:space="0" w:color="auto"/>
              </w:divBdr>
            </w:div>
            <w:div w:id="1635216565">
              <w:marLeft w:val="0"/>
              <w:marRight w:val="0"/>
              <w:marTop w:val="0"/>
              <w:marBottom w:val="0"/>
              <w:divBdr>
                <w:top w:val="none" w:sz="0" w:space="0" w:color="auto"/>
                <w:left w:val="none" w:sz="0" w:space="0" w:color="auto"/>
                <w:bottom w:val="none" w:sz="0" w:space="0" w:color="auto"/>
                <w:right w:val="none" w:sz="0" w:space="0" w:color="auto"/>
              </w:divBdr>
            </w:div>
            <w:div w:id="201537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4927">
      <w:bodyDiv w:val="1"/>
      <w:marLeft w:val="0"/>
      <w:marRight w:val="0"/>
      <w:marTop w:val="0"/>
      <w:marBottom w:val="0"/>
      <w:divBdr>
        <w:top w:val="none" w:sz="0" w:space="0" w:color="auto"/>
        <w:left w:val="none" w:sz="0" w:space="0" w:color="auto"/>
        <w:bottom w:val="none" w:sz="0" w:space="0" w:color="auto"/>
        <w:right w:val="none" w:sz="0" w:space="0" w:color="auto"/>
      </w:divBdr>
      <w:divsChild>
        <w:div w:id="1290628276">
          <w:marLeft w:val="0"/>
          <w:marRight w:val="0"/>
          <w:marTop w:val="0"/>
          <w:marBottom w:val="0"/>
          <w:divBdr>
            <w:top w:val="none" w:sz="0" w:space="0" w:color="auto"/>
            <w:left w:val="none" w:sz="0" w:space="0" w:color="auto"/>
            <w:bottom w:val="none" w:sz="0" w:space="0" w:color="auto"/>
            <w:right w:val="none" w:sz="0" w:space="0" w:color="auto"/>
          </w:divBdr>
          <w:divsChild>
            <w:div w:id="13587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92181">
      <w:bodyDiv w:val="1"/>
      <w:marLeft w:val="0"/>
      <w:marRight w:val="0"/>
      <w:marTop w:val="0"/>
      <w:marBottom w:val="0"/>
      <w:divBdr>
        <w:top w:val="none" w:sz="0" w:space="0" w:color="auto"/>
        <w:left w:val="none" w:sz="0" w:space="0" w:color="auto"/>
        <w:bottom w:val="none" w:sz="0" w:space="0" w:color="auto"/>
        <w:right w:val="none" w:sz="0" w:space="0" w:color="auto"/>
      </w:divBdr>
    </w:div>
    <w:div w:id="1518807656">
      <w:bodyDiv w:val="1"/>
      <w:marLeft w:val="0"/>
      <w:marRight w:val="0"/>
      <w:marTop w:val="0"/>
      <w:marBottom w:val="0"/>
      <w:divBdr>
        <w:top w:val="none" w:sz="0" w:space="0" w:color="auto"/>
        <w:left w:val="none" w:sz="0" w:space="0" w:color="auto"/>
        <w:bottom w:val="none" w:sz="0" w:space="0" w:color="auto"/>
        <w:right w:val="none" w:sz="0" w:space="0" w:color="auto"/>
      </w:divBdr>
    </w:div>
    <w:div w:id="1524709654">
      <w:bodyDiv w:val="1"/>
      <w:marLeft w:val="0"/>
      <w:marRight w:val="0"/>
      <w:marTop w:val="0"/>
      <w:marBottom w:val="0"/>
      <w:divBdr>
        <w:top w:val="none" w:sz="0" w:space="0" w:color="auto"/>
        <w:left w:val="none" w:sz="0" w:space="0" w:color="auto"/>
        <w:bottom w:val="none" w:sz="0" w:space="0" w:color="auto"/>
        <w:right w:val="none" w:sz="0" w:space="0" w:color="auto"/>
      </w:divBdr>
    </w:div>
    <w:div w:id="1574124098">
      <w:bodyDiv w:val="1"/>
      <w:marLeft w:val="0"/>
      <w:marRight w:val="0"/>
      <w:marTop w:val="0"/>
      <w:marBottom w:val="0"/>
      <w:divBdr>
        <w:top w:val="none" w:sz="0" w:space="0" w:color="auto"/>
        <w:left w:val="none" w:sz="0" w:space="0" w:color="auto"/>
        <w:bottom w:val="none" w:sz="0" w:space="0" w:color="auto"/>
        <w:right w:val="none" w:sz="0" w:space="0" w:color="auto"/>
      </w:divBdr>
    </w:div>
    <w:div w:id="1595743012">
      <w:bodyDiv w:val="1"/>
      <w:marLeft w:val="0"/>
      <w:marRight w:val="0"/>
      <w:marTop w:val="0"/>
      <w:marBottom w:val="0"/>
      <w:divBdr>
        <w:top w:val="none" w:sz="0" w:space="0" w:color="auto"/>
        <w:left w:val="none" w:sz="0" w:space="0" w:color="auto"/>
        <w:bottom w:val="none" w:sz="0" w:space="0" w:color="auto"/>
        <w:right w:val="none" w:sz="0" w:space="0" w:color="auto"/>
      </w:divBdr>
    </w:div>
    <w:div w:id="1609436000">
      <w:bodyDiv w:val="1"/>
      <w:marLeft w:val="0"/>
      <w:marRight w:val="0"/>
      <w:marTop w:val="0"/>
      <w:marBottom w:val="0"/>
      <w:divBdr>
        <w:top w:val="none" w:sz="0" w:space="0" w:color="auto"/>
        <w:left w:val="none" w:sz="0" w:space="0" w:color="auto"/>
        <w:bottom w:val="none" w:sz="0" w:space="0" w:color="auto"/>
        <w:right w:val="none" w:sz="0" w:space="0" w:color="auto"/>
      </w:divBdr>
    </w:div>
    <w:div w:id="1612124403">
      <w:bodyDiv w:val="1"/>
      <w:marLeft w:val="0"/>
      <w:marRight w:val="0"/>
      <w:marTop w:val="0"/>
      <w:marBottom w:val="0"/>
      <w:divBdr>
        <w:top w:val="none" w:sz="0" w:space="0" w:color="auto"/>
        <w:left w:val="none" w:sz="0" w:space="0" w:color="auto"/>
        <w:bottom w:val="none" w:sz="0" w:space="0" w:color="auto"/>
        <w:right w:val="none" w:sz="0" w:space="0" w:color="auto"/>
      </w:divBdr>
      <w:divsChild>
        <w:div w:id="1996185062">
          <w:marLeft w:val="0"/>
          <w:marRight w:val="0"/>
          <w:marTop w:val="0"/>
          <w:marBottom w:val="0"/>
          <w:divBdr>
            <w:top w:val="none" w:sz="0" w:space="0" w:color="auto"/>
            <w:left w:val="none" w:sz="0" w:space="0" w:color="auto"/>
            <w:bottom w:val="none" w:sz="0" w:space="0" w:color="auto"/>
            <w:right w:val="none" w:sz="0" w:space="0" w:color="auto"/>
          </w:divBdr>
          <w:divsChild>
            <w:div w:id="97441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69683">
      <w:bodyDiv w:val="1"/>
      <w:marLeft w:val="0"/>
      <w:marRight w:val="0"/>
      <w:marTop w:val="0"/>
      <w:marBottom w:val="0"/>
      <w:divBdr>
        <w:top w:val="none" w:sz="0" w:space="0" w:color="auto"/>
        <w:left w:val="none" w:sz="0" w:space="0" w:color="auto"/>
        <w:bottom w:val="none" w:sz="0" w:space="0" w:color="auto"/>
        <w:right w:val="none" w:sz="0" w:space="0" w:color="auto"/>
      </w:divBdr>
    </w:div>
    <w:div w:id="1663656344">
      <w:bodyDiv w:val="1"/>
      <w:marLeft w:val="0"/>
      <w:marRight w:val="0"/>
      <w:marTop w:val="0"/>
      <w:marBottom w:val="0"/>
      <w:divBdr>
        <w:top w:val="none" w:sz="0" w:space="0" w:color="auto"/>
        <w:left w:val="none" w:sz="0" w:space="0" w:color="auto"/>
        <w:bottom w:val="none" w:sz="0" w:space="0" w:color="auto"/>
        <w:right w:val="none" w:sz="0" w:space="0" w:color="auto"/>
      </w:divBdr>
      <w:divsChild>
        <w:div w:id="1394349470">
          <w:marLeft w:val="0"/>
          <w:marRight w:val="0"/>
          <w:marTop w:val="0"/>
          <w:marBottom w:val="0"/>
          <w:divBdr>
            <w:top w:val="none" w:sz="0" w:space="0" w:color="auto"/>
            <w:left w:val="none" w:sz="0" w:space="0" w:color="auto"/>
            <w:bottom w:val="none" w:sz="0" w:space="0" w:color="auto"/>
            <w:right w:val="none" w:sz="0" w:space="0" w:color="auto"/>
          </w:divBdr>
          <w:divsChild>
            <w:div w:id="1198395742">
              <w:marLeft w:val="0"/>
              <w:marRight w:val="0"/>
              <w:marTop w:val="0"/>
              <w:marBottom w:val="0"/>
              <w:divBdr>
                <w:top w:val="none" w:sz="0" w:space="0" w:color="auto"/>
                <w:left w:val="none" w:sz="0" w:space="0" w:color="auto"/>
                <w:bottom w:val="none" w:sz="0" w:space="0" w:color="auto"/>
                <w:right w:val="none" w:sz="0" w:space="0" w:color="auto"/>
              </w:divBdr>
              <w:divsChild>
                <w:div w:id="1851489027">
                  <w:marLeft w:val="0"/>
                  <w:marRight w:val="0"/>
                  <w:marTop w:val="0"/>
                  <w:marBottom w:val="0"/>
                  <w:divBdr>
                    <w:top w:val="none" w:sz="0" w:space="0" w:color="auto"/>
                    <w:left w:val="none" w:sz="0" w:space="0" w:color="auto"/>
                    <w:bottom w:val="none" w:sz="0" w:space="0" w:color="auto"/>
                    <w:right w:val="none" w:sz="0" w:space="0" w:color="auto"/>
                  </w:divBdr>
                  <w:divsChild>
                    <w:div w:id="2145847590">
                      <w:marLeft w:val="0"/>
                      <w:marRight w:val="0"/>
                      <w:marTop w:val="0"/>
                      <w:marBottom w:val="0"/>
                      <w:divBdr>
                        <w:top w:val="none" w:sz="0" w:space="0" w:color="auto"/>
                        <w:left w:val="none" w:sz="0" w:space="0" w:color="auto"/>
                        <w:bottom w:val="none" w:sz="0" w:space="0" w:color="auto"/>
                        <w:right w:val="none" w:sz="0" w:space="0" w:color="auto"/>
                      </w:divBdr>
                      <w:divsChild>
                        <w:div w:id="159123923">
                          <w:marLeft w:val="0"/>
                          <w:marRight w:val="0"/>
                          <w:marTop w:val="0"/>
                          <w:marBottom w:val="0"/>
                          <w:divBdr>
                            <w:top w:val="none" w:sz="0" w:space="0" w:color="auto"/>
                            <w:left w:val="none" w:sz="0" w:space="0" w:color="auto"/>
                            <w:bottom w:val="none" w:sz="0" w:space="0" w:color="auto"/>
                            <w:right w:val="none" w:sz="0" w:space="0" w:color="auto"/>
                          </w:divBdr>
                          <w:divsChild>
                            <w:div w:id="406727049">
                              <w:marLeft w:val="0"/>
                              <w:marRight w:val="0"/>
                              <w:marTop w:val="0"/>
                              <w:marBottom w:val="0"/>
                              <w:divBdr>
                                <w:top w:val="none" w:sz="0" w:space="0" w:color="auto"/>
                                <w:left w:val="none" w:sz="0" w:space="0" w:color="auto"/>
                                <w:bottom w:val="none" w:sz="0" w:space="0" w:color="auto"/>
                                <w:right w:val="none" w:sz="0" w:space="0" w:color="auto"/>
                              </w:divBdr>
                              <w:divsChild>
                                <w:div w:id="833227714">
                                  <w:marLeft w:val="0"/>
                                  <w:marRight w:val="0"/>
                                  <w:marTop w:val="0"/>
                                  <w:marBottom w:val="0"/>
                                  <w:divBdr>
                                    <w:top w:val="none" w:sz="0" w:space="0" w:color="auto"/>
                                    <w:left w:val="none" w:sz="0" w:space="0" w:color="auto"/>
                                    <w:bottom w:val="none" w:sz="0" w:space="0" w:color="auto"/>
                                    <w:right w:val="none" w:sz="0" w:space="0" w:color="auto"/>
                                  </w:divBdr>
                                  <w:divsChild>
                                    <w:div w:id="149549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9045759">
      <w:bodyDiv w:val="1"/>
      <w:marLeft w:val="0"/>
      <w:marRight w:val="0"/>
      <w:marTop w:val="0"/>
      <w:marBottom w:val="0"/>
      <w:divBdr>
        <w:top w:val="none" w:sz="0" w:space="0" w:color="auto"/>
        <w:left w:val="none" w:sz="0" w:space="0" w:color="auto"/>
        <w:bottom w:val="none" w:sz="0" w:space="0" w:color="auto"/>
        <w:right w:val="none" w:sz="0" w:space="0" w:color="auto"/>
      </w:divBdr>
      <w:divsChild>
        <w:div w:id="1292127256">
          <w:marLeft w:val="0"/>
          <w:marRight w:val="0"/>
          <w:marTop w:val="0"/>
          <w:marBottom w:val="0"/>
          <w:divBdr>
            <w:top w:val="none" w:sz="0" w:space="0" w:color="auto"/>
            <w:left w:val="none" w:sz="0" w:space="0" w:color="auto"/>
            <w:bottom w:val="none" w:sz="0" w:space="0" w:color="auto"/>
            <w:right w:val="none" w:sz="0" w:space="0" w:color="auto"/>
          </w:divBdr>
          <w:divsChild>
            <w:div w:id="10451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444997">
      <w:bodyDiv w:val="1"/>
      <w:marLeft w:val="0"/>
      <w:marRight w:val="0"/>
      <w:marTop w:val="0"/>
      <w:marBottom w:val="0"/>
      <w:divBdr>
        <w:top w:val="none" w:sz="0" w:space="0" w:color="auto"/>
        <w:left w:val="none" w:sz="0" w:space="0" w:color="auto"/>
        <w:bottom w:val="none" w:sz="0" w:space="0" w:color="auto"/>
        <w:right w:val="none" w:sz="0" w:space="0" w:color="auto"/>
      </w:divBdr>
    </w:div>
    <w:div w:id="1735622495">
      <w:bodyDiv w:val="1"/>
      <w:marLeft w:val="0"/>
      <w:marRight w:val="0"/>
      <w:marTop w:val="0"/>
      <w:marBottom w:val="0"/>
      <w:divBdr>
        <w:top w:val="none" w:sz="0" w:space="0" w:color="auto"/>
        <w:left w:val="none" w:sz="0" w:space="0" w:color="auto"/>
        <w:bottom w:val="none" w:sz="0" w:space="0" w:color="auto"/>
        <w:right w:val="none" w:sz="0" w:space="0" w:color="auto"/>
      </w:divBdr>
    </w:div>
    <w:div w:id="1735741100">
      <w:bodyDiv w:val="1"/>
      <w:marLeft w:val="0"/>
      <w:marRight w:val="0"/>
      <w:marTop w:val="0"/>
      <w:marBottom w:val="0"/>
      <w:divBdr>
        <w:top w:val="none" w:sz="0" w:space="0" w:color="auto"/>
        <w:left w:val="none" w:sz="0" w:space="0" w:color="auto"/>
        <w:bottom w:val="none" w:sz="0" w:space="0" w:color="auto"/>
        <w:right w:val="none" w:sz="0" w:space="0" w:color="auto"/>
      </w:divBdr>
    </w:div>
    <w:div w:id="1738504675">
      <w:bodyDiv w:val="1"/>
      <w:marLeft w:val="0"/>
      <w:marRight w:val="0"/>
      <w:marTop w:val="0"/>
      <w:marBottom w:val="0"/>
      <w:divBdr>
        <w:top w:val="none" w:sz="0" w:space="0" w:color="auto"/>
        <w:left w:val="none" w:sz="0" w:space="0" w:color="auto"/>
        <w:bottom w:val="none" w:sz="0" w:space="0" w:color="auto"/>
        <w:right w:val="none" w:sz="0" w:space="0" w:color="auto"/>
      </w:divBdr>
      <w:divsChild>
        <w:div w:id="122039395">
          <w:marLeft w:val="0"/>
          <w:marRight w:val="0"/>
          <w:marTop w:val="0"/>
          <w:marBottom w:val="0"/>
          <w:divBdr>
            <w:top w:val="none" w:sz="0" w:space="0" w:color="auto"/>
            <w:left w:val="none" w:sz="0" w:space="0" w:color="auto"/>
            <w:bottom w:val="none" w:sz="0" w:space="0" w:color="auto"/>
            <w:right w:val="none" w:sz="0" w:space="0" w:color="auto"/>
          </w:divBdr>
          <w:divsChild>
            <w:div w:id="2348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57333">
      <w:bodyDiv w:val="1"/>
      <w:marLeft w:val="0"/>
      <w:marRight w:val="0"/>
      <w:marTop w:val="0"/>
      <w:marBottom w:val="0"/>
      <w:divBdr>
        <w:top w:val="none" w:sz="0" w:space="0" w:color="auto"/>
        <w:left w:val="none" w:sz="0" w:space="0" w:color="auto"/>
        <w:bottom w:val="none" w:sz="0" w:space="0" w:color="auto"/>
        <w:right w:val="none" w:sz="0" w:space="0" w:color="auto"/>
      </w:divBdr>
      <w:divsChild>
        <w:div w:id="1590851465">
          <w:marLeft w:val="0"/>
          <w:marRight w:val="0"/>
          <w:marTop w:val="0"/>
          <w:marBottom w:val="0"/>
          <w:divBdr>
            <w:top w:val="none" w:sz="0" w:space="0" w:color="auto"/>
            <w:left w:val="none" w:sz="0" w:space="0" w:color="auto"/>
            <w:bottom w:val="none" w:sz="0" w:space="0" w:color="auto"/>
            <w:right w:val="none" w:sz="0" w:space="0" w:color="auto"/>
          </w:divBdr>
          <w:divsChild>
            <w:div w:id="148442406">
              <w:marLeft w:val="0"/>
              <w:marRight w:val="0"/>
              <w:marTop w:val="0"/>
              <w:marBottom w:val="0"/>
              <w:divBdr>
                <w:top w:val="none" w:sz="0" w:space="0" w:color="auto"/>
                <w:left w:val="none" w:sz="0" w:space="0" w:color="auto"/>
                <w:bottom w:val="none" w:sz="0" w:space="0" w:color="auto"/>
                <w:right w:val="none" w:sz="0" w:space="0" w:color="auto"/>
              </w:divBdr>
            </w:div>
            <w:div w:id="521014843">
              <w:marLeft w:val="0"/>
              <w:marRight w:val="0"/>
              <w:marTop w:val="0"/>
              <w:marBottom w:val="0"/>
              <w:divBdr>
                <w:top w:val="none" w:sz="0" w:space="0" w:color="auto"/>
                <w:left w:val="none" w:sz="0" w:space="0" w:color="auto"/>
                <w:bottom w:val="none" w:sz="0" w:space="0" w:color="auto"/>
                <w:right w:val="none" w:sz="0" w:space="0" w:color="auto"/>
              </w:divBdr>
            </w:div>
            <w:div w:id="1765417112">
              <w:marLeft w:val="0"/>
              <w:marRight w:val="0"/>
              <w:marTop w:val="0"/>
              <w:marBottom w:val="0"/>
              <w:divBdr>
                <w:top w:val="none" w:sz="0" w:space="0" w:color="auto"/>
                <w:left w:val="none" w:sz="0" w:space="0" w:color="auto"/>
                <w:bottom w:val="none" w:sz="0" w:space="0" w:color="auto"/>
                <w:right w:val="none" w:sz="0" w:space="0" w:color="auto"/>
              </w:divBdr>
            </w:div>
            <w:div w:id="1964848981">
              <w:marLeft w:val="0"/>
              <w:marRight w:val="0"/>
              <w:marTop w:val="0"/>
              <w:marBottom w:val="0"/>
              <w:divBdr>
                <w:top w:val="none" w:sz="0" w:space="0" w:color="auto"/>
                <w:left w:val="none" w:sz="0" w:space="0" w:color="auto"/>
                <w:bottom w:val="none" w:sz="0" w:space="0" w:color="auto"/>
                <w:right w:val="none" w:sz="0" w:space="0" w:color="auto"/>
              </w:divBdr>
            </w:div>
            <w:div w:id="1993673635">
              <w:marLeft w:val="0"/>
              <w:marRight w:val="0"/>
              <w:marTop w:val="0"/>
              <w:marBottom w:val="0"/>
              <w:divBdr>
                <w:top w:val="none" w:sz="0" w:space="0" w:color="auto"/>
                <w:left w:val="none" w:sz="0" w:space="0" w:color="auto"/>
                <w:bottom w:val="none" w:sz="0" w:space="0" w:color="auto"/>
                <w:right w:val="none" w:sz="0" w:space="0" w:color="auto"/>
              </w:divBdr>
            </w:div>
            <w:div w:id="214658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7127">
      <w:bodyDiv w:val="1"/>
      <w:marLeft w:val="0"/>
      <w:marRight w:val="0"/>
      <w:marTop w:val="0"/>
      <w:marBottom w:val="0"/>
      <w:divBdr>
        <w:top w:val="none" w:sz="0" w:space="0" w:color="auto"/>
        <w:left w:val="none" w:sz="0" w:space="0" w:color="auto"/>
        <w:bottom w:val="none" w:sz="0" w:space="0" w:color="auto"/>
        <w:right w:val="none" w:sz="0" w:space="0" w:color="auto"/>
      </w:divBdr>
      <w:divsChild>
        <w:div w:id="1416823137">
          <w:marLeft w:val="0"/>
          <w:marRight w:val="0"/>
          <w:marTop w:val="0"/>
          <w:marBottom w:val="0"/>
          <w:divBdr>
            <w:top w:val="none" w:sz="0" w:space="0" w:color="auto"/>
            <w:left w:val="none" w:sz="0" w:space="0" w:color="auto"/>
            <w:bottom w:val="none" w:sz="0" w:space="0" w:color="auto"/>
            <w:right w:val="none" w:sz="0" w:space="0" w:color="auto"/>
          </w:divBdr>
        </w:div>
        <w:div w:id="1528908901">
          <w:marLeft w:val="0"/>
          <w:marRight w:val="0"/>
          <w:marTop w:val="0"/>
          <w:marBottom w:val="0"/>
          <w:divBdr>
            <w:top w:val="none" w:sz="0" w:space="0" w:color="auto"/>
            <w:left w:val="none" w:sz="0" w:space="0" w:color="auto"/>
            <w:bottom w:val="none" w:sz="0" w:space="0" w:color="auto"/>
            <w:right w:val="none" w:sz="0" w:space="0" w:color="auto"/>
          </w:divBdr>
        </w:div>
        <w:div w:id="1557933622">
          <w:marLeft w:val="0"/>
          <w:marRight w:val="0"/>
          <w:marTop w:val="0"/>
          <w:marBottom w:val="0"/>
          <w:divBdr>
            <w:top w:val="none" w:sz="0" w:space="0" w:color="auto"/>
            <w:left w:val="none" w:sz="0" w:space="0" w:color="auto"/>
            <w:bottom w:val="none" w:sz="0" w:space="0" w:color="auto"/>
            <w:right w:val="none" w:sz="0" w:space="0" w:color="auto"/>
          </w:divBdr>
        </w:div>
      </w:divsChild>
    </w:div>
    <w:div w:id="1891767274">
      <w:bodyDiv w:val="1"/>
      <w:marLeft w:val="0"/>
      <w:marRight w:val="0"/>
      <w:marTop w:val="0"/>
      <w:marBottom w:val="0"/>
      <w:divBdr>
        <w:top w:val="none" w:sz="0" w:space="0" w:color="auto"/>
        <w:left w:val="none" w:sz="0" w:space="0" w:color="auto"/>
        <w:bottom w:val="none" w:sz="0" w:space="0" w:color="auto"/>
        <w:right w:val="none" w:sz="0" w:space="0" w:color="auto"/>
      </w:divBdr>
    </w:div>
    <w:div w:id="1986078635">
      <w:bodyDiv w:val="1"/>
      <w:marLeft w:val="0"/>
      <w:marRight w:val="0"/>
      <w:marTop w:val="0"/>
      <w:marBottom w:val="0"/>
      <w:divBdr>
        <w:top w:val="none" w:sz="0" w:space="0" w:color="auto"/>
        <w:left w:val="none" w:sz="0" w:space="0" w:color="auto"/>
        <w:bottom w:val="none" w:sz="0" w:space="0" w:color="auto"/>
        <w:right w:val="none" w:sz="0" w:space="0" w:color="auto"/>
      </w:divBdr>
    </w:div>
    <w:div w:id="2022470270">
      <w:bodyDiv w:val="1"/>
      <w:marLeft w:val="0"/>
      <w:marRight w:val="0"/>
      <w:marTop w:val="0"/>
      <w:marBottom w:val="0"/>
      <w:divBdr>
        <w:top w:val="none" w:sz="0" w:space="0" w:color="auto"/>
        <w:left w:val="none" w:sz="0" w:space="0" w:color="auto"/>
        <w:bottom w:val="none" w:sz="0" w:space="0" w:color="auto"/>
        <w:right w:val="none" w:sz="0" w:space="0" w:color="auto"/>
      </w:divBdr>
    </w:div>
    <w:div w:id="2103721257">
      <w:bodyDiv w:val="1"/>
      <w:marLeft w:val="0"/>
      <w:marRight w:val="0"/>
      <w:marTop w:val="0"/>
      <w:marBottom w:val="0"/>
      <w:divBdr>
        <w:top w:val="none" w:sz="0" w:space="0" w:color="auto"/>
        <w:left w:val="none" w:sz="0" w:space="0" w:color="auto"/>
        <w:bottom w:val="none" w:sz="0" w:space="0" w:color="auto"/>
        <w:right w:val="none" w:sz="0" w:space="0" w:color="auto"/>
      </w:divBdr>
      <w:divsChild>
        <w:div w:id="1091200224">
          <w:marLeft w:val="0"/>
          <w:marRight w:val="0"/>
          <w:marTop w:val="0"/>
          <w:marBottom w:val="0"/>
          <w:divBdr>
            <w:top w:val="none" w:sz="0" w:space="0" w:color="auto"/>
            <w:left w:val="none" w:sz="0" w:space="0" w:color="auto"/>
            <w:bottom w:val="none" w:sz="0" w:space="0" w:color="auto"/>
            <w:right w:val="none" w:sz="0" w:space="0" w:color="auto"/>
          </w:divBdr>
          <w:divsChild>
            <w:div w:id="8835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399">
      <w:bodyDiv w:val="1"/>
      <w:marLeft w:val="0"/>
      <w:marRight w:val="0"/>
      <w:marTop w:val="0"/>
      <w:marBottom w:val="0"/>
      <w:divBdr>
        <w:top w:val="none" w:sz="0" w:space="0" w:color="auto"/>
        <w:left w:val="none" w:sz="0" w:space="0" w:color="auto"/>
        <w:bottom w:val="none" w:sz="0" w:space="0" w:color="auto"/>
        <w:right w:val="none" w:sz="0" w:space="0" w:color="auto"/>
      </w:divBdr>
      <w:divsChild>
        <w:div w:id="2095928362">
          <w:marLeft w:val="0"/>
          <w:marRight w:val="0"/>
          <w:marTop w:val="0"/>
          <w:marBottom w:val="0"/>
          <w:divBdr>
            <w:top w:val="none" w:sz="0" w:space="0" w:color="auto"/>
            <w:left w:val="none" w:sz="0" w:space="0" w:color="auto"/>
            <w:bottom w:val="none" w:sz="0" w:space="0" w:color="auto"/>
            <w:right w:val="none" w:sz="0" w:space="0" w:color="auto"/>
          </w:divBdr>
          <w:divsChild>
            <w:div w:id="92476301">
              <w:marLeft w:val="0"/>
              <w:marRight w:val="0"/>
              <w:marTop w:val="0"/>
              <w:marBottom w:val="0"/>
              <w:divBdr>
                <w:top w:val="none" w:sz="0" w:space="0" w:color="auto"/>
                <w:left w:val="none" w:sz="0" w:space="0" w:color="auto"/>
                <w:bottom w:val="none" w:sz="0" w:space="0" w:color="auto"/>
                <w:right w:val="none" w:sz="0" w:space="0" w:color="auto"/>
              </w:divBdr>
            </w:div>
            <w:div w:id="96364775">
              <w:marLeft w:val="0"/>
              <w:marRight w:val="0"/>
              <w:marTop w:val="0"/>
              <w:marBottom w:val="0"/>
              <w:divBdr>
                <w:top w:val="none" w:sz="0" w:space="0" w:color="auto"/>
                <w:left w:val="none" w:sz="0" w:space="0" w:color="auto"/>
                <w:bottom w:val="none" w:sz="0" w:space="0" w:color="auto"/>
                <w:right w:val="none" w:sz="0" w:space="0" w:color="auto"/>
              </w:divBdr>
            </w:div>
            <w:div w:id="126314579">
              <w:marLeft w:val="0"/>
              <w:marRight w:val="0"/>
              <w:marTop w:val="0"/>
              <w:marBottom w:val="0"/>
              <w:divBdr>
                <w:top w:val="none" w:sz="0" w:space="0" w:color="auto"/>
                <w:left w:val="none" w:sz="0" w:space="0" w:color="auto"/>
                <w:bottom w:val="none" w:sz="0" w:space="0" w:color="auto"/>
                <w:right w:val="none" w:sz="0" w:space="0" w:color="auto"/>
              </w:divBdr>
            </w:div>
            <w:div w:id="142429313">
              <w:marLeft w:val="0"/>
              <w:marRight w:val="0"/>
              <w:marTop w:val="0"/>
              <w:marBottom w:val="0"/>
              <w:divBdr>
                <w:top w:val="none" w:sz="0" w:space="0" w:color="auto"/>
                <w:left w:val="none" w:sz="0" w:space="0" w:color="auto"/>
                <w:bottom w:val="none" w:sz="0" w:space="0" w:color="auto"/>
                <w:right w:val="none" w:sz="0" w:space="0" w:color="auto"/>
              </w:divBdr>
            </w:div>
            <w:div w:id="360590370">
              <w:marLeft w:val="0"/>
              <w:marRight w:val="0"/>
              <w:marTop w:val="0"/>
              <w:marBottom w:val="0"/>
              <w:divBdr>
                <w:top w:val="none" w:sz="0" w:space="0" w:color="auto"/>
                <w:left w:val="none" w:sz="0" w:space="0" w:color="auto"/>
                <w:bottom w:val="none" w:sz="0" w:space="0" w:color="auto"/>
                <w:right w:val="none" w:sz="0" w:space="0" w:color="auto"/>
              </w:divBdr>
            </w:div>
            <w:div w:id="438840291">
              <w:marLeft w:val="0"/>
              <w:marRight w:val="0"/>
              <w:marTop w:val="0"/>
              <w:marBottom w:val="0"/>
              <w:divBdr>
                <w:top w:val="none" w:sz="0" w:space="0" w:color="auto"/>
                <w:left w:val="none" w:sz="0" w:space="0" w:color="auto"/>
                <w:bottom w:val="none" w:sz="0" w:space="0" w:color="auto"/>
                <w:right w:val="none" w:sz="0" w:space="0" w:color="auto"/>
              </w:divBdr>
            </w:div>
            <w:div w:id="455442352">
              <w:marLeft w:val="0"/>
              <w:marRight w:val="0"/>
              <w:marTop w:val="0"/>
              <w:marBottom w:val="0"/>
              <w:divBdr>
                <w:top w:val="none" w:sz="0" w:space="0" w:color="auto"/>
                <w:left w:val="none" w:sz="0" w:space="0" w:color="auto"/>
                <w:bottom w:val="none" w:sz="0" w:space="0" w:color="auto"/>
                <w:right w:val="none" w:sz="0" w:space="0" w:color="auto"/>
              </w:divBdr>
            </w:div>
            <w:div w:id="542718780">
              <w:marLeft w:val="0"/>
              <w:marRight w:val="0"/>
              <w:marTop w:val="0"/>
              <w:marBottom w:val="0"/>
              <w:divBdr>
                <w:top w:val="none" w:sz="0" w:space="0" w:color="auto"/>
                <w:left w:val="none" w:sz="0" w:space="0" w:color="auto"/>
                <w:bottom w:val="none" w:sz="0" w:space="0" w:color="auto"/>
                <w:right w:val="none" w:sz="0" w:space="0" w:color="auto"/>
              </w:divBdr>
            </w:div>
            <w:div w:id="574820070">
              <w:marLeft w:val="0"/>
              <w:marRight w:val="0"/>
              <w:marTop w:val="0"/>
              <w:marBottom w:val="0"/>
              <w:divBdr>
                <w:top w:val="none" w:sz="0" w:space="0" w:color="auto"/>
                <w:left w:val="none" w:sz="0" w:space="0" w:color="auto"/>
                <w:bottom w:val="none" w:sz="0" w:space="0" w:color="auto"/>
                <w:right w:val="none" w:sz="0" w:space="0" w:color="auto"/>
              </w:divBdr>
            </w:div>
            <w:div w:id="598148155">
              <w:marLeft w:val="0"/>
              <w:marRight w:val="0"/>
              <w:marTop w:val="0"/>
              <w:marBottom w:val="0"/>
              <w:divBdr>
                <w:top w:val="none" w:sz="0" w:space="0" w:color="auto"/>
                <w:left w:val="none" w:sz="0" w:space="0" w:color="auto"/>
                <w:bottom w:val="none" w:sz="0" w:space="0" w:color="auto"/>
                <w:right w:val="none" w:sz="0" w:space="0" w:color="auto"/>
              </w:divBdr>
            </w:div>
            <w:div w:id="706832419">
              <w:marLeft w:val="0"/>
              <w:marRight w:val="0"/>
              <w:marTop w:val="0"/>
              <w:marBottom w:val="0"/>
              <w:divBdr>
                <w:top w:val="none" w:sz="0" w:space="0" w:color="auto"/>
                <w:left w:val="none" w:sz="0" w:space="0" w:color="auto"/>
                <w:bottom w:val="none" w:sz="0" w:space="0" w:color="auto"/>
                <w:right w:val="none" w:sz="0" w:space="0" w:color="auto"/>
              </w:divBdr>
            </w:div>
            <w:div w:id="731924133">
              <w:marLeft w:val="0"/>
              <w:marRight w:val="0"/>
              <w:marTop w:val="0"/>
              <w:marBottom w:val="0"/>
              <w:divBdr>
                <w:top w:val="none" w:sz="0" w:space="0" w:color="auto"/>
                <w:left w:val="none" w:sz="0" w:space="0" w:color="auto"/>
                <w:bottom w:val="none" w:sz="0" w:space="0" w:color="auto"/>
                <w:right w:val="none" w:sz="0" w:space="0" w:color="auto"/>
              </w:divBdr>
            </w:div>
            <w:div w:id="963970261">
              <w:marLeft w:val="0"/>
              <w:marRight w:val="0"/>
              <w:marTop w:val="0"/>
              <w:marBottom w:val="0"/>
              <w:divBdr>
                <w:top w:val="none" w:sz="0" w:space="0" w:color="auto"/>
                <w:left w:val="none" w:sz="0" w:space="0" w:color="auto"/>
                <w:bottom w:val="none" w:sz="0" w:space="0" w:color="auto"/>
                <w:right w:val="none" w:sz="0" w:space="0" w:color="auto"/>
              </w:divBdr>
            </w:div>
            <w:div w:id="1035423381">
              <w:marLeft w:val="0"/>
              <w:marRight w:val="0"/>
              <w:marTop w:val="0"/>
              <w:marBottom w:val="0"/>
              <w:divBdr>
                <w:top w:val="none" w:sz="0" w:space="0" w:color="auto"/>
                <w:left w:val="none" w:sz="0" w:space="0" w:color="auto"/>
                <w:bottom w:val="none" w:sz="0" w:space="0" w:color="auto"/>
                <w:right w:val="none" w:sz="0" w:space="0" w:color="auto"/>
              </w:divBdr>
            </w:div>
            <w:div w:id="1094670062">
              <w:marLeft w:val="0"/>
              <w:marRight w:val="0"/>
              <w:marTop w:val="0"/>
              <w:marBottom w:val="0"/>
              <w:divBdr>
                <w:top w:val="none" w:sz="0" w:space="0" w:color="auto"/>
                <w:left w:val="none" w:sz="0" w:space="0" w:color="auto"/>
                <w:bottom w:val="none" w:sz="0" w:space="0" w:color="auto"/>
                <w:right w:val="none" w:sz="0" w:space="0" w:color="auto"/>
              </w:divBdr>
            </w:div>
            <w:div w:id="1279525852">
              <w:marLeft w:val="0"/>
              <w:marRight w:val="0"/>
              <w:marTop w:val="0"/>
              <w:marBottom w:val="0"/>
              <w:divBdr>
                <w:top w:val="none" w:sz="0" w:space="0" w:color="auto"/>
                <w:left w:val="none" w:sz="0" w:space="0" w:color="auto"/>
                <w:bottom w:val="none" w:sz="0" w:space="0" w:color="auto"/>
                <w:right w:val="none" w:sz="0" w:space="0" w:color="auto"/>
              </w:divBdr>
            </w:div>
            <w:div w:id="1286816105">
              <w:marLeft w:val="0"/>
              <w:marRight w:val="0"/>
              <w:marTop w:val="0"/>
              <w:marBottom w:val="0"/>
              <w:divBdr>
                <w:top w:val="none" w:sz="0" w:space="0" w:color="auto"/>
                <w:left w:val="none" w:sz="0" w:space="0" w:color="auto"/>
                <w:bottom w:val="none" w:sz="0" w:space="0" w:color="auto"/>
                <w:right w:val="none" w:sz="0" w:space="0" w:color="auto"/>
              </w:divBdr>
            </w:div>
            <w:div w:id="1296137534">
              <w:marLeft w:val="0"/>
              <w:marRight w:val="0"/>
              <w:marTop w:val="0"/>
              <w:marBottom w:val="0"/>
              <w:divBdr>
                <w:top w:val="none" w:sz="0" w:space="0" w:color="auto"/>
                <w:left w:val="none" w:sz="0" w:space="0" w:color="auto"/>
                <w:bottom w:val="none" w:sz="0" w:space="0" w:color="auto"/>
                <w:right w:val="none" w:sz="0" w:space="0" w:color="auto"/>
              </w:divBdr>
            </w:div>
            <w:div w:id="1330019716">
              <w:marLeft w:val="0"/>
              <w:marRight w:val="0"/>
              <w:marTop w:val="0"/>
              <w:marBottom w:val="0"/>
              <w:divBdr>
                <w:top w:val="none" w:sz="0" w:space="0" w:color="auto"/>
                <w:left w:val="none" w:sz="0" w:space="0" w:color="auto"/>
                <w:bottom w:val="none" w:sz="0" w:space="0" w:color="auto"/>
                <w:right w:val="none" w:sz="0" w:space="0" w:color="auto"/>
              </w:divBdr>
            </w:div>
            <w:div w:id="1408578013">
              <w:marLeft w:val="0"/>
              <w:marRight w:val="0"/>
              <w:marTop w:val="0"/>
              <w:marBottom w:val="0"/>
              <w:divBdr>
                <w:top w:val="none" w:sz="0" w:space="0" w:color="auto"/>
                <w:left w:val="none" w:sz="0" w:space="0" w:color="auto"/>
                <w:bottom w:val="none" w:sz="0" w:space="0" w:color="auto"/>
                <w:right w:val="none" w:sz="0" w:space="0" w:color="auto"/>
              </w:divBdr>
            </w:div>
            <w:div w:id="1521162421">
              <w:marLeft w:val="0"/>
              <w:marRight w:val="0"/>
              <w:marTop w:val="0"/>
              <w:marBottom w:val="0"/>
              <w:divBdr>
                <w:top w:val="none" w:sz="0" w:space="0" w:color="auto"/>
                <w:left w:val="none" w:sz="0" w:space="0" w:color="auto"/>
                <w:bottom w:val="none" w:sz="0" w:space="0" w:color="auto"/>
                <w:right w:val="none" w:sz="0" w:space="0" w:color="auto"/>
              </w:divBdr>
            </w:div>
            <w:div w:id="1666781750">
              <w:marLeft w:val="0"/>
              <w:marRight w:val="0"/>
              <w:marTop w:val="0"/>
              <w:marBottom w:val="0"/>
              <w:divBdr>
                <w:top w:val="none" w:sz="0" w:space="0" w:color="auto"/>
                <w:left w:val="none" w:sz="0" w:space="0" w:color="auto"/>
                <w:bottom w:val="none" w:sz="0" w:space="0" w:color="auto"/>
                <w:right w:val="none" w:sz="0" w:space="0" w:color="auto"/>
              </w:divBdr>
            </w:div>
            <w:div w:id="1788619200">
              <w:marLeft w:val="0"/>
              <w:marRight w:val="0"/>
              <w:marTop w:val="0"/>
              <w:marBottom w:val="0"/>
              <w:divBdr>
                <w:top w:val="none" w:sz="0" w:space="0" w:color="auto"/>
                <w:left w:val="none" w:sz="0" w:space="0" w:color="auto"/>
                <w:bottom w:val="none" w:sz="0" w:space="0" w:color="auto"/>
                <w:right w:val="none" w:sz="0" w:space="0" w:color="auto"/>
              </w:divBdr>
            </w:div>
            <w:div w:id="185468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033776">
      <w:bodyDiv w:val="1"/>
      <w:marLeft w:val="0"/>
      <w:marRight w:val="0"/>
      <w:marTop w:val="0"/>
      <w:marBottom w:val="0"/>
      <w:divBdr>
        <w:top w:val="none" w:sz="0" w:space="0" w:color="auto"/>
        <w:left w:val="none" w:sz="0" w:space="0" w:color="auto"/>
        <w:bottom w:val="none" w:sz="0" w:space="0" w:color="auto"/>
        <w:right w:val="none" w:sz="0" w:space="0" w:color="auto"/>
      </w:divBdr>
      <w:divsChild>
        <w:div w:id="752774388">
          <w:marLeft w:val="0"/>
          <w:marRight w:val="0"/>
          <w:marTop w:val="0"/>
          <w:marBottom w:val="0"/>
          <w:divBdr>
            <w:top w:val="none" w:sz="0" w:space="0" w:color="auto"/>
            <w:left w:val="none" w:sz="0" w:space="0" w:color="auto"/>
            <w:bottom w:val="none" w:sz="0" w:space="0" w:color="auto"/>
            <w:right w:val="none" w:sz="0" w:space="0" w:color="auto"/>
          </w:divBdr>
          <w:divsChild>
            <w:div w:id="445543410">
              <w:marLeft w:val="0"/>
              <w:marRight w:val="0"/>
              <w:marTop w:val="0"/>
              <w:marBottom w:val="0"/>
              <w:divBdr>
                <w:top w:val="none" w:sz="0" w:space="0" w:color="auto"/>
                <w:left w:val="none" w:sz="0" w:space="0" w:color="auto"/>
                <w:bottom w:val="none" w:sz="0" w:space="0" w:color="auto"/>
                <w:right w:val="none" w:sz="0" w:space="0" w:color="auto"/>
              </w:divBdr>
              <w:divsChild>
                <w:div w:id="138351391">
                  <w:marLeft w:val="0"/>
                  <w:marRight w:val="0"/>
                  <w:marTop w:val="0"/>
                  <w:marBottom w:val="0"/>
                  <w:divBdr>
                    <w:top w:val="none" w:sz="0" w:space="0" w:color="auto"/>
                    <w:left w:val="none" w:sz="0" w:space="0" w:color="auto"/>
                    <w:bottom w:val="none" w:sz="0" w:space="0" w:color="auto"/>
                    <w:right w:val="none" w:sz="0" w:space="0" w:color="auto"/>
                  </w:divBdr>
                  <w:divsChild>
                    <w:div w:id="1604535721">
                      <w:marLeft w:val="0"/>
                      <w:marRight w:val="0"/>
                      <w:marTop w:val="0"/>
                      <w:marBottom w:val="0"/>
                      <w:divBdr>
                        <w:top w:val="none" w:sz="0" w:space="0" w:color="auto"/>
                        <w:left w:val="none" w:sz="0" w:space="0" w:color="auto"/>
                        <w:bottom w:val="none" w:sz="0" w:space="0" w:color="auto"/>
                        <w:right w:val="none" w:sz="0" w:space="0" w:color="auto"/>
                      </w:divBdr>
                      <w:divsChild>
                        <w:div w:id="446703691">
                          <w:marLeft w:val="0"/>
                          <w:marRight w:val="0"/>
                          <w:marTop w:val="0"/>
                          <w:marBottom w:val="0"/>
                          <w:divBdr>
                            <w:top w:val="none" w:sz="0" w:space="0" w:color="auto"/>
                            <w:left w:val="none" w:sz="0" w:space="0" w:color="auto"/>
                            <w:bottom w:val="none" w:sz="0" w:space="0" w:color="auto"/>
                            <w:right w:val="none" w:sz="0" w:space="0" w:color="auto"/>
                          </w:divBdr>
                          <w:divsChild>
                            <w:div w:id="1686712294">
                              <w:marLeft w:val="0"/>
                              <w:marRight w:val="0"/>
                              <w:marTop w:val="0"/>
                              <w:marBottom w:val="0"/>
                              <w:divBdr>
                                <w:top w:val="none" w:sz="0" w:space="0" w:color="auto"/>
                                <w:left w:val="none" w:sz="0" w:space="0" w:color="auto"/>
                                <w:bottom w:val="none" w:sz="0" w:space="0" w:color="auto"/>
                                <w:right w:val="none" w:sz="0" w:space="0" w:color="auto"/>
                              </w:divBdr>
                              <w:divsChild>
                                <w:div w:id="457798830">
                                  <w:marLeft w:val="0"/>
                                  <w:marRight w:val="0"/>
                                  <w:marTop w:val="0"/>
                                  <w:marBottom w:val="0"/>
                                  <w:divBdr>
                                    <w:top w:val="none" w:sz="0" w:space="0" w:color="auto"/>
                                    <w:left w:val="none" w:sz="0" w:space="0" w:color="auto"/>
                                    <w:bottom w:val="none" w:sz="0" w:space="0" w:color="auto"/>
                                    <w:right w:val="none" w:sz="0" w:space="0" w:color="auto"/>
                                  </w:divBdr>
                                  <w:divsChild>
                                    <w:div w:id="102421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106377">
                          <w:marLeft w:val="0"/>
                          <w:marRight w:val="0"/>
                          <w:marTop w:val="0"/>
                          <w:marBottom w:val="0"/>
                          <w:divBdr>
                            <w:top w:val="none" w:sz="0" w:space="0" w:color="auto"/>
                            <w:left w:val="none" w:sz="0" w:space="0" w:color="auto"/>
                            <w:bottom w:val="none" w:sz="0" w:space="0" w:color="auto"/>
                            <w:right w:val="none" w:sz="0" w:space="0" w:color="auto"/>
                          </w:divBdr>
                          <w:divsChild>
                            <w:div w:id="158810728">
                              <w:marLeft w:val="0"/>
                              <w:marRight w:val="0"/>
                              <w:marTop w:val="0"/>
                              <w:marBottom w:val="0"/>
                              <w:divBdr>
                                <w:top w:val="none" w:sz="0" w:space="0" w:color="auto"/>
                                <w:left w:val="none" w:sz="0" w:space="0" w:color="auto"/>
                                <w:bottom w:val="none" w:sz="0" w:space="0" w:color="auto"/>
                                <w:right w:val="none" w:sz="0" w:space="0" w:color="auto"/>
                              </w:divBdr>
                              <w:divsChild>
                                <w:div w:id="13071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02D6F8-26E9-45B2-AB52-53A0DCA03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1309</Words>
  <Characters>7465</Characters>
  <Application>Microsoft Office Word</Application>
  <DocSecurity>0</DocSecurity>
  <Lines>62</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Annalisa Sabatelli</dc:creator>
  <cp:keywords/>
  <dc:description/>
  <cp:lastModifiedBy>Annalisa Sabatelli</cp:lastModifiedBy>
  <cp:revision>36</cp:revision>
  <cp:lastPrinted>2025-01-18T16:37:00Z</cp:lastPrinted>
  <dcterms:created xsi:type="dcterms:W3CDTF">2025-01-18T16:37:00Z</dcterms:created>
  <dcterms:modified xsi:type="dcterms:W3CDTF">2025-08-09T08:04:00Z</dcterms:modified>
</cp:coreProperties>
</file>