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28181" w:space="1" w:sz="18" w:val="single"/>
        </w:pBdr>
        <w:tabs>
          <w:tab w:val="right" w:leader="none" w:pos="10800"/>
        </w:tabs>
        <w:spacing w:after="0" w:lineRule="auto"/>
        <w:rPr>
          <w:b w:val="1"/>
          <w:sz w:val="42"/>
          <w:szCs w:val="42"/>
        </w:rPr>
      </w:pPr>
      <w:r w:rsidDel="00000000" w:rsidR="00000000" w:rsidRPr="00000000">
        <w:rPr>
          <w:b w:val="1"/>
          <w:sz w:val="42"/>
          <w:szCs w:val="42"/>
          <w:rtl w:val="0"/>
        </w:rPr>
        <w:t xml:space="preserve">ALEXANDER BELIN</w:t>
        <w:tab/>
      </w:r>
      <w:r w:rsidDel="00000000" w:rsidR="00000000" w:rsidRPr="00000000">
        <w:rPr>
          <w:b w:val="1"/>
          <w:color w:val="1d1600"/>
          <w:sz w:val="30"/>
          <w:szCs w:val="30"/>
          <w:rtl w:val="0"/>
        </w:rPr>
        <w:t xml:space="preserve">LEAD BUSINESS ANALYST</w:t>
      </w:r>
      <w:r w:rsidDel="00000000" w:rsidR="00000000" w:rsidRPr="00000000">
        <w:rPr>
          <w:rtl w:val="0"/>
        </w:rPr>
      </w:r>
    </w:p>
    <w:p w:rsidR="00000000" w:rsidDel="00000000" w:rsidP="00000000" w:rsidRDefault="00000000" w:rsidRPr="00000000" w14:paraId="00000002">
      <w:pPr>
        <w:spacing w:after="80" w:before="60" w:lineRule="auto"/>
        <w:rPr>
          <w:sz w:val="18"/>
          <w:szCs w:val="18"/>
        </w:rPr>
      </w:pPr>
      <w:r w:rsidDel="00000000" w:rsidR="00000000" w:rsidRPr="00000000">
        <w:rPr>
          <w:sz w:val="18"/>
          <w:szCs w:val="18"/>
          <w:shd w:fill="fce5cd" w:val="clear"/>
          <w:rtl w:val="0"/>
        </w:rPr>
        <w:t xml:space="preserve"> Boston, MA</w:t>
      </w:r>
      <w:r w:rsidDel="00000000" w:rsidR="00000000" w:rsidRPr="00000000">
        <w:rPr>
          <w:sz w:val="18"/>
          <w:szCs w:val="18"/>
          <w:rtl w:val="0"/>
        </w:rPr>
        <w:t xml:space="preserve">│(267) 255-7646  | Green Card Holder │ </w:t>
      </w:r>
      <w:r w:rsidDel="00000000" w:rsidR="00000000" w:rsidRPr="00000000">
        <w:rPr>
          <w:sz w:val="18"/>
          <w:szCs w:val="18"/>
          <w:shd w:fill="fce5cd" w:val="clear"/>
          <w:rtl w:val="0"/>
        </w:rPr>
        <w:t xml:space="preserve">capry6565@gmail.com </w:t>
      </w:r>
      <w:r w:rsidDel="00000000" w:rsidR="00000000" w:rsidRPr="00000000">
        <w:rPr>
          <w:sz w:val="18"/>
          <w:szCs w:val="18"/>
          <w:rtl w:val="0"/>
        </w:rPr>
        <w:t xml:space="preserve">│ linkedin.com/in/belinalexander/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b w:val="1"/>
          <w:sz w:val="18"/>
          <w:szCs w:val="18"/>
          <w:rtl w:val="0"/>
        </w:rPr>
        <w:t xml:space="preserve">Lead Business Analyst</w:t>
      </w:r>
      <w:r w:rsidDel="00000000" w:rsidR="00000000" w:rsidRPr="00000000">
        <w:rPr>
          <w:sz w:val="18"/>
          <w:szCs w:val="18"/>
          <w:rtl w:val="0"/>
        </w:rPr>
        <w:t xml:space="preserve"> with </w:t>
      </w:r>
      <w:r w:rsidDel="00000000" w:rsidR="00000000" w:rsidRPr="00000000">
        <w:rPr>
          <w:b w:val="1"/>
          <w:sz w:val="18"/>
          <w:szCs w:val="18"/>
          <w:rtl w:val="0"/>
        </w:rPr>
        <w:t xml:space="preserve">15+ years</w:t>
      </w:r>
      <w:r w:rsidDel="00000000" w:rsidR="00000000" w:rsidRPr="00000000">
        <w:rPr>
          <w:sz w:val="18"/>
          <w:szCs w:val="18"/>
          <w:rtl w:val="0"/>
        </w:rPr>
        <w:t xml:space="preserve"> driving requirements engineering and process optimization for enterprise initiatives across aerospace, healthcare, finance, and logistics. Expert in </w:t>
      </w:r>
      <w:r w:rsidDel="00000000" w:rsidR="00000000" w:rsidRPr="00000000">
        <w:rPr>
          <w:b w:val="1"/>
          <w:sz w:val="18"/>
          <w:szCs w:val="18"/>
          <w:rtl w:val="0"/>
        </w:rPr>
        <w:t xml:space="preserve">BABOK methodology, SAFe Agile frameworks, stakeholder management</w:t>
      </w:r>
      <w:r w:rsidDel="00000000" w:rsidR="00000000" w:rsidRPr="00000000">
        <w:rPr>
          <w:sz w:val="18"/>
          <w:szCs w:val="18"/>
          <w:rtl w:val="0"/>
        </w:rPr>
        <w:t xml:space="preserve"> across technical teams of 50+ members. Proficient in </w:t>
      </w:r>
      <w:r w:rsidDel="00000000" w:rsidR="00000000" w:rsidRPr="00000000">
        <w:rPr>
          <w:b w:val="1"/>
          <w:sz w:val="18"/>
          <w:szCs w:val="18"/>
          <w:rtl w:val="0"/>
        </w:rPr>
        <w:t xml:space="preserve">JIRA, Confluence, SQL, enterprise architecture, Prosci Change Management</w:t>
      </w:r>
      <w:r w:rsidDel="00000000" w:rsidR="00000000" w:rsidRPr="00000000">
        <w:rPr>
          <w:sz w:val="18"/>
          <w:szCs w:val="18"/>
          <w:rtl w:val="0"/>
        </w:rPr>
        <w:t xml:space="preserve">. Active contributor to the business analysis community through volunteer education. Delivered enterprise solutions across Fortune 500 and government sectors:</w:t>
      </w:r>
    </w:p>
    <w:p w:rsidR="00000000" w:rsidDel="00000000" w:rsidP="00000000" w:rsidRDefault="00000000" w:rsidRPr="00000000" w14:paraId="00000004">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Boeing Corporation</w:t>
      </w:r>
      <w:r w:rsidDel="00000000" w:rsidR="00000000" w:rsidRPr="00000000">
        <w:rPr>
          <w:sz w:val="18"/>
          <w:szCs w:val="18"/>
          <w:rtl w:val="0"/>
        </w:rPr>
        <w:t xml:space="preserve"> — Global aerospace and defense leader, $77B+ annual revenue</w:t>
      </w:r>
    </w:p>
    <w:p w:rsidR="00000000" w:rsidDel="00000000" w:rsidP="00000000" w:rsidRDefault="00000000" w:rsidRPr="00000000" w14:paraId="00000005">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EPAM Systems</w:t>
      </w:r>
      <w:r w:rsidDel="00000000" w:rsidR="00000000" w:rsidRPr="00000000">
        <w:rPr>
          <w:sz w:val="18"/>
          <w:szCs w:val="18"/>
          <w:rtl w:val="0"/>
        </w:rPr>
        <w:t xml:space="preserve"> — Digital engineering services company, 50,000+ employees, $3.5B+ annual revenue, serves Fortune 500 enterprises</w:t>
      </w:r>
    </w:p>
    <w:p w:rsidR="00000000" w:rsidDel="00000000" w:rsidP="00000000" w:rsidRDefault="00000000" w:rsidRPr="00000000" w14:paraId="00000006">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Quantori</w:t>
      </w:r>
      <w:r w:rsidDel="00000000" w:rsidR="00000000" w:rsidRPr="00000000">
        <w:rPr>
          <w:sz w:val="18"/>
          <w:szCs w:val="18"/>
          <w:rtl w:val="0"/>
        </w:rPr>
        <w:t xml:space="preserve"> — Biotech consulting firm specializing in pharmaceutical analytics, regulatory intelligence, clinical trial optimization</w:t>
      </w:r>
    </w:p>
    <w:p w:rsidR="00000000" w:rsidDel="00000000" w:rsidP="00000000" w:rsidRDefault="00000000" w:rsidRPr="00000000" w14:paraId="00000007">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Luxoft</w:t>
      </w:r>
      <w:r w:rsidDel="00000000" w:rsidR="00000000" w:rsidRPr="00000000">
        <w:rPr>
          <w:sz w:val="18"/>
          <w:szCs w:val="18"/>
          <w:rtl w:val="0"/>
        </w:rPr>
        <w:t xml:space="preserve"> — Global IT consulting and services, Fortune 500 technology and industrial clients, specializes in enterprise software development</w:t>
      </w:r>
    </w:p>
    <w:p w:rsidR="00000000" w:rsidDel="00000000" w:rsidP="00000000" w:rsidRDefault="00000000" w:rsidRPr="00000000" w14:paraId="00000008">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US Department of Defense</w:t>
      </w:r>
      <w:r w:rsidDel="00000000" w:rsidR="00000000" w:rsidRPr="00000000">
        <w:rPr>
          <w:sz w:val="18"/>
          <w:szCs w:val="18"/>
          <w:rtl w:val="0"/>
        </w:rPr>
        <w:t xml:space="preserve"> — International healthcare initiative supporting disease surveillance and health data integration</w:t>
      </w:r>
    </w:p>
    <w:p w:rsidR="00000000" w:rsidDel="00000000" w:rsidP="00000000" w:rsidRDefault="00000000" w:rsidRPr="00000000" w14:paraId="00000009">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DHL</w:t>
      </w:r>
      <w:r w:rsidDel="00000000" w:rsidR="00000000" w:rsidRPr="00000000">
        <w:rPr>
          <w:sz w:val="18"/>
          <w:szCs w:val="18"/>
          <w:rtl w:val="0"/>
        </w:rPr>
        <w:t xml:space="preserve"> — Global logistics leader, $70B+ annual revenue, 380,000+ employees, manages international shipping and supply chain</w:t>
      </w:r>
    </w:p>
    <w:p w:rsidR="00000000" w:rsidDel="00000000" w:rsidP="00000000" w:rsidRDefault="00000000" w:rsidRPr="00000000" w14:paraId="0000000A">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FedEx</w:t>
      </w:r>
      <w:r w:rsidDel="00000000" w:rsidR="00000000" w:rsidRPr="00000000">
        <w:rPr>
          <w:sz w:val="18"/>
          <w:szCs w:val="18"/>
          <w:rtl w:val="0"/>
        </w:rPr>
        <w:t xml:space="preserve"> — International courier and logistics, $84B+ annual revenue, 550,000+ employees, operates global package delivery and supply chain </w:t>
      </w:r>
    </w:p>
    <w:p w:rsidR="00000000" w:rsidDel="00000000" w:rsidP="00000000" w:rsidRDefault="00000000" w:rsidRPr="00000000" w14:paraId="0000000B">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Apple</w:t>
      </w:r>
      <w:r w:rsidDel="00000000" w:rsidR="00000000" w:rsidRPr="00000000">
        <w:rPr>
          <w:sz w:val="18"/>
          <w:szCs w:val="18"/>
          <w:rtl w:val="0"/>
        </w:rPr>
        <w:t xml:space="preserve"> — Technology innovator, $394B+ annual revenue, designs and manufactures consumer electronics, serves 2B+ active devices </w:t>
      </w:r>
    </w:p>
    <w:p w:rsidR="00000000" w:rsidDel="00000000" w:rsidP="00000000" w:rsidRDefault="00000000" w:rsidRPr="00000000" w14:paraId="0000000C">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Microsoft</w:t>
      </w:r>
      <w:r w:rsidDel="00000000" w:rsidR="00000000" w:rsidRPr="00000000">
        <w:rPr>
          <w:sz w:val="18"/>
          <w:szCs w:val="18"/>
          <w:rtl w:val="0"/>
        </w:rPr>
        <w:t xml:space="preserve"> — Software and cloud services leader, $245B+ annual revenue, provides enterprise cloud infrastructure and productivity tools</w:t>
      </w:r>
    </w:p>
    <w:p w:rsidR="00000000" w:rsidDel="00000000" w:rsidP="00000000" w:rsidRDefault="00000000" w:rsidRPr="00000000" w14:paraId="0000000D">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International Monetary Fund</w:t>
      </w:r>
      <w:r w:rsidDel="00000000" w:rsidR="00000000" w:rsidRPr="00000000">
        <w:rPr>
          <w:sz w:val="18"/>
          <w:szCs w:val="18"/>
          <w:rtl w:val="0"/>
        </w:rPr>
        <w:t xml:space="preserve"> — Global financial institution providing technical assistance and capacity building to 190+ member countries</w:t>
      </w:r>
    </w:p>
    <w:p w:rsidR="00000000" w:rsidDel="00000000" w:rsidP="00000000" w:rsidRDefault="00000000" w:rsidRPr="00000000" w14:paraId="0000000E">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Cambridge Associates</w:t>
      </w:r>
      <w:r w:rsidDel="00000000" w:rsidR="00000000" w:rsidRPr="00000000">
        <w:rPr>
          <w:sz w:val="18"/>
          <w:szCs w:val="18"/>
          <w:rtl w:val="0"/>
        </w:rPr>
        <w:t xml:space="preserve"> — Investment advisory firm serving institutional investors and high-net-worth individuals with $500B+ in assets </w:t>
      </w:r>
    </w:p>
    <w:p w:rsidR="00000000" w:rsidDel="00000000" w:rsidP="00000000" w:rsidRDefault="00000000" w:rsidRPr="00000000" w14:paraId="0000000F">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b w:val="1"/>
          <w:sz w:val="18"/>
          <w:szCs w:val="18"/>
          <w:rtl w:val="0"/>
        </w:rPr>
        <w:t xml:space="preserve">Equifax</w:t>
      </w:r>
      <w:r w:rsidDel="00000000" w:rsidR="00000000" w:rsidRPr="00000000">
        <w:rPr>
          <w:sz w:val="18"/>
          <w:szCs w:val="18"/>
          <w:rtl w:val="0"/>
        </w:rPr>
        <w:t xml:space="preserve"> — Data analytics and credit reporting firm, $4B+ annual revenue, maintains credit information on 800M+ consumers globally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120" w:line="260" w:lineRule="auto"/>
        <w:ind w:left="0" w:right="0" w:firstLine="0"/>
        <w:jc w:val="left"/>
        <w:rPr>
          <w:rFonts w:ascii="Calibri" w:cs="Calibri" w:eastAsia="Calibri" w:hAnsi="Calibri"/>
          <w:b w:val="1"/>
          <w:i w:val="0"/>
          <w:smallCaps w:val="1"/>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 xml:space="preserve">KEY </w:t>
      </w:r>
      <w:r w:rsidDel="00000000" w:rsidR="00000000" w:rsidRPr="00000000">
        <w:rPr>
          <w:b w:val="1"/>
          <w:smallCaps w:val="1"/>
          <w:sz w:val="18"/>
          <w:szCs w:val="18"/>
          <w:rtl w:val="0"/>
        </w:rPr>
        <w:t xml:space="preserve">ACHIEVEMENTS</w:t>
      </w:r>
      <w:r w:rsidDel="00000000" w:rsidR="00000000" w:rsidRPr="00000000">
        <w:rPr>
          <w:rtl w:val="0"/>
        </w:rPr>
      </w:r>
    </w:p>
    <w:p w:rsidR="00000000" w:rsidDel="00000000" w:rsidP="00000000" w:rsidRDefault="00000000" w:rsidRPr="00000000" w14:paraId="00000011">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Directed </w:t>
      </w:r>
      <w:r w:rsidDel="00000000" w:rsidR="00000000" w:rsidRPr="00000000">
        <w:rPr>
          <w:b w:val="1"/>
          <w:sz w:val="18"/>
          <w:szCs w:val="18"/>
          <w:rtl w:val="0"/>
        </w:rPr>
        <w:t xml:space="preserve">requirements engineering for Boeing production systems integration</w:t>
      </w:r>
      <w:r w:rsidDel="00000000" w:rsidR="00000000" w:rsidRPr="00000000">
        <w:rPr>
          <w:sz w:val="18"/>
          <w:szCs w:val="18"/>
          <w:rtl w:val="0"/>
        </w:rPr>
        <w:t xml:space="preserve">, coordinating functional and technical specifications across ERP, MES (Manufacturing Execution Systems), quality management platforms for </w:t>
      </w:r>
      <w:r w:rsidDel="00000000" w:rsidR="00000000" w:rsidRPr="00000000">
        <w:rPr>
          <w:b w:val="1"/>
          <w:sz w:val="18"/>
          <w:szCs w:val="18"/>
          <w:rtl w:val="0"/>
        </w:rPr>
        <w:t xml:space="preserve">5 major system consolidation projects</w:t>
      </w:r>
      <w:r w:rsidDel="00000000" w:rsidR="00000000" w:rsidRPr="00000000">
        <w:rPr>
          <w:sz w:val="18"/>
          <w:szCs w:val="18"/>
          <w:rtl w:val="0"/>
        </w:rPr>
        <w:t xml:space="preserve"> spanning </w:t>
      </w:r>
      <w:r w:rsidDel="00000000" w:rsidR="00000000" w:rsidRPr="00000000">
        <w:rPr>
          <w:b w:val="1"/>
          <w:sz w:val="18"/>
          <w:szCs w:val="18"/>
          <w:rtl w:val="0"/>
        </w:rPr>
        <w:t xml:space="preserve">18+ months</w:t>
      </w:r>
      <w:r w:rsidDel="00000000" w:rsidR="00000000" w:rsidRPr="00000000">
        <w:rPr>
          <w:sz w:val="18"/>
          <w:szCs w:val="18"/>
          <w:rtl w:val="0"/>
        </w:rPr>
        <w:t xml:space="preserve"> with </w:t>
      </w:r>
      <w:r w:rsidDel="00000000" w:rsidR="00000000" w:rsidRPr="00000000">
        <w:rPr>
          <w:b w:val="1"/>
          <w:sz w:val="18"/>
          <w:szCs w:val="18"/>
          <w:rtl w:val="0"/>
        </w:rPr>
        <w:t xml:space="preserve">50+ cross-functional stakeholders</w:t>
      </w:r>
      <w:r w:rsidDel="00000000" w:rsidR="00000000" w:rsidRPr="00000000">
        <w:rPr>
          <w:sz w:val="18"/>
          <w:szCs w:val="18"/>
          <w:rtl w:val="0"/>
        </w:rPr>
        <w:t xml:space="preserve"> from engineering, operations, quality, compliance departments, establishing </w:t>
      </w:r>
      <w:r w:rsidDel="00000000" w:rsidR="00000000" w:rsidRPr="00000000">
        <w:rPr>
          <w:b w:val="1"/>
          <w:sz w:val="18"/>
          <w:szCs w:val="18"/>
          <w:rtl w:val="0"/>
        </w:rPr>
        <w:t xml:space="preserve">requirements traceability and change protocols</w:t>
      </w:r>
      <w:r w:rsidDel="00000000" w:rsidR="00000000" w:rsidRPr="00000000">
        <w:rPr>
          <w:sz w:val="18"/>
          <w:szCs w:val="18"/>
          <w:rtl w:val="0"/>
        </w:rPr>
        <w:t xml:space="preserve"> that prevented scope creep and maintained delivery schedule</w:t>
      </w:r>
    </w:p>
    <w:p w:rsidR="00000000" w:rsidDel="00000000" w:rsidP="00000000" w:rsidRDefault="00000000" w:rsidRPr="00000000" w14:paraId="00000012">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Architected end-to-end requirements for US Department of Defense healthcare initiative, designing </w:t>
      </w:r>
      <w:r w:rsidDel="00000000" w:rsidR="00000000" w:rsidRPr="00000000">
        <w:rPr>
          <w:b w:val="1"/>
          <w:sz w:val="18"/>
          <w:szCs w:val="18"/>
          <w:rtl w:val="0"/>
        </w:rPr>
        <w:t xml:space="preserve">disease surveillance and health data integration system</w:t>
      </w:r>
      <w:r w:rsidDel="00000000" w:rsidR="00000000" w:rsidRPr="00000000">
        <w:rPr>
          <w:sz w:val="18"/>
          <w:szCs w:val="18"/>
          <w:rtl w:val="0"/>
        </w:rPr>
        <w:t xml:space="preserve"> for </w:t>
      </w:r>
      <w:r w:rsidDel="00000000" w:rsidR="00000000" w:rsidRPr="00000000">
        <w:rPr>
          <w:b w:val="1"/>
          <w:sz w:val="18"/>
          <w:szCs w:val="18"/>
          <w:rtl w:val="0"/>
        </w:rPr>
        <w:t xml:space="preserve">8 participating countries</w:t>
      </w:r>
      <w:r w:rsidDel="00000000" w:rsidR="00000000" w:rsidRPr="00000000">
        <w:rPr>
          <w:sz w:val="18"/>
          <w:szCs w:val="18"/>
          <w:rtl w:val="0"/>
        </w:rPr>
        <w:t xml:space="preserve">, documenting </w:t>
      </w:r>
      <w:r w:rsidDel="00000000" w:rsidR="00000000" w:rsidRPr="00000000">
        <w:rPr>
          <w:b w:val="1"/>
          <w:sz w:val="18"/>
          <w:szCs w:val="18"/>
          <w:rtl w:val="0"/>
        </w:rPr>
        <w:t xml:space="preserve">30+ use cases </w:t>
      </w:r>
      <w:r w:rsidDel="00000000" w:rsidR="00000000" w:rsidRPr="00000000">
        <w:rPr>
          <w:sz w:val="18"/>
          <w:szCs w:val="18"/>
          <w:rtl w:val="0"/>
        </w:rPr>
        <w:t xml:space="preserve">and 150+ functional requirements with HIPAA compliance and FDA regulatory specifications, enabling </w:t>
      </w:r>
      <w:r w:rsidDel="00000000" w:rsidR="00000000" w:rsidRPr="00000000">
        <w:rPr>
          <w:b w:val="1"/>
          <w:sz w:val="18"/>
          <w:szCs w:val="18"/>
          <w:rtl w:val="0"/>
        </w:rPr>
        <w:t xml:space="preserve">real-time bidirectional data exchange</w:t>
      </w:r>
      <w:r w:rsidDel="00000000" w:rsidR="00000000" w:rsidRPr="00000000">
        <w:rPr>
          <w:sz w:val="18"/>
          <w:szCs w:val="18"/>
          <w:rtl w:val="0"/>
        </w:rPr>
        <w:t xml:space="preserve"> between national health organizations for epidemiological monitoring</w:t>
      </w:r>
    </w:p>
    <w:p w:rsidR="00000000" w:rsidDel="00000000" w:rsidP="00000000" w:rsidRDefault="00000000" w:rsidRPr="00000000" w14:paraId="00000013">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Executed </w:t>
      </w:r>
      <w:r w:rsidDel="00000000" w:rsidR="00000000" w:rsidRPr="00000000">
        <w:rPr>
          <w:b w:val="1"/>
          <w:sz w:val="18"/>
          <w:szCs w:val="18"/>
          <w:rtl w:val="0"/>
        </w:rPr>
        <w:t xml:space="preserve">40+ structured requirements workshops</w:t>
      </w:r>
      <w:r w:rsidDel="00000000" w:rsidR="00000000" w:rsidRPr="00000000">
        <w:rPr>
          <w:sz w:val="18"/>
          <w:szCs w:val="18"/>
          <w:rtl w:val="0"/>
        </w:rPr>
        <w:t xml:space="preserve"> across enterprise environments with engineering, operations, compliance, clinical departments, translating complex and conflicting business workflows into</w:t>
      </w:r>
      <w:r w:rsidDel="00000000" w:rsidR="00000000" w:rsidRPr="00000000">
        <w:rPr>
          <w:b w:val="1"/>
          <w:sz w:val="18"/>
          <w:szCs w:val="18"/>
          <w:rtl w:val="0"/>
        </w:rPr>
        <w:t xml:space="preserve"> actionable technical specifications</w:t>
      </w:r>
      <w:r w:rsidDel="00000000" w:rsidR="00000000" w:rsidRPr="00000000">
        <w:rPr>
          <w:sz w:val="18"/>
          <w:szCs w:val="18"/>
          <w:rtl w:val="0"/>
        </w:rPr>
        <w:t xml:space="preserve">, resolving departmental requirement conflicts through </w:t>
      </w:r>
      <w:r w:rsidDel="00000000" w:rsidR="00000000" w:rsidRPr="00000000">
        <w:rPr>
          <w:b w:val="1"/>
          <w:sz w:val="18"/>
          <w:szCs w:val="18"/>
          <w:rtl w:val="0"/>
        </w:rPr>
        <w:t xml:space="preserve">facilitated stakeholder alignment sessions</w:t>
      </w:r>
      <w:r w:rsidDel="00000000" w:rsidR="00000000" w:rsidRPr="00000000">
        <w:rPr>
          <w:sz w:val="18"/>
          <w:szCs w:val="18"/>
          <w:rtl w:val="0"/>
        </w:rPr>
        <w:t xml:space="preserve"> enabling unified system vision</w:t>
      </w:r>
    </w:p>
    <w:p w:rsidR="00000000" w:rsidDel="00000000" w:rsidP="00000000" w:rsidRDefault="00000000" w:rsidRPr="00000000" w14:paraId="00000014">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Built requirements documentation and quality framework for pharmaceutical and biotech consulting practice, implementing </w:t>
      </w:r>
      <w:r w:rsidDel="00000000" w:rsidR="00000000" w:rsidRPr="00000000">
        <w:rPr>
          <w:b w:val="1"/>
          <w:sz w:val="18"/>
          <w:szCs w:val="18"/>
          <w:rtl w:val="0"/>
        </w:rPr>
        <w:t xml:space="preserve">traceability matrices, change management protocols, requirement quality gates</w:t>
      </w:r>
      <w:r w:rsidDel="00000000" w:rsidR="00000000" w:rsidRPr="00000000">
        <w:rPr>
          <w:sz w:val="18"/>
          <w:szCs w:val="18"/>
          <w:rtl w:val="0"/>
        </w:rPr>
        <w:t xml:space="preserve"> for </w:t>
      </w:r>
      <w:r w:rsidDel="00000000" w:rsidR="00000000" w:rsidRPr="00000000">
        <w:rPr>
          <w:b w:val="1"/>
          <w:sz w:val="18"/>
          <w:szCs w:val="18"/>
          <w:rtl w:val="0"/>
        </w:rPr>
        <w:t xml:space="preserve">8 concurrent client projects</w:t>
      </w:r>
      <w:r w:rsidDel="00000000" w:rsidR="00000000" w:rsidRPr="00000000">
        <w:rPr>
          <w:sz w:val="18"/>
          <w:szCs w:val="18"/>
          <w:rtl w:val="0"/>
        </w:rPr>
        <w:t xml:space="preserve"> processing 50,000+ patient records across clinical analytics, drug discovery, regulatory reporting platforms</w:t>
      </w:r>
    </w:p>
    <w:p w:rsidR="00000000" w:rsidDel="00000000" w:rsidP="00000000" w:rsidRDefault="00000000" w:rsidRPr="00000000" w14:paraId="00000015">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Established standardized enterprise requirements practice across corporate business analysis organization, defining </w:t>
      </w:r>
      <w:r w:rsidDel="00000000" w:rsidR="00000000" w:rsidRPr="00000000">
        <w:rPr>
          <w:b w:val="1"/>
          <w:sz w:val="18"/>
          <w:szCs w:val="18"/>
          <w:rtl w:val="0"/>
        </w:rPr>
        <w:t xml:space="preserve">documentation templates, requirement quality criteria, stakeholder engagement protocols, training programs</w:t>
      </w:r>
      <w:r w:rsidDel="00000000" w:rsidR="00000000" w:rsidRPr="00000000">
        <w:rPr>
          <w:sz w:val="18"/>
          <w:szCs w:val="18"/>
          <w:rtl w:val="0"/>
        </w:rPr>
        <w:t xml:space="preserve"> adopted organization-wide for managing complex enterprise initiatives</w:t>
      </w:r>
    </w:p>
    <w:p w:rsidR="00000000" w:rsidDel="00000000" w:rsidP="00000000" w:rsidRDefault="00000000" w:rsidRPr="00000000" w14:paraId="00000016">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Coordinated </w:t>
      </w:r>
      <w:r w:rsidDel="00000000" w:rsidR="00000000" w:rsidRPr="00000000">
        <w:rPr>
          <w:b w:val="1"/>
          <w:sz w:val="18"/>
          <w:szCs w:val="18"/>
          <w:rtl w:val="0"/>
        </w:rPr>
        <w:t xml:space="preserve">pharmaceutical data systems requirements</w:t>
      </w:r>
      <w:r w:rsidDel="00000000" w:rsidR="00000000" w:rsidRPr="00000000">
        <w:rPr>
          <w:sz w:val="18"/>
          <w:szCs w:val="18"/>
          <w:rtl w:val="0"/>
        </w:rPr>
        <w:t xml:space="preserve"> for </w:t>
      </w:r>
      <w:r w:rsidDel="00000000" w:rsidR="00000000" w:rsidRPr="00000000">
        <w:rPr>
          <w:b w:val="1"/>
          <w:sz w:val="18"/>
          <w:szCs w:val="18"/>
          <w:rtl w:val="0"/>
        </w:rPr>
        <w:t xml:space="preserve">Fortune 500 pharma companies</w:t>
      </w:r>
      <w:r w:rsidDel="00000000" w:rsidR="00000000" w:rsidRPr="00000000">
        <w:rPr>
          <w:sz w:val="18"/>
          <w:szCs w:val="18"/>
          <w:rtl w:val="0"/>
        </w:rPr>
        <w:t xml:space="preserve">, facilitating elicitation sessions with clinical researchers, regulatory specialists, data scientists to capture requirements for drug discovery platforms, clinical trial management systems, regulatory compliance infrastructure</w:t>
      </w:r>
    </w:p>
    <w:p w:rsidR="00000000" w:rsidDel="00000000" w:rsidP="00000000" w:rsidRDefault="00000000" w:rsidRPr="00000000" w14:paraId="00000017">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Analyzed </w:t>
      </w:r>
      <w:r w:rsidDel="00000000" w:rsidR="00000000" w:rsidRPr="00000000">
        <w:rPr>
          <w:b w:val="1"/>
          <w:sz w:val="18"/>
          <w:szCs w:val="18"/>
          <w:rtl w:val="0"/>
        </w:rPr>
        <w:t xml:space="preserve">supply chain and logistics operations</w:t>
      </w:r>
      <w:r w:rsidDel="00000000" w:rsidR="00000000" w:rsidRPr="00000000">
        <w:rPr>
          <w:sz w:val="18"/>
          <w:szCs w:val="18"/>
          <w:rtl w:val="0"/>
        </w:rPr>
        <w:t xml:space="preserve"> for international enterprises, identifying </w:t>
      </w:r>
      <w:r w:rsidDel="00000000" w:rsidR="00000000" w:rsidRPr="00000000">
        <w:rPr>
          <w:b w:val="1"/>
          <w:sz w:val="18"/>
          <w:szCs w:val="18"/>
          <w:rtl w:val="0"/>
        </w:rPr>
        <w:t xml:space="preserve">process optimization opportunities</w:t>
      </w:r>
      <w:r w:rsidDel="00000000" w:rsidR="00000000" w:rsidRPr="00000000">
        <w:rPr>
          <w:sz w:val="18"/>
          <w:szCs w:val="18"/>
          <w:rtl w:val="0"/>
        </w:rPr>
        <w:t xml:space="preserve"> and recommending system automation strategies for freight management, inventory optimization, cross-border documentation workflows</w:t>
      </w:r>
    </w:p>
    <w:p w:rsidR="00000000" w:rsidDel="00000000" w:rsidP="00000000" w:rsidRDefault="00000000" w:rsidRPr="00000000" w14:paraId="00000018">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Translated </w:t>
      </w:r>
      <w:r w:rsidDel="00000000" w:rsidR="00000000" w:rsidRPr="00000000">
        <w:rPr>
          <w:b w:val="1"/>
          <w:sz w:val="18"/>
          <w:szCs w:val="18"/>
          <w:rtl w:val="0"/>
        </w:rPr>
        <w:t xml:space="preserve">business financial requirements for government and institutional clients</w:t>
      </w:r>
      <w:r w:rsidDel="00000000" w:rsidR="00000000" w:rsidRPr="00000000">
        <w:rPr>
          <w:sz w:val="18"/>
          <w:szCs w:val="18"/>
          <w:rtl w:val="0"/>
        </w:rPr>
        <w:t xml:space="preserve">, working with treasury, accounting, audit teams to define requirements for financial reporting systems, compliance automation, audit trail infrastructure</w:t>
      </w:r>
    </w:p>
    <w:p w:rsidR="00000000" w:rsidDel="00000000" w:rsidP="00000000" w:rsidRDefault="00000000" w:rsidRPr="00000000" w14:paraId="00000019">
      <w:pPr>
        <w:spacing w:after="0" w:before="20" w:line="240" w:lineRule="auto"/>
        <w:ind w:left="720" w:right="-144" w:firstLine="0"/>
        <w:jc w:val="both"/>
        <w:rPr>
          <w:b w:val="1"/>
          <w:sz w:val="18"/>
          <w:szCs w:val="1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b w:val="1"/>
          <w:sz w:val="18"/>
          <w:szCs w:val="18"/>
        </w:rPr>
      </w:pPr>
      <w:r w:rsidDel="00000000" w:rsidR="00000000" w:rsidRPr="00000000">
        <w:rPr>
          <w:sz w:val="18"/>
          <w:szCs w:val="18"/>
          <w:rtl w:val="0"/>
        </w:rPr>
        <w:t xml:space="preserve">Expertise in </w:t>
      </w:r>
      <w:r w:rsidDel="00000000" w:rsidR="00000000" w:rsidRPr="00000000">
        <w:rPr>
          <w:b w:val="1"/>
          <w:sz w:val="18"/>
          <w:szCs w:val="18"/>
          <w:rtl w:val="0"/>
        </w:rPr>
        <w:t xml:space="preserve">International Healthcare Systems Integration, FDA and HIPAA Compliance Architecture, Aerospace Manufacturing Systems Integration, Multi-Country Regulatory Framework Alignment, Disease Surveillance System Design, Pharmaceutical Workflow Documentation, Enterprise System Consolidation Planning, Data Exchange Protocol Architecture, Requirement Traceability and Change Governance, Clinical Trial Data Management, Production System Integration, Government Health Agency Coordination, Cross-Border Compliance Requirements, Patient Data Privacy Architecture, Epidemiological Data Systems.</w:t>
      </w:r>
      <w:r w:rsidDel="00000000" w:rsidR="00000000" w:rsidRPr="00000000">
        <w:rPr>
          <w:sz w:val="18"/>
          <w:szCs w:val="18"/>
          <w:rtl w:val="0"/>
        </w:rPr>
        <w:br w:type="textWrapping"/>
      </w:r>
      <w:r w:rsidDel="00000000" w:rsidR="00000000" w:rsidRPr="00000000">
        <w:rPr>
          <w:b w:val="1"/>
          <w:sz w:val="18"/>
          <w:szCs w:val="18"/>
          <w:rtl w:val="0"/>
        </w:rPr>
        <w:t xml:space="preserve">Green Card Holder. Authorized to work for any U.S. employer without visa sponsorship.</w:t>
      </w:r>
    </w:p>
    <w:p w:rsidR="00000000" w:rsidDel="00000000" w:rsidP="00000000" w:rsidRDefault="00000000" w:rsidRPr="00000000" w14:paraId="0000001B">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1"/>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 xml:space="preserve">PROFESSIONAL EXPERIENCE</w:t>
      </w:r>
    </w:p>
    <w:p w:rsidR="00000000" w:rsidDel="00000000" w:rsidP="00000000" w:rsidRDefault="00000000" w:rsidRPr="00000000" w14:paraId="0000001C">
      <w:pPr>
        <w:tabs>
          <w:tab w:val="right" w:leader="none" w:pos="10800"/>
        </w:tabs>
        <w:spacing w:after="0" w:before="60" w:line="240" w:lineRule="auto"/>
        <w:rPr>
          <w:b w:val="1"/>
          <w:sz w:val="18"/>
          <w:szCs w:val="18"/>
        </w:rPr>
      </w:pPr>
      <w:r w:rsidDel="00000000" w:rsidR="00000000" w:rsidRPr="00000000">
        <w:rPr>
          <w:smallCaps w:val="1"/>
          <w:sz w:val="20"/>
          <w:szCs w:val="20"/>
          <w:rtl w:val="0"/>
        </w:rPr>
        <w:t xml:space="preserve">QUANTORI</w:t>
      </w:r>
      <w:r w:rsidDel="00000000" w:rsidR="00000000" w:rsidRPr="00000000">
        <w:rPr>
          <w:b w:val="1"/>
          <w:smallCaps w:val="1"/>
          <w:sz w:val="18"/>
          <w:szCs w:val="18"/>
          <w:rtl w:val="0"/>
        </w:rPr>
        <w:tab/>
      </w:r>
      <w:r w:rsidDel="00000000" w:rsidR="00000000" w:rsidRPr="00000000">
        <w:rPr>
          <w:b w:val="1"/>
          <w:sz w:val="18"/>
          <w:szCs w:val="18"/>
          <w:rtl w:val="0"/>
        </w:rPr>
        <w:t xml:space="preserve">June 2023 – October 2025</w:t>
      </w:r>
    </w:p>
    <w:p w:rsidR="00000000" w:rsidDel="00000000" w:rsidP="00000000" w:rsidRDefault="00000000" w:rsidRPr="00000000" w14:paraId="0000001D">
      <w:pPr>
        <w:pBdr>
          <w:bottom w:color="328181" w:space="1" w:sz="6" w:val="single"/>
        </w:pBdr>
        <w:tabs>
          <w:tab w:val="right" w:leader="none" w:pos="10800"/>
        </w:tabs>
        <w:spacing w:after="0" w:line="240" w:lineRule="auto"/>
        <w:rPr>
          <w:i w:val="1"/>
          <w:sz w:val="18"/>
          <w:szCs w:val="18"/>
        </w:rPr>
      </w:pPr>
      <w:r w:rsidDel="00000000" w:rsidR="00000000" w:rsidRPr="00000000">
        <w:rPr>
          <w:i w:val="1"/>
          <w:sz w:val="18"/>
          <w:szCs w:val="18"/>
          <w:rtl w:val="0"/>
        </w:rPr>
        <w:t xml:space="preserve">Biotech consulting firm specializing in pharmaceutical and clinical analytics, serving pharmaceutical companies and biotech organizations across drug development, clinical operations, regulatory affairs</w:t>
      </w:r>
    </w:p>
    <w:p w:rsidR="00000000" w:rsidDel="00000000" w:rsidP="00000000" w:rsidRDefault="00000000" w:rsidRPr="00000000" w14:paraId="0000001E">
      <w:pPr>
        <w:tabs>
          <w:tab w:val="right" w:leader="none" w:pos="10800"/>
        </w:tabs>
        <w:spacing w:after="0" w:before="60" w:line="240" w:lineRule="auto"/>
        <w:rPr>
          <w:b w:val="1"/>
          <w:sz w:val="18"/>
          <w:szCs w:val="18"/>
        </w:rPr>
      </w:pPr>
      <w:r w:rsidDel="00000000" w:rsidR="00000000" w:rsidRPr="00000000">
        <w:rPr>
          <w:b w:val="1"/>
          <w:sz w:val="18"/>
          <w:szCs w:val="18"/>
          <w:rtl w:val="0"/>
        </w:rPr>
        <w:t xml:space="preserve">LEAD BUSINESS ANALYST</w:t>
        <w:tab/>
      </w:r>
    </w:p>
    <w:p w:rsidR="00000000" w:rsidDel="00000000" w:rsidP="00000000" w:rsidRDefault="00000000" w:rsidRPr="00000000" w14:paraId="0000001F">
      <w:pPr>
        <w:spacing w:after="0" w:line="240" w:lineRule="auto"/>
        <w:jc w:val="both"/>
        <w:rPr>
          <w:sz w:val="18"/>
          <w:szCs w:val="18"/>
        </w:rPr>
      </w:pPr>
      <w:r w:rsidDel="00000000" w:rsidR="00000000" w:rsidRPr="00000000">
        <w:rPr>
          <w:sz w:val="18"/>
          <w:szCs w:val="18"/>
          <w:rtl w:val="0"/>
        </w:rPr>
        <w:t xml:space="preserve">Led requirements engineering for healthcare analytics platforms processing 50,000+ patient records across 8 concurrent pharmaceutical and biotech client projects, coordinating with 200+ domain experts spanning clinical, regulatory, data science, quality assurance teams:</w:t>
      </w:r>
    </w:p>
    <w:p w:rsidR="00000000" w:rsidDel="00000000" w:rsidP="00000000" w:rsidRDefault="00000000" w:rsidRPr="00000000" w14:paraId="00000020">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Directed </w:t>
      </w:r>
      <w:r w:rsidDel="00000000" w:rsidR="00000000" w:rsidRPr="00000000">
        <w:rPr>
          <w:b w:val="1"/>
          <w:sz w:val="18"/>
          <w:szCs w:val="18"/>
          <w:rtl w:val="0"/>
        </w:rPr>
        <w:t xml:space="preserve">requirements engineering for clinical trial data management platform</w:t>
      </w:r>
      <w:r w:rsidDel="00000000" w:rsidR="00000000" w:rsidRPr="00000000">
        <w:rPr>
          <w:sz w:val="18"/>
          <w:szCs w:val="18"/>
          <w:rtl w:val="0"/>
        </w:rPr>
        <w:t xml:space="preserve"> processing </w:t>
      </w:r>
      <w:r w:rsidDel="00000000" w:rsidR="00000000" w:rsidRPr="00000000">
        <w:rPr>
          <w:b w:val="1"/>
          <w:sz w:val="18"/>
          <w:szCs w:val="18"/>
          <w:rtl w:val="0"/>
        </w:rPr>
        <w:t xml:space="preserve">50,000+ patient records</w:t>
      </w:r>
      <w:r w:rsidDel="00000000" w:rsidR="00000000" w:rsidRPr="00000000">
        <w:rPr>
          <w:sz w:val="18"/>
          <w:szCs w:val="18"/>
          <w:rtl w:val="0"/>
        </w:rPr>
        <w:t xml:space="preserve"> across </w:t>
      </w:r>
      <w:r w:rsidDel="00000000" w:rsidR="00000000" w:rsidRPr="00000000">
        <w:rPr>
          <w:b w:val="1"/>
          <w:sz w:val="18"/>
          <w:szCs w:val="18"/>
          <w:rtl w:val="0"/>
        </w:rPr>
        <w:t xml:space="preserve">30+ clinical research sites</w:t>
      </w:r>
      <w:r w:rsidDel="00000000" w:rsidR="00000000" w:rsidRPr="00000000">
        <w:rPr>
          <w:sz w:val="18"/>
          <w:szCs w:val="18"/>
          <w:rtl w:val="0"/>
        </w:rPr>
        <w:t xml:space="preserve"> in </w:t>
      </w:r>
      <w:r w:rsidDel="00000000" w:rsidR="00000000" w:rsidRPr="00000000">
        <w:rPr>
          <w:b w:val="1"/>
          <w:sz w:val="18"/>
          <w:szCs w:val="18"/>
          <w:rtl w:val="0"/>
        </w:rPr>
        <w:t xml:space="preserve">12 countries</w:t>
      </w:r>
      <w:r w:rsidDel="00000000" w:rsidR="00000000" w:rsidRPr="00000000">
        <w:rPr>
          <w:sz w:val="18"/>
          <w:szCs w:val="18"/>
          <w:rtl w:val="0"/>
        </w:rPr>
        <w:t xml:space="preserve">, collaborating with </w:t>
      </w:r>
      <w:r w:rsidDel="00000000" w:rsidR="00000000" w:rsidRPr="00000000">
        <w:rPr>
          <w:b w:val="1"/>
          <w:sz w:val="18"/>
          <w:szCs w:val="18"/>
          <w:rtl w:val="0"/>
        </w:rPr>
        <w:t xml:space="preserve">200+ domain experts</w:t>
      </w:r>
      <w:r w:rsidDel="00000000" w:rsidR="00000000" w:rsidRPr="00000000">
        <w:rPr>
          <w:sz w:val="18"/>
          <w:szCs w:val="18"/>
          <w:rtl w:val="0"/>
        </w:rPr>
        <w:t xml:space="preserve"> (data scientists, clinicians, regulatory specialists, quality assurance teams) across </w:t>
      </w:r>
      <w:r w:rsidDel="00000000" w:rsidR="00000000" w:rsidRPr="00000000">
        <w:rPr>
          <w:b w:val="1"/>
          <w:sz w:val="18"/>
          <w:szCs w:val="18"/>
          <w:rtl w:val="0"/>
        </w:rPr>
        <w:t xml:space="preserve">8 concurrent client projects</w:t>
      </w:r>
      <w:r w:rsidDel="00000000" w:rsidR="00000000" w:rsidRPr="00000000">
        <w:rPr>
          <w:sz w:val="18"/>
          <w:szCs w:val="18"/>
          <w:rtl w:val="0"/>
        </w:rPr>
        <w:t xml:space="preserve"> to translate clinical workflows into system requirements with </w:t>
      </w:r>
      <w:r w:rsidDel="00000000" w:rsidR="00000000" w:rsidRPr="00000000">
        <w:rPr>
          <w:b w:val="1"/>
          <w:sz w:val="18"/>
          <w:szCs w:val="18"/>
          <w:rtl w:val="0"/>
        </w:rPr>
        <w:t xml:space="preserve">HIPAA compliance across 40+ privacy requirements and FDA regulatory alignment across 60+ submission parameters</w:t>
      </w:r>
    </w:p>
    <w:p w:rsidR="00000000" w:rsidDel="00000000" w:rsidP="00000000" w:rsidRDefault="00000000" w:rsidRPr="00000000" w14:paraId="00000021">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Conducted </w:t>
      </w:r>
      <w:r w:rsidDel="00000000" w:rsidR="00000000" w:rsidRPr="00000000">
        <w:rPr>
          <w:b w:val="1"/>
          <w:sz w:val="18"/>
          <w:szCs w:val="18"/>
          <w:rtl w:val="0"/>
        </w:rPr>
        <w:t xml:space="preserve">comprehensive stakeholder analysis and requirements elicitation</w:t>
      </w:r>
      <w:r w:rsidDel="00000000" w:rsidR="00000000" w:rsidRPr="00000000">
        <w:rPr>
          <w:sz w:val="18"/>
          <w:szCs w:val="18"/>
          <w:rtl w:val="0"/>
        </w:rPr>
        <w:t xml:space="preserve"> with </w:t>
      </w:r>
      <w:r w:rsidDel="00000000" w:rsidR="00000000" w:rsidRPr="00000000">
        <w:rPr>
          <w:b w:val="1"/>
          <w:sz w:val="18"/>
          <w:szCs w:val="18"/>
          <w:rtl w:val="0"/>
        </w:rPr>
        <w:t xml:space="preserve">pharmaceutical domain experts</w:t>
      </w:r>
      <w:r w:rsidDel="00000000" w:rsidR="00000000" w:rsidRPr="00000000">
        <w:rPr>
          <w:sz w:val="18"/>
          <w:szCs w:val="18"/>
          <w:rtl w:val="0"/>
        </w:rPr>
        <w:t xml:space="preserve">, executing </w:t>
      </w:r>
      <w:r w:rsidDel="00000000" w:rsidR="00000000" w:rsidRPr="00000000">
        <w:rPr>
          <w:b w:val="1"/>
          <w:sz w:val="18"/>
          <w:szCs w:val="18"/>
          <w:rtl w:val="0"/>
        </w:rPr>
        <w:t xml:space="preserve">35+ facilitated sessions</w:t>
      </w:r>
      <w:r w:rsidDel="00000000" w:rsidR="00000000" w:rsidRPr="00000000">
        <w:rPr>
          <w:sz w:val="18"/>
          <w:szCs w:val="18"/>
          <w:rtl w:val="0"/>
        </w:rPr>
        <w:t xml:space="preserve"> with epidemiologists, clinical researchers, regulatory specialists capturing requirements for </w:t>
      </w:r>
      <w:r w:rsidDel="00000000" w:rsidR="00000000" w:rsidRPr="00000000">
        <w:rPr>
          <w:b w:val="1"/>
          <w:sz w:val="18"/>
          <w:szCs w:val="18"/>
          <w:rtl w:val="0"/>
        </w:rPr>
        <w:t xml:space="preserve">6 major platforms</w:t>
      </w:r>
      <w:r w:rsidDel="00000000" w:rsidR="00000000" w:rsidRPr="00000000">
        <w:rPr>
          <w:sz w:val="18"/>
          <w:szCs w:val="18"/>
          <w:rtl w:val="0"/>
        </w:rPr>
        <w:t xml:space="preserve"> spanning </w:t>
      </w:r>
      <w:r w:rsidDel="00000000" w:rsidR="00000000" w:rsidRPr="00000000">
        <w:rPr>
          <w:b w:val="1"/>
          <w:sz w:val="18"/>
          <w:szCs w:val="18"/>
          <w:rtl w:val="0"/>
        </w:rPr>
        <w:t xml:space="preserve">drug discovery workflows, clinical analytics infrastructure, regulatory reporting systems</w:t>
      </w:r>
      <w:r w:rsidDel="00000000" w:rsidR="00000000" w:rsidRPr="00000000">
        <w:rPr>
          <w:sz w:val="18"/>
          <w:szCs w:val="18"/>
          <w:rtl w:val="0"/>
        </w:rPr>
        <w:t xml:space="preserve"> for </w:t>
      </w:r>
      <w:r w:rsidDel="00000000" w:rsidR="00000000" w:rsidRPr="00000000">
        <w:rPr>
          <w:b w:val="1"/>
          <w:sz w:val="18"/>
          <w:szCs w:val="18"/>
          <w:rtl w:val="0"/>
        </w:rPr>
        <w:t xml:space="preserve">Fortune 500 pharmaceutical companies</w:t>
      </w:r>
    </w:p>
    <w:p w:rsidR="00000000" w:rsidDel="00000000" w:rsidP="00000000" w:rsidRDefault="00000000" w:rsidRPr="00000000" w14:paraId="00000022">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Implemented </w:t>
      </w:r>
      <w:r w:rsidDel="00000000" w:rsidR="00000000" w:rsidRPr="00000000">
        <w:rPr>
          <w:b w:val="1"/>
          <w:sz w:val="18"/>
          <w:szCs w:val="18"/>
          <w:rtl w:val="0"/>
        </w:rPr>
        <w:t xml:space="preserve">structured requirements documentation</w:t>
      </w:r>
      <w:r w:rsidDel="00000000" w:rsidR="00000000" w:rsidRPr="00000000">
        <w:rPr>
          <w:sz w:val="18"/>
          <w:szCs w:val="18"/>
          <w:rtl w:val="0"/>
        </w:rPr>
        <w:t xml:space="preserve"> using </w:t>
      </w:r>
      <w:r w:rsidDel="00000000" w:rsidR="00000000" w:rsidRPr="00000000">
        <w:rPr>
          <w:b w:val="1"/>
          <w:sz w:val="18"/>
          <w:szCs w:val="18"/>
          <w:rtl w:val="0"/>
        </w:rPr>
        <w:t xml:space="preserve">JIRA and Confluence</w:t>
      </w:r>
      <w:r w:rsidDel="00000000" w:rsidR="00000000" w:rsidRPr="00000000">
        <w:rPr>
          <w:sz w:val="18"/>
          <w:szCs w:val="18"/>
          <w:rtl w:val="0"/>
        </w:rPr>
        <w:t xml:space="preserve">, creating </w:t>
      </w:r>
      <w:r w:rsidDel="00000000" w:rsidR="00000000" w:rsidRPr="00000000">
        <w:rPr>
          <w:b w:val="1"/>
          <w:sz w:val="18"/>
          <w:szCs w:val="18"/>
          <w:rtl w:val="0"/>
        </w:rPr>
        <w:t xml:space="preserve">150+ BRDs, 180+ FRDs, 90+ use case documents</w:t>
      </w:r>
      <w:r w:rsidDel="00000000" w:rsidR="00000000" w:rsidRPr="00000000">
        <w:rPr>
          <w:sz w:val="18"/>
          <w:szCs w:val="18"/>
          <w:rtl w:val="0"/>
        </w:rPr>
        <w:t xml:space="preserve">, establishing </w:t>
      </w:r>
      <w:r w:rsidDel="00000000" w:rsidR="00000000" w:rsidRPr="00000000">
        <w:rPr>
          <w:b w:val="1"/>
          <w:sz w:val="18"/>
          <w:szCs w:val="18"/>
          <w:rtl w:val="0"/>
        </w:rPr>
        <w:t xml:space="preserve">traceability matrices for 500+ clinical trial parameters, change management protocols tracking 150+ change requests, quality gates across 5 documentation review cycles</w:t>
      </w:r>
      <w:r w:rsidDel="00000000" w:rsidR="00000000" w:rsidRPr="00000000">
        <w:rPr>
          <w:sz w:val="18"/>
          <w:szCs w:val="18"/>
          <w:rtl w:val="0"/>
        </w:rPr>
        <w:t xml:space="preserve"> ensuring requirements stability throughout </w:t>
      </w:r>
      <w:r w:rsidDel="00000000" w:rsidR="00000000" w:rsidRPr="00000000">
        <w:rPr>
          <w:b w:val="1"/>
          <w:sz w:val="18"/>
          <w:szCs w:val="18"/>
          <w:rtl w:val="0"/>
        </w:rPr>
        <w:t xml:space="preserve">Agile/SAFe delivery cycles</w:t>
      </w:r>
      <w:r w:rsidDel="00000000" w:rsidR="00000000" w:rsidRPr="00000000">
        <w:rPr>
          <w:sz w:val="18"/>
          <w:szCs w:val="18"/>
          <w:rtl w:val="0"/>
        </w:rPr>
        <w:t xml:space="preserve"> across pharmaceutical client projects</w:t>
      </w:r>
    </w:p>
    <w:p w:rsidR="00000000" w:rsidDel="00000000" w:rsidP="00000000" w:rsidRDefault="00000000" w:rsidRPr="00000000" w14:paraId="00000023">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Facilitated </w:t>
      </w:r>
      <w:r w:rsidDel="00000000" w:rsidR="00000000" w:rsidRPr="00000000">
        <w:rPr>
          <w:b w:val="1"/>
          <w:sz w:val="18"/>
          <w:szCs w:val="18"/>
          <w:rtl w:val="0"/>
        </w:rPr>
        <w:t xml:space="preserve">cross-functional alignment sessions</w:t>
      </w:r>
      <w:r w:rsidDel="00000000" w:rsidR="00000000" w:rsidRPr="00000000">
        <w:rPr>
          <w:sz w:val="18"/>
          <w:szCs w:val="18"/>
          <w:rtl w:val="0"/>
        </w:rPr>
        <w:t xml:space="preserve"> with </w:t>
      </w:r>
      <w:r w:rsidDel="00000000" w:rsidR="00000000" w:rsidRPr="00000000">
        <w:rPr>
          <w:b w:val="1"/>
          <w:sz w:val="18"/>
          <w:szCs w:val="18"/>
          <w:rtl w:val="0"/>
        </w:rPr>
        <w:t xml:space="preserve">200+ stakeholders</w:t>
      </w:r>
      <w:r w:rsidDel="00000000" w:rsidR="00000000" w:rsidRPr="00000000">
        <w:rPr>
          <w:sz w:val="18"/>
          <w:szCs w:val="18"/>
          <w:rtl w:val="0"/>
        </w:rPr>
        <w:t xml:space="preserve"> spanning </w:t>
      </w:r>
      <w:r w:rsidDel="00000000" w:rsidR="00000000" w:rsidRPr="00000000">
        <w:rPr>
          <w:b w:val="1"/>
          <w:sz w:val="18"/>
          <w:szCs w:val="18"/>
          <w:rtl w:val="0"/>
        </w:rPr>
        <w:t xml:space="preserve">clinical operations, regulatory, IT, finance, quality assurance departments</w:t>
      </w:r>
      <w:r w:rsidDel="00000000" w:rsidR="00000000" w:rsidRPr="00000000">
        <w:rPr>
          <w:sz w:val="18"/>
          <w:szCs w:val="18"/>
          <w:rtl w:val="0"/>
        </w:rPr>
        <w:t xml:space="preserve"> across </w:t>
      </w:r>
      <w:r w:rsidDel="00000000" w:rsidR="00000000" w:rsidRPr="00000000">
        <w:rPr>
          <w:b w:val="1"/>
          <w:sz w:val="18"/>
          <w:szCs w:val="18"/>
          <w:rtl w:val="0"/>
        </w:rPr>
        <w:t xml:space="preserve">8 client organizations</w:t>
      </w:r>
      <w:r w:rsidDel="00000000" w:rsidR="00000000" w:rsidRPr="00000000">
        <w:rPr>
          <w:sz w:val="18"/>
          <w:szCs w:val="18"/>
          <w:rtl w:val="0"/>
        </w:rPr>
        <w:t xml:space="preserve">, resolving </w:t>
      </w:r>
      <w:r w:rsidDel="00000000" w:rsidR="00000000" w:rsidRPr="00000000">
        <w:rPr>
          <w:b w:val="1"/>
          <w:sz w:val="18"/>
          <w:szCs w:val="18"/>
          <w:rtl w:val="0"/>
        </w:rPr>
        <w:t xml:space="preserve">conflicts across 40+ requirement disagreements</w:t>
      </w:r>
      <w:r w:rsidDel="00000000" w:rsidR="00000000" w:rsidRPr="00000000">
        <w:rPr>
          <w:sz w:val="18"/>
          <w:szCs w:val="18"/>
          <w:rtl w:val="0"/>
        </w:rPr>
        <w:t xml:space="preserve"> establishing shared understanding of system scope, compliance boundaries, data architecture for </w:t>
      </w:r>
      <w:r w:rsidDel="00000000" w:rsidR="00000000" w:rsidRPr="00000000">
        <w:rPr>
          <w:b w:val="1"/>
          <w:sz w:val="18"/>
          <w:szCs w:val="18"/>
          <w:rtl w:val="0"/>
        </w:rPr>
        <w:t xml:space="preserve">6 concurrent platform implementations</w:t>
      </w:r>
    </w:p>
    <w:p w:rsidR="00000000" w:rsidDel="00000000" w:rsidP="00000000" w:rsidRDefault="00000000" w:rsidRPr="00000000" w14:paraId="00000024">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Identified </w:t>
      </w:r>
      <w:r w:rsidDel="00000000" w:rsidR="00000000" w:rsidRPr="00000000">
        <w:rPr>
          <w:b w:val="1"/>
          <w:sz w:val="18"/>
          <w:szCs w:val="18"/>
          <w:rtl w:val="0"/>
        </w:rPr>
        <w:t xml:space="preserve">60+ process optimization opportunities</w:t>
      </w:r>
      <w:r w:rsidDel="00000000" w:rsidR="00000000" w:rsidRPr="00000000">
        <w:rPr>
          <w:sz w:val="18"/>
          <w:szCs w:val="18"/>
          <w:rtl w:val="0"/>
        </w:rPr>
        <w:t xml:space="preserve"> within clinical trial workflows, pharmaceutical supply chain, regulatory submission processes analyzing </w:t>
      </w:r>
      <w:r w:rsidDel="00000000" w:rsidR="00000000" w:rsidRPr="00000000">
        <w:rPr>
          <w:b w:val="1"/>
          <w:sz w:val="18"/>
          <w:szCs w:val="18"/>
          <w:rtl w:val="0"/>
        </w:rPr>
        <w:t xml:space="preserve">320+ clinical workflows across 12 countries</w:t>
      </w:r>
      <w:r w:rsidDel="00000000" w:rsidR="00000000" w:rsidRPr="00000000">
        <w:rPr>
          <w:sz w:val="18"/>
          <w:szCs w:val="18"/>
          <w:rtl w:val="0"/>
        </w:rPr>
        <w:t xml:space="preserve">, recommending </w:t>
      </w:r>
      <w:r w:rsidDel="00000000" w:rsidR="00000000" w:rsidRPr="00000000">
        <w:rPr>
          <w:b w:val="1"/>
          <w:sz w:val="18"/>
          <w:szCs w:val="18"/>
          <w:rtl w:val="0"/>
        </w:rPr>
        <w:t xml:space="preserve">system automation strategies</w:t>
      </w:r>
      <w:r w:rsidDel="00000000" w:rsidR="00000000" w:rsidRPr="00000000">
        <w:rPr>
          <w:sz w:val="18"/>
          <w:szCs w:val="18"/>
          <w:rtl w:val="0"/>
        </w:rPr>
        <w:t xml:space="preserve"> for efficiency improvements across drug development lifecycle</w:t>
      </w:r>
      <w:r w:rsidDel="00000000" w:rsidR="00000000" w:rsidRPr="00000000">
        <w:rPr>
          <w:rtl w:val="0"/>
        </w:rPr>
      </w:r>
    </w:p>
    <w:p w:rsidR="00000000" w:rsidDel="00000000" w:rsidP="00000000" w:rsidRDefault="00000000" w:rsidRPr="00000000" w14:paraId="00000025">
      <w:pPr>
        <w:tabs>
          <w:tab w:val="right" w:leader="none" w:pos="10800"/>
        </w:tabs>
        <w:spacing w:after="0" w:before="60" w:line="240" w:lineRule="auto"/>
        <w:rPr>
          <w:b w:val="1"/>
          <w:sz w:val="18"/>
          <w:szCs w:val="18"/>
        </w:rPr>
      </w:pPr>
      <w:r w:rsidDel="00000000" w:rsidR="00000000" w:rsidRPr="00000000">
        <w:rPr>
          <w:smallCaps w:val="1"/>
          <w:sz w:val="20"/>
          <w:szCs w:val="20"/>
          <w:rtl w:val="0"/>
        </w:rPr>
        <w:t xml:space="preserve">EPAM SYSTEMS</w:t>
      </w:r>
      <w:r w:rsidDel="00000000" w:rsidR="00000000" w:rsidRPr="00000000">
        <w:rPr>
          <w:b w:val="1"/>
          <w:smallCaps w:val="1"/>
          <w:sz w:val="18"/>
          <w:szCs w:val="18"/>
          <w:rtl w:val="0"/>
        </w:rPr>
        <w:tab/>
      </w:r>
      <w:r w:rsidDel="00000000" w:rsidR="00000000" w:rsidRPr="00000000">
        <w:rPr>
          <w:b w:val="1"/>
          <w:sz w:val="18"/>
          <w:szCs w:val="18"/>
          <w:rtl w:val="0"/>
        </w:rPr>
        <w:t xml:space="preserve">September 2013 – May  2023</w:t>
      </w:r>
    </w:p>
    <w:p w:rsidR="00000000" w:rsidDel="00000000" w:rsidP="00000000" w:rsidRDefault="00000000" w:rsidRPr="00000000" w14:paraId="00000026">
      <w:pPr>
        <w:pBdr>
          <w:bottom w:color="328181" w:space="1" w:sz="6" w:val="single"/>
        </w:pBdr>
        <w:tabs>
          <w:tab w:val="right" w:leader="none" w:pos="10800"/>
        </w:tabs>
        <w:spacing w:after="0" w:line="240" w:lineRule="auto"/>
        <w:rPr>
          <w:i w:val="1"/>
          <w:sz w:val="18"/>
          <w:szCs w:val="18"/>
        </w:rPr>
      </w:pPr>
      <w:r w:rsidDel="00000000" w:rsidR="00000000" w:rsidRPr="00000000">
        <w:rPr>
          <w:i w:val="1"/>
          <w:sz w:val="18"/>
          <w:szCs w:val="18"/>
          <w:rtl w:val="0"/>
        </w:rPr>
        <w:t xml:space="preserve">Global digital engineering services company, 50,000+ employees, $3.5B+ revenue, serves Fortune 500 enterprises across financial services, healthcare, aerospace, technology sectors</w:t>
      </w:r>
    </w:p>
    <w:p w:rsidR="00000000" w:rsidDel="00000000" w:rsidP="00000000" w:rsidRDefault="00000000" w:rsidRPr="00000000" w14:paraId="00000027">
      <w:pPr>
        <w:tabs>
          <w:tab w:val="right" w:leader="none" w:pos="10800"/>
        </w:tabs>
        <w:spacing w:after="0" w:before="60" w:line="240" w:lineRule="auto"/>
        <w:rPr>
          <w:b w:val="1"/>
          <w:sz w:val="18"/>
          <w:szCs w:val="18"/>
        </w:rPr>
      </w:pPr>
      <w:r w:rsidDel="00000000" w:rsidR="00000000" w:rsidRPr="00000000">
        <w:rPr>
          <w:b w:val="1"/>
          <w:sz w:val="18"/>
          <w:szCs w:val="18"/>
          <w:rtl w:val="0"/>
        </w:rPr>
        <w:t xml:space="preserve">LEAD BUSINESS ANALYST</w:t>
        <w:tab/>
        <w:t xml:space="preserve"> </w:t>
      </w:r>
    </w:p>
    <w:p w:rsidR="00000000" w:rsidDel="00000000" w:rsidP="00000000" w:rsidRDefault="00000000" w:rsidRPr="00000000" w14:paraId="00000028">
      <w:pPr>
        <w:spacing w:after="0" w:line="240" w:lineRule="auto"/>
        <w:jc w:val="both"/>
        <w:rPr>
          <w:sz w:val="18"/>
          <w:szCs w:val="18"/>
        </w:rPr>
      </w:pPr>
      <w:r w:rsidDel="00000000" w:rsidR="00000000" w:rsidRPr="00000000">
        <w:rPr>
          <w:sz w:val="18"/>
          <w:szCs w:val="18"/>
          <w:rtl w:val="0"/>
        </w:rPr>
        <w:t xml:space="preserve">Directed requirements engineering for Boeing aerospace production systems consolidation spanning 5 major projects and 50+ cross-functional stakeholders across 18-month delivery timeline, coordinating specifications across ERP, MES, and quality management platforms:</w:t>
      </w:r>
    </w:p>
    <w:p w:rsidR="00000000" w:rsidDel="00000000" w:rsidP="00000000" w:rsidRDefault="00000000" w:rsidRPr="00000000" w14:paraId="00000029">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Directed </w:t>
      </w:r>
      <w:r w:rsidDel="00000000" w:rsidR="00000000" w:rsidRPr="00000000">
        <w:rPr>
          <w:b w:val="1"/>
          <w:sz w:val="18"/>
          <w:szCs w:val="18"/>
          <w:rtl w:val="0"/>
        </w:rPr>
        <w:t xml:space="preserve">requirements engineering for Boeing aerospace production systems integration</w:t>
      </w:r>
      <w:r w:rsidDel="00000000" w:rsidR="00000000" w:rsidRPr="00000000">
        <w:rPr>
          <w:sz w:val="18"/>
          <w:szCs w:val="18"/>
          <w:rtl w:val="0"/>
        </w:rPr>
        <w:t xml:space="preserve">, coordinating specifications for </w:t>
      </w:r>
      <w:r w:rsidDel="00000000" w:rsidR="00000000" w:rsidRPr="00000000">
        <w:rPr>
          <w:b w:val="1"/>
          <w:sz w:val="18"/>
          <w:szCs w:val="18"/>
          <w:rtl w:val="0"/>
        </w:rPr>
        <w:t xml:space="preserve">E</w:t>
      </w:r>
      <w:r w:rsidDel="00000000" w:rsidR="00000000" w:rsidRPr="00000000">
        <w:rPr>
          <w:sz w:val="18"/>
          <w:szCs w:val="18"/>
          <w:rtl w:val="0"/>
        </w:rPr>
        <w:t xml:space="preserve">RP, MES (Manufacturing Execution Systems), quality management platforms consolidation across </w:t>
      </w:r>
      <w:r w:rsidDel="00000000" w:rsidR="00000000" w:rsidRPr="00000000">
        <w:rPr>
          <w:b w:val="1"/>
          <w:sz w:val="18"/>
          <w:szCs w:val="18"/>
          <w:rtl w:val="0"/>
        </w:rPr>
        <w:t xml:space="preserve">5 major projects spanning 18+ months</w:t>
      </w:r>
      <w:r w:rsidDel="00000000" w:rsidR="00000000" w:rsidRPr="00000000">
        <w:rPr>
          <w:sz w:val="18"/>
          <w:szCs w:val="18"/>
          <w:rtl w:val="0"/>
        </w:rPr>
        <w:t xml:space="preserve"> with </w:t>
      </w:r>
      <w:r w:rsidDel="00000000" w:rsidR="00000000" w:rsidRPr="00000000">
        <w:rPr>
          <w:b w:val="1"/>
          <w:sz w:val="18"/>
          <w:szCs w:val="18"/>
          <w:rtl w:val="0"/>
        </w:rPr>
        <w:t xml:space="preserve">50+ cross-functional stakeholders</w:t>
      </w:r>
      <w:r w:rsidDel="00000000" w:rsidR="00000000" w:rsidRPr="00000000">
        <w:rPr>
          <w:sz w:val="18"/>
          <w:szCs w:val="18"/>
          <w:rtl w:val="0"/>
        </w:rPr>
        <w:t xml:space="preserve"> from 8 different departments (manufacturing, operations, quality, compliance, engineering, procurement, IT, regulatory), creating </w:t>
      </w:r>
      <w:r w:rsidDel="00000000" w:rsidR="00000000" w:rsidRPr="00000000">
        <w:rPr>
          <w:b w:val="1"/>
          <w:sz w:val="18"/>
          <w:szCs w:val="18"/>
          <w:rtl w:val="0"/>
        </w:rPr>
        <w:t xml:space="preserve">200+ functional requirements, 45+ use cases, 60+ process flow diagrams, 35+ data models</w:t>
      </w:r>
      <w:r w:rsidDel="00000000" w:rsidR="00000000" w:rsidRPr="00000000">
        <w:rPr>
          <w:sz w:val="18"/>
          <w:szCs w:val="18"/>
          <w:rtl w:val="0"/>
        </w:rPr>
        <w:t xml:space="preserve"> spanning </w:t>
      </w:r>
      <w:r w:rsidDel="00000000" w:rsidR="00000000" w:rsidRPr="00000000">
        <w:rPr>
          <w:b w:val="1"/>
          <w:sz w:val="18"/>
          <w:szCs w:val="18"/>
          <w:rtl w:val="0"/>
        </w:rPr>
        <w:t xml:space="preserve">15+ integration points</w:t>
      </w:r>
      <w:r w:rsidDel="00000000" w:rsidR="00000000" w:rsidRPr="00000000">
        <w:rPr>
          <w:sz w:val="18"/>
          <w:szCs w:val="18"/>
          <w:rtl w:val="0"/>
        </w:rPr>
        <w:t xml:space="preserve"> between legacy and new systems</w:t>
      </w:r>
    </w:p>
    <w:p w:rsidR="00000000" w:rsidDel="00000000" w:rsidP="00000000" w:rsidRDefault="00000000" w:rsidRPr="00000000" w14:paraId="0000002A">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Developed comprehensive BRDs and FRDs documenting 200+ functional requirements across ERP, MES, quality platforms, creating </w:t>
      </w:r>
      <w:r w:rsidDel="00000000" w:rsidR="00000000" w:rsidRPr="00000000">
        <w:rPr>
          <w:b w:val="1"/>
          <w:sz w:val="18"/>
          <w:szCs w:val="18"/>
          <w:rtl w:val="0"/>
        </w:rPr>
        <w:t xml:space="preserve">process flow diagrams (AS-IS/TO-BE) for 30+ business processes, use cases for 45+ system capabilities, data models for 25+ data domains, </w:t>
      </w:r>
      <w:r w:rsidDel="00000000" w:rsidR="00000000" w:rsidRPr="00000000">
        <w:rPr>
          <w:sz w:val="18"/>
          <w:szCs w:val="18"/>
          <w:rtl w:val="0"/>
        </w:rPr>
        <w:t xml:space="preserve">system architecture diagrams for 15+ integration points enabling engineering teams of 80+ to understand integration dependencies, compliance requirements, data flow across aerospace production ecosystem</w:t>
      </w:r>
    </w:p>
    <w:p w:rsidR="00000000" w:rsidDel="00000000" w:rsidP="00000000" w:rsidRDefault="00000000" w:rsidRPr="00000000" w14:paraId="0000002B">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Executed </w:t>
      </w:r>
      <w:r w:rsidDel="00000000" w:rsidR="00000000" w:rsidRPr="00000000">
        <w:rPr>
          <w:b w:val="1"/>
          <w:sz w:val="18"/>
          <w:szCs w:val="18"/>
          <w:rtl w:val="0"/>
        </w:rPr>
        <w:t xml:space="preserve">40+ requirements workshops and stakeholder interviews</w:t>
      </w:r>
      <w:r w:rsidDel="00000000" w:rsidR="00000000" w:rsidRPr="00000000">
        <w:rPr>
          <w:sz w:val="18"/>
          <w:szCs w:val="18"/>
          <w:rtl w:val="0"/>
        </w:rPr>
        <w:t xml:space="preserve"> across </w:t>
      </w:r>
      <w:r w:rsidDel="00000000" w:rsidR="00000000" w:rsidRPr="00000000">
        <w:rPr>
          <w:b w:val="1"/>
          <w:sz w:val="18"/>
          <w:szCs w:val="18"/>
          <w:rtl w:val="0"/>
        </w:rPr>
        <w:t xml:space="preserve">18-month delivery timeline</w:t>
      </w:r>
      <w:r w:rsidDel="00000000" w:rsidR="00000000" w:rsidRPr="00000000">
        <w:rPr>
          <w:sz w:val="18"/>
          <w:szCs w:val="18"/>
          <w:rtl w:val="0"/>
        </w:rPr>
        <w:t xml:space="preserve"> with </w:t>
      </w:r>
      <w:r w:rsidDel="00000000" w:rsidR="00000000" w:rsidRPr="00000000">
        <w:rPr>
          <w:b w:val="1"/>
          <w:sz w:val="18"/>
          <w:szCs w:val="18"/>
          <w:rtl w:val="0"/>
        </w:rPr>
        <w:t xml:space="preserve">50+ stakeholders from 8 departments</w:t>
      </w:r>
      <w:r w:rsidDel="00000000" w:rsidR="00000000" w:rsidRPr="00000000">
        <w:rPr>
          <w:sz w:val="18"/>
          <w:szCs w:val="18"/>
          <w:rtl w:val="0"/>
        </w:rPr>
        <w:t xml:space="preserve">, establishing requirement traceability protocols across 200+ requirements, change request processes managing 75+ scope change requests, quality gates across 5 review cycles preventing scope creep and rework while maintaining engineering team focus on </w:t>
      </w:r>
      <w:r w:rsidDel="00000000" w:rsidR="00000000" w:rsidRPr="00000000">
        <w:rPr>
          <w:b w:val="1"/>
          <w:sz w:val="18"/>
          <w:szCs w:val="18"/>
          <w:rtl w:val="0"/>
        </w:rPr>
        <w:t xml:space="preserve">200+ concurrent requirement tasks</w:t>
      </w:r>
      <w:r w:rsidDel="00000000" w:rsidR="00000000" w:rsidRPr="00000000">
        <w:rPr>
          <w:sz w:val="18"/>
          <w:szCs w:val="18"/>
          <w:rtl w:val="0"/>
        </w:rPr>
        <w:t xml:space="preserve"> across </w:t>
      </w:r>
      <w:r w:rsidDel="00000000" w:rsidR="00000000" w:rsidRPr="00000000">
        <w:rPr>
          <w:b w:val="1"/>
          <w:sz w:val="18"/>
          <w:szCs w:val="18"/>
          <w:rtl w:val="0"/>
        </w:rPr>
        <w:t xml:space="preserve">5 concurrent projects</w:t>
      </w:r>
    </w:p>
    <w:p w:rsidR="00000000" w:rsidDel="00000000" w:rsidP="00000000" w:rsidRDefault="00000000" w:rsidRPr="00000000" w14:paraId="0000002C">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Conducted business process analysis for enterprise clients across aerospace, healthcare, finance sectors, analyzing 90+ operational processes, identifying </w:t>
      </w:r>
      <w:r w:rsidDel="00000000" w:rsidR="00000000" w:rsidRPr="00000000">
        <w:rPr>
          <w:b w:val="1"/>
          <w:sz w:val="18"/>
          <w:szCs w:val="18"/>
          <w:rtl w:val="0"/>
        </w:rPr>
        <w:t xml:space="preserve">bottlenecks across 40+ business workflows</w:t>
      </w:r>
      <w:r w:rsidDel="00000000" w:rsidR="00000000" w:rsidRPr="00000000">
        <w:rPr>
          <w:sz w:val="18"/>
          <w:szCs w:val="18"/>
          <w:rtl w:val="0"/>
        </w:rPr>
        <w:t xml:space="preserve">, recommending </w:t>
      </w:r>
      <w:r w:rsidDel="00000000" w:rsidR="00000000" w:rsidRPr="00000000">
        <w:rPr>
          <w:b w:val="1"/>
          <w:sz w:val="18"/>
          <w:szCs w:val="18"/>
          <w:rtl w:val="0"/>
        </w:rPr>
        <w:t xml:space="preserve">system solutions for 30+ integration scenarios</w:t>
      </w:r>
      <w:r w:rsidDel="00000000" w:rsidR="00000000" w:rsidRPr="00000000">
        <w:rPr>
          <w:sz w:val="18"/>
          <w:szCs w:val="18"/>
          <w:rtl w:val="0"/>
        </w:rPr>
        <w:t xml:space="preserve"> and </w:t>
      </w:r>
      <w:r w:rsidDel="00000000" w:rsidR="00000000" w:rsidRPr="00000000">
        <w:rPr>
          <w:b w:val="1"/>
          <w:sz w:val="18"/>
          <w:szCs w:val="18"/>
          <w:rtl w:val="0"/>
        </w:rPr>
        <w:t xml:space="preserve">8 process automation opportunities</w:t>
      </w:r>
      <w:r w:rsidDel="00000000" w:rsidR="00000000" w:rsidRPr="00000000">
        <w:rPr>
          <w:sz w:val="18"/>
          <w:szCs w:val="18"/>
          <w:rtl w:val="0"/>
        </w:rPr>
        <w:t xml:space="preserve"> aligned with business objectives and technical feasibility</w:t>
      </w:r>
    </w:p>
    <w:p w:rsidR="00000000" w:rsidDel="00000000" w:rsidP="00000000" w:rsidRDefault="00000000" w:rsidRPr="00000000" w14:paraId="0000002D">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Collaborated with </w:t>
      </w:r>
      <w:r w:rsidDel="00000000" w:rsidR="00000000" w:rsidRPr="00000000">
        <w:rPr>
          <w:b w:val="1"/>
          <w:sz w:val="18"/>
          <w:szCs w:val="18"/>
          <w:rtl w:val="0"/>
        </w:rPr>
        <w:t xml:space="preserve">technology architects and development teams of 80+ members</w:t>
      </w:r>
      <w:r w:rsidDel="00000000" w:rsidR="00000000" w:rsidRPr="00000000">
        <w:rPr>
          <w:sz w:val="18"/>
          <w:szCs w:val="18"/>
          <w:rtl w:val="0"/>
        </w:rPr>
        <w:t xml:space="preserve"> throughout </w:t>
      </w:r>
      <w:r w:rsidDel="00000000" w:rsidR="00000000" w:rsidRPr="00000000">
        <w:rPr>
          <w:b w:val="1"/>
          <w:sz w:val="18"/>
          <w:szCs w:val="18"/>
          <w:rtl w:val="0"/>
        </w:rPr>
        <w:t xml:space="preserve">SDLC, design reviews, UAT, change management</w:t>
      </w:r>
      <w:r w:rsidDel="00000000" w:rsidR="00000000" w:rsidRPr="00000000">
        <w:rPr>
          <w:sz w:val="18"/>
          <w:szCs w:val="18"/>
          <w:rtl w:val="0"/>
        </w:rPr>
        <w:t xml:space="preserve">, translating 200+ requirements into 45+ system designs and validating deployed solutions across 5 major projects met business needs and compliance requirements through </w:t>
      </w:r>
      <w:r w:rsidDel="00000000" w:rsidR="00000000" w:rsidRPr="00000000">
        <w:rPr>
          <w:b w:val="1"/>
          <w:sz w:val="18"/>
          <w:szCs w:val="18"/>
          <w:rtl w:val="0"/>
        </w:rPr>
        <w:t xml:space="preserve">15+ integration points</w:t>
      </w:r>
    </w:p>
    <w:p w:rsidR="00000000" w:rsidDel="00000000" w:rsidP="00000000" w:rsidRDefault="00000000" w:rsidRPr="00000000" w14:paraId="0000002E">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Analyzed </w:t>
      </w:r>
      <w:r w:rsidDel="00000000" w:rsidR="00000000" w:rsidRPr="00000000">
        <w:rPr>
          <w:b w:val="1"/>
          <w:sz w:val="18"/>
          <w:szCs w:val="18"/>
          <w:rtl w:val="0"/>
        </w:rPr>
        <w:t xml:space="preserve">technology landscapes and existing systems</w:t>
      </w:r>
      <w:r w:rsidDel="00000000" w:rsidR="00000000" w:rsidRPr="00000000">
        <w:rPr>
          <w:sz w:val="18"/>
          <w:szCs w:val="18"/>
          <w:rtl w:val="0"/>
        </w:rPr>
        <w:t xml:space="preserve"> for enterprise clients, conducting </w:t>
      </w:r>
      <w:r w:rsidDel="00000000" w:rsidR="00000000" w:rsidRPr="00000000">
        <w:rPr>
          <w:b w:val="1"/>
          <w:sz w:val="18"/>
          <w:szCs w:val="18"/>
          <w:rtl w:val="0"/>
        </w:rPr>
        <w:t xml:space="preserve">15+ infrastructure assessments</w:t>
      </w:r>
      <w:r w:rsidDel="00000000" w:rsidR="00000000" w:rsidRPr="00000000">
        <w:rPr>
          <w:sz w:val="18"/>
          <w:szCs w:val="18"/>
          <w:rtl w:val="0"/>
        </w:rPr>
        <w:t xml:space="preserve">, developing custom technology solutions for 8 major initiatives and implementation roadmaps spanning 18+ months for digital transformation, system consolidation, operational efficiency initiatives supporting </w:t>
      </w:r>
      <w:r w:rsidDel="00000000" w:rsidR="00000000" w:rsidRPr="00000000">
        <w:rPr>
          <w:b w:val="1"/>
          <w:sz w:val="18"/>
          <w:szCs w:val="18"/>
          <w:rtl w:val="0"/>
        </w:rPr>
        <w:t xml:space="preserve">50+ stakeholders</w:t>
      </w:r>
      <w:r w:rsidDel="00000000" w:rsidR="00000000" w:rsidRPr="00000000">
        <w:rPr>
          <w:sz w:val="18"/>
          <w:szCs w:val="18"/>
          <w:rtl w:val="0"/>
        </w:rPr>
        <w:t xml:space="preserve"> across aerospace, healthcare, finance sectors</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smallCaps w:val="1"/>
          <w:sz w:val="20"/>
          <w:szCs w:val="20"/>
          <w:rtl w:val="0"/>
        </w:rPr>
        <w:t xml:space="preserve">LUXOFT</w:t>
      </w: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ab/>
      </w:r>
      <w:r w:rsidDel="00000000" w:rsidR="00000000" w:rsidRPr="00000000">
        <w:rPr>
          <w:b w:val="1"/>
          <w:sz w:val="18"/>
          <w:szCs w:val="18"/>
          <w:rtl w:val="0"/>
        </w:rPr>
        <w:t xml:space="preserve">February 2010 – August 2013</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jc w:val="left"/>
        <w:rPr>
          <w:i w:val="1"/>
          <w:sz w:val="18"/>
          <w:szCs w:val="18"/>
        </w:rPr>
      </w:pPr>
      <w:r w:rsidDel="00000000" w:rsidR="00000000" w:rsidRPr="00000000">
        <w:rPr>
          <w:i w:val="1"/>
          <w:sz w:val="18"/>
          <w:szCs w:val="18"/>
          <w:rtl w:val="0"/>
        </w:rPr>
        <w:t xml:space="preserve">Global IT consulting and services company, serves Fortune 500 technology and industrial enterprises with enterprise software development and system integration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b w:val="1"/>
          <w:sz w:val="18"/>
          <w:szCs w:val="18"/>
          <w:rtl w:val="0"/>
        </w:rPr>
        <w:t xml:space="preserve">LEAD BUSINESS ANALYST</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ab/>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Defined and refined requirements for Boeing aerospace manufacturing initiatives across 6 major projects, translating business objectives into technical specifications for production systems serving 8 global production facilities:</w:t>
      </w:r>
      <w:r w:rsidDel="00000000" w:rsidR="00000000" w:rsidRPr="00000000">
        <w:rPr>
          <w:rtl w:val="0"/>
        </w:rPr>
      </w:r>
    </w:p>
    <w:p w:rsidR="00000000" w:rsidDel="00000000" w:rsidP="00000000" w:rsidRDefault="00000000" w:rsidRPr="00000000" w14:paraId="00000033">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Defined and refined</w:t>
      </w:r>
      <w:r w:rsidDel="00000000" w:rsidR="00000000" w:rsidRPr="00000000">
        <w:rPr>
          <w:sz w:val="18"/>
          <w:szCs w:val="18"/>
          <w:rtl w:val="0"/>
        </w:rPr>
        <w:t xml:space="preserve"> requirements for Boeing aerospace manufacturing initiatives across 6 major projects,</w:t>
      </w:r>
      <w:r w:rsidDel="00000000" w:rsidR="00000000" w:rsidRPr="00000000">
        <w:rPr>
          <w:sz w:val="18"/>
          <w:szCs w:val="18"/>
          <w:rtl w:val="0"/>
        </w:rPr>
        <w:t xml:space="preserve"> translating manufacturing </w:t>
      </w:r>
      <w:r w:rsidDel="00000000" w:rsidR="00000000" w:rsidRPr="00000000">
        <w:rPr>
          <w:b w:val="1"/>
          <w:sz w:val="18"/>
          <w:szCs w:val="18"/>
          <w:rtl w:val="0"/>
        </w:rPr>
        <w:t xml:space="preserve">business objectives into detailed technical specifications</w:t>
      </w:r>
      <w:r w:rsidDel="00000000" w:rsidR="00000000" w:rsidRPr="00000000">
        <w:rPr>
          <w:sz w:val="18"/>
          <w:szCs w:val="18"/>
          <w:rtl w:val="0"/>
        </w:rPr>
        <w:t xml:space="preserve"> for </w:t>
      </w:r>
      <w:r w:rsidDel="00000000" w:rsidR="00000000" w:rsidRPr="00000000">
        <w:rPr>
          <w:b w:val="1"/>
          <w:sz w:val="18"/>
          <w:szCs w:val="18"/>
          <w:rtl w:val="0"/>
        </w:rPr>
        <w:t xml:space="preserve">production systems, quality management, supply chain platforms</w:t>
      </w:r>
      <w:r w:rsidDel="00000000" w:rsidR="00000000" w:rsidRPr="00000000">
        <w:rPr>
          <w:sz w:val="18"/>
          <w:szCs w:val="18"/>
          <w:rtl w:val="0"/>
        </w:rPr>
        <w:t xml:space="preserve"> serving </w:t>
      </w:r>
      <w:r w:rsidDel="00000000" w:rsidR="00000000" w:rsidRPr="00000000">
        <w:rPr>
          <w:sz w:val="18"/>
          <w:szCs w:val="18"/>
          <w:rtl w:val="0"/>
        </w:rPr>
        <w:t xml:space="preserve">global aerospace operations across 8 production facilities</w:t>
      </w:r>
    </w:p>
    <w:p w:rsidR="00000000" w:rsidDel="00000000" w:rsidP="00000000" w:rsidRDefault="00000000" w:rsidRPr="00000000" w14:paraId="00000034">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Conducted </w:t>
      </w:r>
      <w:r w:rsidDel="00000000" w:rsidR="00000000" w:rsidRPr="00000000">
        <w:rPr>
          <w:b w:val="1"/>
          <w:sz w:val="18"/>
          <w:szCs w:val="18"/>
          <w:rtl w:val="0"/>
        </w:rPr>
        <w:t xml:space="preserve">business process analysis</w:t>
      </w:r>
      <w:r w:rsidDel="00000000" w:rsidR="00000000" w:rsidRPr="00000000">
        <w:rPr>
          <w:sz w:val="18"/>
          <w:szCs w:val="18"/>
          <w:rtl w:val="0"/>
        </w:rPr>
        <w:t xml:space="preserve"> within Boeing </w:t>
      </w:r>
      <w:r w:rsidDel="00000000" w:rsidR="00000000" w:rsidRPr="00000000">
        <w:rPr>
          <w:b w:val="1"/>
          <w:sz w:val="18"/>
          <w:szCs w:val="18"/>
          <w:rtl w:val="0"/>
        </w:rPr>
        <w:t xml:space="preserve">product development and manufacturing organizations</w:t>
      </w:r>
      <w:r w:rsidDel="00000000" w:rsidR="00000000" w:rsidRPr="00000000">
        <w:rPr>
          <w:sz w:val="18"/>
          <w:szCs w:val="18"/>
          <w:rtl w:val="0"/>
        </w:rPr>
        <w:t xml:space="preserve">, analyzing </w:t>
      </w:r>
      <w:r w:rsidDel="00000000" w:rsidR="00000000" w:rsidRPr="00000000">
        <w:rPr>
          <w:sz w:val="18"/>
          <w:szCs w:val="18"/>
          <w:rtl w:val="0"/>
        </w:rPr>
        <w:t xml:space="preserve">50+ operational processes</w:t>
      </w:r>
      <w:r w:rsidDel="00000000" w:rsidR="00000000" w:rsidRPr="00000000">
        <w:rPr>
          <w:sz w:val="18"/>
          <w:szCs w:val="18"/>
          <w:rtl w:val="0"/>
        </w:rPr>
        <w:t xml:space="preserve"> within manufacturing, identifying </w:t>
      </w:r>
      <w:r w:rsidDel="00000000" w:rsidR="00000000" w:rsidRPr="00000000">
        <w:rPr>
          <w:b w:val="1"/>
          <w:sz w:val="18"/>
          <w:szCs w:val="18"/>
          <w:rtl w:val="0"/>
        </w:rPr>
        <w:t xml:space="preserve">b</w:t>
      </w:r>
      <w:r w:rsidDel="00000000" w:rsidR="00000000" w:rsidRPr="00000000">
        <w:rPr>
          <w:sz w:val="18"/>
          <w:szCs w:val="18"/>
          <w:rtl w:val="0"/>
        </w:rPr>
        <w:t xml:space="preserve">ottlenecks across 20+ production workflows, inefficiencies across </w:t>
      </w:r>
      <w:r w:rsidDel="00000000" w:rsidR="00000000" w:rsidRPr="00000000">
        <w:rPr>
          <w:b w:val="1"/>
          <w:sz w:val="18"/>
          <w:szCs w:val="18"/>
          <w:rtl w:val="0"/>
        </w:rPr>
        <w:t xml:space="preserve">15+ quality processes</w:t>
      </w:r>
      <w:r w:rsidDel="00000000" w:rsidR="00000000" w:rsidRPr="00000000">
        <w:rPr>
          <w:sz w:val="18"/>
          <w:szCs w:val="18"/>
          <w:rtl w:val="0"/>
        </w:rPr>
        <w:t xml:space="preserve">, proposing </w:t>
      </w:r>
      <w:r w:rsidDel="00000000" w:rsidR="00000000" w:rsidRPr="00000000">
        <w:rPr>
          <w:b w:val="1"/>
          <w:sz w:val="18"/>
          <w:szCs w:val="18"/>
          <w:rtl w:val="0"/>
        </w:rPr>
        <w:t xml:space="preserve">technology-driven improvements for 8+ supply chain initiatives</w:t>
      </w:r>
      <w:r w:rsidDel="00000000" w:rsidR="00000000" w:rsidRPr="00000000">
        <w:rPr>
          <w:sz w:val="18"/>
          <w:szCs w:val="18"/>
          <w:rtl w:val="0"/>
        </w:rPr>
        <w:t xml:space="preserve"> aligned with aerospace manufacturing standards and safety requirements</w:t>
      </w:r>
    </w:p>
    <w:p w:rsidR="00000000" w:rsidDel="00000000" w:rsidP="00000000" w:rsidRDefault="00000000" w:rsidRPr="00000000" w14:paraId="00000035">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Collaborated with </w:t>
      </w:r>
      <w:r w:rsidDel="00000000" w:rsidR="00000000" w:rsidRPr="00000000">
        <w:rPr>
          <w:b w:val="1"/>
          <w:sz w:val="18"/>
          <w:szCs w:val="18"/>
          <w:rtl w:val="0"/>
        </w:rPr>
        <w:t xml:space="preserve">business stakeholders, manufacturing engineers, IT departments, quality specialists</w:t>
      </w:r>
      <w:r w:rsidDel="00000000" w:rsidR="00000000" w:rsidRPr="00000000">
        <w:rPr>
          <w:sz w:val="18"/>
          <w:szCs w:val="18"/>
          <w:rtl w:val="0"/>
        </w:rPr>
        <w:t xml:space="preserve"> spanning </w:t>
      </w:r>
      <w:r w:rsidDel="00000000" w:rsidR="00000000" w:rsidRPr="00000000">
        <w:rPr>
          <w:b w:val="1"/>
          <w:sz w:val="18"/>
          <w:szCs w:val="18"/>
          <w:rtl w:val="0"/>
        </w:rPr>
        <w:t xml:space="preserve">8 organizational departments</w:t>
      </w:r>
      <w:r w:rsidDel="00000000" w:rsidR="00000000" w:rsidRPr="00000000">
        <w:rPr>
          <w:sz w:val="18"/>
          <w:szCs w:val="18"/>
          <w:rtl w:val="0"/>
        </w:rPr>
        <w:t xml:space="preserve"> to ensure</w:t>
      </w:r>
      <w:r w:rsidDel="00000000" w:rsidR="00000000" w:rsidRPr="00000000">
        <w:rPr>
          <w:sz w:val="18"/>
          <w:szCs w:val="18"/>
          <w:rtl w:val="0"/>
        </w:rPr>
        <w:t xml:space="preserve"> IT initiatives aligned with manufacturing business goals,</w:t>
      </w:r>
      <w:r w:rsidDel="00000000" w:rsidR="00000000" w:rsidRPr="00000000">
        <w:rPr>
          <w:sz w:val="18"/>
          <w:szCs w:val="18"/>
          <w:rtl w:val="0"/>
        </w:rPr>
        <w:t xml:space="preserve"> maintaining requirements clarity across technical delivery teams spanning </w:t>
      </w:r>
      <w:r w:rsidDel="00000000" w:rsidR="00000000" w:rsidRPr="00000000">
        <w:rPr>
          <w:b w:val="1"/>
          <w:sz w:val="18"/>
          <w:szCs w:val="18"/>
          <w:rtl w:val="0"/>
        </w:rPr>
        <w:t xml:space="preserve">3 continents</w:t>
      </w:r>
      <w:r w:rsidDel="00000000" w:rsidR="00000000" w:rsidRPr="00000000">
        <w:rPr>
          <w:sz w:val="18"/>
          <w:szCs w:val="18"/>
          <w:rtl w:val="0"/>
        </w:rPr>
        <w:t xml:space="preserve">, managing </w:t>
      </w:r>
      <w:r w:rsidDel="00000000" w:rsidR="00000000" w:rsidRPr="00000000">
        <w:rPr>
          <w:b w:val="1"/>
          <w:sz w:val="18"/>
          <w:szCs w:val="18"/>
          <w:rtl w:val="0"/>
        </w:rPr>
        <w:t xml:space="preserve">150+ stakeholder requirements</w:t>
      </w:r>
      <w:r w:rsidDel="00000000" w:rsidR="00000000" w:rsidRPr="00000000">
        <w:rPr>
          <w:sz w:val="18"/>
          <w:szCs w:val="18"/>
          <w:rtl w:val="0"/>
        </w:rPr>
        <w:t xml:space="preserve"> for </w:t>
      </w:r>
      <w:r w:rsidDel="00000000" w:rsidR="00000000" w:rsidRPr="00000000">
        <w:rPr>
          <w:b w:val="1"/>
          <w:sz w:val="18"/>
          <w:szCs w:val="18"/>
          <w:rtl w:val="0"/>
        </w:rPr>
        <w:t xml:space="preserve">6 concurrent projects</w:t>
      </w:r>
    </w:p>
    <w:p w:rsidR="00000000" w:rsidDel="00000000" w:rsidP="00000000" w:rsidRDefault="00000000" w:rsidRPr="00000000" w14:paraId="00000036">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Facilitated </w:t>
      </w:r>
      <w:r w:rsidDel="00000000" w:rsidR="00000000" w:rsidRPr="00000000">
        <w:rPr>
          <w:b w:val="1"/>
          <w:sz w:val="18"/>
          <w:szCs w:val="18"/>
          <w:rtl w:val="0"/>
        </w:rPr>
        <w:t xml:space="preserve">25+ stakeholder workshops</w:t>
      </w:r>
      <w:r w:rsidDel="00000000" w:rsidR="00000000" w:rsidRPr="00000000">
        <w:rPr>
          <w:sz w:val="18"/>
          <w:szCs w:val="18"/>
          <w:rtl w:val="0"/>
        </w:rPr>
        <w:t xml:space="preserve"> with manufacturing, quality, engineering, supply chain departments across </w:t>
      </w:r>
      <w:r w:rsidDel="00000000" w:rsidR="00000000" w:rsidRPr="00000000">
        <w:rPr>
          <w:b w:val="1"/>
          <w:sz w:val="18"/>
          <w:szCs w:val="18"/>
          <w:rtl w:val="0"/>
        </w:rPr>
        <w:t xml:space="preserve">6 major initiatives</w:t>
      </w:r>
      <w:r w:rsidDel="00000000" w:rsidR="00000000" w:rsidRPr="00000000">
        <w:rPr>
          <w:sz w:val="18"/>
          <w:szCs w:val="18"/>
          <w:rtl w:val="0"/>
        </w:rPr>
        <w:t xml:space="preserve"> to translate</w:t>
      </w:r>
      <w:r w:rsidDel="00000000" w:rsidR="00000000" w:rsidRPr="00000000">
        <w:rPr>
          <w:sz w:val="18"/>
          <w:szCs w:val="18"/>
          <w:rtl w:val="0"/>
        </w:rPr>
        <w:t xml:space="preserve"> operational requirements from 50+ business processes i</w:t>
      </w:r>
      <w:r w:rsidDel="00000000" w:rsidR="00000000" w:rsidRPr="00000000">
        <w:rPr>
          <w:sz w:val="18"/>
          <w:szCs w:val="18"/>
          <w:rtl w:val="0"/>
        </w:rPr>
        <w:t xml:space="preserve">nto system specifications for production system consolidation projects impacting </w:t>
      </w:r>
      <w:r w:rsidDel="00000000" w:rsidR="00000000" w:rsidRPr="00000000">
        <w:rPr>
          <w:b w:val="1"/>
          <w:sz w:val="18"/>
          <w:szCs w:val="18"/>
          <w:rtl w:val="0"/>
        </w:rPr>
        <w:t xml:space="preserve">8 production facilities</w:t>
      </w:r>
      <w:r w:rsidDel="00000000" w:rsidR="00000000" w:rsidRPr="00000000">
        <w:rPr>
          <w:sz w:val="18"/>
          <w:szCs w:val="18"/>
          <w:rtl w:val="0"/>
        </w:rPr>
        <w:t xml:space="preserve"> and </w:t>
      </w:r>
      <w:r w:rsidDel="00000000" w:rsidR="00000000" w:rsidRPr="00000000">
        <w:rPr>
          <w:b w:val="1"/>
          <w:sz w:val="18"/>
          <w:szCs w:val="18"/>
          <w:rtl w:val="0"/>
        </w:rPr>
        <w:t xml:space="preserve">5,000+ manufacturing personnel</w:t>
      </w:r>
      <w:r w:rsidDel="00000000" w:rsidR="00000000" w:rsidRPr="00000000">
        <w:rPr>
          <w:rtl w:val="0"/>
        </w:rPr>
      </w:r>
    </w:p>
    <w:p w:rsidR="00000000" w:rsidDel="00000000" w:rsidP="00000000" w:rsidRDefault="00000000" w:rsidRPr="00000000" w14:paraId="00000037">
      <w:pPr>
        <w:keepNext w:val="1"/>
        <w:tabs>
          <w:tab w:val="right" w:leader="none" w:pos="10800"/>
        </w:tabs>
        <w:spacing w:after="0" w:before="0" w:line="240" w:lineRule="auto"/>
        <w:rPr>
          <w:b w:val="1"/>
          <w:sz w:val="18"/>
          <w:szCs w:val="18"/>
        </w:rPr>
      </w:pPr>
      <w:r w:rsidDel="00000000" w:rsidR="00000000" w:rsidRPr="00000000">
        <w:rPr>
          <w:smallCaps w:val="1"/>
          <w:sz w:val="20"/>
          <w:szCs w:val="20"/>
          <w:rtl w:val="0"/>
        </w:rPr>
        <w:t xml:space="preserve">BLACK AND VEATCH</w:t>
      </w:r>
      <w:r w:rsidDel="00000000" w:rsidR="00000000" w:rsidRPr="00000000">
        <w:rPr>
          <w:b w:val="1"/>
          <w:smallCaps w:val="1"/>
          <w:sz w:val="18"/>
          <w:szCs w:val="18"/>
          <w:rtl w:val="0"/>
        </w:rPr>
        <w:tab/>
      </w:r>
      <w:r w:rsidDel="00000000" w:rsidR="00000000" w:rsidRPr="00000000">
        <w:rPr>
          <w:b w:val="1"/>
          <w:sz w:val="18"/>
          <w:szCs w:val="18"/>
          <w:rtl w:val="0"/>
        </w:rPr>
        <w:t xml:space="preserve">September 2009 – January 2010</w:t>
      </w:r>
    </w:p>
    <w:p w:rsidR="00000000" w:rsidDel="00000000" w:rsidP="00000000" w:rsidRDefault="00000000" w:rsidRPr="00000000" w14:paraId="00000038">
      <w:pPr>
        <w:keepNext w:val="1"/>
        <w:pBdr>
          <w:bottom w:color="328181" w:space="1" w:sz="6" w:val="single"/>
        </w:pBdr>
        <w:tabs>
          <w:tab w:val="right" w:leader="none" w:pos="10800"/>
        </w:tabs>
        <w:spacing w:after="0" w:before="0" w:line="240" w:lineRule="auto"/>
        <w:rPr>
          <w:i w:val="1"/>
          <w:sz w:val="18"/>
          <w:szCs w:val="18"/>
        </w:rPr>
      </w:pPr>
      <w:r w:rsidDel="00000000" w:rsidR="00000000" w:rsidRPr="00000000">
        <w:rPr>
          <w:i w:val="1"/>
          <w:sz w:val="18"/>
          <w:szCs w:val="18"/>
          <w:rtl w:val="0"/>
        </w:rPr>
        <w:t xml:space="preserve">Engineering and consulting firm specializing in government infrastructure and international development projects</w:t>
      </w:r>
    </w:p>
    <w:p w:rsidR="00000000" w:rsidDel="00000000" w:rsidP="00000000" w:rsidRDefault="00000000" w:rsidRPr="00000000" w14:paraId="00000039">
      <w:pPr>
        <w:tabs>
          <w:tab w:val="right" w:leader="none" w:pos="10800"/>
        </w:tabs>
        <w:spacing w:after="0" w:before="0" w:line="240" w:lineRule="auto"/>
        <w:rPr>
          <w:b w:val="1"/>
          <w:sz w:val="18"/>
          <w:szCs w:val="18"/>
        </w:rPr>
      </w:pPr>
      <w:r w:rsidDel="00000000" w:rsidR="00000000" w:rsidRPr="00000000">
        <w:rPr>
          <w:b w:val="1"/>
          <w:sz w:val="18"/>
          <w:szCs w:val="18"/>
          <w:rtl w:val="0"/>
        </w:rPr>
        <w:t xml:space="preserve">SENIOR BUSINESS ANALYST</w:t>
        <w:tab/>
      </w:r>
    </w:p>
    <w:p w:rsidR="00000000" w:rsidDel="00000000" w:rsidP="00000000" w:rsidRDefault="00000000" w:rsidRPr="00000000" w14:paraId="0000003A">
      <w:pPr>
        <w:spacing w:after="0" w:line="240" w:lineRule="auto"/>
        <w:jc w:val="both"/>
        <w:rPr>
          <w:sz w:val="18"/>
          <w:szCs w:val="18"/>
        </w:rPr>
      </w:pPr>
      <w:r w:rsidDel="00000000" w:rsidR="00000000" w:rsidRPr="00000000">
        <w:rPr>
          <w:sz w:val="18"/>
          <w:szCs w:val="18"/>
          <w:rtl w:val="0"/>
        </w:rPr>
        <w:t xml:space="preserve">Architected end-to-end requirements for US Department of Defense disease surveillance system coordinating 150+ international stakeholders across 8 participating countries and 25+ government health agencies for real-time epidemiological data exchange:</w:t>
      </w:r>
    </w:p>
    <w:p w:rsidR="00000000" w:rsidDel="00000000" w:rsidP="00000000" w:rsidRDefault="00000000" w:rsidRPr="00000000" w14:paraId="0000003B">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Served as sole Business Analyst for US Department of Defense international healthcare initiative, architecting requirements for </w:t>
      </w:r>
      <w:r w:rsidDel="00000000" w:rsidR="00000000" w:rsidRPr="00000000">
        <w:rPr>
          <w:b w:val="1"/>
          <w:sz w:val="18"/>
          <w:szCs w:val="18"/>
          <w:rtl w:val="0"/>
        </w:rPr>
        <w:t xml:space="preserve">disease surveillance and health data integration system</w:t>
      </w:r>
      <w:r w:rsidDel="00000000" w:rsidR="00000000" w:rsidRPr="00000000">
        <w:rPr>
          <w:sz w:val="18"/>
          <w:szCs w:val="18"/>
          <w:rtl w:val="0"/>
        </w:rPr>
        <w:t xml:space="preserve"> supporting </w:t>
      </w:r>
      <w:r w:rsidDel="00000000" w:rsidR="00000000" w:rsidRPr="00000000">
        <w:rPr>
          <w:b w:val="1"/>
          <w:sz w:val="18"/>
          <w:szCs w:val="18"/>
          <w:rtl w:val="0"/>
        </w:rPr>
        <w:t xml:space="preserve">8 participating countries</w:t>
      </w:r>
      <w:r w:rsidDel="00000000" w:rsidR="00000000" w:rsidRPr="00000000">
        <w:rPr>
          <w:sz w:val="18"/>
          <w:szCs w:val="18"/>
          <w:rtl w:val="0"/>
        </w:rPr>
        <w:t xml:space="preserve"> across </w:t>
      </w:r>
      <w:r w:rsidDel="00000000" w:rsidR="00000000" w:rsidRPr="00000000">
        <w:rPr>
          <w:b w:val="1"/>
          <w:sz w:val="18"/>
          <w:szCs w:val="18"/>
          <w:rtl w:val="0"/>
        </w:rPr>
        <w:t xml:space="preserve">25+ government health agencies</w:t>
      </w:r>
      <w:r w:rsidDel="00000000" w:rsidR="00000000" w:rsidRPr="00000000">
        <w:rPr>
          <w:sz w:val="18"/>
          <w:szCs w:val="18"/>
          <w:rtl w:val="0"/>
        </w:rPr>
        <w:t xml:space="preserve">, epidemiological monitoring, public health reporting, disease control operations</w:t>
      </w:r>
    </w:p>
    <w:p w:rsidR="00000000" w:rsidDel="00000000" w:rsidP="00000000" w:rsidRDefault="00000000" w:rsidRPr="00000000" w14:paraId="0000003C">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Led </w:t>
      </w:r>
      <w:r w:rsidDel="00000000" w:rsidR="00000000" w:rsidRPr="00000000">
        <w:rPr>
          <w:b w:val="1"/>
          <w:sz w:val="18"/>
          <w:szCs w:val="18"/>
          <w:rtl w:val="0"/>
        </w:rPr>
        <w:t xml:space="preserve">end-to-end requirements engineering</w:t>
      </w:r>
      <w:r w:rsidDel="00000000" w:rsidR="00000000" w:rsidRPr="00000000">
        <w:rPr>
          <w:sz w:val="18"/>
          <w:szCs w:val="18"/>
          <w:rtl w:val="0"/>
        </w:rPr>
        <w:t xml:space="preserve"> for </w:t>
      </w:r>
      <w:r w:rsidDel="00000000" w:rsidR="00000000" w:rsidRPr="00000000">
        <w:rPr>
          <w:b w:val="1"/>
          <w:sz w:val="18"/>
          <w:szCs w:val="18"/>
          <w:rtl w:val="0"/>
        </w:rPr>
        <w:t xml:space="preserve">'Control on Severe Human and Animal Diseases'</w:t>
      </w:r>
      <w:r w:rsidDel="00000000" w:rsidR="00000000" w:rsidRPr="00000000">
        <w:rPr>
          <w:sz w:val="18"/>
          <w:szCs w:val="18"/>
          <w:rtl w:val="0"/>
        </w:rPr>
        <w:t xml:space="preserve"> system, coordinating with 150+ international stakeholders across government health agencies, clinical organizations, public health ministries, technology vendors, regulatory bodies in 8 countries with different healthcare systems, languages, regulatory frameworks, data standards</w:t>
      </w:r>
    </w:p>
    <w:p w:rsidR="00000000" w:rsidDel="00000000" w:rsidP="00000000" w:rsidRDefault="00000000" w:rsidRPr="00000000" w14:paraId="0000003D">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Designed </w:t>
      </w:r>
      <w:r w:rsidDel="00000000" w:rsidR="00000000" w:rsidRPr="00000000">
        <w:rPr>
          <w:b w:val="1"/>
          <w:sz w:val="18"/>
          <w:szCs w:val="18"/>
          <w:rtl w:val="0"/>
        </w:rPr>
        <w:t xml:space="preserve">functional and technical architecture</w:t>
      </w:r>
      <w:r w:rsidDel="00000000" w:rsidR="00000000" w:rsidRPr="00000000">
        <w:rPr>
          <w:sz w:val="18"/>
          <w:szCs w:val="18"/>
          <w:rtl w:val="0"/>
        </w:rPr>
        <w:t xml:space="preserve"> for healthcare data integration platform, documenting 30+ use cases, 150+ functional requirements, 35+ regulatory compliance requirements, 40+ data exchange protocols spanning </w:t>
      </w:r>
      <w:r w:rsidDel="00000000" w:rsidR="00000000" w:rsidRPr="00000000">
        <w:rPr>
          <w:b w:val="1"/>
          <w:sz w:val="18"/>
          <w:szCs w:val="18"/>
          <w:rtl w:val="0"/>
        </w:rPr>
        <w:t xml:space="preserve">disease case definitions, case investigation workflows, alert generation processes, inter-country data sharing</w:t>
      </w:r>
      <w:r w:rsidDel="00000000" w:rsidR="00000000" w:rsidRPr="00000000">
        <w:rPr>
          <w:sz w:val="18"/>
          <w:szCs w:val="18"/>
          <w:rtl w:val="0"/>
        </w:rPr>
        <w:t xml:space="preserve"> with HIPAA compliance standards, FDA regulatory specifications, disease reporting protocols enabling national health systems to exchange epidemiological data</w:t>
      </w:r>
    </w:p>
    <w:p w:rsidR="00000000" w:rsidDel="00000000" w:rsidP="00000000" w:rsidRDefault="00000000" w:rsidRPr="00000000" w14:paraId="0000003E">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Conducted </w:t>
      </w:r>
      <w:r w:rsidDel="00000000" w:rsidR="00000000" w:rsidRPr="00000000">
        <w:rPr>
          <w:b w:val="1"/>
          <w:sz w:val="18"/>
          <w:szCs w:val="18"/>
          <w:rtl w:val="0"/>
        </w:rPr>
        <w:t xml:space="preserve">35+ stakeholder workshops and elicitation sessions</w:t>
      </w:r>
      <w:r w:rsidDel="00000000" w:rsidR="00000000" w:rsidRPr="00000000">
        <w:rPr>
          <w:sz w:val="18"/>
          <w:szCs w:val="18"/>
          <w:rtl w:val="0"/>
        </w:rPr>
        <w:t xml:space="preserve"> across </w:t>
      </w:r>
      <w:r w:rsidDel="00000000" w:rsidR="00000000" w:rsidRPr="00000000">
        <w:rPr>
          <w:b w:val="1"/>
          <w:sz w:val="18"/>
          <w:szCs w:val="18"/>
          <w:rtl w:val="0"/>
        </w:rPr>
        <w:t xml:space="preserve">8 countries</w:t>
      </w:r>
      <w:r w:rsidDel="00000000" w:rsidR="00000000" w:rsidRPr="00000000">
        <w:rPr>
          <w:sz w:val="18"/>
          <w:szCs w:val="18"/>
          <w:rtl w:val="0"/>
        </w:rPr>
        <w:t xml:space="preserve"> with </w:t>
      </w:r>
      <w:r w:rsidDel="00000000" w:rsidR="00000000" w:rsidRPr="00000000">
        <w:rPr>
          <w:b w:val="1"/>
          <w:sz w:val="18"/>
          <w:szCs w:val="18"/>
          <w:rtl w:val="0"/>
        </w:rPr>
        <w:t xml:space="preserve">150+ domain experts</w:t>
      </w:r>
      <w:r w:rsidDel="00000000" w:rsidR="00000000" w:rsidRPr="00000000">
        <w:rPr>
          <w:sz w:val="18"/>
          <w:szCs w:val="18"/>
          <w:rtl w:val="0"/>
        </w:rPr>
        <w:t xml:space="preserve"> (epidemiologists, veterinarians, IT specialists, government health officials, public health directors, regulatory experts), capturing </w:t>
      </w:r>
      <w:r w:rsidDel="00000000" w:rsidR="00000000" w:rsidRPr="00000000">
        <w:rPr>
          <w:b w:val="1"/>
          <w:sz w:val="18"/>
          <w:szCs w:val="18"/>
          <w:rtl w:val="0"/>
        </w:rPr>
        <w:t xml:space="preserve">diverse regional healthcare workflows across 8 different healthcare systems</w:t>
      </w:r>
      <w:r w:rsidDel="00000000" w:rsidR="00000000" w:rsidRPr="00000000">
        <w:rPr>
          <w:sz w:val="18"/>
          <w:szCs w:val="18"/>
          <w:rtl w:val="0"/>
        </w:rPr>
        <w:t xml:space="preserve">, disease case definitions across </w:t>
      </w:r>
      <w:r w:rsidDel="00000000" w:rsidR="00000000" w:rsidRPr="00000000">
        <w:rPr>
          <w:b w:val="1"/>
          <w:sz w:val="18"/>
          <w:szCs w:val="18"/>
          <w:rtl w:val="0"/>
        </w:rPr>
        <w:t xml:space="preserve">12 disease categories</w:t>
      </w:r>
      <w:r w:rsidDel="00000000" w:rsidR="00000000" w:rsidRPr="00000000">
        <w:rPr>
          <w:sz w:val="18"/>
          <w:szCs w:val="18"/>
          <w:rtl w:val="0"/>
        </w:rPr>
        <w:t xml:space="preserve">, reporting requirements across 40+ regulatory frameworks</w:t>
      </w:r>
    </w:p>
    <w:p w:rsidR="00000000" w:rsidDel="00000000" w:rsidP="00000000" w:rsidRDefault="00000000" w:rsidRPr="00000000" w14:paraId="0000003F">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Developed </w:t>
      </w:r>
      <w:r w:rsidDel="00000000" w:rsidR="00000000" w:rsidRPr="00000000">
        <w:rPr>
          <w:b w:val="1"/>
          <w:sz w:val="18"/>
          <w:szCs w:val="18"/>
          <w:rtl w:val="0"/>
        </w:rPr>
        <w:t xml:space="preserve">data models for 25+ data domains, AS-IS/TO-BE process flows for 30+ regional healthcare processes, </w:t>
      </w:r>
      <w:r w:rsidDel="00000000" w:rsidR="00000000" w:rsidRPr="00000000">
        <w:rPr>
          <w:sz w:val="18"/>
          <w:szCs w:val="18"/>
          <w:rtl w:val="0"/>
        </w:rPr>
        <w:t xml:space="preserve">system architecture diagrams for 8+ integration points, technical specifications for 40+ data exchange protocols enabling real-time public health response coordination across 8 countries connecting </w:t>
      </w:r>
      <w:r w:rsidDel="00000000" w:rsidR="00000000" w:rsidRPr="00000000">
        <w:rPr>
          <w:b w:val="1"/>
          <w:sz w:val="18"/>
          <w:szCs w:val="18"/>
          <w:rtl w:val="0"/>
        </w:rPr>
        <w:t xml:space="preserve">25+ government health agencies</w:t>
      </w:r>
      <w:r w:rsidDel="00000000" w:rsidR="00000000" w:rsidRPr="00000000">
        <w:rPr>
          <w:sz w:val="18"/>
          <w:szCs w:val="18"/>
          <w:rtl w:val="0"/>
        </w:rPr>
        <w:t xml:space="preserve"> for consolidated epidemiological surveillance</w:t>
      </w:r>
    </w:p>
    <w:p w:rsidR="00000000" w:rsidDel="00000000" w:rsidP="00000000" w:rsidRDefault="00000000" w:rsidRPr="00000000" w14:paraId="00000040">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Collaborated with development teams throughout SDLC spanning 8 countries and 3 continents, participating in </w:t>
      </w:r>
      <w:r w:rsidDel="00000000" w:rsidR="00000000" w:rsidRPr="00000000">
        <w:rPr>
          <w:b w:val="1"/>
          <w:sz w:val="18"/>
          <w:szCs w:val="18"/>
          <w:rtl w:val="0"/>
        </w:rPr>
        <w:t xml:space="preserve">design reviews for 40+ system components, UAT across 8 country implementations, change management across 150+ requirement clarifications</w:t>
      </w:r>
      <w:r w:rsidDel="00000000" w:rsidR="00000000" w:rsidRPr="00000000">
        <w:rPr>
          <w:sz w:val="18"/>
          <w:szCs w:val="18"/>
          <w:rtl w:val="0"/>
        </w:rPr>
        <w:t xml:space="preserve"> ensuring requirements accuracy through deployment and government agency adoption across 8 countries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1"/>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 xml:space="preserve">EDUCATION</w:t>
      </w:r>
    </w:p>
    <w:p w:rsidR="00000000" w:rsidDel="00000000" w:rsidP="00000000" w:rsidRDefault="00000000" w:rsidRPr="00000000" w14:paraId="00000042">
      <w:pPr>
        <w:tabs>
          <w:tab w:val="right" w:leader="none" w:pos="10800"/>
        </w:tabs>
        <w:spacing w:after="0" w:before="0" w:line="240" w:lineRule="auto"/>
        <w:rPr>
          <w:sz w:val="18"/>
          <w:szCs w:val="18"/>
        </w:rPr>
      </w:pPr>
      <w:r w:rsidDel="00000000" w:rsidR="00000000" w:rsidRPr="00000000">
        <w:rPr>
          <w:b w:val="1"/>
          <w:sz w:val="18"/>
          <w:szCs w:val="18"/>
          <w:rtl w:val="0"/>
        </w:rPr>
        <w:t xml:space="preserve">Postgraduate Diploma in Digital Business</w:t>
      </w:r>
      <w:r w:rsidDel="00000000" w:rsidR="00000000" w:rsidRPr="00000000">
        <w:rPr>
          <w:sz w:val="18"/>
          <w:szCs w:val="18"/>
          <w:rtl w:val="0"/>
        </w:rPr>
        <w:t xml:space="preserve">, Emeritus Institute of Management </w:t>
      </w:r>
    </w:p>
    <w:p w:rsidR="00000000" w:rsidDel="00000000" w:rsidP="00000000" w:rsidRDefault="00000000" w:rsidRPr="00000000" w14:paraId="00000043">
      <w:pPr>
        <w:tabs>
          <w:tab w:val="right" w:leader="none" w:pos="10800"/>
        </w:tabs>
        <w:spacing w:after="0" w:before="0" w:line="240" w:lineRule="auto"/>
        <w:rPr>
          <w:sz w:val="18"/>
          <w:szCs w:val="18"/>
        </w:rPr>
      </w:pPr>
      <w:r w:rsidDel="00000000" w:rsidR="00000000" w:rsidRPr="00000000">
        <w:rPr>
          <w:b w:val="1"/>
          <w:sz w:val="18"/>
          <w:szCs w:val="18"/>
          <w:rtl w:val="0"/>
        </w:rPr>
        <w:t xml:space="preserve">Master's Degree in Engineering, </w:t>
      </w:r>
      <w:r w:rsidDel="00000000" w:rsidR="00000000" w:rsidRPr="00000000">
        <w:rPr>
          <w:sz w:val="18"/>
          <w:szCs w:val="18"/>
          <w:rtl w:val="0"/>
        </w:rPr>
        <w:t xml:space="preserve">MAI</w:t>
      </w:r>
    </w:p>
    <w:p w:rsidR="00000000" w:rsidDel="00000000" w:rsidP="00000000" w:rsidRDefault="00000000" w:rsidRPr="00000000" w14:paraId="00000044">
      <w:pPr>
        <w:tabs>
          <w:tab w:val="right" w:leader="none" w:pos="10800"/>
        </w:tabs>
        <w:spacing w:after="0" w:before="0" w:line="240" w:lineRule="auto"/>
        <w:rPr>
          <w:sz w:val="18"/>
          <w:szCs w:val="18"/>
        </w:rPr>
      </w:pPr>
      <w:r w:rsidDel="00000000" w:rsidR="00000000" w:rsidRPr="00000000">
        <w:rPr>
          <w:b w:val="1"/>
          <w:sz w:val="18"/>
          <w:szCs w:val="18"/>
          <w:rtl w:val="0"/>
        </w:rPr>
        <w:t xml:space="preserve">Bachelor’s Degree in Engineering,</w:t>
      </w:r>
      <w:r w:rsidDel="00000000" w:rsidR="00000000" w:rsidRPr="00000000">
        <w:rPr>
          <w:sz w:val="18"/>
          <w:szCs w:val="18"/>
          <w:rtl w:val="0"/>
        </w:rPr>
        <w:t xml:space="preserve"> MAEA</w:t>
      </w:r>
      <w:r w:rsidDel="00000000" w:rsidR="00000000" w:rsidRPr="00000000">
        <w:rPr>
          <w:rtl w:val="0"/>
        </w:rPr>
      </w:r>
    </w:p>
    <w:p w:rsidR="00000000" w:rsidDel="00000000" w:rsidP="00000000" w:rsidRDefault="00000000" w:rsidRPr="00000000" w14:paraId="00000045">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LEADERSHIP</w:t>
      </w:r>
    </w:p>
    <w:p w:rsidR="00000000" w:rsidDel="00000000" w:rsidP="00000000" w:rsidRDefault="00000000" w:rsidRPr="00000000" w14:paraId="00000046">
      <w:pPr>
        <w:tabs>
          <w:tab w:val="right" w:leader="none" w:pos="10800"/>
        </w:tabs>
        <w:spacing w:after="0" w:before="0" w:line="240" w:lineRule="auto"/>
        <w:rPr>
          <w:sz w:val="18"/>
          <w:szCs w:val="18"/>
        </w:rPr>
      </w:pPr>
      <w:r w:rsidDel="00000000" w:rsidR="00000000" w:rsidRPr="00000000">
        <w:rPr>
          <w:b w:val="1"/>
          <w:sz w:val="18"/>
          <w:szCs w:val="18"/>
          <w:rtl w:val="0"/>
        </w:rPr>
        <w:t xml:space="preserve">IIBA Community Contributor</w:t>
      </w:r>
      <w:r w:rsidDel="00000000" w:rsidR="00000000" w:rsidRPr="00000000">
        <w:rPr>
          <w:sz w:val="18"/>
          <w:szCs w:val="18"/>
          <w:rtl w:val="0"/>
        </w:rPr>
        <w:t xml:space="preserve"> — Served as </w:t>
      </w:r>
      <w:r w:rsidDel="00000000" w:rsidR="00000000" w:rsidRPr="00000000">
        <w:rPr>
          <w:b w:val="1"/>
          <w:sz w:val="18"/>
          <w:szCs w:val="18"/>
          <w:rtl w:val="0"/>
        </w:rPr>
        <w:t xml:space="preserve">IIBA EMEA Regional Director</w:t>
      </w:r>
      <w:r w:rsidDel="00000000" w:rsidR="00000000" w:rsidRPr="00000000">
        <w:rPr>
          <w:sz w:val="18"/>
          <w:szCs w:val="18"/>
          <w:rtl w:val="0"/>
        </w:rPr>
        <w:t xml:space="preserve"> (volunteer, 2018-2022) supporting BA community development across Europe, Middle East, and Africa.</w:t>
      </w:r>
    </w:p>
    <w:p w:rsidR="00000000" w:rsidDel="00000000" w:rsidP="00000000" w:rsidRDefault="00000000" w:rsidRPr="00000000" w14:paraId="00000047">
      <w:pPr>
        <w:tabs>
          <w:tab w:val="right" w:leader="none" w:pos="10800"/>
        </w:tabs>
        <w:spacing w:after="0" w:before="0" w:line="240" w:lineRule="auto"/>
        <w:rPr>
          <w:sz w:val="18"/>
          <w:szCs w:val="18"/>
        </w:rPr>
      </w:pPr>
      <w:r w:rsidDel="00000000" w:rsidR="00000000" w:rsidRPr="00000000">
        <w:rPr>
          <w:b w:val="1"/>
          <w:sz w:val="18"/>
          <w:szCs w:val="18"/>
          <w:rtl w:val="0"/>
        </w:rPr>
        <w:t xml:space="preserve">Co-founded national IIBA chapter</w:t>
      </w:r>
      <w:r w:rsidDel="00000000" w:rsidR="00000000" w:rsidRPr="00000000">
        <w:rPr>
          <w:sz w:val="18"/>
          <w:szCs w:val="18"/>
          <w:rtl w:val="0"/>
        </w:rPr>
        <w:t xml:space="preserve">, establishing BA professional standards and community platform for requirements engineers.</w:t>
      </w:r>
    </w:p>
    <w:p w:rsidR="00000000" w:rsidDel="00000000" w:rsidP="00000000" w:rsidRDefault="00000000" w:rsidRPr="00000000" w14:paraId="00000048">
      <w:pPr>
        <w:tabs>
          <w:tab w:val="right" w:leader="none" w:pos="10800"/>
        </w:tabs>
        <w:spacing w:after="0" w:before="0" w:line="240" w:lineRule="auto"/>
        <w:rPr>
          <w:sz w:val="18"/>
          <w:szCs w:val="18"/>
        </w:rPr>
      </w:pPr>
      <w:r w:rsidDel="00000000" w:rsidR="00000000" w:rsidRPr="00000000">
        <w:rPr>
          <w:b w:val="1"/>
          <w:sz w:val="18"/>
          <w:szCs w:val="18"/>
          <w:rtl w:val="0"/>
        </w:rPr>
        <w:t xml:space="preserve">Founded Alexander Belin School of Business Analysis</w:t>
      </w:r>
      <w:r w:rsidDel="00000000" w:rsidR="00000000" w:rsidRPr="00000000">
        <w:rPr>
          <w:sz w:val="18"/>
          <w:szCs w:val="18"/>
          <w:rtl w:val="0"/>
        </w:rPr>
        <w:t xml:space="preserve"> — IIBA EEP-certified program training 300+ professionals in requirements engineering, process modeling, stakeholder management.</w:t>
      </w:r>
    </w:p>
    <w:p w:rsidR="00000000" w:rsidDel="00000000" w:rsidP="00000000" w:rsidRDefault="00000000" w:rsidRPr="00000000" w14:paraId="00000049">
      <w:pPr>
        <w:tabs>
          <w:tab w:val="right" w:leader="none" w:pos="10800"/>
        </w:tabs>
        <w:spacing w:after="0" w:before="0" w:line="240" w:lineRule="auto"/>
        <w:rPr>
          <w:sz w:val="18"/>
          <w:szCs w:val="18"/>
        </w:rPr>
      </w:pPr>
      <w:r w:rsidDel="00000000" w:rsidR="00000000" w:rsidRPr="00000000">
        <w:rPr>
          <w:b w:val="1"/>
          <w:sz w:val="18"/>
          <w:szCs w:val="18"/>
          <w:rtl w:val="0"/>
        </w:rPr>
        <w:t xml:space="preserve">Published 20+ LinkedIn articles</w:t>
      </w:r>
      <w:r w:rsidDel="00000000" w:rsidR="00000000" w:rsidRPr="00000000">
        <w:rPr>
          <w:sz w:val="18"/>
          <w:szCs w:val="18"/>
          <w:rtl w:val="0"/>
        </w:rPr>
        <w:t xml:space="preserve"> on business analysis practices, requirements elicitation, stakeholder management — reaching 10,000+ views from BA professional community.</w:t>
      </w:r>
    </w:p>
    <w:p w:rsidR="00000000" w:rsidDel="00000000" w:rsidP="00000000" w:rsidRDefault="00000000" w:rsidRPr="00000000" w14:paraId="0000004A">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1"/>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1"/>
          <w:strike w:val="0"/>
          <w:color w:val="000000"/>
          <w:sz w:val="18"/>
          <w:szCs w:val="18"/>
          <w:u w:val="none"/>
          <w:shd w:fill="auto" w:val="clear"/>
          <w:vertAlign w:val="baseline"/>
          <w:rtl w:val="0"/>
        </w:rPr>
        <w:t xml:space="preserve">PROFESSIONAL DEVELOPMENT </w:t>
      </w:r>
    </w:p>
    <w:p w:rsidR="00000000" w:rsidDel="00000000" w:rsidP="00000000" w:rsidRDefault="00000000" w:rsidRPr="00000000" w14:paraId="0000004B">
      <w:pPr>
        <w:tabs>
          <w:tab w:val="right" w:leader="none" w:pos="10800"/>
        </w:tabs>
        <w:spacing w:after="0" w:before="0" w:line="240" w:lineRule="auto"/>
        <w:jc w:val="both"/>
        <w:rPr>
          <w:b w:val="1"/>
          <w:sz w:val="18"/>
          <w:szCs w:val="18"/>
        </w:rPr>
      </w:pPr>
      <w:r w:rsidDel="00000000" w:rsidR="00000000" w:rsidRPr="00000000">
        <w:rPr>
          <w:b w:val="1"/>
          <w:sz w:val="18"/>
          <w:szCs w:val="18"/>
          <w:rtl w:val="0"/>
        </w:rPr>
        <w:t xml:space="preserve">Certified Knowledge Manager (CKM)</w:t>
      </w:r>
    </w:p>
    <w:p w:rsidR="00000000" w:rsidDel="00000000" w:rsidP="00000000" w:rsidRDefault="00000000" w:rsidRPr="00000000" w14:paraId="0000004C">
      <w:pPr>
        <w:tabs>
          <w:tab w:val="right" w:leader="none" w:pos="10800"/>
        </w:tabs>
        <w:spacing w:after="0" w:before="0" w:line="240" w:lineRule="auto"/>
        <w:jc w:val="both"/>
        <w:rPr>
          <w:b w:val="1"/>
          <w:sz w:val="18"/>
          <w:szCs w:val="18"/>
        </w:rPr>
      </w:pPr>
      <w:r w:rsidDel="00000000" w:rsidR="00000000" w:rsidRPr="00000000">
        <w:rPr>
          <w:b w:val="1"/>
          <w:sz w:val="18"/>
          <w:szCs w:val="18"/>
          <w:rtl w:val="0"/>
        </w:rPr>
        <w:t xml:space="preserve">Certified Knowledge Specialist – Business Taxonomy and Ontology</w:t>
      </w:r>
    </w:p>
    <w:p w:rsidR="00000000" w:rsidDel="00000000" w:rsidP="00000000" w:rsidRDefault="00000000" w:rsidRPr="00000000" w14:paraId="0000004D">
      <w:pPr>
        <w:tabs>
          <w:tab w:val="right" w:leader="none" w:pos="10800"/>
        </w:tabs>
        <w:spacing w:after="0" w:before="0" w:line="240" w:lineRule="auto"/>
        <w:jc w:val="both"/>
        <w:rPr>
          <w:b w:val="1"/>
          <w:sz w:val="18"/>
          <w:szCs w:val="18"/>
        </w:rPr>
      </w:pPr>
      <w:r w:rsidDel="00000000" w:rsidR="00000000" w:rsidRPr="00000000">
        <w:rPr>
          <w:b w:val="1"/>
          <w:sz w:val="18"/>
          <w:szCs w:val="18"/>
          <w:rtl w:val="0"/>
        </w:rPr>
        <w:t xml:space="preserve">Certified SAFe 6 Product Owner/Product Manager</w:t>
      </w:r>
    </w:p>
    <w:p w:rsidR="00000000" w:rsidDel="00000000" w:rsidP="00000000" w:rsidRDefault="00000000" w:rsidRPr="00000000" w14:paraId="0000004E">
      <w:pPr>
        <w:tabs>
          <w:tab w:val="right" w:leader="none" w:pos="10800"/>
        </w:tabs>
        <w:spacing w:after="0" w:before="0" w:line="240" w:lineRule="auto"/>
        <w:jc w:val="both"/>
        <w:rPr>
          <w:b w:val="1"/>
          <w:sz w:val="18"/>
          <w:szCs w:val="18"/>
        </w:rPr>
      </w:pPr>
      <w:r w:rsidDel="00000000" w:rsidR="00000000" w:rsidRPr="00000000">
        <w:rPr>
          <w:b w:val="1"/>
          <w:sz w:val="18"/>
          <w:szCs w:val="18"/>
          <w:rtl w:val="0"/>
        </w:rPr>
        <w:t xml:space="preserve">Certified SAFe 6 Agile Product Manager</w:t>
      </w:r>
    </w:p>
    <w:p w:rsidR="00000000" w:rsidDel="00000000" w:rsidP="00000000" w:rsidRDefault="00000000" w:rsidRPr="00000000" w14:paraId="0000004F">
      <w:pPr>
        <w:tabs>
          <w:tab w:val="right" w:leader="none" w:pos="10800"/>
        </w:tabs>
        <w:spacing w:after="0" w:before="0" w:line="240" w:lineRule="auto"/>
        <w:jc w:val="both"/>
        <w:rPr>
          <w:b w:val="1"/>
          <w:sz w:val="18"/>
          <w:szCs w:val="18"/>
        </w:rPr>
      </w:pPr>
      <w:r w:rsidDel="00000000" w:rsidR="00000000" w:rsidRPr="00000000">
        <w:rPr>
          <w:b w:val="1"/>
          <w:sz w:val="18"/>
          <w:szCs w:val="18"/>
          <w:rtl w:val="0"/>
        </w:rPr>
        <w:t xml:space="preserve">Prosci Certified Change Practitioner</w:t>
      </w:r>
    </w:p>
    <w:p w:rsidR="00000000" w:rsidDel="00000000" w:rsidP="00000000" w:rsidRDefault="00000000" w:rsidRPr="00000000" w14:paraId="00000050">
      <w:pPr>
        <w:tabs>
          <w:tab w:val="right" w:leader="none" w:pos="10800"/>
        </w:tabs>
        <w:spacing w:after="0" w:before="0" w:line="240" w:lineRule="auto"/>
        <w:jc w:val="both"/>
        <w:rPr>
          <w:b w:val="1"/>
          <w:sz w:val="18"/>
          <w:szCs w:val="18"/>
        </w:rPr>
      </w:pPr>
      <w:r w:rsidDel="00000000" w:rsidR="00000000" w:rsidRPr="00000000">
        <w:rPr>
          <w:b w:val="1"/>
          <w:sz w:val="18"/>
          <w:szCs w:val="18"/>
          <w:rtl w:val="0"/>
        </w:rPr>
        <w:t xml:space="preserve">Oracle9i Database Administrator Certified Associate</w:t>
      </w:r>
    </w:p>
    <w:p w:rsidR="00000000" w:rsidDel="00000000" w:rsidP="00000000" w:rsidRDefault="00000000" w:rsidRPr="00000000" w14:paraId="00000051">
      <w:pPr>
        <w:tabs>
          <w:tab w:val="right" w:leader="none" w:pos="10800"/>
        </w:tabs>
        <w:spacing w:after="0" w:before="0" w:line="240" w:lineRule="auto"/>
        <w:jc w:val="both"/>
        <w:rPr>
          <w:sz w:val="18"/>
          <w:szCs w:val="18"/>
          <w:highlight w:val="white"/>
        </w:rPr>
      </w:pPr>
      <w:r w:rsidDel="00000000" w:rsidR="00000000" w:rsidRPr="00000000">
        <w:rPr>
          <w:b w:val="1"/>
          <w:sz w:val="18"/>
          <w:szCs w:val="18"/>
          <w:rtl w:val="0"/>
        </w:rPr>
        <w:t xml:space="preserve">Oracle PL/SQL Developer Certified Associate</w:t>
        <w:tab/>
      </w:r>
      <w:r w:rsidDel="00000000" w:rsidR="00000000" w:rsidRPr="00000000">
        <w:rPr>
          <w:rtl w:val="0"/>
        </w:rPr>
      </w:r>
    </w:p>
    <w:p w:rsidR="00000000" w:rsidDel="00000000" w:rsidP="00000000" w:rsidRDefault="00000000" w:rsidRPr="00000000" w14:paraId="00000052">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EXECUTIVE STRENGTHS</w:t>
      </w:r>
    </w:p>
    <w:p w:rsidR="00000000" w:rsidDel="00000000" w:rsidP="00000000" w:rsidRDefault="00000000" w:rsidRPr="00000000" w14:paraId="00000053">
      <w:pPr>
        <w:ind w:right="-144"/>
        <w:jc w:val="both"/>
        <w:rPr>
          <w:sz w:val="18"/>
          <w:szCs w:val="18"/>
          <w:highlight w:val="white"/>
        </w:rPr>
      </w:pPr>
      <w:r w:rsidDel="00000000" w:rsidR="00000000" w:rsidRPr="00000000">
        <w:rPr>
          <w:sz w:val="18"/>
          <w:szCs w:val="18"/>
          <w:highlight w:val="white"/>
          <w:rtl w:val="0"/>
        </w:rPr>
        <w:t xml:space="preserve">Requirements Analysis, Requirements Engineering, Business Process Analysis and Optimization, Stakeholder Alignment and Management, Functional Requirements Documentation, Technical Specifications, Use Cases, User Stories, Process Flow Modeling (BPMN), Enterprise Architecture Analysis, Data Modeling, System Design, Change Management, Risk Assessment, Requirements Prioritization, Cross-Functional Leadership, Workshop Facilitation, Problem Solving, Healthcare Domain Knowledge, Aerospace Systems Knowledge, Financial Systems Knowledge, Logistics and Supply Chain</w:t>
      </w:r>
    </w:p>
    <w:p w:rsidR="00000000" w:rsidDel="00000000" w:rsidP="00000000" w:rsidRDefault="00000000" w:rsidRPr="00000000" w14:paraId="00000054">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TECHNICAL SKILLS</w:t>
      </w:r>
    </w:p>
    <w:p w:rsidR="00000000" w:rsidDel="00000000" w:rsidP="00000000" w:rsidRDefault="00000000" w:rsidRPr="00000000" w14:paraId="00000055">
      <w:pPr>
        <w:rPr>
          <w:sz w:val="18"/>
          <w:szCs w:val="18"/>
          <w:highlight w:val="white"/>
        </w:rPr>
      </w:pPr>
      <w:r w:rsidDel="00000000" w:rsidR="00000000" w:rsidRPr="00000000">
        <w:rPr>
          <w:sz w:val="18"/>
          <w:szCs w:val="18"/>
          <w:highlight w:val="white"/>
          <w:rtl w:val="0"/>
        </w:rPr>
        <w:t xml:space="preserve">JIRA, Confluence, SharePoint, Microsoft Excel, SQL, Oracle PL/SQL, Oracle Database Administration, Enterprise Architecture Tools, Process Modeling Software (BPMN), Data Modeling Tools, Wireframing Tools, Google Workspace, Microsoft Office Suite, Requirement Management Platforms</w:t>
      </w:r>
    </w:p>
    <w:sectPr>
      <w:headerReference r:id="rId7" w:type="default"/>
      <w:pgSz w:h="15840" w:w="12240" w:orient="portrait"/>
      <w:pgMar w:bottom="432" w:top="432" w:left="720" w:right="72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800"/>
      </w:tabs>
      <w:spacing w:after="24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ALEXANDER BELIN</w:t>
      <w:tab/>
    </w:r>
    <w:r w:rsidDel="00000000" w:rsidR="00000000" w:rsidRPr="00000000">
      <w:rPr>
        <w:sz w:val="18"/>
        <w:szCs w:val="18"/>
        <w:rtl w:val="0"/>
      </w:rPr>
      <w:t xml:space="preserve">(267) 255-7646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w:t>
    </w:r>
    <w:r w:rsidDel="00000000" w:rsidR="00000000" w:rsidRPr="00000000">
      <w:rPr>
        <w:sz w:val="18"/>
        <w:szCs w:val="18"/>
        <w:shd w:fill="fce5cd" w:val="clear"/>
        <w:rtl w:val="0"/>
      </w:rPr>
      <w:t xml:space="preserve">capry6565@gmail.com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Page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aramond" w:cs="Garamond" w:eastAsia="Garamond" w:hAnsi="Garamond"/>
      <w:b w:val="1"/>
      <w:smallCaps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71B92"/>
    <w:rPr>
      <w:rFonts w:ascii="Garamond" w:cs="Microsoft Sans Serif" w:eastAsia="Times New Roman" w:hAnsi="Garamond"/>
      <w:b w:val="1"/>
      <w:bCs w:val="1"/>
      <w:caps w:val="1"/>
      <w:kern w:val="0"/>
      <w:sz w:val="20"/>
      <w:szCs w:val="24"/>
    </w:rPr>
  </w:style>
  <w:style w:type="character" w:styleId="Hyperlink">
    <w:name w:val="Hyperlink"/>
    <w:basedOn w:val="DefaultParagraphFont"/>
    <w:uiPriority w:val="99"/>
    <w:unhideWhenUsed w:val="1"/>
    <w:rsid w:val="00E71B92"/>
    <w:rPr>
      <w:color w:val="e23a59" w:themeColor="hyperlink"/>
      <w:u w:val="single"/>
    </w:rPr>
  </w:style>
  <w:style w:type="paragraph" w:styleId="BodyText">
    <w:name w:val="Body Text"/>
    <w:basedOn w:val="Normal"/>
    <w:link w:val="BodyTextChar"/>
    <w:rsid w:val="00E71B92"/>
    <w:pPr>
      <w:spacing w:after="60" w:before="60" w:line="260" w:lineRule="exact"/>
      <w:ind w:left="90"/>
    </w:pPr>
    <w:rPr>
      <w:rFonts w:ascii="Univers 45 Light" w:cs="Times New Roman" w:eastAsia="Times New Roman" w:hAnsi="Univers 45 Light"/>
      <w:kern w:val="0"/>
      <w:sz w:val="18"/>
      <w:szCs w:val="20"/>
    </w:rPr>
  </w:style>
  <w:style w:type="character" w:styleId="BodyTextChar" w:customStyle="1">
    <w:name w:val="Body Text Char"/>
    <w:basedOn w:val="DefaultParagraphFont"/>
    <w:link w:val="BodyText"/>
    <w:rsid w:val="00E71B92"/>
    <w:rPr>
      <w:rFonts w:ascii="Univers 45 Light" w:cs="Times New Roman" w:eastAsia="Times New Roman" w:hAnsi="Univers 45 Light"/>
      <w:kern w:val="0"/>
      <w:sz w:val="18"/>
      <w:szCs w:val="20"/>
    </w:rPr>
  </w:style>
  <w:style w:type="character" w:styleId="UnresolvedMention">
    <w:name w:val="Unresolved Mention"/>
    <w:basedOn w:val="DefaultParagraphFont"/>
    <w:uiPriority w:val="99"/>
    <w:semiHidden w:val="1"/>
    <w:unhideWhenUsed w:val="1"/>
    <w:rsid w:val="00E71B92"/>
    <w:rPr>
      <w:color w:val="605e5c"/>
      <w:shd w:color="auto" w:fill="e1dfdd" w:val="clear"/>
    </w:rPr>
  </w:style>
  <w:style w:type="paragraph" w:styleId="ListParagraph">
    <w:name w:val="List Paragraph"/>
    <w:basedOn w:val="Normal"/>
    <w:uiPriority w:val="34"/>
    <w:qFormat w:val="1"/>
    <w:rsid w:val="003B6193"/>
    <w:pPr>
      <w:ind w:left="720"/>
      <w:contextualSpacing w:val="1"/>
    </w:pPr>
  </w:style>
  <w:style w:type="paragraph" w:styleId="Header">
    <w:name w:val="header"/>
    <w:basedOn w:val="Normal"/>
    <w:link w:val="HeaderChar"/>
    <w:uiPriority w:val="99"/>
    <w:unhideWhenUsed w:val="1"/>
    <w:rsid w:val="00356D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6D14"/>
  </w:style>
  <w:style w:type="paragraph" w:styleId="Footer">
    <w:name w:val="footer"/>
    <w:basedOn w:val="Normal"/>
    <w:link w:val="FooterChar"/>
    <w:uiPriority w:val="99"/>
    <w:unhideWhenUsed w:val="1"/>
    <w:rsid w:val="00356D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6D1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Slidehelper - 119">
      <a:dk1>
        <a:sysClr val="windowText" lastClr="000000"/>
      </a:dk1>
      <a:lt1>
        <a:sysClr val="window" lastClr="FFFFFF"/>
      </a:lt1>
      <a:dk2>
        <a:srgbClr val="323232"/>
      </a:dk2>
      <a:lt2>
        <a:srgbClr val="E3DED1"/>
      </a:lt2>
      <a:accent1>
        <a:srgbClr val="E23A59"/>
      </a:accent1>
      <a:accent2>
        <a:srgbClr val="44ADAD"/>
      </a:accent2>
      <a:accent3>
        <a:srgbClr val="3E506B"/>
      </a:accent3>
      <a:accent4>
        <a:srgbClr val="FCC82B"/>
      </a:accent4>
      <a:accent5>
        <a:srgbClr val="0F5E8C"/>
      </a:accent5>
      <a:accent6>
        <a:srgbClr val="EFECCA"/>
      </a:accent6>
      <a:hlink>
        <a:srgbClr val="E23A59"/>
      </a:hlink>
      <a:folHlink>
        <a:srgbClr val="44AD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XbWmz8j82Mr6/8mGxGKZDJWUyQ==">CgMxLjA4AHIhMVBZRTViZHl2c2s1cjFLNUpqMlV6TWIzWWF0RDRYcGNX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2024-06-12T14:49:00Z</dcterms:created>
  <dc:creator>Rebecca Avezzano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