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Anastasiia Lebedeva</w:t>
        <w:tab/>
      </w:r>
      <w:r w:rsidDel="00000000" w:rsidR="00000000" w:rsidRPr="00000000">
        <w:rPr>
          <w:b w:val="1"/>
          <w:color w:val="1d1600"/>
          <w:sz w:val="30"/>
          <w:szCs w:val="30"/>
          <w:rtl w:val="0"/>
        </w:rPr>
        <w:t xml:space="preserve">DATA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U.S. citizen│Seattle, WA│(801) 709-0582 │ anastasiialebedevaanalyst@gmail.com│</w:t>
      </w:r>
      <w:hyperlink r:id="rId6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r w:rsidDel="00000000" w:rsidR="00000000" w:rsidRPr="00000000">
        <w:rPr>
          <w:sz w:val="18"/>
          <w:szCs w:val="18"/>
          <w:rtl w:val="0"/>
        </w:rPr>
        <w:t xml:space="preserve">https://www.linkedin.com/in/albedevadata/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</w:t>
      </w:r>
      <w:r w:rsidDel="00000000" w:rsidR="00000000" w:rsidRPr="00000000">
        <w:rPr>
          <w:sz w:val="18"/>
          <w:szCs w:val="18"/>
          <w:rtl w:val="0"/>
        </w:rPr>
        <w:t xml:space="preserve"> with 4+ years of experience at companies like </w:t>
      </w:r>
      <w:r w:rsidDel="00000000" w:rsidR="00000000" w:rsidRPr="00000000">
        <w:rPr>
          <w:b w:val="1"/>
          <w:sz w:val="18"/>
          <w:szCs w:val="18"/>
          <w:rtl w:val="0"/>
        </w:rPr>
        <w:t xml:space="preserve">Meta, Yandex (Google competitor), Teamcheck (B2B SaaS platform)</w:t>
      </w:r>
      <w:r w:rsidDel="00000000" w:rsidR="00000000" w:rsidRPr="00000000">
        <w:rPr>
          <w:sz w:val="18"/>
          <w:szCs w:val="18"/>
          <w:rtl w:val="0"/>
        </w:rPr>
        <w:t xml:space="preserve">, and</w:t>
      </w: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Microsoft,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driving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revenue impact</w:t>
      </w:r>
      <w:r w:rsidDel="00000000" w:rsidR="00000000" w:rsidRPr="00000000">
        <w:rPr>
          <w:sz w:val="18"/>
          <w:szCs w:val="18"/>
          <w:rtl w:val="0"/>
        </w:rPr>
        <w:t xml:space="preserve"> through advanced analytics at technology companies </w:t>
      </w:r>
      <w:r w:rsidDel="00000000" w:rsidR="00000000" w:rsidRPr="00000000">
        <w:rPr>
          <w:b w:val="1"/>
          <w:sz w:val="18"/>
          <w:szCs w:val="18"/>
          <w:rtl w:val="0"/>
        </w:rPr>
        <w:t xml:space="preserve">serving 100M+</w:t>
      </w:r>
      <w:r w:rsidDel="00000000" w:rsidR="00000000" w:rsidRPr="00000000">
        <w:rPr>
          <w:sz w:val="18"/>
          <w:szCs w:val="18"/>
          <w:rtl w:val="0"/>
        </w:rPr>
        <w:t xml:space="preserve"> users. Supported initiatives that led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$97K additional monthly revenue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eliminated payment failures</w:t>
      </w:r>
      <w:r w:rsidDel="00000000" w:rsidR="00000000" w:rsidRPr="00000000">
        <w:rPr>
          <w:sz w:val="18"/>
          <w:szCs w:val="18"/>
          <w:rtl w:val="0"/>
        </w:rPr>
        <w:t xml:space="preserve"> across</w:t>
      </w:r>
      <w:r w:rsidDel="00000000" w:rsidR="00000000" w:rsidRPr="00000000">
        <w:rPr>
          <w:b w:val="1"/>
          <w:sz w:val="18"/>
          <w:szCs w:val="18"/>
          <w:rtl w:val="0"/>
        </w:rPr>
        <w:t xml:space="preserve"> $300M+ GMV platform</w:t>
      </w:r>
      <w:r w:rsidDel="00000000" w:rsidR="00000000" w:rsidRPr="00000000">
        <w:rPr>
          <w:sz w:val="18"/>
          <w:szCs w:val="18"/>
          <w:rtl w:val="0"/>
        </w:rPr>
        <w:t xml:space="preserve">. </w:t>
        <w:br w:type="textWrapping"/>
        <w:t xml:space="preserve">Expertise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DBT,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machine learning</w:t>
      </w:r>
      <w:r w:rsidDel="00000000" w:rsidR="00000000" w:rsidRPr="00000000">
        <w:rPr>
          <w:sz w:val="18"/>
          <w:szCs w:val="18"/>
          <w:rtl w:val="0"/>
        </w:rPr>
        <w:t xml:space="preserve">, turning user behavior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into business strategy</w:t>
      </w:r>
      <w:r w:rsidDel="00000000" w:rsidR="00000000" w:rsidRPr="00000000">
        <w:rPr>
          <w:sz w:val="18"/>
          <w:szCs w:val="18"/>
          <w:rtl w:val="0"/>
        </w:rPr>
        <w:t xml:space="preserve">. 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Degree in Computer Science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KEY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Visualized onboarding funnels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Tableau</w:t>
      </w:r>
      <w:r w:rsidDel="00000000" w:rsidR="00000000" w:rsidRPr="00000000">
        <w:rPr>
          <w:sz w:val="18"/>
          <w:szCs w:val="18"/>
          <w:rtl w:val="0"/>
        </w:rPr>
        <w:t xml:space="preserve"> to identify friction points, supporting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8% lift </w:t>
      </w:r>
      <w:r w:rsidDel="00000000" w:rsidR="00000000" w:rsidRPr="00000000">
        <w:rPr>
          <w:b w:val="1"/>
          <w:sz w:val="18"/>
          <w:szCs w:val="18"/>
          <w:rtl w:val="0"/>
        </w:rPr>
        <w:t xml:space="preserve">QoQ</w:t>
      </w:r>
      <w:r w:rsidDel="00000000" w:rsidR="00000000" w:rsidRPr="00000000">
        <w:rPr>
          <w:b w:val="1"/>
          <w:sz w:val="18"/>
          <w:szCs w:val="18"/>
          <w:rtl w:val="0"/>
        </w:rPr>
        <w:t xml:space="preserve"> in trial-to-paid conversion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payment failures from 4% to 0% </w:t>
      </w:r>
      <w:r w:rsidDel="00000000" w:rsidR="00000000" w:rsidRPr="00000000">
        <w:rPr>
          <w:b w:val="1"/>
          <w:sz w:val="18"/>
          <w:szCs w:val="18"/>
          <w:rtl w:val="0"/>
        </w:rPr>
        <w:t xml:space="preserve">WoW</w:t>
      </w:r>
      <w:r w:rsidDel="00000000" w:rsidR="00000000" w:rsidRPr="00000000">
        <w:rPr>
          <w:sz w:val="18"/>
          <w:szCs w:val="18"/>
          <w:rtl w:val="0"/>
        </w:rPr>
        <w:t xml:space="preserve"> via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SQL-driven session analysis</w:t>
      </w:r>
      <w:r w:rsidDel="00000000" w:rsidR="00000000" w:rsidRPr="00000000">
        <w:rPr>
          <w:sz w:val="18"/>
          <w:szCs w:val="18"/>
          <w:rtl w:val="0"/>
        </w:rPr>
        <w:t xml:space="preserve">, saving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$18K/month</w:t>
      </w:r>
      <w:r w:rsidDel="00000000" w:rsidR="00000000" w:rsidRPr="00000000">
        <w:rPr>
          <w:sz w:val="18"/>
          <w:szCs w:val="18"/>
          <w:rtl w:val="0"/>
        </w:rPr>
        <w:t xml:space="preserve"> across 5M+ transactions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segmentation and funnel analysis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 to identify upsell trends, performed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A/B tests</w:t>
      </w:r>
      <w:r w:rsidDel="00000000" w:rsidR="00000000" w:rsidRPr="00000000">
        <w:rPr>
          <w:sz w:val="18"/>
          <w:szCs w:val="18"/>
          <w:rtl w:val="0"/>
        </w:rPr>
        <w:t xml:space="preserve"> to validate changes, contributing to an additional </w:t>
      </w:r>
      <w:r w:rsidDel="00000000" w:rsidR="00000000" w:rsidRPr="00000000">
        <w:rPr>
          <w:b w:val="1"/>
          <w:sz w:val="18"/>
          <w:szCs w:val="18"/>
          <w:rtl w:val="0"/>
        </w:rPr>
        <w:t xml:space="preserve">$97K in monthly revenue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10K+</w:t>
      </w:r>
      <w:r w:rsidDel="00000000" w:rsidR="00000000" w:rsidRPr="00000000">
        <w:rPr>
          <w:sz w:val="18"/>
          <w:szCs w:val="18"/>
          <w:rtl w:val="0"/>
        </w:rPr>
        <w:t xml:space="preserve"> user conversations for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B2B SaaS</w:t>
      </w:r>
      <w:r w:rsidDel="00000000" w:rsidR="00000000" w:rsidRPr="00000000">
        <w:rPr>
          <w:sz w:val="18"/>
          <w:szCs w:val="18"/>
          <w:rtl w:val="0"/>
        </w:rPr>
        <w:t xml:space="preserve"> platform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sz w:val="18"/>
          <w:szCs w:val="18"/>
          <w:rtl w:val="0"/>
        </w:rPr>
        <w:t xml:space="preserve"> SQL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pre-trained models</w:t>
      </w:r>
      <w:r w:rsidDel="00000000" w:rsidR="00000000" w:rsidRPr="00000000">
        <w:rPr>
          <w:sz w:val="18"/>
          <w:szCs w:val="18"/>
          <w:rtl w:val="0"/>
        </w:rPr>
        <w:t xml:space="preserve"> to identify key pain points that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informed</w:t>
      </w:r>
      <w:r w:rsidDel="00000000" w:rsidR="00000000" w:rsidRPr="00000000">
        <w:rPr>
          <w:sz w:val="18"/>
          <w:szCs w:val="18"/>
          <w:rtl w:val="0"/>
        </w:rPr>
        <w:t xml:space="preserve"> product roadmap decisions and led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12-point increase</w:t>
      </w:r>
      <w:r w:rsidDel="00000000" w:rsidR="00000000" w:rsidRPr="00000000">
        <w:rPr>
          <w:sz w:val="18"/>
          <w:szCs w:val="18"/>
          <w:rtl w:val="0"/>
        </w:rPr>
        <w:t xml:space="preserve"> in user satisfaction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-144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Expertise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statistical analysis, data visualization, customer segmentation, revenue optimization, and cross-functional collaboration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Teamcheck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December 2023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A task-tracking B2B SaaS platform serving 10K+ distributed teams, Series A lean startup with $5M ARR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ANALYST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Contributed analytics to roadmap planning, supported cross-team alignment, created launch dashboards, and conducted post-launch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Identified and visualized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friction points</w:t>
      </w:r>
      <w:r w:rsidDel="00000000" w:rsidR="00000000" w:rsidRPr="00000000">
        <w:rPr>
          <w:sz w:val="18"/>
          <w:szCs w:val="18"/>
          <w:rtl w:val="0"/>
        </w:rPr>
        <w:t xml:space="preserve">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onboarding funnels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SQL, Python,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Tableau, </w:t>
      </w:r>
      <w:r w:rsidDel="00000000" w:rsidR="00000000" w:rsidRPr="00000000">
        <w:rPr>
          <w:sz w:val="18"/>
          <w:szCs w:val="18"/>
          <w:rtl w:val="0"/>
        </w:rPr>
        <w:t xml:space="preserve">contributing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8% lift in trial-to-paid conversion QoQ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Contributed to cross-functional data initiatives with Product and Engineering teams, and helped implement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analytics framework</w:t>
      </w:r>
      <w:r w:rsidDel="00000000" w:rsidR="00000000" w:rsidRPr="00000000">
        <w:rPr>
          <w:sz w:val="18"/>
          <w:szCs w:val="18"/>
          <w:rtl w:val="0"/>
        </w:rPr>
        <w:t xml:space="preserve"> that sped up decision-making and shortened the feature development cycle by</w:t>
      </w:r>
      <w:r w:rsidDel="00000000" w:rsidR="00000000" w:rsidRPr="00000000">
        <w:rPr>
          <w:b w:val="1"/>
          <w:sz w:val="18"/>
          <w:szCs w:val="18"/>
          <w:rtl w:val="0"/>
        </w:rPr>
        <w:t xml:space="preserve"> 30 days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Analyzed </w:t>
      </w:r>
      <w:r w:rsidDel="00000000" w:rsidR="00000000" w:rsidRPr="00000000">
        <w:rPr>
          <w:b w:val="1"/>
          <w:sz w:val="18"/>
          <w:szCs w:val="18"/>
          <w:rtl w:val="0"/>
        </w:rPr>
        <w:t xml:space="preserve">10K+</w:t>
      </w:r>
      <w:r w:rsidDel="00000000" w:rsidR="00000000" w:rsidRPr="00000000">
        <w:rPr>
          <w:sz w:val="18"/>
          <w:szCs w:val="18"/>
          <w:rtl w:val="0"/>
        </w:rPr>
        <w:t xml:space="preserve"> user conversations for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B2B SaaS</w:t>
      </w:r>
      <w:r w:rsidDel="00000000" w:rsidR="00000000" w:rsidRPr="00000000">
        <w:rPr>
          <w:sz w:val="18"/>
          <w:szCs w:val="18"/>
          <w:rtl w:val="0"/>
        </w:rPr>
        <w:t xml:space="preserve"> platform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sz w:val="18"/>
          <w:szCs w:val="18"/>
          <w:rtl w:val="0"/>
        </w:rPr>
        <w:t xml:space="preserve"> SQL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pre-trained models</w:t>
      </w:r>
      <w:r w:rsidDel="00000000" w:rsidR="00000000" w:rsidRPr="00000000">
        <w:rPr>
          <w:sz w:val="18"/>
          <w:szCs w:val="18"/>
          <w:rtl w:val="0"/>
        </w:rPr>
        <w:t xml:space="preserve"> to identify key pain points that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informed</w:t>
      </w:r>
      <w:r w:rsidDel="00000000" w:rsidR="00000000" w:rsidRPr="00000000">
        <w:rPr>
          <w:sz w:val="18"/>
          <w:szCs w:val="18"/>
          <w:rtl w:val="0"/>
        </w:rPr>
        <w:t xml:space="preserve"> product roadmap decisions and led 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12-point increase</w:t>
      </w:r>
      <w:r w:rsidDel="00000000" w:rsidR="00000000" w:rsidRPr="00000000">
        <w:rPr>
          <w:sz w:val="18"/>
          <w:szCs w:val="18"/>
          <w:rtl w:val="0"/>
        </w:rPr>
        <w:t xml:space="preserve"> in user satisfaction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Supported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16 feature launches</w:t>
      </w:r>
      <w:r w:rsidDel="00000000" w:rsidR="00000000" w:rsidRPr="00000000">
        <w:rPr>
          <w:sz w:val="18"/>
          <w:szCs w:val="18"/>
          <w:rtl w:val="0"/>
        </w:rPr>
        <w:t xml:space="preserve"> by aligning metrics, dashboards, and post-launch analysis, enabling faster product iteration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cross-functional teams </w:t>
      </w:r>
      <w:r w:rsidDel="00000000" w:rsidR="00000000" w:rsidRPr="00000000">
        <w:rPr>
          <w:sz w:val="18"/>
          <w:szCs w:val="18"/>
          <w:rtl w:val="0"/>
        </w:rPr>
        <w:t xml:space="preserve">of Marketers, Sales Managers, Designers, and Engineers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Agile methodology</w:t>
      </w:r>
      <w:r w:rsidDel="00000000" w:rsidR="00000000" w:rsidRPr="00000000">
        <w:rPr>
          <w:sz w:val="18"/>
          <w:szCs w:val="18"/>
          <w:rtl w:val="0"/>
        </w:rPr>
        <w:t xml:space="preserve">, managing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project documentation</w:t>
      </w:r>
      <w:r w:rsidDel="00000000" w:rsidR="00000000" w:rsidRPr="00000000">
        <w:rPr>
          <w:sz w:val="18"/>
          <w:szCs w:val="18"/>
          <w:rtl w:val="0"/>
        </w:rPr>
        <w:t xml:space="preserve"> and updates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JIRA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Confluence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Yandex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August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2021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–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Yandex Plus, Yandex Fuel: subscription platforms generating $300M+ annual GMV, serving 5M+ users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Transformed business requirements into data-driven product strategies and supported product development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Identified opportunities and high-value customer segments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Python-based cohort analysis, </w:t>
      </w:r>
      <w:r w:rsidDel="00000000" w:rsidR="00000000" w:rsidRPr="00000000">
        <w:rPr>
          <w:sz w:val="18"/>
          <w:szCs w:val="18"/>
          <w:rtl w:val="0"/>
        </w:rPr>
        <w:t xml:space="preserve">contributing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$97K monthly revenue growth</w:t>
      </w:r>
      <w:r w:rsidDel="00000000" w:rsidR="00000000" w:rsidRPr="00000000">
        <w:rPr>
          <w:sz w:val="18"/>
          <w:szCs w:val="18"/>
          <w:rtl w:val="0"/>
        </w:rPr>
        <w:t xml:space="preserve"> via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user segmentation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A/B testing framework </w:t>
      </w:r>
      <w:r w:rsidDel="00000000" w:rsidR="00000000" w:rsidRPr="00000000">
        <w:rPr>
          <w:sz w:val="18"/>
          <w:szCs w:val="18"/>
          <w:rtl w:val="0"/>
        </w:rPr>
        <w:t xml:space="preserve">across</w:t>
      </w:r>
      <w:r w:rsidDel="00000000" w:rsidR="00000000" w:rsidRPr="00000000">
        <w:rPr>
          <w:b w:val="1"/>
          <w:sz w:val="18"/>
          <w:szCs w:val="18"/>
          <w:rtl w:val="0"/>
        </w:rPr>
        <w:t xml:space="preserve"> 5M+ </w:t>
      </w:r>
      <w:r w:rsidDel="00000000" w:rsidR="00000000" w:rsidRPr="00000000">
        <w:rPr>
          <w:sz w:val="18"/>
          <w:szCs w:val="18"/>
          <w:rtl w:val="0"/>
        </w:rPr>
        <w:t xml:space="preserve">user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</w:t>
      </w:r>
      <w:r w:rsidDel="00000000" w:rsidR="00000000" w:rsidRPr="00000000">
        <w:rPr>
          <w:b w:val="1"/>
          <w:sz w:val="18"/>
          <w:szCs w:val="18"/>
          <w:rtl w:val="0"/>
        </w:rPr>
        <w:t xml:space="preserve">payment failures from 4% to 0% WoW</w:t>
      </w:r>
      <w:r w:rsidDel="00000000" w:rsidR="00000000" w:rsidRPr="00000000">
        <w:rPr>
          <w:sz w:val="18"/>
          <w:szCs w:val="18"/>
          <w:rtl w:val="0"/>
        </w:rPr>
        <w:t xml:space="preserve"> via </w:t>
      </w:r>
      <w:r w:rsidDel="00000000" w:rsidR="00000000" w:rsidRPr="00000000">
        <w:rPr>
          <w:b w:val="1"/>
          <w:sz w:val="18"/>
          <w:szCs w:val="18"/>
          <w:rtl w:val="0"/>
        </w:rPr>
        <w:t xml:space="preserve">SQL-driven session analysis</w:t>
      </w:r>
      <w:r w:rsidDel="00000000" w:rsidR="00000000" w:rsidRPr="00000000">
        <w:rPr>
          <w:sz w:val="18"/>
          <w:szCs w:val="18"/>
          <w:rtl w:val="0"/>
        </w:rPr>
        <w:t xml:space="preserve">, saving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$18K/month</w:t>
      </w:r>
      <w:r w:rsidDel="00000000" w:rsidR="00000000" w:rsidRPr="00000000">
        <w:rPr>
          <w:sz w:val="18"/>
          <w:szCs w:val="18"/>
          <w:rtl w:val="0"/>
        </w:rPr>
        <w:t xml:space="preserve"> across 5M+ transactions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720" w:right="0" w:hanging="360"/>
        <w:jc w:val="both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Contributed to building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enterprise-scale DBT data models</w:t>
      </w:r>
      <w:r w:rsidDel="00000000" w:rsidR="00000000" w:rsidRPr="00000000">
        <w:rPr>
          <w:sz w:val="18"/>
          <w:szCs w:val="18"/>
          <w:rtl w:val="0"/>
        </w:rPr>
        <w:t xml:space="preserve"> serving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50+</w:t>
      </w:r>
      <w:r w:rsidDel="00000000" w:rsidR="00000000" w:rsidRPr="00000000">
        <w:rPr>
          <w:sz w:val="18"/>
          <w:szCs w:val="18"/>
          <w:rtl w:val="0"/>
        </w:rPr>
        <w:t xml:space="preserve"> analysts across product teams, enabling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real-time decision making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$300M+</w:t>
      </w:r>
      <w:r w:rsidDel="00000000" w:rsidR="00000000" w:rsidRPr="00000000">
        <w:rPr>
          <w:sz w:val="18"/>
          <w:szCs w:val="18"/>
          <w:rtl w:val="0"/>
        </w:rPr>
        <w:t xml:space="preserve"> revenue platform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Automated customer data standardization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100K+ records</w:t>
      </w:r>
      <w:r w:rsidDel="00000000" w:rsidR="00000000" w:rsidRPr="00000000">
        <w:rPr>
          <w:sz w:val="18"/>
          <w:szCs w:val="18"/>
          <w:rtl w:val="0"/>
        </w:rPr>
        <w:t xml:space="preserve">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Python ETL pipelines</w:t>
      </w:r>
      <w:r w:rsidDel="00000000" w:rsidR="00000000" w:rsidRPr="00000000">
        <w:rPr>
          <w:sz w:val="18"/>
          <w:szCs w:val="18"/>
          <w:rtl w:val="0"/>
        </w:rPr>
        <w:t xml:space="preserve">, reducing operational overhead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$25K </w:t>
      </w:r>
      <w:r w:rsidDel="00000000" w:rsidR="00000000" w:rsidRPr="00000000">
        <w:rPr>
          <w:sz w:val="18"/>
          <w:szCs w:val="18"/>
          <w:rtl w:val="0"/>
        </w:rPr>
        <w:t xml:space="preserve">annually across support and compliance teams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</w:t>
      </w:r>
      <w:r w:rsidDel="00000000" w:rsidR="00000000" w:rsidRPr="00000000">
        <w:rPr>
          <w:b w:val="1"/>
          <w:sz w:val="18"/>
          <w:szCs w:val="18"/>
          <w:rtl w:val="0"/>
        </w:rPr>
        <w:t xml:space="preserve">predictive models</w:t>
      </w:r>
      <w:r w:rsidDel="00000000" w:rsidR="00000000" w:rsidRPr="00000000">
        <w:rPr>
          <w:sz w:val="18"/>
          <w:szCs w:val="18"/>
          <w:rtl w:val="0"/>
        </w:rPr>
        <w:t xml:space="preserve">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scikit-learn</w:t>
      </w:r>
      <w:r w:rsidDel="00000000" w:rsidR="00000000" w:rsidRPr="00000000">
        <w:rPr>
          <w:sz w:val="18"/>
          <w:szCs w:val="18"/>
          <w:rtl w:val="0"/>
        </w:rPr>
        <w:t xml:space="preserve"> to forecast </w:t>
      </w:r>
      <w:r w:rsidDel="00000000" w:rsidR="00000000" w:rsidRPr="00000000">
        <w:rPr>
          <w:b w:val="1"/>
          <w:sz w:val="18"/>
          <w:szCs w:val="18"/>
          <w:rtl w:val="0"/>
        </w:rPr>
        <w:t xml:space="preserve">customer churn</w:t>
      </w:r>
      <w:r w:rsidDel="00000000" w:rsidR="00000000" w:rsidRPr="00000000">
        <w:rPr>
          <w:sz w:val="18"/>
          <w:szCs w:val="18"/>
          <w:rtl w:val="0"/>
        </w:rPr>
        <w:t xml:space="preserve"> and identify at-risk segments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user behavior analysis</w:t>
      </w:r>
      <w:r w:rsidDel="00000000" w:rsidR="00000000" w:rsidRPr="00000000">
        <w:rPr>
          <w:sz w:val="18"/>
          <w:szCs w:val="18"/>
          <w:rtl w:val="0"/>
        </w:rPr>
        <w:t xml:space="preserve">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product redesigns</w:t>
      </w:r>
      <w:r w:rsidDel="00000000" w:rsidR="00000000" w:rsidRPr="00000000">
        <w:rPr>
          <w:sz w:val="18"/>
          <w:szCs w:val="18"/>
          <w:rtl w:val="0"/>
        </w:rPr>
        <w:t xml:space="preserve">, aligning insights with engineering and design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Conducted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competitive analysis</w:t>
      </w:r>
      <w:r w:rsidDel="00000000" w:rsidR="00000000" w:rsidRPr="00000000">
        <w:rPr>
          <w:sz w:val="18"/>
          <w:szCs w:val="18"/>
          <w:rtl w:val="0"/>
        </w:rPr>
        <w:t xml:space="preserve"> of product plans to identify </w:t>
      </w:r>
      <w:r w:rsidDel="00000000" w:rsidR="00000000" w:rsidRPr="00000000">
        <w:rPr>
          <w:b w:val="1"/>
          <w:sz w:val="18"/>
          <w:szCs w:val="18"/>
          <w:rtl w:val="0"/>
        </w:rPr>
        <w:t xml:space="preserve">market opportunities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pricing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Career break &amp; professional development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February 2019 – July 2021</w:t>
      </w:r>
    </w:p>
    <w:p w:rsidR="00000000" w:rsidDel="00000000" w:rsidP="00000000" w:rsidRDefault="00000000" w:rsidRPr="00000000" w14:paraId="00000020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Parental leave + data analytics certification and training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Certification and training: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Analyst Professional Certificate, </w:t>
      </w:r>
      <w:r w:rsidDel="00000000" w:rsidR="00000000" w:rsidRPr="00000000">
        <w:rPr>
          <w:sz w:val="18"/>
          <w:szCs w:val="18"/>
          <w:rtl w:val="0"/>
        </w:rPr>
        <w:t xml:space="preserve">Coursera, Meta &amp; IBM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Statistics and R Certificate, </w:t>
      </w:r>
      <w:r w:rsidDel="00000000" w:rsidR="00000000" w:rsidRPr="00000000">
        <w:rPr>
          <w:sz w:val="18"/>
          <w:szCs w:val="18"/>
          <w:rtl w:val="0"/>
        </w:rPr>
        <w:t xml:space="preserve">Harvard University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Data-Driven Product Management</w:t>
      </w:r>
      <w:r w:rsidDel="00000000" w:rsidR="00000000" w:rsidRPr="00000000">
        <w:rPr>
          <w:sz w:val="18"/>
          <w:szCs w:val="18"/>
          <w:rtl w:val="0"/>
        </w:rPr>
        <w:t xml:space="preserve">, GoPractice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right" w:leader="none" w:pos="10800"/>
        </w:tabs>
        <w:spacing w:after="0" w:line="276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Generative AI for Product Managers</w:t>
      </w:r>
      <w:r w:rsidDel="00000000" w:rsidR="00000000" w:rsidRPr="00000000">
        <w:rPr>
          <w:sz w:val="18"/>
          <w:szCs w:val="18"/>
          <w:rtl w:val="0"/>
        </w:rPr>
        <w:t xml:space="preserve">, GoPractice</w:t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Meta, Mountain View, C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A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April 2018 – January 2019</w:t>
      </w:r>
    </w:p>
    <w:p w:rsidR="00000000" w:rsidDel="00000000" w:rsidP="00000000" w:rsidRDefault="00000000" w:rsidRPr="00000000" w14:paraId="00000027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Facebook Messenger Integrity</w:t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QA SYSTEMS ANALYST</w:t>
        <w:tab/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Strengthened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compliance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b w:val="1"/>
          <w:sz w:val="18"/>
          <w:szCs w:val="18"/>
          <w:rtl w:val="0"/>
        </w:rPr>
        <w:t xml:space="preserve"> integrity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security</w:t>
      </w:r>
      <w:r w:rsidDel="00000000" w:rsidR="00000000" w:rsidRPr="00000000">
        <w:rPr>
          <w:sz w:val="18"/>
          <w:szCs w:val="18"/>
          <w:rtl w:val="0"/>
        </w:rPr>
        <w:t xml:space="preserve"> for chatbots users on the Facebook Messenger platform.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Reduced harmful bot activity rate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4 percentage points</w:t>
      </w:r>
      <w:r w:rsidDel="00000000" w:rsidR="00000000" w:rsidRPr="00000000">
        <w:rPr>
          <w:sz w:val="18"/>
          <w:szCs w:val="18"/>
          <w:rtl w:val="0"/>
        </w:rPr>
        <w:t xml:space="preserve"> by analyzing behavioral signals (e.g., geolocation, overlays) with SQL and reporting tools to uncover data quality issues and detect rule-bypassing patterns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20" w:line="240" w:lineRule="auto"/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Partnered with integrity and compliance teams to ensure platform-level consistency and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Bachelor’s degree in Computer Science</w:t>
      </w:r>
      <w:r w:rsidDel="00000000" w:rsidR="00000000" w:rsidRPr="00000000">
        <w:rPr>
          <w:sz w:val="18"/>
          <w:szCs w:val="18"/>
          <w:rtl w:val="0"/>
        </w:rPr>
        <w:t xml:space="preserve">, ISPU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EARLY EXPERIENCE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Microsoft, INRIX, CD2 Learning (via Akvelon)</w:t>
      </w:r>
      <w:r w:rsidDel="00000000" w:rsidR="00000000" w:rsidRPr="00000000">
        <w:rPr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b w:val="1"/>
          <w:sz w:val="18"/>
          <w:szCs w:val="18"/>
          <w:rtl w:val="0"/>
        </w:rPr>
        <w:t xml:space="preserve">June</w:t>
      </w:r>
      <w:r w:rsidDel="00000000" w:rsidR="00000000" w:rsidRPr="00000000">
        <w:rPr>
          <w:b w:val="1"/>
          <w:sz w:val="18"/>
          <w:szCs w:val="18"/>
          <w:rtl w:val="0"/>
        </w:rPr>
        <w:t xml:space="preserve"> 2012 – December 2018</w:t>
      </w:r>
    </w:p>
    <w:p w:rsidR="00000000" w:rsidDel="00000000" w:rsidP="00000000" w:rsidRDefault="00000000" w:rsidRPr="00000000" w14:paraId="00000030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b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Projects: </w:t>
      </w: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Microsoft</w:t>
      </w:r>
      <w:r w:rsidDel="00000000" w:rsidR="00000000" w:rsidRPr="00000000">
        <w:rPr>
          <w:i w:val="1"/>
          <w:sz w:val="18"/>
          <w:szCs w:val="18"/>
          <w:rtl w:val="0"/>
        </w:rPr>
        <w:t xml:space="preserve"> CRM, INRIX mobile application, CD2 Learning platform</w:t>
      </w:r>
      <w:r w:rsidDel="00000000" w:rsidR="00000000" w:rsidRPr="00000000">
        <w:rPr>
          <w:b w:val="1"/>
          <w:sz w:val="18"/>
          <w:szCs w:val="18"/>
          <w:rtl w:val="0"/>
        </w:rPr>
        <w:tab/>
        <w:t xml:space="preserve"> </w:t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spacing w:after="0" w:before="60" w:lin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QA SYSTEMS ANALYST</w:t>
      </w:r>
    </w:p>
    <w:p w:rsidR="00000000" w:rsidDel="00000000" w:rsidP="00000000" w:rsidRDefault="00000000" w:rsidRPr="00000000" w14:paraId="00000032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CORE COMPETENCIES</w:t>
      </w:r>
    </w:p>
    <w:p w:rsidR="00000000" w:rsidDel="00000000" w:rsidP="00000000" w:rsidRDefault="00000000" w:rsidRPr="00000000" w14:paraId="00000033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Revenue Growth Analytics, Product Performance Optimization, Cross-Functional Collaboration, Advanced Statistical Modeling, Forecasting, Business Intelligence, Machine Learning Implementation, Data-Driven Decision Framework, Process Automation, Prioritization, Stakeholder Communication</w:t>
      </w:r>
    </w:p>
    <w:p w:rsidR="00000000" w:rsidDel="00000000" w:rsidP="00000000" w:rsidRDefault="00000000" w:rsidRPr="00000000" w14:paraId="00000034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5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Programming:</w:t>
      </w:r>
      <w:r w:rsidDel="00000000" w:rsidR="00000000" w:rsidRPr="00000000">
        <w:rPr>
          <w:sz w:val="18"/>
          <w:szCs w:val="18"/>
          <w:rtl w:val="0"/>
        </w:rPr>
        <w:t xml:space="preserve"> Python (pandas, numpy, seaborn, matplotlib, scikit-learn, scipy), SQL (JOINs, CTEs, Window Functions), R (intermediate), Git, Command Line (CLI), Jupyter Notebook</w:t>
      </w:r>
    </w:p>
    <w:p w:rsidR="00000000" w:rsidDel="00000000" w:rsidP="00000000" w:rsidRDefault="00000000" w:rsidRPr="00000000" w14:paraId="00000036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Statistics: </w:t>
      </w:r>
      <w:r w:rsidDel="00000000" w:rsidR="00000000" w:rsidRPr="00000000">
        <w:rPr>
          <w:sz w:val="18"/>
          <w:szCs w:val="18"/>
          <w:rtl w:val="0"/>
        </w:rPr>
        <w:t xml:space="preserve">Statistical Analysis, Exploratory Data Analysis (EDA), A/B Testing, Hypothesis Testing, Regression Analysis, Predictive analytics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Data Warehousing:</w:t>
      </w:r>
      <w:r w:rsidDel="00000000" w:rsidR="00000000" w:rsidRPr="00000000">
        <w:rPr>
          <w:sz w:val="18"/>
          <w:szCs w:val="18"/>
          <w:rtl w:val="0"/>
        </w:rPr>
        <w:t xml:space="preserve"> PostgreSQL, MySQL, MS SQL Server, Snowflake, BigQuery, Redshift</w:t>
      </w:r>
    </w:p>
    <w:p w:rsidR="00000000" w:rsidDel="00000000" w:rsidP="00000000" w:rsidRDefault="00000000" w:rsidRPr="00000000" w14:paraId="00000037">
      <w:pPr>
        <w:keepLines w:val="0"/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Analysis:</w:t>
      </w:r>
      <w:r w:rsidDel="00000000" w:rsidR="00000000" w:rsidRPr="00000000">
        <w:rPr>
          <w:sz w:val="18"/>
          <w:szCs w:val="18"/>
          <w:rtl w:val="0"/>
        </w:rPr>
        <w:t xml:space="preserve"> Tableau, Power BI, Excel (Pivot Tables, VLOOKUP, Power Query), Google Analytics, Amplitude</w:t>
      </w:r>
    </w:p>
    <w:p w:rsidR="00000000" w:rsidDel="00000000" w:rsidP="00000000" w:rsidRDefault="00000000" w:rsidRPr="00000000" w14:paraId="00000038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Engineering: </w:t>
      </w:r>
      <w:r w:rsidDel="00000000" w:rsidR="00000000" w:rsidRPr="00000000">
        <w:rPr>
          <w:sz w:val="18"/>
          <w:szCs w:val="18"/>
          <w:rtl w:val="0"/>
        </w:rPr>
        <w:t xml:space="preserve">ETL/ELT Pipelines, dbt, Apache Airflow, Data Quality Testing</w:t>
      </w:r>
    </w:p>
    <w:p w:rsidR="00000000" w:rsidDel="00000000" w:rsidP="00000000" w:rsidRDefault="00000000" w:rsidRPr="00000000" w14:paraId="00000039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Reporting:</w:t>
      </w:r>
      <w:r w:rsidDel="00000000" w:rsidR="00000000" w:rsidRPr="00000000">
        <w:rPr>
          <w:sz w:val="18"/>
          <w:szCs w:val="18"/>
          <w:rtl w:val="0"/>
        </w:rPr>
        <w:t xml:space="preserve"> Dashboard Design, KPI Definition, Performance Metrics, ETL Processes, Semantic Data Modeling, Automated Reporting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Domain Knowledge:</w:t>
      </w:r>
      <w:r w:rsidDel="00000000" w:rsidR="00000000" w:rsidRPr="00000000">
        <w:rPr>
          <w:sz w:val="18"/>
          <w:szCs w:val="18"/>
          <w:rtl w:val="0"/>
        </w:rPr>
        <w:t xml:space="preserve"> Product Analytics, Revenue Optimization, User Engagement,  Retention, Funnel Optimization, Subscription Models, Churn Prediction, Pricing Optimization, Cross-product Engagement, Growth Analytics</w:t>
        <w:br w:type="textWrapping"/>
      </w:r>
      <w:r w:rsidDel="00000000" w:rsidR="00000000" w:rsidRPr="00000000">
        <w:rPr>
          <w:b w:val="1"/>
          <w:sz w:val="18"/>
          <w:szCs w:val="18"/>
          <w:rtl w:val="0"/>
        </w:rPr>
        <w:t xml:space="preserve">Applied Machine Learning:</w:t>
      </w:r>
      <w:r w:rsidDel="00000000" w:rsidR="00000000" w:rsidRPr="00000000">
        <w:rPr>
          <w:sz w:val="18"/>
          <w:szCs w:val="18"/>
          <w:rtl w:val="0"/>
        </w:rPr>
        <w:t xml:space="preserve"> Predictive analytics, Churn Modeling, Segmentation, Sentiment Analysis with pre-trained models, Feature Engineering</w:t>
      </w:r>
    </w:p>
    <w:p w:rsidR="00000000" w:rsidDel="00000000" w:rsidP="00000000" w:rsidRDefault="00000000" w:rsidRPr="00000000" w14:paraId="0000003A">
      <w:pPr>
        <w:pBdr>
          <w:bottom w:color="328181" w:space="1" w:sz="18" w:val="single"/>
        </w:pBdr>
        <w:spacing w:after="60" w:before="240" w:line="260" w:lineRule="auto"/>
        <w:rPr>
          <w:b w:val="1"/>
          <w:smallCaps w:val="1"/>
          <w:sz w:val="18"/>
          <w:szCs w:val="18"/>
        </w:rPr>
      </w:pPr>
      <w:r w:rsidDel="00000000" w:rsidR="00000000" w:rsidRPr="00000000">
        <w:rPr>
          <w:b w:val="1"/>
          <w:smallCaps w:val="1"/>
          <w:sz w:val="18"/>
          <w:szCs w:val="18"/>
          <w:rtl w:val="0"/>
        </w:rPr>
        <w:t xml:space="preserve">AWARDS</w:t>
      </w:r>
    </w:p>
    <w:p w:rsidR="00000000" w:rsidDel="00000000" w:rsidP="00000000" w:rsidRDefault="00000000" w:rsidRPr="00000000" w14:paraId="0000003B">
      <w:pPr>
        <w:spacing w:after="0" w:lineRule="auto"/>
        <w:ind w:right="-144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Stevie People's Choice Awards Winner (an international business excellence award) for data-driven product optimization contributing to platform growth at CD2 Learning</w:t>
      </w:r>
    </w:p>
    <w:sectPr>
      <w:headerReference r:id="rId7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rtl w:val="0"/>
      </w:rPr>
      <w:t xml:space="preserve">​​Anastasiia Lebedeva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rtl w:val="0"/>
      </w:rPr>
      <w:tab/>
      <w:t xml:space="preserve">     </w:t>
    </w:r>
    <w:r w:rsidDel="00000000" w:rsidR="00000000" w:rsidRPr="00000000">
      <w:rPr>
        <w:sz w:val="20"/>
        <w:szCs w:val="20"/>
        <w:rtl w:val="0"/>
      </w:rPr>
      <w:t xml:space="preserve">(801) 709-0582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 │ </w:t>
    </w:r>
    <w:r w:rsidDel="00000000" w:rsidR="00000000" w:rsidRPr="00000000">
      <w:rPr>
        <w:sz w:val="20"/>
        <w:szCs w:val="20"/>
        <w:rtl w:val="0"/>
      </w:rPr>
      <w:t xml:space="preserve"> anastasiialebedevaanalyst@gmail.com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nurakhmetov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