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ind w:left="0" w:firstLine="0"/>
        <w:rPr>
          <w:b w:val="1"/>
          <w:sz w:val="42"/>
          <w:szCs w:val="42"/>
        </w:rPr>
      </w:pPr>
      <w:sdt>
        <w:sdtPr>
          <w:id w:val="394430049"/>
          <w:tag w:val="goog_rdk_0"/>
        </w:sdtPr>
        <w:sdtContent>
          <w:commentRangeStart w:id="0"/>
        </w:sdtContent>
      </w:sdt>
      <w:sdt>
        <w:sdtPr>
          <w:id w:val="1175392911"/>
          <w:tag w:val="goog_rdk_1"/>
        </w:sdtPr>
        <w:sdtContent>
          <w:commentRangeStart w:id="1"/>
        </w:sdtContent>
      </w:sdt>
      <w:r w:rsidDel="00000000" w:rsidR="00000000" w:rsidRPr="00000000">
        <w:rPr>
          <w:b w:val="1"/>
          <w:sz w:val="42"/>
          <w:szCs w:val="42"/>
          <w:rtl w:val="0"/>
        </w:rPr>
        <w:t xml:space="preserve">FUAD AMIRGULIYEV, FRM</w:t>
      </w:r>
      <w:commentRangeEnd w:id="0"/>
      <w:r w:rsidDel="00000000" w:rsidR="00000000" w:rsidRPr="00000000">
        <w:commentReference w:id="0"/>
      </w:r>
      <w:commentRangeEnd w:id="1"/>
      <w:r w:rsidDel="00000000" w:rsidR="00000000" w:rsidRPr="00000000">
        <w:commentReference w:id="1"/>
      </w:r>
      <w:r w:rsidDel="00000000" w:rsidR="00000000" w:rsidRPr="00000000">
        <w:rPr>
          <w:b w:val="1"/>
          <w:sz w:val="42"/>
          <w:szCs w:val="42"/>
          <w:rtl w:val="0"/>
        </w:rPr>
        <w:tab/>
      </w:r>
      <w:r w:rsidDel="00000000" w:rsidR="00000000" w:rsidRPr="00000000">
        <w:rPr>
          <w:b w:val="1"/>
          <w:color w:val="1d1600"/>
          <w:sz w:val="30"/>
          <w:szCs w:val="30"/>
          <w:rtl w:val="0"/>
        </w:rPr>
        <w:t xml:space="preserve">AI/ML SENIOR FINANCIAL RISK ANALYST </w:t>
      </w:r>
      <w:r w:rsidDel="00000000" w:rsidR="00000000" w:rsidRPr="00000000">
        <w:rPr>
          <w:rtl w:val="0"/>
        </w:rPr>
      </w:r>
    </w:p>
    <w:p w:rsidR="00000000" w:rsidDel="00000000" w:rsidP="00000000" w:rsidRDefault="00000000" w:rsidRPr="00000000" w14:paraId="00000002">
      <w:pPr>
        <w:spacing w:after="80" w:before="60" w:lineRule="auto"/>
        <w:rPr>
          <w:sz w:val="18"/>
          <w:szCs w:val="18"/>
        </w:rPr>
      </w:pPr>
      <w:r w:rsidDel="00000000" w:rsidR="00000000" w:rsidRPr="00000000">
        <w:rPr>
          <w:sz w:val="18"/>
          <w:szCs w:val="18"/>
          <w:rtl w:val="0"/>
        </w:rPr>
        <w:t xml:space="preserve">New York, NY│(701) 978-4040 │ amirguliyego@gmail.com│</w:t>
      </w:r>
      <w:hyperlink r:id="rId9">
        <w:r w:rsidDel="00000000" w:rsidR="00000000" w:rsidRPr="00000000">
          <w:rPr>
            <w:sz w:val="18"/>
            <w:szCs w:val="18"/>
            <w:rtl w:val="0"/>
          </w:rPr>
          <w:t xml:space="preserve"> </w:t>
        </w:r>
      </w:hyperlink>
      <w:r w:rsidDel="00000000" w:rsidR="00000000" w:rsidRPr="00000000">
        <w:rPr>
          <w:sz w:val="18"/>
          <w:szCs w:val="18"/>
          <w:rtl w:val="0"/>
        </w:rPr>
        <w:t xml:space="preserve">www.linkedin.com/in/fuadamirguliyev</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rPr>
          <w:sz w:val="18"/>
          <w:szCs w:val="18"/>
        </w:rPr>
      </w:pPr>
      <w:r w:rsidDel="00000000" w:rsidR="00000000" w:rsidRPr="00000000">
        <w:rPr>
          <w:b w:val="1"/>
          <w:sz w:val="18"/>
          <w:szCs w:val="18"/>
          <w:rtl w:val="0"/>
        </w:rPr>
        <w:t xml:space="preserve">Senior Financial Risk Analyst</w:t>
      </w:r>
      <w:r w:rsidDel="00000000" w:rsidR="00000000" w:rsidRPr="00000000">
        <w:rPr>
          <w:sz w:val="18"/>
          <w:szCs w:val="18"/>
          <w:rtl w:val="0"/>
        </w:rPr>
        <w:t xml:space="preserve"> with over </w:t>
      </w:r>
      <w:r w:rsidDel="00000000" w:rsidR="00000000" w:rsidRPr="00000000">
        <w:rPr>
          <w:b w:val="1"/>
          <w:sz w:val="18"/>
          <w:szCs w:val="18"/>
          <w:rtl w:val="0"/>
        </w:rPr>
        <w:t xml:space="preserve">10 years</w:t>
      </w:r>
      <w:r w:rsidDel="00000000" w:rsidR="00000000" w:rsidRPr="00000000">
        <w:rPr>
          <w:sz w:val="18"/>
          <w:szCs w:val="18"/>
          <w:rtl w:val="0"/>
        </w:rPr>
        <w:t xml:space="preserve"> building credit risk models and regulatory frameworks for regional banks managing $2B+ portfolios across retail, SME, corporate, and mortgage lending. Specialized in deploying </w:t>
      </w:r>
      <w:r w:rsidDel="00000000" w:rsidR="00000000" w:rsidRPr="00000000">
        <w:rPr>
          <w:b w:val="1"/>
          <w:sz w:val="18"/>
          <w:szCs w:val="18"/>
          <w:rtl w:val="0"/>
        </w:rPr>
        <w:t xml:space="preserve">machine learning models</w:t>
      </w:r>
      <w:r w:rsidDel="00000000" w:rsidR="00000000" w:rsidRPr="00000000">
        <w:rPr>
          <w:sz w:val="18"/>
          <w:szCs w:val="18"/>
          <w:rtl w:val="0"/>
        </w:rPr>
        <w:t xml:space="preserve"> (Random Forest, XGBoost, Cox Proportional Hazards) using </w:t>
      </w:r>
      <w:r w:rsidDel="00000000" w:rsidR="00000000" w:rsidRPr="00000000">
        <w:rPr>
          <w:b w:val="1"/>
          <w:sz w:val="18"/>
          <w:szCs w:val="18"/>
          <w:rtl w:val="0"/>
        </w:rPr>
        <w:t xml:space="preserve">Python, R, and SQL</w:t>
      </w:r>
      <w:r w:rsidDel="00000000" w:rsidR="00000000" w:rsidRPr="00000000">
        <w:rPr>
          <w:sz w:val="18"/>
          <w:szCs w:val="18"/>
          <w:rtl w:val="0"/>
        </w:rPr>
        <w:t xml:space="preserve"> for </w:t>
      </w:r>
      <w:r w:rsidDel="00000000" w:rsidR="00000000" w:rsidRPr="00000000">
        <w:rPr>
          <w:b w:val="1"/>
          <w:sz w:val="18"/>
          <w:szCs w:val="18"/>
          <w:rtl w:val="0"/>
        </w:rPr>
        <w:t xml:space="preserve">IFRS 9, CECL compliance, and fraud detection</w:t>
      </w:r>
      <w:r w:rsidDel="00000000" w:rsidR="00000000" w:rsidRPr="00000000">
        <w:rPr>
          <w:sz w:val="18"/>
          <w:szCs w:val="18"/>
          <w:rtl w:val="0"/>
        </w:rPr>
        <w:t xml:space="preserve"> across 180k+ annual loan applications.</w:t>
      </w:r>
    </w:p>
    <w:p w:rsidR="00000000" w:rsidDel="00000000" w:rsidP="00000000" w:rsidRDefault="00000000" w:rsidRPr="00000000" w14:paraId="00000004">
      <w:pPr>
        <w:numPr>
          <w:ilvl w:val="0"/>
          <w:numId w:val="2"/>
        </w:numPr>
        <w:spacing w:after="0" w:before="0" w:line="240" w:lineRule="auto"/>
        <w:ind w:left="720" w:hanging="360"/>
        <w:rPr>
          <w:rFonts w:ascii="Calibri" w:cs="Calibri" w:eastAsia="Calibri" w:hAnsi="Calibri"/>
          <w:sz w:val="18"/>
          <w:szCs w:val="18"/>
        </w:rPr>
      </w:pPr>
      <w:r w:rsidDel="00000000" w:rsidR="00000000" w:rsidRPr="00000000">
        <w:rPr>
          <w:b w:val="1"/>
          <w:sz w:val="18"/>
          <w:szCs w:val="18"/>
          <w:rtl w:val="0"/>
        </w:rPr>
        <w:t xml:space="preserve">Credit Risk Modeling</w:t>
      </w:r>
      <w:r w:rsidDel="00000000" w:rsidR="00000000" w:rsidRPr="00000000">
        <w:rPr>
          <w:sz w:val="18"/>
          <w:szCs w:val="18"/>
          <w:rtl w:val="0"/>
        </w:rPr>
        <w:t xml:space="preserve">: Built </w:t>
      </w:r>
      <w:r w:rsidDel="00000000" w:rsidR="00000000" w:rsidRPr="00000000">
        <w:rPr>
          <w:b w:val="1"/>
          <w:sz w:val="18"/>
          <w:szCs w:val="18"/>
          <w:rtl w:val="0"/>
        </w:rPr>
        <w:t xml:space="preserve">PD/LGD/EAD models</w:t>
      </w:r>
      <w:r w:rsidDel="00000000" w:rsidR="00000000" w:rsidRPr="00000000">
        <w:rPr>
          <w:sz w:val="18"/>
          <w:szCs w:val="18"/>
          <w:rtl w:val="0"/>
        </w:rPr>
        <w:t xml:space="preserve"> covering </w:t>
      </w:r>
      <w:r w:rsidDel="00000000" w:rsidR="00000000" w:rsidRPr="00000000">
        <w:rPr>
          <w:sz w:val="18"/>
          <w:szCs w:val="18"/>
          <w:rtl w:val="0"/>
        </w:rPr>
        <w:t xml:space="preserve">180k</w:t>
      </w:r>
      <w:r w:rsidDel="00000000" w:rsidR="00000000" w:rsidRPr="00000000">
        <w:rPr>
          <w:sz w:val="18"/>
          <w:szCs w:val="18"/>
          <w:rtl w:val="0"/>
        </w:rPr>
        <w:t xml:space="preserve">+ accounts with $2.1B exposure achieving </w:t>
      </w:r>
      <w:r w:rsidDel="00000000" w:rsidR="00000000" w:rsidRPr="00000000">
        <w:rPr>
          <w:b w:val="1"/>
          <w:sz w:val="18"/>
          <w:szCs w:val="18"/>
          <w:rtl w:val="0"/>
        </w:rPr>
        <w:t xml:space="preserve">external auditor </w:t>
      </w:r>
      <w:sdt>
        <w:sdtPr>
          <w:id w:val="-986283445"/>
          <w:tag w:val="goog_rdk_2"/>
        </w:sdtPr>
        <w:sdtContent>
          <w:commentRangeStart w:id="2"/>
        </w:sdtContent>
      </w:sdt>
      <w:sdt>
        <w:sdtPr>
          <w:id w:val="-276374202"/>
          <w:tag w:val="goog_rdk_3"/>
        </w:sdtPr>
        <w:sdtContent>
          <w:commentRangeStart w:id="3"/>
        </w:sdtContent>
      </w:sdt>
      <w:sdt>
        <w:sdtPr>
          <w:id w:val="225023855"/>
          <w:tag w:val="goog_rdk_4"/>
        </w:sdtPr>
        <w:sdtContent>
          <w:commentRangeStart w:id="4"/>
        </w:sdtContent>
      </w:sdt>
      <w:sdt>
        <w:sdtPr>
          <w:id w:val="-260514008"/>
          <w:tag w:val="goog_rdk_5"/>
        </w:sdtPr>
        <w:sdtContent>
          <w:commentRangeStart w:id="5"/>
        </w:sdtContent>
      </w:sdt>
      <w:r w:rsidDel="00000000" w:rsidR="00000000" w:rsidRPr="00000000">
        <w:rPr>
          <w:b w:val="1"/>
          <w:sz w:val="18"/>
          <w:szCs w:val="18"/>
          <w:rtl w:val="0"/>
        </w:rPr>
        <w:t xml:space="preserve">approval</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sz w:val="18"/>
          <w:szCs w:val="18"/>
          <w:rtl w:val="0"/>
        </w:rPr>
        <w:t xml:space="preserve"> on first submission using </w:t>
      </w:r>
      <w:r w:rsidDel="00000000" w:rsidR="00000000" w:rsidRPr="00000000">
        <w:rPr>
          <w:b w:val="1"/>
          <w:sz w:val="18"/>
          <w:szCs w:val="18"/>
          <w:rtl w:val="0"/>
        </w:rPr>
        <w:t xml:space="preserve">Python, R, SQL</w:t>
      </w:r>
    </w:p>
    <w:p w:rsidR="00000000" w:rsidDel="00000000" w:rsidP="00000000" w:rsidRDefault="00000000" w:rsidRPr="00000000" w14:paraId="00000005">
      <w:pPr>
        <w:numPr>
          <w:ilvl w:val="0"/>
          <w:numId w:val="2"/>
        </w:numPr>
        <w:spacing w:after="0" w:before="0" w:line="240" w:lineRule="auto"/>
        <w:ind w:left="720" w:hanging="360"/>
        <w:rPr>
          <w:rFonts w:ascii="Calibri" w:cs="Calibri" w:eastAsia="Calibri" w:hAnsi="Calibri"/>
          <w:sz w:val="18"/>
          <w:szCs w:val="18"/>
        </w:rPr>
      </w:pPr>
      <w:r w:rsidDel="00000000" w:rsidR="00000000" w:rsidRPr="00000000">
        <w:rPr>
          <w:b w:val="1"/>
          <w:sz w:val="18"/>
          <w:szCs w:val="18"/>
          <w:rtl w:val="0"/>
        </w:rPr>
        <w:t xml:space="preserve">Fraud Detection</w:t>
      </w:r>
      <w:r w:rsidDel="00000000" w:rsidR="00000000" w:rsidRPr="00000000">
        <w:rPr>
          <w:sz w:val="18"/>
          <w:szCs w:val="18"/>
          <w:rtl w:val="0"/>
        </w:rPr>
        <w:t xml:space="preserve">: Deployed </w:t>
      </w:r>
      <w:r w:rsidDel="00000000" w:rsidR="00000000" w:rsidRPr="00000000">
        <w:rPr>
          <w:b w:val="1"/>
          <w:sz w:val="18"/>
          <w:szCs w:val="18"/>
          <w:rtl w:val="0"/>
        </w:rPr>
        <w:t xml:space="preserve">network analysis systems</w:t>
      </w:r>
      <w:r w:rsidDel="00000000" w:rsidR="00000000" w:rsidRPr="00000000">
        <w:rPr>
          <w:sz w:val="18"/>
          <w:szCs w:val="18"/>
          <w:rtl w:val="0"/>
        </w:rPr>
        <w:t xml:space="preserve"> using </w:t>
      </w:r>
      <w:r w:rsidDel="00000000" w:rsidR="00000000" w:rsidRPr="00000000">
        <w:rPr>
          <w:b w:val="1"/>
          <w:sz w:val="18"/>
          <w:szCs w:val="18"/>
          <w:rtl w:val="0"/>
        </w:rPr>
        <w:t xml:space="preserve">Python/NetworkX</w:t>
      </w:r>
      <w:r w:rsidDel="00000000" w:rsidR="00000000" w:rsidRPr="00000000">
        <w:rPr>
          <w:sz w:val="18"/>
          <w:szCs w:val="18"/>
          <w:rtl w:val="0"/>
        </w:rPr>
        <w:t xml:space="preserve"> on 1M</w:t>
      </w:r>
      <w:r w:rsidDel="00000000" w:rsidR="00000000" w:rsidRPr="00000000">
        <w:rPr>
          <w:sz w:val="18"/>
          <w:szCs w:val="18"/>
          <w:rtl w:val="0"/>
        </w:rPr>
        <w:t xml:space="preserve">+</w:t>
      </w:r>
      <w:r w:rsidDel="00000000" w:rsidR="00000000" w:rsidRPr="00000000">
        <w:rPr>
          <w:sz w:val="18"/>
          <w:szCs w:val="18"/>
          <w:rtl w:val="0"/>
        </w:rPr>
        <w:t xml:space="preserve"> monthly transactions identifying $15M+ in organized fraud rings working with fraud operations teams</w:t>
      </w:r>
    </w:p>
    <w:p w:rsidR="00000000" w:rsidDel="00000000" w:rsidP="00000000" w:rsidRDefault="00000000" w:rsidRPr="00000000" w14:paraId="00000006">
      <w:pPr>
        <w:numPr>
          <w:ilvl w:val="0"/>
          <w:numId w:val="2"/>
        </w:numPr>
        <w:spacing w:after="0" w:before="0" w:line="240" w:lineRule="auto"/>
        <w:ind w:left="720" w:hanging="360"/>
        <w:rPr>
          <w:rFonts w:ascii="Calibri" w:cs="Calibri" w:eastAsia="Calibri" w:hAnsi="Calibri"/>
          <w:sz w:val="18"/>
          <w:szCs w:val="18"/>
        </w:rPr>
      </w:pPr>
      <w:r w:rsidDel="00000000" w:rsidR="00000000" w:rsidRPr="00000000">
        <w:rPr>
          <w:b w:val="1"/>
          <w:sz w:val="18"/>
          <w:szCs w:val="18"/>
          <w:rtl w:val="0"/>
        </w:rPr>
        <w:t xml:space="preserve">Process Automation</w:t>
      </w:r>
      <w:r w:rsidDel="00000000" w:rsidR="00000000" w:rsidRPr="00000000">
        <w:rPr>
          <w:sz w:val="18"/>
          <w:szCs w:val="18"/>
          <w:rtl w:val="0"/>
        </w:rPr>
        <w:t xml:space="preserve">: Created </w:t>
      </w:r>
      <w:r w:rsidDel="00000000" w:rsidR="00000000" w:rsidRPr="00000000">
        <w:rPr>
          <w:b w:val="1"/>
          <w:sz w:val="18"/>
          <w:szCs w:val="18"/>
          <w:rtl w:val="0"/>
        </w:rPr>
        <w:t xml:space="preserve">Python workflows (Pandas, NumPy, Plotly)</w:t>
      </w:r>
      <w:r w:rsidDel="00000000" w:rsidR="00000000" w:rsidRPr="00000000">
        <w:rPr>
          <w:sz w:val="18"/>
          <w:szCs w:val="18"/>
          <w:rtl w:val="0"/>
        </w:rPr>
        <w:t xml:space="preserve"> replacing 40-hour manual provisioning with automated systems, built </w:t>
      </w:r>
      <w:r w:rsidDel="00000000" w:rsidR="00000000" w:rsidRPr="00000000">
        <w:rPr>
          <w:b w:val="1"/>
          <w:sz w:val="18"/>
          <w:szCs w:val="18"/>
          <w:rtl w:val="0"/>
        </w:rPr>
        <w:t xml:space="preserve">Power BI dashboards</w:t>
      </w:r>
      <w:r w:rsidDel="00000000" w:rsidR="00000000" w:rsidRPr="00000000">
        <w:rPr>
          <w:sz w:val="18"/>
          <w:szCs w:val="18"/>
          <w:rtl w:val="0"/>
        </w:rPr>
        <w:t xml:space="preserve"> for </w:t>
      </w:r>
      <w:r w:rsidDel="00000000" w:rsidR="00000000" w:rsidRPr="00000000">
        <w:rPr>
          <w:b w:val="1"/>
          <w:sz w:val="18"/>
          <w:szCs w:val="18"/>
          <w:rtl w:val="0"/>
        </w:rPr>
        <w:t xml:space="preserve">Risk Committee presentations</w:t>
      </w:r>
      <w:r w:rsidDel="00000000" w:rsidR="00000000" w:rsidRPr="00000000">
        <w:rPr>
          <w:sz w:val="18"/>
          <w:szCs w:val="18"/>
          <w:rtl w:val="0"/>
        </w:rPr>
        <w:t xml:space="preserve"> tracking 35+ KRIs</w:t>
      </w:r>
    </w:p>
    <w:p w:rsidR="00000000" w:rsidDel="00000000" w:rsidP="00000000" w:rsidRDefault="00000000" w:rsidRPr="00000000" w14:paraId="00000007">
      <w:pPr>
        <w:numPr>
          <w:ilvl w:val="0"/>
          <w:numId w:val="2"/>
        </w:numPr>
        <w:spacing w:after="0" w:before="0" w:line="240" w:lineRule="auto"/>
        <w:ind w:left="720" w:hanging="360"/>
        <w:rPr>
          <w:rFonts w:ascii="Calibri" w:cs="Calibri" w:eastAsia="Calibri" w:hAnsi="Calibri"/>
          <w:sz w:val="18"/>
          <w:szCs w:val="18"/>
        </w:rPr>
      </w:pPr>
      <w:r w:rsidDel="00000000" w:rsidR="00000000" w:rsidRPr="00000000">
        <w:rPr>
          <w:b w:val="1"/>
          <w:sz w:val="18"/>
          <w:szCs w:val="18"/>
          <w:rtl w:val="0"/>
        </w:rPr>
        <w:t xml:space="preserve">Model Validation</w:t>
      </w:r>
      <w:r w:rsidDel="00000000" w:rsidR="00000000" w:rsidRPr="00000000">
        <w:rPr>
          <w:sz w:val="18"/>
          <w:szCs w:val="18"/>
          <w:rtl w:val="0"/>
        </w:rPr>
        <w:t xml:space="preserve">: Validated 5</w:t>
      </w:r>
      <w:r w:rsidDel="00000000" w:rsidR="00000000" w:rsidRPr="00000000">
        <w:rPr>
          <w:sz w:val="18"/>
          <w:szCs w:val="18"/>
          <w:rtl w:val="0"/>
        </w:rPr>
        <w:t xml:space="preserve">+</w:t>
      </w:r>
      <w:r w:rsidDel="00000000" w:rsidR="00000000" w:rsidRPr="00000000">
        <w:rPr>
          <w:sz w:val="18"/>
          <w:szCs w:val="18"/>
          <w:rtl w:val="0"/>
        </w:rPr>
        <w:t xml:space="preserve"> production credit scorecards using champion-challenger testing, calculated </w:t>
      </w:r>
      <w:r w:rsidDel="00000000" w:rsidR="00000000" w:rsidRPr="00000000">
        <w:rPr>
          <w:b w:val="1"/>
          <w:sz w:val="18"/>
          <w:szCs w:val="18"/>
          <w:rtl w:val="0"/>
        </w:rPr>
        <w:t xml:space="preserve">KS statistics, Gini coefficients, PR AUC, AUC metrics</w:t>
      </w:r>
      <w:r w:rsidDel="00000000" w:rsidR="00000000" w:rsidRPr="00000000">
        <w:rPr>
          <w:sz w:val="18"/>
          <w:szCs w:val="18"/>
          <w:rtl w:val="0"/>
        </w:rPr>
        <w:t xml:space="preserve"> meeting </w:t>
      </w:r>
      <w:r w:rsidDel="00000000" w:rsidR="00000000" w:rsidRPr="00000000">
        <w:rPr>
          <w:b w:val="1"/>
          <w:sz w:val="18"/>
          <w:szCs w:val="18"/>
          <w:rtl w:val="0"/>
        </w:rPr>
        <w:t xml:space="preserve">SR 11-7</w:t>
      </w:r>
      <w:r w:rsidDel="00000000" w:rsidR="00000000" w:rsidRPr="00000000">
        <w:rPr>
          <w:sz w:val="18"/>
          <w:szCs w:val="18"/>
          <w:rtl w:val="0"/>
        </w:rPr>
        <w:t xml:space="preserve"> regulatory standards</w:t>
      </w:r>
    </w:p>
    <w:p w:rsidR="00000000" w:rsidDel="00000000" w:rsidP="00000000" w:rsidRDefault="00000000" w:rsidRPr="00000000" w14:paraId="00000008">
      <w:pPr>
        <w:spacing w:after="0" w:before="0" w:line="240" w:lineRule="auto"/>
        <w:ind w:left="720" w:firstLine="0"/>
        <w:rPr>
          <w:sz w:val="18"/>
          <w:szCs w:val="1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120" w:line="260" w:lineRule="auto"/>
        <w:ind w:left="0" w:right="0" w:firstLine="0"/>
        <w:rPr>
          <w:rFonts w:ascii="Calibri" w:cs="Calibri" w:eastAsia="Calibri" w:hAnsi="Calibri"/>
          <w:b w:val="1"/>
          <w:i w:val="0"/>
          <w:smallCaps w:val="1"/>
          <w:strike w:val="0"/>
          <w:color w:val="000000"/>
          <w:sz w:val="26"/>
          <w:szCs w:val="26"/>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KEY </w:t>
      </w:r>
      <w:r w:rsidDel="00000000" w:rsidR="00000000" w:rsidRPr="00000000">
        <w:rPr>
          <w:b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A">
      <w:pPr>
        <w:numPr>
          <w:ilvl w:val="0"/>
          <w:numId w:val="2"/>
        </w:numPr>
        <w:spacing w:after="0" w:before="20" w:line="240" w:lineRule="auto"/>
        <w:ind w:left="720" w:right="-144" w:hanging="360"/>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ML credit scoring platform</w:t>
      </w:r>
      <w:r w:rsidDel="00000000" w:rsidR="00000000" w:rsidRPr="00000000">
        <w:rPr>
          <w:sz w:val="18"/>
          <w:szCs w:val="18"/>
          <w:rtl w:val="0"/>
        </w:rPr>
        <w:t xml:space="preserve"> for </w:t>
      </w:r>
      <w:r w:rsidDel="00000000" w:rsidR="00000000" w:rsidRPr="00000000">
        <w:rPr>
          <w:b w:val="1"/>
          <w:sz w:val="18"/>
          <w:szCs w:val="18"/>
          <w:rtl w:val="0"/>
        </w:rPr>
        <w:t xml:space="preserve">personal loans $1k-$50k</w:t>
      </w:r>
      <w:r w:rsidDel="00000000" w:rsidR="00000000" w:rsidRPr="00000000">
        <w:rPr>
          <w:sz w:val="18"/>
          <w:szCs w:val="18"/>
          <w:rtl w:val="0"/>
        </w:rPr>
        <w:t xml:space="preserve"> and </w:t>
      </w:r>
      <w:r w:rsidDel="00000000" w:rsidR="00000000" w:rsidRPr="00000000">
        <w:rPr>
          <w:b w:val="1"/>
          <w:sz w:val="18"/>
          <w:szCs w:val="18"/>
          <w:rtl w:val="0"/>
        </w:rPr>
        <w:t xml:space="preserve">SME business loans up to $500k</w:t>
      </w:r>
      <w:r w:rsidDel="00000000" w:rsidR="00000000" w:rsidRPr="00000000">
        <w:rPr>
          <w:sz w:val="18"/>
          <w:szCs w:val="18"/>
          <w:rtl w:val="0"/>
        </w:rPr>
        <w:t xml:space="preserve"> using</w:t>
      </w:r>
      <w:r w:rsidDel="00000000" w:rsidR="00000000" w:rsidRPr="00000000">
        <w:rPr>
          <w:color w:val="444746"/>
          <w:sz w:val="18"/>
          <w:szCs w:val="18"/>
          <w:rtl w:val="0"/>
        </w:rPr>
        <w:t xml:space="preserve"> Random Forest, XGBoost, LightGBM, logistic regression, and selected logistic regression as the final model</w:t>
      </w:r>
      <w:r w:rsidDel="00000000" w:rsidR="00000000" w:rsidRPr="00000000">
        <w:rPr>
          <w:sz w:val="18"/>
          <w:szCs w:val="18"/>
          <w:rtl w:val="0"/>
        </w:rPr>
        <w:t xml:space="preserve"> on 150+ features from </w:t>
      </w:r>
      <w:r w:rsidDel="00000000" w:rsidR="00000000" w:rsidRPr="00000000">
        <w:rPr>
          <w:b w:val="1"/>
          <w:sz w:val="18"/>
          <w:szCs w:val="18"/>
          <w:rtl w:val="0"/>
        </w:rPr>
        <w:t xml:space="preserve">Experian/Equifax bureaus</w:t>
      </w:r>
      <w:r w:rsidDel="00000000" w:rsidR="00000000" w:rsidRPr="00000000">
        <w:rPr>
          <w:sz w:val="18"/>
          <w:szCs w:val="18"/>
          <w:rtl w:val="0"/>
        </w:rPr>
        <w:t xml:space="preserve">, deployed via </w:t>
      </w:r>
      <w:r w:rsidDel="00000000" w:rsidR="00000000" w:rsidRPr="00000000">
        <w:rPr>
          <w:b w:val="1"/>
          <w:sz w:val="18"/>
          <w:szCs w:val="18"/>
          <w:rtl w:val="0"/>
        </w:rPr>
        <w:t xml:space="preserve">REST API to Finastra</w:t>
      </w:r>
      <w:r w:rsidDel="00000000" w:rsidR="00000000" w:rsidRPr="00000000">
        <w:rPr>
          <w:sz w:val="18"/>
          <w:szCs w:val="18"/>
          <w:rtl w:val="0"/>
        </w:rPr>
        <w:t xml:space="preserve"> working with IT team, automated 6,200 monthly approvals </w:t>
      </w:r>
      <w:r w:rsidDel="00000000" w:rsidR="00000000" w:rsidRPr="00000000">
        <w:rPr>
          <w:sz w:val="18"/>
          <w:szCs w:val="18"/>
          <w:rtl w:val="0"/>
        </w:rPr>
        <w:t xml:space="preserve">preventing $12M+ in defaults</w:t>
      </w:r>
      <w:r w:rsidDel="00000000" w:rsidR="00000000" w:rsidRPr="00000000">
        <w:rPr>
          <w:rtl w:val="0"/>
        </w:rPr>
      </w:r>
    </w:p>
    <w:p w:rsidR="00000000" w:rsidDel="00000000" w:rsidP="00000000" w:rsidRDefault="00000000" w:rsidRPr="00000000" w14:paraId="0000000B">
      <w:pPr>
        <w:numPr>
          <w:ilvl w:val="0"/>
          <w:numId w:val="2"/>
        </w:numPr>
        <w:spacing w:after="0" w:before="20" w:line="240" w:lineRule="auto"/>
        <w:ind w:left="720" w:right="-144" w:hanging="360"/>
        <w:rPr>
          <w:rFonts w:ascii="Calibri" w:cs="Calibri" w:eastAsia="Calibri" w:hAnsi="Calibri"/>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CECL lifetime loss engine</w:t>
      </w:r>
      <w:r w:rsidDel="00000000" w:rsidR="00000000" w:rsidRPr="00000000">
        <w:rPr>
          <w:sz w:val="18"/>
          <w:szCs w:val="18"/>
          <w:rtl w:val="0"/>
        </w:rPr>
        <w:t xml:space="preserve"> using </w:t>
      </w:r>
      <w:r w:rsidDel="00000000" w:rsidR="00000000" w:rsidRPr="00000000">
        <w:rPr>
          <w:b w:val="1"/>
          <w:sz w:val="18"/>
          <w:szCs w:val="18"/>
          <w:rtl w:val="0"/>
        </w:rPr>
        <w:t xml:space="preserve">Cox Proportional Hazards</w:t>
      </w:r>
      <w:r w:rsidDel="00000000" w:rsidR="00000000" w:rsidRPr="00000000">
        <w:rPr>
          <w:sz w:val="18"/>
          <w:szCs w:val="18"/>
          <w:rtl w:val="0"/>
        </w:rPr>
        <w:t xml:space="preserve"> in </w:t>
      </w:r>
      <w:r w:rsidDel="00000000" w:rsidR="00000000" w:rsidRPr="00000000">
        <w:rPr>
          <w:b w:val="1"/>
          <w:sz w:val="18"/>
          <w:szCs w:val="18"/>
          <w:rtl w:val="0"/>
        </w:rPr>
        <w:t xml:space="preserve">Python and</w:t>
      </w:r>
      <w:r w:rsidDel="00000000" w:rsidR="00000000" w:rsidRPr="00000000">
        <w:rPr>
          <w:sz w:val="18"/>
          <w:szCs w:val="18"/>
          <w:rtl w:val="0"/>
        </w:rPr>
        <w:t xml:space="preserve"> </w:t>
      </w:r>
      <w:r w:rsidDel="00000000" w:rsidR="00000000" w:rsidRPr="00000000">
        <w:rPr>
          <w:b w:val="1"/>
          <w:sz w:val="18"/>
          <w:szCs w:val="18"/>
          <w:rtl w:val="0"/>
        </w:rPr>
        <w:t xml:space="preserve">R</w:t>
      </w:r>
      <w:r w:rsidDel="00000000" w:rsidR="00000000" w:rsidRPr="00000000">
        <w:rPr>
          <w:sz w:val="18"/>
          <w:szCs w:val="18"/>
          <w:rtl w:val="0"/>
        </w:rPr>
        <w:t xml:space="preserve"> for $1.8B portfolio</w:t>
      </w:r>
      <w:r w:rsidDel="00000000" w:rsidR="00000000" w:rsidRPr="00000000">
        <w:rPr>
          <w:sz w:val="18"/>
          <w:szCs w:val="18"/>
          <w:rtl w:val="0"/>
        </w:rPr>
        <w:t xml:space="preserve">, automated monthly </w:t>
      </w:r>
      <w:r w:rsidDel="00000000" w:rsidR="00000000" w:rsidRPr="00000000">
        <w:rPr>
          <w:sz w:val="18"/>
          <w:szCs w:val="18"/>
          <w:rtl w:val="0"/>
        </w:rPr>
        <w:t xml:space="preserve">provisioning </w:t>
      </w:r>
      <w:r w:rsidDel="00000000" w:rsidR="00000000" w:rsidRPr="00000000">
        <w:rPr>
          <w:sz w:val="18"/>
          <w:szCs w:val="18"/>
          <w:rtl w:val="0"/>
        </w:rPr>
        <w:t xml:space="preserve">with </w:t>
      </w:r>
      <w:r w:rsidDel="00000000" w:rsidR="00000000" w:rsidRPr="00000000">
        <w:rPr>
          <w:b w:val="1"/>
          <w:sz w:val="18"/>
          <w:szCs w:val="18"/>
          <w:rtl w:val="0"/>
        </w:rPr>
        <w:t xml:space="preserve">Python (Pandas)</w:t>
      </w:r>
      <w:r w:rsidDel="00000000" w:rsidR="00000000" w:rsidRPr="00000000">
        <w:rPr>
          <w:sz w:val="18"/>
          <w:szCs w:val="18"/>
          <w:rtl w:val="0"/>
        </w:rPr>
        <w:t xml:space="preserve"> across 12 stress scenarios, presented results to </w:t>
      </w:r>
      <w:r w:rsidDel="00000000" w:rsidR="00000000" w:rsidRPr="00000000">
        <w:rPr>
          <w:b w:val="1"/>
          <w:sz w:val="18"/>
          <w:szCs w:val="18"/>
          <w:rtl w:val="0"/>
        </w:rPr>
        <w:t xml:space="preserve">Risk Committee and Board</w:t>
      </w:r>
      <w:r w:rsidDel="00000000" w:rsidR="00000000" w:rsidRPr="00000000">
        <w:rPr>
          <w:sz w:val="18"/>
          <w:szCs w:val="18"/>
          <w:rtl w:val="0"/>
        </w:rPr>
        <w:t xml:space="preserve"> informing $45M capital buffer decision</w:t>
      </w:r>
    </w:p>
    <w:p w:rsidR="00000000" w:rsidDel="00000000" w:rsidP="00000000" w:rsidRDefault="00000000" w:rsidRPr="00000000" w14:paraId="0000000C">
      <w:pPr>
        <w:numPr>
          <w:ilvl w:val="0"/>
          <w:numId w:val="2"/>
        </w:numPr>
        <w:spacing w:after="0" w:before="20" w:line="240" w:lineRule="auto"/>
        <w:ind w:left="720" w:right="-144" w:hanging="360"/>
        <w:rPr>
          <w:rFonts w:ascii="Calibri" w:cs="Calibri" w:eastAsia="Calibri" w:hAnsi="Calibri"/>
          <w:sz w:val="18"/>
          <w:szCs w:val="18"/>
        </w:rPr>
      </w:pPr>
      <w:r w:rsidDel="00000000" w:rsidR="00000000" w:rsidRPr="00000000">
        <w:rPr>
          <w:sz w:val="18"/>
          <w:szCs w:val="18"/>
          <w:rtl w:val="0"/>
        </w:rPr>
        <w:t xml:space="preserve">Engineered </w:t>
      </w:r>
      <w:r w:rsidDel="00000000" w:rsidR="00000000" w:rsidRPr="00000000">
        <w:rPr>
          <w:b w:val="1"/>
          <w:sz w:val="18"/>
          <w:szCs w:val="18"/>
          <w:rtl w:val="0"/>
        </w:rPr>
        <w:t xml:space="preserve">IFRS 9 ECL framework</w:t>
      </w:r>
      <w:r w:rsidDel="00000000" w:rsidR="00000000" w:rsidRPr="00000000">
        <w:rPr>
          <w:sz w:val="18"/>
          <w:szCs w:val="18"/>
          <w:rtl w:val="0"/>
        </w:rPr>
        <w:t xml:space="preserve"> for </w:t>
      </w:r>
      <w:r w:rsidDel="00000000" w:rsidR="00000000" w:rsidRPr="00000000">
        <w:rPr>
          <w:sz w:val="18"/>
          <w:szCs w:val="18"/>
          <w:rtl w:val="0"/>
        </w:rPr>
        <w:t xml:space="preserve">6</w:t>
      </w:r>
      <w:r w:rsidDel="00000000" w:rsidR="00000000" w:rsidRPr="00000000">
        <w:rPr>
          <w:sz w:val="18"/>
          <w:szCs w:val="18"/>
          <w:rtl w:val="0"/>
        </w:rPr>
        <w:t xml:space="preserve"> product lines with 100k+ accounts and $2.1B exposure, built </w:t>
      </w:r>
      <w:r w:rsidDel="00000000" w:rsidR="00000000" w:rsidRPr="00000000">
        <w:rPr>
          <w:b w:val="1"/>
          <w:sz w:val="18"/>
          <w:szCs w:val="18"/>
          <w:rtl w:val="0"/>
        </w:rPr>
        <w:t xml:space="preserve">PD/LGD/EAD models</w:t>
      </w:r>
      <w:r w:rsidDel="00000000" w:rsidR="00000000" w:rsidRPr="00000000">
        <w:rPr>
          <w:sz w:val="18"/>
          <w:szCs w:val="18"/>
          <w:rtl w:val="0"/>
        </w:rPr>
        <w:t xml:space="preserve">, implemented </w:t>
      </w:r>
      <w:r w:rsidDel="00000000" w:rsidR="00000000" w:rsidRPr="00000000">
        <w:rPr>
          <w:b w:val="1"/>
          <w:sz w:val="18"/>
          <w:szCs w:val="18"/>
          <w:rtl w:val="0"/>
        </w:rPr>
        <w:t xml:space="preserve">3-stage classification</w:t>
      </w:r>
      <w:r w:rsidDel="00000000" w:rsidR="00000000" w:rsidRPr="00000000">
        <w:rPr>
          <w:sz w:val="18"/>
          <w:szCs w:val="18"/>
          <w:rtl w:val="0"/>
        </w:rPr>
        <w:t xml:space="preserve"> monitoring delinquency triggers, partnered with CFO's finance team on monthly</w:t>
      </w:r>
      <w:r w:rsidDel="00000000" w:rsidR="00000000" w:rsidRPr="00000000">
        <w:rPr>
          <w:sz w:val="18"/>
          <w:szCs w:val="18"/>
          <w:rtl w:val="0"/>
        </w:rPr>
        <w:t xml:space="preserve"> $25M </w:t>
      </w:r>
      <w:r w:rsidDel="00000000" w:rsidR="00000000" w:rsidRPr="00000000">
        <w:rPr>
          <w:sz w:val="18"/>
          <w:szCs w:val="18"/>
          <w:rtl w:val="0"/>
        </w:rPr>
        <w:t xml:space="preserve">provisions, delivered documentation achieving </w:t>
      </w:r>
      <w:r w:rsidDel="00000000" w:rsidR="00000000" w:rsidRPr="00000000">
        <w:rPr>
          <w:b w:val="1"/>
          <w:sz w:val="18"/>
          <w:szCs w:val="18"/>
          <w:rtl w:val="0"/>
        </w:rPr>
        <w:t xml:space="preserve">external auditor </w:t>
      </w:r>
      <w:r w:rsidDel="00000000" w:rsidR="00000000" w:rsidRPr="00000000">
        <w:rPr>
          <w:b w:val="1"/>
          <w:sz w:val="18"/>
          <w:szCs w:val="18"/>
          <w:rtl w:val="0"/>
        </w:rPr>
        <w:t xml:space="preserve"> approval</w:t>
      </w:r>
      <w:r w:rsidDel="00000000" w:rsidR="00000000" w:rsidRPr="00000000">
        <w:rPr>
          <w:sz w:val="18"/>
          <w:szCs w:val="18"/>
          <w:rtl w:val="0"/>
        </w:rPr>
        <w:t xml:space="preserve"> 8 weeks ahead of deadline</w:t>
      </w:r>
    </w:p>
    <w:p w:rsidR="00000000" w:rsidDel="00000000" w:rsidP="00000000" w:rsidRDefault="00000000" w:rsidRPr="00000000" w14:paraId="0000000D">
      <w:pPr>
        <w:numPr>
          <w:ilvl w:val="0"/>
          <w:numId w:val="2"/>
        </w:numPr>
        <w:spacing w:after="0" w:before="20" w:line="240" w:lineRule="auto"/>
        <w:ind w:left="720" w:right="-144" w:hanging="360"/>
        <w:rPr>
          <w:rFonts w:ascii="Calibri" w:cs="Calibri" w:eastAsia="Calibri" w:hAnsi="Calibri"/>
          <w:sz w:val="18"/>
          <w:szCs w:val="18"/>
        </w:rPr>
      </w:pPr>
      <w:r w:rsidDel="00000000" w:rsidR="00000000" w:rsidRPr="00000000">
        <w:rPr>
          <w:sz w:val="18"/>
          <w:szCs w:val="18"/>
          <w:rtl w:val="0"/>
        </w:rPr>
        <w:t xml:space="preserve">Deployed </w:t>
      </w:r>
      <w:r w:rsidDel="00000000" w:rsidR="00000000" w:rsidRPr="00000000">
        <w:rPr>
          <w:b w:val="1"/>
          <w:sz w:val="18"/>
          <w:szCs w:val="18"/>
          <w:rtl w:val="0"/>
        </w:rPr>
        <w:t xml:space="preserve">fraud detection system</w:t>
      </w:r>
      <w:r w:rsidDel="00000000" w:rsidR="00000000" w:rsidRPr="00000000">
        <w:rPr>
          <w:sz w:val="18"/>
          <w:szCs w:val="18"/>
          <w:rtl w:val="0"/>
        </w:rPr>
        <w:t xml:space="preserve"> using </w:t>
      </w:r>
      <w:r w:rsidDel="00000000" w:rsidR="00000000" w:rsidRPr="00000000">
        <w:rPr>
          <w:b w:val="1"/>
          <w:sz w:val="18"/>
          <w:szCs w:val="18"/>
          <w:rtl w:val="0"/>
        </w:rPr>
        <w:t xml:space="preserve">network clustering (Python/NetworkX)</w:t>
      </w:r>
      <w:r w:rsidDel="00000000" w:rsidR="00000000" w:rsidRPr="00000000">
        <w:rPr>
          <w:sz w:val="18"/>
          <w:szCs w:val="18"/>
          <w:rtl w:val="0"/>
        </w:rPr>
        <w:t xml:space="preserve"> on 1M</w:t>
      </w:r>
      <w:r w:rsidDel="00000000" w:rsidR="00000000" w:rsidRPr="00000000">
        <w:rPr>
          <w:sz w:val="18"/>
          <w:szCs w:val="18"/>
          <w:rtl w:val="0"/>
        </w:rPr>
        <w:t xml:space="preserve">+</w:t>
      </w:r>
      <w:r w:rsidDel="00000000" w:rsidR="00000000" w:rsidRPr="00000000">
        <w:rPr>
          <w:sz w:val="18"/>
          <w:szCs w:val="18"/>
          <w:rtl w:val="0"/>
        </w:rPr>
        <w:t xml:space="preserve"> monthly transactions, identified connected accounts through shared devices and beneficiary patterns, worked with fraud operations deploying 25 triggers in </w:t>
      </w:r>
      <w:r w:rsidDel="00000000" w:rsidR="00000000" w:rsidRPr="00000000">
        <w:rPr>
          <w:b w:val="1"/>
          <w:sz w:val="18"/>
          <w:szCs w:val="18"/>
          <w:rtl w:val="0"/>
        </w:rPr>
        <w:t xml:space="preserve">Fiserv platform</w:t>
      </w:r>
      <w:r w:rsidDel="00000000" w:rsidR="00000000" w:rsidRPr="00000000">
        <w:rPr>
          <w:sz w:val="18"/>
          <w:szCs w:val="18"/>
          <w:rtl w:val="0"/>
        </w:rPr>
        <w:t xml:space="preserve">, caught </w:t>
      </w:r>
      <w:r w:rsidDel="00000000" w:rsidR="00000000" w:rsidRPr="00000000">
        <w:rPr>
          <w:b w:val="1"/>
          <w:sz w:val="18"/>
          <w:szCs w:val="18"/>
          <w:rtl w:val="0"/>
        </w:rPr>
        <w:t xml:space="preserve">$15M in fraud schemes</w:t>
      </w:r>
      <w:r w:rsidDel="00000000" w:rsidR="00000000" w:rsidRPr="00000000">
        <w:rPr>
          <w:sz w:val="18"/>
          <w:szCs w:val="18"/>
          <w:rtl w:val="0"/>
        </w:rPr>
        <w:t xml:space="preserve"> with  precision</w:t>
      </w:r>
    </w:p>
    <w:p w:rsidR="00000000" w:rsidDel="00000000" w:rsidP="00000000" w:rsidRDefault="00000000" w:rsidRPr="00000000" w14:paraId="0000000E">
      <w:pPr>
        <w:numPr>
          <w:ilvl w:val="0"/>
          <w:numId w:val="2"/>
        </w:numPr>
        <w:spacing w:after="0" w:before="20" w:line="240" w:lineRule="auto"/>
        <w:ind w:left="720" w:right="-144" w:hanging="360"/>
        <w:rPr>
          <w:rFonts w:ascii="Calibri" w:cs="Calibri" w:eastAsia="Calibri" w:hAnsi="Calibri"/>
          <w:sz w:val="18"/>
          <w:szCs w:val="18"/>
        </w:rPr>
      </w:pPr>
      <w:r w:rsidDel="00000000" w:rsidR="00000000" w:rsidRPr="00000000">
        <w:rPr>
          <w:sz w:val="18"/>
          <w:szCs w:val="18"/>
          <w:rtl w:val="0"/>
        </w:rPr>
        <w:t xml:space="preserve">Automated </w:t>
      </w:r>
      <w:r w:rsidDel="00000000" w:rsidR="00000000" w:rsidRPr="00000000">
        <w:rPr>
          <w:b w:val="1"/>
          <w:sz w:val="18"/>
          <w:szCs w:val="18"/>
          <w:rtl w:val="0"/>
        </w:rPr>
        <w:t xml:space="preserve">loan loss allowance reporting</w:t>
      </w:r>
      <w:r w:rsidDel="00000000" w:rsidR="00000000" w:rsidRPr="00000000">
        <w:rPr>
          <w:sz w:val="18"/>
          <w:szCs w:val="18"/>
          <w:rtl w:val="0"/>
        </w:rPr>
        <w:t xml:space="preserve"> using </w:t>
      </w:r>
      <w:r w:rsidDel="00000000" w:rsidR="00000000" w:rsidRPr="00000000">
        <w:rPr>
          <w:b w:val="1"/>
          <w:sz w:val="18"/>
          <w:szCs w:val="18"/>
          <w:rtl w:val="0"/>
        </w:rPr>
        <w:t xml:space="preserve">Python</w:t>
      </w:r>
      <w:r w:rsidDel="00000000" w:rsidR="00000000" w:rsidRPr="00000000">
        <w:rPr>
          <w:sz w:val="18"/>
          <w:szCs w:val="18"/>
          <w:rtl w:val="0"/>
        </w:rPr>
        <w:t xml:space="preserve"> extracting data from </w:t>
      </w:r>
      <w:r w:rsidDel="00000000" w:rsidR="00000000" w:rsidRPr="00000000">
        <w:rPr>
          <w:b w:val="1"/>
          <w:sz w:val="18"/>
          <w:szCs w:val="18"/>
          <w:rtl w:val="0"/>
        </w:rPr>
        <w:t xml:space="preserve">Temenos T24</w:t>
      </w:r>
      <w:r w:rsidDel="00000000" w:rsidR="00000000" w:rsidRPr="00000000">
        <w:rPr>
          <w:sz w:val="18"/>
          <w:szCs w:val="18"/>
          <w:rtl w:val="0"/>
        </w:rPr>
        <w:t xml:space="preserve"> via SQL, generated executive dashboards for Chief Risk Officer tracking NPL ratios and transition matrices with drill-down by product and geography</w:t>
      </w:r>
    </w:p>
    <w:p w:rsidR="00000000" w:rsidDel="00000000" w:rsidP="00000000" w:rsidRDefault="00000000" w:rsidRPr="00000000" w14:paraId="0000000F">
      <w:pPr>
        <w:spacing w:after="0" w:before="20" w:line="240" w:lineRule="auto"/>
        <w:ind w:left="720" w:right="-144" w:firstLine="0"/>
        <w:rPr>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rPr>
          <w:b w:val="1"/>
          <w:sz w:val="18"/>
          <w:szCs w:val="18"/>
        </w:rPr>
      </w:pPr>
      <w:r w:rsidDel="00000000" w:rsidR="00000000" w:rsidRPr="00000000">
        <w:rPr>
          <w:sz w:val="18"/>
          <w:szCs w:val="18"/>
          <w:rtl w:val="0"/>
        </w:rPr>
        <w:t xml:space="preserve">Expertise in IFRS 9, CECL, credit scoring, PD/LGD/EAD modeling, fraud analytics, stress testing, model validation, machine learning, Python, R, SQL, working with Risk Committees and regulatory auditors.</w:t>
        <w:br w:type="textWrapping"/>
      </w:r>
      <w:r w:rsidDel="00000000" w:rsidR="00000000" w:rsidRPr="00000000">
        <w:rPr>
          <w:b w:val="1"/>
          <w:sz w:val="18"/>
          <w:szCs w:val="18"/>
          <w:rtl w:val="0"/>
        </w:rPr>
        <w:t xml:space="preserve">Authorized to work for any U.S. employer without visa sponsorship.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rPr>
          <w:b w:val="1"/>
          <w:sz w:val="18"/>
          <w:szCs w:val="1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rPr>
          <w:rFonts w:ascii="Calibri" w:cs="Calibri" w:eastAsia="Calibri" w:hAnsi="Calibri"/>
          <w:b w:val="1"/>
          <w:i w:val="0"/>
          <w:smallCaps w:val="1"/>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PROFESSIONAL EXPERIENCE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Provident Bank</w:t>
      </w:r>
      <w:r w:rsidDel="00000000" w:rsidR="00000000" w:rsidRPr="00000000">
        <w:rPr>
          <w:rFonts w:ascii="Calibri" w:cs="Calibri" w:eastAsia="Calibri" w:hAnsi="Calibri"/>
          <w:b w:val="1"/>
          <w:i w:val="0"/>
          <w:smallCaps w:val="1"/>
          <w:strike w:val="0"/>
          <w:color w:val="000000"/>
          <w:sz w:val="18"/>
          <w:szCs w:val="18"/>
          <w:u w:val="none"/>
          <w:vertAlign w:val="baseline"/>
          <w:rtl w:val="0"/>
        </w:rPr>
        <w:tab/>
      </w:r>
      <w:r w:rsidDel="00000000" w:rsidR="00000000" w:rsidRPr="00000000">
        <w:rPr>
          <w:b w:val="1"/>
          <w:sz w:val="18"/>
          <w:szCs w:val="18"/>
          <w:rtl w:val="0"/>
        </w:rPr>
        <w:t xml:space="preserve">September </w:t>
      </w:r>
      <w:r w:rsidDel="00000000" w:rsidR="00000000" w:rsidRPr="00000000">
        <w:rPr>
          <w:b w:val="1"/>
          <w:sz w:val="18"/>
          <w:szCs w:val="18"/>
          <w:rtl w:val="0"/>
        </w:rPr>
        <w:t xml:space="preserve"> 2022 – October 2025</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rPr>
          <w:i w:val="1"/>
          <w:sz w:val="18"/>
          <w:szCs w:val="18"/>
        </w:rPr>
      </w:pPr>
      <w:r w:rsidDel="00000000" w:rsidR="00000000" w:rsidRPr="00000000">
        <w:rPr>
          <w:i w:val="1"/>
          <w:sz w:val="18"/>
          <w:szCs w:val="18"/>
          <w:rtl w:val="0"/>
        </w:rPr>
        <w:t xml:space="preserve">Regional bank with multi-product portfolio across retail, SME, and corporate lending, 3rd largest bank in market by assets.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SENIOR CREDIT RISK ANALYST</w:t>
      </w:r>
      <w:r w:rsidDel="00000000" w:rsidR="00000000" w:rsidRPr="00000000">
        <w:rPr>
          <w:rFonts w:ascii="Calibri" w:cs="Calibri" w:eastAsia="Calibri" w:hAnsi="Calibri"/>
          <w:b w:val="1"/>
          <w:i w:val="0"/>
          <w:smallCaps w:val="0"/>
          <w:strike w:val="0"/>
          <w:color w:val="000000"/>
          <w:sz w:val="18"/>
          <w:szCs w:val="18"/>
          <w:u w:val="none"/>
          <w:vertAlign w:val="baseline"/>
          <w:rtl w:val="0"/>
        </w:rPr>
        <w:tab/>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i w:val="0"/>
          <w:smallCaps w:val="0"/>
          <w:strike w:val="0"/>
          <w:color w:val="000000"/>
          <w:sz w:val="18"/>
          <w:szCs w:val="18"/>
          <w:u w:val="none"/>
          <w:vertAlign w:val="baseline"/>
        </w:rPr>
      </w:pPr>
      <w:r w:rsidDel="00000000" w:rsidR="00000000" w:rsidRPr="00000000">
        <w:rPr>
          <w:sz w:val="18"/>
          <w:szCs w:val="18"/>
          <w:rtl w:val="0"/>
        </w:rPr>
        <w:t xml:space="preserve">Worked on IFRS 9 implementation and model validation reporting to VP of Credit Risk. Supported 2 senior analysts partnering with IT and finance teams on regulatory projects.</w:t>
      </w:r>
      <w:r w:rsidDel="00000000" w:rsidR="00000000" w:rsidRPr="00000000">
        <w:rPr>
          <w:rtl w:val="0"/>
        </w:rPr>
      </w:r>
    </w:p>
    <w:p w:rsidR="00000000" w:rsidDel="00000000" w:rsidP="00000000" w:rsidRDefault="00000000" w:rsidRPr="00000000" w14:paraId="00000017">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Managed </w:t>
      </w:r>
      <w:r w:rsidDel="00000000" w:rsidR="00000000" w:rsidRPr="00000000">
        <w:rPr>
          <w:b w:val="1"/>
          <w:sz w:val="18"/>
          <w:szCs w:val="18"/>
          <w:rtl w:val="0"/>
        </w:rPr>
        <w:t xml:space="preserve">IFRS 9 transition project</w:t>
      </w:r>
      <w:r w:rsidDel="00000000" w:rsidR="00000000" w:rsidRPr="00000000">
        <w:rPr>
          <w:sz w:val="18"/>
          <w:szCs w:val="18"/>
          <w:rtl w:val="0"/>
        </w:rPr>
        <w:t xml:space="preserve"> analyzing 80k+ accounts across retail, SME, and corporate portfolios, built </w:t>
      </w:r>
      <w:r w:rsidDel="00000000" w:rsidR="00000000" w:rsidRPr="00000000">
        <w:rPr>
          <w:b w:val="1"/>
          <w:sz w:val="18"/>
          <w:szCs w:val="18"/>
          <w:rtl w:val="0"/>
        </w:rPr>
        <w:t xml:space="preserve">forward-looking ECL models</w:t>
      </w:r>
      <w:r w:rsidDel="00000000" w:rsidR="00000000" w:rsidRPr="00000000">
        <w:rPr>
          <w:sz w:val="18"/>
          <w:szCs w:val="18"/>
          <w:rtl w:val="0"/>
        </w:rPr>
        <w:t xml:space="preserve"> with 12-month and lifetime PD using logistic regression, integrated GDP, unemployment, and interest rate forecasts, developed </w:t>
      </w:r>
      <w:r w:rsidDel="00000000" w:rsidR="00000000" w:rsidRPr="00000000">
        <w:rPr>
          <w:b w:val="1"/>
          <w:sz w:val="18"/>
          <w:szCs w:val="18"/>
          <w:rtl w:val="0"/>
        </w:rPr>
        <w:t xml:space="preserve">stage migration matrices</w:t>
      </w:r>
      <w:r w:rsidDel="00000000" w:rsidR="00000000" w:rsidRPr="00000000">
        <w:rPr>
          <w:sz w:val="18"/>
          <w:szCs w:val="18"/>
          <w:rtl w:val="0"/>
        </w:rPr>
        <w:t xml:space="preserve"> tracking transitions, worked with IT extracting historical data, delivered regulatory submission achieving </w:t>
      </w:r>
      <w:r w:rsidDel="00000000" w:rsidR="00000000" w:rsidRPr="00000000">
        <w:rPr>
          <w:b w:val="1"/>
          <w:sz w:val="18"/>
          <w:szCs w:val="18"/>
          <w:rtl w:val="0"/>
        </w:rPr>
        <w:t xml:space="preserve">Central Bank approval</w:t>
      </w:r>
      <w:r w:rsidDel="00000000" w:rsidR="00000000" w:rsidRPr="00000000">
        <w:rPr>
          <w:sz w:val="18"/>
          <w:szCs w:val="18"/>
          <w:rtl w:val="0"/>
        </w:rPr>
        <w:t xml:space="preserve"> 8 weeks early</w:t>
      </w:r>
    </w:p>
    <w:p w:rsidR="00000000" w:rsidDel="00000000" w:rsidP="00000000" w:rsidRDefault="00000000" w:rsidRPr="00000000" w14:paraId="00000018">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Expanded </w:t>
      </w:r>
      <w:r w:rsidDel="00000000" w:rsidR="00000000" w:rsidRPr="00000000">
        <w:rPr>
          <w:b w:val="1"/>
          <w:sz w:val="18"/>
          <w:szCs w:val="18"/>
          <w:rtl w:val="0"/>
        </w:rPr>
        <w:t xml:space="preserve">stress testing framework</w:t>
      </w:r>
      <w:r w:rsidDel="00000000" w:rsidR="00000000" w:rsidRPr="00000000">
        <w:rPr>
          <w:sz w:val="18"/>
          <w:szCs w:val="18"/>
          <w:rtl w:val="0"/>
        </w:rPr>
        <w:t xml:space="preserve"> building 12 scenarios covering credit, market, and liquidity risk, partnered with IT automating execution through </w:t>
      </w:r>
      <w:r w:rsidDel="00000000" w:rsidR="00000000" w:rsidRPr="00000000">
        <w:rPr>
          <w:b w:val="1"/>
          <w:sz w:val="18"/>
          <w:szCs w:val="18"/>
          <w:rtl w:val="0"/>
        </w:rPr>
        <w:t xml:space="preserve">Python scripts</w:t>
      </w:r>
      <w:r w:rsidDel="00000000" w:rsidR="00000000" w:rsidRPr="00000000">
        <w:rPr>
          <w:sz w:val="18"/>
          <w:szCs w:val="18"/>
          <w:rtl w:val="0"/>
        </w:rPr>
        <w:t xml:space="preserve">, integrated outputs into Moody's Analytics platform for CFO and Treasurer ICAAP planning, stress results showed losses ranging $8M to $75M informing capital decisions</w:t>
      </w:r>
    </w:p>
    <w:p w:rsidR="00000000" w:rsidDel="00000000" w:rsidP="00000000" w:rsidRDefault="00000000" w:rsidRPr="00000000" w14:paraId="00000019">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Validated </w:t>
      </w:r>
      <w:r w:rsidDel="00000000" w:rsidR="00000000" w:rsidRPr="00000000">
        <w:rPr>
          <w:b w:val="1"/>
          <w:sz w:val="18"/>
          <w:szCs w:val="18"/>
          <w:rtl w:val="0"/>
        </w:rPr>
        <w:t xml:space="preserve">15+ credit scorecards</w:t>
      </w:r>
      <w:r w:rsidDel="00000000" w:rsidR="00000000" w:rsidRPr="00000000">
        <w:rPr>
          <w:sz w:val="18"/>
          <w:szCs w:val="18"/>
          <w:rtl w:val="0"/>
        </w:rPr>
        <w:t xml:space="preserve"> across retail, cards, SME, and mortgage using </w:t>
      </w:r>
      <w:r w:rsidDel="00000000" w:rsidR="00000000" w:rsidRPr="00000000">
        <w:rPr>
          <w:b w:val="1"/>
          <w:sz w:val="18"/>
          <w:szCs w:val="18"/>
          <w:rtl w:val="0"/>
        </w:rPr>
        <w:t xml:space="preserve">backtesting on out-of-time samples</w:t>
      </w:r>
      <w:r w:rsidDel="00000000" w:rsidR="00000000" w:rsidRPr="00000000">
        <w:rPr>
          <w:sz w:val="18"/>
          <w:szCs w:val="18"/>
          <w:rtl w:val="0"/>
        </w:rPr>
        <w:t xml:space="preserve">, calculated KS, Gini, AUC, PSI, and calibration metrics, identified 4 scorecards with drift, recommended recalibration achieving 0.71 Gini meeting regulatory standards</w:t>
      </w:r>
    </w:p>
    <w:p w:rsidR="00000000" w:rsidDel="00000000" w:rsidP="00000000" w:rsidRDefault="00000000" w:rsidRPr="00000000" w14:paraId="0000001A">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portfolio segmentation framework</w:t>
      </w:r>
      <w:r w:rsidDel="00000000" w:rsidR="00000000" w:rsidRPr="00000000">
        <w:rPr>
          <w:sz w:val="18"/>
          <w:szCs w:val="18"/>
          <w:rtl w:val="0"/>
        </w:rPr>
        <w:t xml:space="preserve"> using </w:t>
      </w:r>
      <w:r w:rsidDel="00000000" w:rsidR="00000000" w:rsidRPr="00000000">
        <w:rPr>
          <w:b w:val="1"/>
          <w:sz w:val="18"/>
          <w:szCs w:val="18"/>
          <w:rtl w:val="0"/>
        </w:rPr>
        <w:t xml:space="preserve">k-means clustering in Python</w:t>
      </w:r>
      <w:r w:rsidDel="00000000" w:rsidR="00000000" w:rsidRPr="00000000">
        <w:rPr>
          <w:sz w:val="18"/>
          <w:szCs w:val="18"/>
          <w:rtl w:val="0"/>
        </w:rPr>
        <w:t xml:space="preserve"> on borrower characteristics, created 8 risk segments showing concentration risks, developed dashboards tracking segment performance, presented to Credit Committee informing limit adjustments</w:t>
      </w:r>
    </w:p>
    <w:p w:rsidR="00000000" w:rsidDel="00000000" w:rsidP="00000000" w:rsidRDefault="00000000" w:rsidRPr="00000000" w14:paraId="0000001B">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credit policy simulation tool in Excel with VBA</w:t>
      </w:r>
      <w:r w:rsidDel="00000000" w:rsidR="00000000" w:rsidRPr="00000000">
        <w:rPr>
          <w:sz w:val="18"/>
          <w:szCs w:val="18"/>
          <w:rtl w:val="0"/>
        </w:rPr>
        <w:t xml:space="preserve"> modeling policy changes (DTI limits, LTV caps, minimum scores), analyzed 50k+ applications, estimated impact on approvals, losses, and revenue, presented scenarios to Credit Committee balancing growth vs risk </w:t>
      </w:r>
    </w:p>
    <w:p w:rsidR="00000000" w:rsidDel="00000000" w:rsidP="00000000" w:rsidRDefault="00000000" w:rsidRPr="00000000" w14:paraId="0000001C">
      <w:pPr>
        <w:spacing w:after="0" w:before="20" w:line="240" w:lineRule="auto"/>
        <w:rPr>
          <w:sz w:val="18"/>
          <w:szCs w:val="18"/>
        </w:rPr>
      </w:pPr>
      <w:r w:rsidDel="00000000" w:rsidR="00000000" w:rsidRPr="00000000">
        <w:rPr>
          <w:rtl w:val="0"/>
        </w:rPr>
      </w:r>
    </w:p>
    <w:p w:rsidR="00000000" w:rsidDel="00000000" w:rsidP="00000000" w:rsidRDefault="00000000" w:rsidRPr="00000000" w14:paraId="0000001D">
      <w:pPr>
        <w:tabs>
          <w:tab w:val="right" w:leader="none" w:pos="10800"/>
        </w:tabs>
        <w:spacing w:after="0" w:before="60" w:line="240" w:lineRule="auto"/>
        <w:rPr>
          <w:b w:val="1"/>
          <w:sz w:val="18"/>
          <w:szCs w:val="18"/>
        </w:rPr>
      </w:pPr>
      <w:r w:rsidDel="00000000" w:rsidR="00000000" w:rsidRPr="00000000">
        <w:rPr>
          <w:b w:val="1"/>
          <w:sz w:val="18"/>
          <w:szCs w:val="18"/>
          <w:rtl w:val="0"/>
        </w:rPr>
        <w:t xml:space="preserve">Bank Respublika</w:t>
      </w:r>
      <w:r w:rsidDel="00000000" w:rsidR="00000000" w:rsidRPr="00000000">
        <w:rPr>
          <w:b w:val="1"/>
          <w:smallCaps w:val="1"/>
          <w:sz w:val="18"/>
          <w:szCs w:val="18"/>
          <w:rtl w:val="0"/>
        </w:rPr>
        <w:tab/>
      </w:r>
      <w:r w:rsidDel="00000000" w:rsidR="00000000" w:rsidRPr="00000000">
        <w:rPr>
          <w:b w:val="1"/>
          <w:sz w:val="18"/>
          <w:szCs w:val="18"/>
          <w:rtl w:val="0"/>
        </w:rPr>
        <w:t xml:space="preserve">March 2017 – September 202</w:t>
      </w:r>
      <w:r w:rsidDel="00000000" w:rsidR="00000000" w:rsidRPr="00000000">
        <w:rPr>
          <w:b w:val="1"/>
          <w:sz w:val="18"/>
          <w:szCs w:val="18"/>
          <w:rtl w:val="0"/>
        </w:rPr>
        <w:t xml:space="preserve">2</w:t>
      </w:r>
    </w:p>
    <w:p w:rsidR="00000000" w:rsidDel="00000000" w:rsidP="00000000" w:rsidRDefault="00000000" w:rsidRPr="00000000" w14:paraId="0000001E">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Diversified financial institution with $2B+ in assets serving 200k+ customers across consumer, SME, and corporate banking, top-3 market position.</w:t>
      </w:r>
    </w:p>
    <w:p w:rsidR="00000000" w:rsidDel="00000000" w:rsidP="00000000" w:rsidRDefault="00000000" w:rsidRPr="00000000" w14:paraId="0000001F">
      <w:pPr>
        <w:tabs>
          <w:tab w:val="right" w:leader="none" w:pos="10800"/>
        </w:tabs>
        <w:spacing w:after="0" w:before="60" w:line="240" w:lineRule="auto"/>
        <w:rPr>
          <w:b w:val="1"/>
          <w:sz w:val="18"/>
          <w:szCs w:val="18"/>
        </w:rPr>
      </w:pPr>
      <w:r w:rsidDel="00000000" w:rsidR="00000000" w:rsidRPr="00000000">
        <w:rPr>
          <w:b w:val="1"/>
          <w:sz w:val="18"/>
          <w:szCs w:val="18"/>
          <w:rtl w:val="0"/>
        </w:rPr>
        <w:t xml:space="preserve">SENIOR FINANCIAL RISK ANALYST</w:t>
      </w:r>
      <w:r w:rsidDel="00000000" w:rsidR="00000000" w:rsidRPr="00000000">
        <w:rPr>
          <w:b w:val="1"/>
          <w:sz w:val="18"/>
          <w:szCs w:val="18"/>
          <w:rtl w:val="0"/>
        </w:rPr>
        <w:tab/>
      </w:r>
    </w:p>
    <w:p w:rsidR="00000000" w:rsidDel="00000000" w:rsidP="00000000" w:rsidRDefault="00000000" w:rsidRPr="00000000" w14:paraId="00000020">
      <w:pPr>
        <w:spacing w:after="0" w:line="240" w:lineRule="auto"/>
        <w:rPr>
          <w:b w:val="1"/>
          <w:sz w:val="18"/>
          <w:szCs w:val="18"/>
        </w:rPr>
      </w:pPr>
      <w:r w:rsidDel="00000000" w:rsidR="00000000" w:rsidRPr="00000000">
        <w:rPr>
          <w:sz w:val="18"/>
          <w:szCs w:val="18"/>
          <w:rtl w:val="0"/>
        </w:rPr>
        <w:t xml:space="preserve">Built credit risk models and fraud detection systems using </w:t>
      </w:r>
      <w:r w:rsidDel="00000000" w:rsidR="00000000" w:rsidRPr="00000000">
        <w:rPr>
          <w:b w:val="1"/>
          <w:sz w:val="18"/>
          <w:szCs w:val="18"/>
          <w:rtl w:val="0"/>
        </w:rPr>
        <w:t xml:space="preserve">Python, R, and SQL</w:t>
      </w:r>
      <w:r w:rsidDel="00000000" w:rsidR="00000000" w:rsidRPr="00000000">
        <w:rPr>
          <w:sz w:val="18"/>
          <w:szCs w:val="18"/>
          <w:rtl w:val="0"/>
        </w:rPr>
        <w:t xml:space="preserve"> reporting to the Chief Risk Officer. Partnered with IT, finance, and fraud operations teams on model development and deployment.</w:t>
      </w:r>
      <w:r w:rsidDel="00000000" w:rsidR="00000000" w:rsidRPr="00000000">
        <w:rPr>
          <w:rtl w:val="0"/>
        </w:rPr>
      </w:r>
    </w:p>
    <w:p w:rsidR="00000000" w:rsidDel="00000000" w:rsidP="00000000" w:rsidRDefault="00000000" w:rsidRPr="00000000" w14:paraId="00000021">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IFRS 9 ECL models</w:t>
      </w:r>
      <w:r w:rsidDel="00000000" w:rsidR="00000000" w:rsidRPr="00000000">
        <w:rPr>
          <w:sz w:val="18"/>
          <w:szCs w:val="18"/>
          <w:rtl w:val="0"/>
        </w:rPr>
        <w:t xml:space="preserve"> for </w:t>
      </w:r>
      <w:r w:rsidDel="00000000" w:rsidR="00000000" w:rsidRPr="00000000">
        <w:rPr>
          <w:b w:val="1"/>
          <w:sz w:val="18"/>
          <w:szCs w:val="18"/>
          <w:rtl w:val="0"/>
        </w:rPr>
        <w:t xml:space="preserve">6 product lines</w:t>
      </w:r>
      <w:r w:rsidDel="00000000" w:rsidR="00000000" w:rsidRPr="00000000">
        <w:rPr>
          <w:sz w:val="18"/>
          <w:szCs w:val="18"/>
          <w:rtl w:val="0"/>
        </w:rPr>
        <w:t xml:space="preserve"> covering </w:t>
      </w:r>
      <w:r w:rsidDel="00000000" w:rsidR="00000000" w:rsidRPr="00000000">
        <w:rPr>
          <w:b w:val="1"/>
          <w:sz w:val="18"/>
          <w:szCs w:val="18"/>
          <w:rtl w:val="0"/>
        </w:rPr>
        <w:t xml:space="preserve">100k+ accounts</w:t>
      </w:r>
      <w:r w:rsidDel="00000000" w:rsidR="00000000" w:rsidRPr="00000000">
        <w:rPr>
          <w:sz w:val="18"/>
          <w:szCs w:val="18"/>
          <w:rtl w:val="0"/>
        </w:rPr>
        <w:t xml:space="preserve"> with </w:t>
      </w:r>
      <w:r w:rsidDel="00000000" w:rsidR="00000000" w:rsidRPr="00000000">
        <w:rPr>
          <w:b w:val="1"/>
          <w:sz w:val="18"/>
          <w:szCs w:val="18"/>
          <w:rtl w:val="0"/>
        </w:rPr>
        <w:t xml:space="preserve">$2.1B exposure</w:t>
      </w:r>
      <w:r w:rsidDel="00000000" w:rsidR="00000000" w:rsidRPr="00000000">
        <w:rPr>
          <w:sz w:val="18"/>
          <w:szCs w:val="18"/>
          <w:rtl w:val="0"/>
        </w:rPr>
        <w:t xml:space="preserve">, built </w:t>
      </w:r>
      <w:r w:rsidDel="00000000" w:rsidR="00000000" w:rsidRPr="00000000">
        <w:rPr>
          <w:b w:val="1"/>
          <w:sz w:val="18"/>
          <w:szCs w:val="18"/>
          <w:rtl w:val="0"/>
        </w:rPr>
        <w:t xml:space="preserve">PD/LGD/EAD models</w:t>
      </w:r>
      <w:r w:rsidDel="00000000" w:rsidR="00000000" w:rsidRPr="00000000">
        <w:rPr>
          <w:sz w:val="18"/>
          <w:szCs w:val="18"/>
          <w:rtl w:val="0"/>
        </w:rPr>
        <w:t xml:space="preserve"> using </w:t>
      </w:r>
      <w:r w:rsidDel="00000000" w:rsidR="00000000" w:rsidRPr="00000000">
        <w:rPr>
          <w:b w:val="1"/>
          <w:sz w:val="18"/>
          <w:szCs w:val="18"/>
          <w:rtl w:val="0"/>
        </w:rPr>
        <w:t xml:space="preserve">logistic regression</w:t>
      </w:r>
      <w:r w:rsidDel="00000000" w:rsidR="00000000" w:rsidRPr="00000000">
        <w:rPr>
          <w:sz w:val="18"/>
          <w:szCs w:val="18"/>
          <w:rtl w:val="0"/>
        </w:rPr>
        <w:t xml:space="preserve"> and </w:t>
      </w:r>
      <w:r w:rsidDel="00000000" w:rsidR="00000000" w:rsidRPr="00000000">
        <w:rPr>
          <w:b w:val="1"/>
          <w:sz w:val="18"/>
          <w:szCs w:val="18"/>
          <w:rtl w:val="0"/>
        </w:rPr>
        <w:t xml:space="preserve">vintage analysis</w:t>
      </w:r>
      <w:r w:rsidDel="00000000" w:rsidR="00000000" w:rsidRPr="00000000">
        <w:rPr>
          <w:sz w:val="18"/>
          <w:szCs w:val="18"/>
          <w:rtl w:val="0"/>
        </w:rPr>
        <w:t xml:space="preserve">, implemented </w:t>
      </w:r>
      <w:r w:rsidDel="00000000" w:rsidR="00000000" w:rsidRPr="00000000">
        <w:rPr>
          <w:b w:val="1"/>
          <w:sz w:val="18"/>
          <w:szCs w:val="18"/>
          <w:rtl w:val="0"/>
        </w:rPr>
        <w:t xml:space="preserve">3-stage classification</w:t>
      </w:r>
      <w:r w:rsidDel="00000000" w:rsidR="00000000" w:rsidRPr="00000000">
        <w:rPr>
          <w:sz w:val="18"/>
          <w:szCs w:val="18"/>
          <w:rtl w:val="0"/>
        </w:rPr>
        <w:t xml:space="preserve"> monitoring </w:t>
      </w:r>
      <w:r w:rsidDel="00000000" w:rsidR="00000000" w:rsidRPr="00000000">
        <w:rPr>
          <w:b w:val="1"/>
          <w:sz w:val="18"/>
          <w:szCs w:val="18"/>
          <w:rtl w:val="0"/>
        </w:rPr>
        <w:t xml:space="preserve">30-day delinquency triggers</w:t>
      </w:r>
      <w:r w:rsidDel="00000000" w:rsidR="00000000" w:rsidRPr="00000000">
        <w:rPr>
          <w:sz w:val="18"/>
          <w:szCs w:val="18"/>
          <w:rtl w:val="0"/>
        </w:rPr>
        <w:t xml:space="preserve">, worked with </w:t>
      </w:r>
      <w:r w:rsidDel="00000000" w:rsidR="00000000" w:rsidRPr="00000000">
        <w:rPr>
          <w:b w:val="1"/>
          <w:sz w:val="18"/>
          <w:szCs w:val="18"/>
          <w:rtl w:val="0"/>
        </w:rPr>
        <w:t xml:space="preserve">finance team</w:t>
      </w:r>
      <w:r w:rsidDel="00000000" w:rsidR="00000000" w:rsidRPr="00000000">
        <w:rPr>
          <w:sz w:val="18"/>
          <w:szCs w:val="18"/>
          <w:rtl w:val="0"/>
        </w:rPr>
        <w:t xml:space="preserve"> on monthly </w:t>
      </w:r>
      <w:r w:rsidDel="00000000" w:rsidR="00000000" w:rsidRPr="00000000">
        <w:rPr>
          <w:b w:val="1"/>
          <w:sz w:val="18"/>
          <w:szCs w:val="18"/>
          <w:rtl w:val="0"/>
        </w:rPr>
        <w:t xml:space="preserve">$85M provision calculations</w:t>
      </w:r>
      <w:r w:rsidDel="00000000" w:rsidR="00000000" w:rsidRPr="00000000">
        <w:rPr>
          <w:sz w:val="18"/>
          <w:szCs w:val="18"/>
          <w:rtl w:val="0"/>
        </w:rPr>
        <w:t xml:space="preserve">, delivered regulatory documentation achieving </w:t>
      </w:r>
      <w:r w:rsidDel="00000000" w:rsidR="00000000" w:rsidRPr="00000000">
        <w:rPr>
          <w:b w:val="1"/>
          <w:sz w:val="18"/>
          <w:szCs w:val="18"/>
          <w:rtl w:val="0"/>
        </w:rPr>
        <w:t xml:space="preserve">Central Bank approval</w:t>
      </w:r>
      <w:r w:rsidDel="00000000" w:rsidR="00000000" w:rsidRPr="00000000">
        <w:rPr>
          <w:sz w:val="18"/>
          <w:szCs w:val="18"/>
          <w:rtl w:val="0"/>
        </w:rPr>
        <w:t xml:space="preserve"> on first submission</w:t>
      </w:r>
    </w:p>
    <w:p w:rsidR="00000000" w:rsidDel="00000000" w:rsidP="00000000" w:rsidRDefault="00000000" w:rsidRPr="00000000" w14:paraId="00000022">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CECL lifetime loss models</w:t>
      </w:r>
      <w:r w:rsidDel="00000000" w:rsidR="00000000" w:rsidRPr="00000000">
        <w:rPr>
          <w:sz w:val="18"/>
          <w:szCs w:val="18"/>
          <w:rtl w:val="0"/>
        </w:rPr>
        <w:t xml:space="preserve"> using </w:t>
      </w:r>
      <w:r w:rsidDel="00000000" w:rsidR="00000000" w:rsidRPr="00000000">
        <w:rPr>
          <w:b w:val="1"/>
          <w:sz w:val="18"/>
          <w:szCs w:val="18"/>
          <w:rtl w:val="0"/>
        </w:rPr>
        <w:t xml:space="preserve">Cox Proportional Hazards survival analysis in R</w:t>
      </w:r>
      <w:r w:rsidDel="00000000" w:rsidR="00000000" w:rsidRPr="00000000">
        <w:rPr>
          <w:sz w:val="18"/>
          <w:szCs w:val="18"/>
          <w:rtl w:val="0"/>
        </w:rPr>
        <w:t xml:space="preserve"> for </w:t>
      </w:r>
      <w:r w:rsidDel="00000000" w:rsidR="00000000" w:rsidRPr="00000000">
        <w:rPr>
          <w:b w:val="1"/>
          <w:sz w:val="18"/>
          <w:szCs w:val="18"/>
          <w:rtl w:val="0"/>
        </w:rPr>
        <w:t xml:space="preserve">retail, SME, and corporate portfolios</w:t>
      </w:r>
      <w:r w:rsidDel="00000000" w:rsidR="00000000" w:rsidRPr="00000000">
        <w:rPr>
          <w:sz w:val="18"/>
          <w:szCs w:val="18"/>
          <w:rtl w:val="0"/>
        </w:rPr>
        <w:t xml:space="preserve">, incorporated </w:t>
      </w:r>
      <w:r w:rsidDel="00000000" w:rsidR="00000000" w:rsidRPr="00000000">
        <w:rPr>
          <w:b w:val="1"/>
          <w:sz w:val="18"/>
          <w:szCs w:val="18"/>
          <w:rtl w:val="0"/>
        </w:rPr>
        <w:t xml:space="preserve">macroeconomic forecasts</w:t>
      </w:r>
      <w:r w:rsidDel="00000000" w:rsidR="00000000" w:rsidRPr="00000000">
        <w:rPr>
          <w:sz w:val="18"/>
          <w:szCs w:val="18"/>
          <w:rtl w:val="0"/>
        </w:rPr>
        <w:t xml:space="preserve"> (GDP, unemployment, interest rates) from </w:t>
      </w:r>
      <w:r w:rsidDel="00000000" w:rsidR="00000000" w:rsidRPr="00000000">
        <w:rPr>
          <w:b w:val="1"/>
          <w:sz w:val="18"/>
          <w:szCs w:val="18"/>
          <w:rtl w:val="0"/>
        </w:rPr>
        <w:t xml:space="preserve">economics team</w:t>
      </w:r>
      <w:r w:rsidDel="00000000" w:rsidR="00000000" w:rsidRPr="00000000">
        <w:rPr>
          <w:sz w:val="18"/>
          <w:szCs w:val="18"/>
          <w:rtl w:val="0"/>
        </w:rPr>
        <w:t xml:space="preserve">, automated quarterly provisioning pipeline using </w:t>
      </w:r>
      <w:r w:rsidDel="00000000" w:rsidR="00000000" w:rsidRPr="00000000">
        <w:rPr>
          <w:b w:val="1"/>
          <w:sz w:val="18"/>
          <w:szCs w:val="18"/>
          <w:rtl w:val="0"/>
        </w:rPr>
        <w:t xml:space="preserve">Python (Pandas, NumPy)</w:t>
      </w:r>
      <w:r w:rsidDel="00000000" w:rsidR="00000000" w:rsidRPr="00000000">
        <w:rPr>
          <w:sz w:val="18"/>
          <w:szCs w:val="18"/>
          <w:rtl w:val="0"/>
        </w:rPr>
        <w:t xml:space="preserve">, documented methodology for </w:t>
      </w:r>
      <w:r w:rsidDel="00000000" w:rsidR="00000000" w:rsidRPr="00000000">
        <w:rPr>
          <w:b w:val="1"/>
          <w:sz w:val="18"/>
          <w:szCs w:val="18"/>
          <w:rtl w:val="0"/>
        </w:rPr>
        <w:t xml:space="preserve">external auditors</w:t>
      </w:r>
    </w:p>
    <w:p w:rsidR="00000000" w:rsidDel="00000000" w:rsidP="00000000" w:rsidRDefault="00000000" w:rsidRPr="00000000" w14:paraId="00000023">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Expanded </w:t>
      </w:r>
      <w:r w:rsidDel="00000000" w:rsidR="00000000" w:rsidRPr="00000000">
        <w:rPr>
          <w:b w:val="1"/>
          <w:sz w:val="18"/>
          <w:szCs w:val="18"/>
          <w:rtl w:val="0"/>
        </w:rPr>
        <w:t xml:space="preserve">stress testing framework</w:t>
      </w:r>
      <w:r w:rsidDel="00000000" w:rsidR="00000000" w:rsidRPr="00000000">
        <w:rPr>
          <w:sz w:val="18"/>
          <w:szCs w:val="18"/>
          <w:rtl w:val="0"/>
        </w:rPr>
        <w:t xml:space="preserve"> from 3 to 12 scenarios using </w:t>
      </w:r>
      <w:r w:rsidDel="00000000" w:rsidR="00000000" w:rsidRPr="00000000">
        <w:rPr>
          <w:b w:val="1"/>
          <w:sz w:val="18"/>
          <w:szCs w:val="18"/>
          <w:rtl w:val="0"/>
        </w:rPr>
        <w:t xml:space="preserve">Monte Carlo simulation in R</w:t>
      </w:r>
      <w:r w:rsidDel="00000000" w:rsidR="00000000" w:rsidRPr="00000000">
        <w:rPr>
          <w:sz w:val="18"/>
          <w:szCs w:val="18"/>
          <w:rtl w:val="0"/>
        </w:rPr>
        <w:t xml:space="preserve"> with </w:t>
      </w:r>
      <w:r w:rsidDel="00000000" w:rsidR="00000000" w:rsidRPr="00000000">
        <w:rPr>
          <w:b w:val="1"/>
          <w:sz w:val="18"/>
          <w:szCs w:val="18"/>
          <w:rtl w:val="0"/>
        </w:rPr>
        <w:t xml:space="preserve">10,000 iterations</w:t>
      </w:r>
      <w:r w:rsidDel="00000000" w:rsidR="00000000" w:rsidRPr="00000000">
        <w:rPr>
          <w:sz w:val="18"/>
          <w:szCs w:val="18"/>
          <w:rtl w:val="0"/>
        </w:rPr>
        <w:t xml:space="preserve"> covering </w:t>
      </w:r>
      <w:r w:rsidDel="00000000" w:rsidR="00000000" w:rsidRPr="00000000">
        <w:rPr>
          <w:b w:val="1"/>
          <w:sz w:val="18"/>
          <w:szCs w:val="18"/>
          <w:rtl w:val="0"/>
        </w:rPr>
        <w:t xml:space="preserve">credit, market, and liquidity risk</w:t>
      </w:r>
      <w:r w:rsidDel="00000000" w:rsidR="00000000" w:rsidRPr="00000000">
        <w:rPr>
          <w:sz w:val="18"/>
          <w:szCs w:val="18"/>
          <w:rtl w:val="0"/>
        </w:rPr>
        <w:t xml:space="preserve">, quantified losses ranging </w:t>
      </w:r>
      <w:r w:rsidDel="00000000" w:rsidR="00000000" w:rsidRPr="00000000">
        <w:rPr>
          <w:b w:val="1"/>
          <w:sz w:val="18"/>
          <w:szCs w:val="18"/>
          <w:rtl w:val="0"/>
        </w:rPr>
        <w:t xml:space="preserve">$25M to $180M</w:t>
      </w:r>
      <w:r w:rsidDel="00000000" w:rsidR="00000000" w:rsidRPr="00000000">
        <w:rPr>
          <w:sz w:val="18"/>
          <w:szCs w:val="18"/>
          <w:rtl w:val="0"/>
        </w:rPr>
        <w:t xml:space="preserve"> under adverse scenarios, partnered with </w:t>
      </w:r>
      <w:r w:rsidDel="00000000" w:rsidR="00000000" w:rsidRPr="00000000">
        <w:rPr>
          <w:b w:val="1"/>
          <w:sz w:val="18"/>
          <w:szCs w:val="18"/>
          <w:rtl w:val="0"/>
        </w:rPr>
        <w:t xml:space="preserve">IT team</w:t>
      </w:r>
      <w:r w:rsidDel="00000000" w:rsidR="00000000" w:rsidRPr="00000000">
        <w:rPr>
          <w:sz w:val="18"/>
          <w:szCs w:val="18"/>
          <w:rtl w:val="0"/>
        </w:rPr>
        <w:t xml:space="preserve"> automating execution through </w:t>
      </w:r>
      <w:r w:rsidDel="00000000" w:rsidR="00000000" w:rsidRPr="00000000">
        <w:rPr>
          <w:b w:val="1"/>
          <w:sz w:val="18"/>
          <w:szCs w:val="18"/>
          <w:rtl w:val="0"/>
        </w:rPr>
        <w:t xml:space="preserve">Python scripts</w:t>
      </w:r>
      <w:r w:rsidDel="00000000" w:rsidR="00000000" w:rsidRPr="00000000">
        <w:rPr>
          <w:sz w:val="18"/>
          <w:szCs w:val="18"/>
          <w:rtl w:val="0"/>
        </w:rPr>
        <w:t xml:space="preserve">, presented results to </w:t>
      </w:r>
      <w:r w:rsidDel="00000000" w:rsidR="00000000" w:rsidRPr="00000000">
        <w:rPr>
          <w:b w:val="1"/>
          <w:sz w:val="18"/>
          <w:szCs w:val="18"/>
          <w:rtl w:val="0"/>
        </w:rPr>
        <w:t xml:space="preserve">Risk Committee and Board</w:t>
      </w:r>
      <w:r w:rsidDel="00000000" w:rsidR="00000000" w:rsidRPr="00000000">
        <w:rPr>
          <w:sz w:val="18"/>
          <w:szCs w:val="18"/>
          <w:rtl w:val="0"/>
        </w:rPr>
        <w:t xml:space="preserve"> informing </w:t>
      </w:r>
      <w:r w:rsidDel="00000000" w:rsidR="00000000" w:rsidRPr="00000000">
        <w:rPr>
          <w:b w:val="1"/>
          <w:sz w:val="18"/>
          <w:szCs w:val="18"/>
          <w:rtl w:val="0"/>
        </w:rPr>
        <w:t xml:space="preserve">capital buffer</w:t>
      </w:r>
      <w:r w:rsidDel="00000000" w:rsidR="00000000" w:rsidRPr="00000000">
        <w:rPr>
          <w:sz w:val="18"/>
          <w:szCs w:val="18"/>
          <w:rtl w:val="0"/>
        </w:rPr>
        <w:t xml:space="preserve"> and </w:t>
      </w:r>
      <w:r w:rsidDel="00000000" w:rsidR="00000000" w:rsidRPr="00000000">
        <w:rPr>
          <w:b w:val="1"/>
          <w:sz w:val="18"/>
          <w:szCs w:val="18"/>
          <w:rtl w:val="0"/>
        </w:rPr>
        <w:t xml:space="preserve">dividend policy decisions</w:t>
      </w:r>
    </w:p>
    <w:p w:rsidR="00000000" w:rsidDel="00000000" w:rsidP="00000000" w:rsidRDefault="00000000" w:rsidRPr="00000000" w14:paraId="00000024">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Validated </w:t>
      </w:r>
      <w:r w:rsidDel="00000000" w:rsidR="00000000" w:rsidRPr="00000000">
        <w:rPr>
          <w:b w:val="1"/>
          <w:sz w:val="18"/>
          <w:szCs w:val="18"/>
          <w:rtl w:val="0"/>
        </w:rPr>
        <w:t xml:space="preserve">15+ credit scorecards</w:t>
      </w:r>
      <w:r w:rsidDel="00000000" w:rsidR="00000000" w:rsidRPr="00000000">
        <w:rPr>
          <w:sz w:val="18"/>
          <w:szCs w:val="18"/>
          <w:rtl w:val="0"/>
        </w:rPr>
        <w:t xml:space="preserve"> for </w:t>
      </w:r>
      <w:r w:rsidDel="00000000" w:rsidR="00000000" w:rsidRPr="00000000">
        <w:rPr>
          <w:b w:val="1"/>
          <w:sz w:val="18"/>
          <w:szCs w:val="18"/>
          <w:rtl w:val="0"/>
        </w:rPr>
        <w:t xml:space="preserve">retail, SME, mortgage, and card products</w:t>
      </w:r>
      <w:r w:rsidDel="00000000" w:rsidR="00000000" w:rsidRPr="00000000">
        <w:rPr>
          <w:sz w:val="18"/>
          <w:szCs w:val="18"/>
          <w:rtl w:val="0"/>
        </w:rPr>
        <w:t xml:space="preserve"> using </w:t>
      </w:r>
      <w:r w:rsidDel="00000000" w:rsidR="00000000" w:rsidRPr="00000000">
        <w:rPr>
          <w:b w:val="1"/>
          <w:sz w:val="18"/>
          <w:szCs w:val="18"/>
          <w:rtl w:val="0"/>
        </w:rPr>
        <w:t xml:space="preserve">champion-challenger testing</w:t>
      </w:r>
      <w:r w:rsidDel="00000000" w:rsidR="00000000" w:rsidRPr="00000000">
        <w:rPr>
          <w:sz w:val="18"/>
          <w:szCs w:val="18"/>
          <w:rtl w:val="0"/>
        </w:rPr>
        <w:t xml:space="preserve">, calculated </w:t>
      </w:r>
      <w:r w:rsidDel="00000000" w:rsidR="00000000" w:rsidRPr="00000000">
        <w:rPr>
          <w:b w:val="1"/>
          <w:sz w:val="18"/>
          <w:szCs w:val="18"/>
          <w:rtl w:val="0"/>
        </w:rPr>
        <w:t xml:space="preserve">KS statistics, Gini coefficients, AUC metrics</w:t>
      </w:r>
      <w:r w:rsidDel="00000000" w:rsidR="00000000" w:rsidRPr="00000000">
        <w:rPr>
          <w:sz w:val="18"/>
          <w:szCs w:val="18"/>
          <w:rtl w:val="0"/>
        </w:rPr>
        <w:t xml:space="preserve"> on </w:t>
      </w:r>
      <w:r w:rsidDel="00000000" w:rsidR="00000000" w:rsidRPr="00000000">
        <w:rPr>
          <w:b w:val="1"/>
          <w:sz w:val="18"/>
          <w:szCs w:val="18"/>
          <w:rtl w:val="0"/>
        </w:rPr>
        <w:t xml:space="preserve">out-of-time validation samples</w:t>
      </w:r>
      <w:r w:rsidDel="00000000" w:rsidR="00000000" w:rsidRPr="00000000">
        <w:rPr>
          <w:sz w:val="18"/>
          <w:szCs w:val="18"/>
          <w:rtl w:val="0"/>
        </w:rPr>
        <w:t xml:space="preserve">, measured stability using </w:t>
      </w:r>
      <w:r w:rsidDel="00000000" w:rsidR="00000000" w:rsidRPr="00000000">
        <w:rPr>
          <w:b w:val="1"/>
          <w:sz w:val="18"/>
          <w:szCs w:val="18"/>
          <w:rtl w:val="0"/>
        </w:rPr>
        <w:t xml:space="preserve">PSI</w:t>
      </w:r>
      <w:r w:rsidDel="00000000" w:rsidR="00000000" w:rsidRPr="00000000">
        <w:rPr>
          <w:sz w:val="18"/>
          <w:szCs w:val="18"/>
          <w:rtl w:val="0"/>
        </w:rPr>
        <w:t xml:space="preserve">, identified 4 scorecards requiring recalibration, worked with </w:t>
      </w:r>
      <w:r w:rsidDel="00000000" w:rsidR="00000000" w:rsidRPr="00000000">
        <w:rPr>
          <w:b w:val="1"/>
          <w:sz w:val="18"/>
          <w:szCs w:val="18"/>
          <w:rtl w:val="0"/>
        </w:rPr>
        <w:t xml:space="preserve">modeling team</w:t>
      </w:r>
      <w:r w:rsidDel="00000000" w:rsidR="00000000" w:rsidRPr="00000000">
        <w:rPr>
          <w:sz w:val="18"/>
          <w:szCs w:val="18"/>
          <w:rtl w:val="0"/>
        </w:rPr>
        <w:t xml:space="preserve"> achieving </w:t>
      </w:r>
      <w:r w:rsidDel="00000000" w:rsidR="00000000" w:rsidRPr="00000000">
        <w:rPr>
          <w:b w:val="1"/>
          <w:sz w:val="18"/>
          <w:szCs w:val="18"/>
          <w:rtl w:val="0"/>
        </w:rPr>
        <w:t xml:space="preserve">0.71 Gini</w:t>
      </w:r>
      <w:r w:rsidDel="00000000" w:rsidR="00000000" w:rsidRPr="00000000">
        <w:rPr>
          <w:sz w:val="18"/>
          <w:szCs w:val="18"/>
          <w:rtl w:val="0"/>
        </w:rPr>
        <w:t xml:space="preserve"> meeting </w:t>
      </w:r>
      <w:r w:rsidDel="00000000" w:rsidR="00000000" w:rsidRPr="00000000">
        <w:rPr>
          <w:b w:val="1"/>
          <w:sz w:val="18"/>
          <w:szCs w:val="18"/>
          <w:rtl w:val="0"/>
        </w:rPr>
        <w:t xml:space="preserve">SR 11-7 regulatory standards</w:t>
      </w:r>
    </w:p>
    <w:p w:rsidR="00000000" w:rsidDel="00000000" w:rsidP="00000000" w:rsidRDefault="00000000" w:rsidRPr="00000000" w14:paraId="00000025">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fraud detection system</w:t>
      </w:r>
      <w:r w:rsidDel="00000000" w:rsidR="00000000" w:rsidRPr="00000000">
        <w:rPr>
          <w:sz w:val="18"/>
          <w:szCs w:val="18"/>
          <w:rtl w:val="0"/>
        </w:rPr>
        <w:t xml:space="preserve"> using </w:t>
      </w:r>
      <w:r w:rsidDel="00000000" w:rsidR="00000000" w:rsidRPr="00000000">
        <w:rPr>
          <w:b w:val="1"/>
          <w:sz w:val="18"/>
          <w:szCs w:val="18"/>
          <w:rtl w:val="0"/>
        </w:rPr>
        <w:t xml:space="preserve">machine learning</w:t>
      </w:r>
      <w:r w:rsidDel="00000000" w:rsidR="00000000" w:rsidRPr="00000000">
        <w:rPr>
          <w:sz w:val="18"/>
          <w:szCs w:val="18"/>
          <w:rtl w:val="0"/>
        </w:rPr>
        <w:t xml:space="preserve"> and </w:t>
      </w:r>
      <w:r w:rsidDel="00000000" w:rsidR="00000000" w:rsidRPr="00000000">
        <w:rPr>
          <w:b w:val="1"/>
          <w:sz w:val="18"/>
          <w:szCs w:val="18"/>
          <w:rtl w:val="0"/>
        </w:rPr>
        <w:t xml:space="preserve">network analysis (Python/NetworkX)</w:t>
      </w:r>
      <w:r w:rsidDel="00000000" w:rsidR="00000000" w:rsidRPr="00000000">
        <w:rPr>
          <w:sz w:val="18"/>
          <w:szCs w:val="18"/>
          <w:rtl w:val="0"/>
        </w:rPr>
        <w:t xml:space="preserve"> on </w:t>
      </w:r>
      <w:r w:rsidDel="00000000" w:rsidR="00000000" w:rsidRPr="00000000">
        <w:rPr>
          <w:b w:val="1"/>
          <w:sz w:val="18"/>
          <w:szCs w:val="18"/>
          <w:rtl w:val="0"/>
        </w:rPr>
        <w:t xml:space="preserve">500k+ monthly transactions</w:t>
      </w:r>
      <w:r w:rsidDel="00000000" w:rsidR="00000000" w:rsidRPr="00000000">
        <w:rPr>
          <w:sz w:val="18"/>
          <w:szCs w:val="18"/>
          <w:rtl w:val="0"/>
        </w:rPr>
        <w:t xml:space="preserve">, built </w:t>
      </w:r>
      <w:r w:rsidDel="00000000" w:rsidR="00000000" w:rsidRPr="00000000">
        <w:rPr>
          <w:b w:val="1"/>
          <w:sz w:val="18"/>
          <w:szCs w:val="18"/>
          <w:rtl w:val="0"/>
        </w:rPr>
        <w:t xml:space="preserve">behavioral features</w:t>
      </w:r>
      <w:r w:rsidDel="00000000" w:rsidR="00000000" w:rsidRPr="00000000">
        <w:rPr>
          <w:sz w:val="18"/>
          <w:szCs w:val="18"/>
          <w:rtl w:val="0"/>
        </w:rPr>
        <w:t xml:space="preserve"> analyzing payment patterns for "on-time payers" executing </w:t>
      </w:r>
      <w:r w:rsidDel="00000000" w:rsidR="00000000" w:rsidRPr="00000000">
        <w:rPr>
          <w:b w:val="1"/>
          <w:sz w:val="18"/>
          <w:szCs w:val="18"/>
          <w:rtl w:val="0"/>
        </w:rPr>
        <w:t xml:space="preserve">bust-out schemes</w:t>
      </w:r>
      <w:r w:rsidDel="00000000" w:rsidR="00000000" w:rsidRPr="00000000">
        <w:rPr>
          <w:sz w:val="18"/>
          <w:szCs w:val="18"/>
          <w:rtl w:val="0"/>
        </w:rPr>
        <w:t xml:space="preserve">, created </w:t>
      </w:r>
      <w:r w:rsidDel="00000000" w:rsidR="00000000" w:rsidRPr="00000000">
        <w:rPr>
          <w:b w:val="1"/>
          <w:sz w:val="18"/>
          <w:szCs w:val="18"/>
          <w:rtl w:val="0"/>
        </w:rPr>
        <w:t xml:space="preserve">spatial features</w:t>
      </w:r>
      <w:r w:rsidDel="00000000" w:rsidR="00000000" w:rsidRPr="00000000">
        <w:rPr>
          <w:sz w:val="18"/>
          <w:szCs w:val="18"/>
          <w:rtl w:val="0"/>
        </w:rPr>
        <w:t xml:space="preserve"> detecting geographic anomalies, deployed </w:t>
      </w:r>
      <w:r w:rsidDel="00000000" w:rsidR="00000000" w:rsidRPr="00000000">
        <w:rPr>
          <w:b w:val="1"/>
          <w:sz w:val="18"/>
          <w:szCs w:val="18"/>
          <w:rtl w:val="0"/>
        </w:rPr>
        <w:t xml:space="preserve">real-time rule-based triggers</w:t>
      </w:r>
      <w:r w:rsidDel="00000000" w:rsidR="00000000" w:rsidRPr="00000000">
        <w:rPr>
          <w:sz w:val="18"/>
          <w:szCs w:val="18"/>
          <w:rtl w:val="0"/>
        </w:rPr>
        <w:t xml:space="preserve"> working with </w:t>
      </w:r>
      <w:r w:rsidDel="00000000" w:rsidR="00000000" w:rsidRPr="00000000">
        <w:rPr>
          <w:b w:val="1"/>
          <w:sz w:val="18"/>
          <w:szCs w:val="18"/>
          <w:rtl w:val="0"/>
        </w:rPr>
        <w:t xml:space="preserve">fraud operations team</w:t>
      </w:r>
      <w:r w:rsidDel="00000000" w:rsidR="00000000" w:rsidRPr="00000000">
        <w:rPr>
          <w:sz w:val="18"/>
          <w:szCs w:val="18"/>
          <w:rtl w:val="0"/>
        </w:rPr>
        <w:t xml:space="preserve">, identified </w:t>
      </w:r>
      <w:r w:rsidDel="00000000" w:rsidR="00000000" w:rsidRPr="00000000">
        <w:rPr>
          <w:b w:val="1"/>
          <w:sz w:val="18"/>
          <w:szCs w:val="18"/>
          <w:rtl w:val="0"/>
        </w:rPr>
        <w:t xml:space="preserve">$15M in organized fraud rings</w:t>
      </w:r>
      <w:r w:rsidDel="00000000" w:rsidR="00000000" w:rsidRPr="00000000">
        <w:rPr>
          <w:sz w:val="18"/>
          <w:szCs w:val="18"/>
          <w:rtl w:val="0"/>
        </w:rPr>
        <w:t xml:space="preserve"> with </w:t>
      </w:r>
      <w:r w:rsidDel="00000000" w:rsidR="00000000" w:rsidRPr="00000000">
        <w:rPr>
          <w:b w:val="1"/>
          <w:sz w:val="18"/>
          <w:szCs w:val="18"/>
          <w:rtl w:val="0"/>
        </w:rPr>
        <w:t xml:space="preserve">91% precision rate</w:t>
      </w:r>
    </w:p>
    <w:p w:rsidR="00000000" w:rsidDel="00000000" w:rsidP="00000000" w:rsidRDefault="00000000" w:rsidRPr="00000000" w14:paraId="00000026">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customer segmentation models</w:t>
      </w:r>
      <w:r w:rsidDel="00000000" w:rsidR="00000000" w:rsidRPr="00000000">
        <w:rPr>
          <w:sz w:val="18"/>
          <w:szCs w:val="18"/>
          <w:rtl w:val="0"/>
        </w:rPr>
        <w:t xml:space="preserve"> using </w:t>
      </w:r>
      <w:r w:rsidDel="00000000" w:rsidR="00000000" w:rsidRPr="00000000">
        <w:rPr>
          <w:b w:val="1"/>
          <w:sz w:val="18"/>
          <w:szCs w:val="18"/>
          <w:rtl w:val="0"/>
        </w:rPr>
        <w:t xml:space="preserve">k-means clustering in Python (scikit-learn)</w:t>
      </w:r>
      <w:r w:rsidDel="00000000" w:rsidR="00000000" w:rsidRPr="00000000">
        <w:rPr>
          <w:sz w:val="18"/>
          <w:szCs w:val="18"/>
          <w:rtl w:val="0"/>
        </w:rPr>
        <w:t xml:space="preserve"> analyzing </w:t>
      </w:r>
      <w:r w:rsidDel="00000000" w:rsidR="00000000" w:rsidRPr="00000000">
        <w:rPr>
          <w:b w:val="1"/>
          <w:sz w:val="18"/>
          <w:szCs w:val="18"/>
          <w:rtl w:val="0"/>
        </w:rPr>
        <w:t xml:space="preserve">behavioral data</w:t>
      </w:r>
      <w:r w:rsidDel="00000000" w:rsidR="00000000" w:rsidRPr="00000000">
        <w:rPr>
          <w:sz w:val="18"/>
          <w:szCs w:val="18"/>
          <w:rtl w:val="0"/>
        </w:rPr>
        <w:t xml:space="preserve"> (payment patterns, channel usage, product holdings), created </w:t>
      </w:r>
      <w:r w:rsidDel="00000000" w:rsidR="00000000" w:rsidRPr="00000000">
        <w:rPr>
          <w:b w:val="1"/>
          <w:sz w:val="18"/>
          <w:szCs w:val="18"/>
          <w:rtl w:val="0"/>
        </w:rPr>
        <w:t xml:space="preserve">8 risk-based segments</w:t>
      </w:r>
      <w:r w:rsidDel="00000000" w:rsidR="00000000" w:rsidRPr="00000000">
        <w:rPr>
          <w:sz w:val="18"/>
          <w:szCs w:val="18"/>
          <w:rtl w:val="0"/>
        </w:rPr>
        <w:t xml:space="preserve"> for targeted </w:t>
      </w:r>
      <w:r w:rsidDel="00000000" w:rsidR="00000000" w:rsidRPr="00000000">
        <w:rPr>
          <w:b w:val="1"/>
          <w:sz w:val="18"/>
          <w:szCs w:val="18"/>
          <w:rtl w:val="0"/>
        </w:rPr>
        <w:t xml:space="preserve">underwriting policies</w:t>
      </w:r>
      <w:r w:rsidDel="00000000" w:rsidR="00000000" w:rsidRPr="00000000">
        <w:rPr>
          <w:sz w:val="18"/>
          <w:szCs w:val="18"/>
          <w:rtl w:val="0"/>
        </w:rPr>
        <w:t xml:space="preserve">, developed </w:t>
      </w:r>
      <w:r w:rsidDel="00000000" w:rsidR="00000000" w:rsidRPr="00000000">
        <w:rPr>
          <w:b w:val="1"/>
          <w:sz w:val="18"/>
          <w:szCs w:val="18"/>
          <w:rtl w:val="0"/>
        </w:rPr>
        <w:t xml:space="preserve">monitoring dashboards</w:t>
      </w:r>
      <w:r w:rsidDel="00000000" w:rsidR="00000000" w:rsidRPr="00000000">
        <w:rPr>
          <w:sz w:val="18"/>
          <w:szCs w:val="18"/>
          <w:rtl w:val="0"/>
        </w:rPr>
        <w:t xml:space="preserve"> tracking segment migrations and performance metrics, presented findings to </w:t>
      </w:r>
      <w:r w:rsidDel="00000000" w:rsidR="00000000" w:rsidRPr="00000000">
        <w:rPr>
          <w:b w:val="1"/>
          <w:sz w:val="18"/>
          <w:szCs w:val="18"/>
          <w:rtl w:val="0"/>
        </w:rPr>
        <w:t xml:space="preserve">Credit Committee</w:t>
      </w:r>
      <w:r w:rsidDel="00000000" w:rsidR="00000000" w:rsidRPr="00000000">
        <w:rPr>
          <w:sz w:val="18"/>
          <w:szCs w:val="18"/>
          <w:rtl w:val="0"/>
        </w:rPr>
        <w:t xml:space="preserve"> informing </w:t>
      </w:r>
      <w:r w:rsidDel="00000000" w:rsidR="00000000" w:rsidRPr="00000000">
        <w:rPr>
          <w:b w:val="1"/>
          <w:sz w:val="18"/>
          <w:szCs w:val="18"/>
          <w:rtl w:val="0"/>
        </w:rPr>
        <w:t xml:space="preserve">DTI limits, LTV caps, and minimum credit score policies</w:t>
      </w:r>
    </w:p>
    <w:p w:rsidR="00000000" w:rsidDel="00000000" w:rsidP="00000000" w:rsidRDefault="00000000" w:rsidRPr="00000000" w14:paraId="00000027">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Automated </w:t>
      </w:r>
      <w:r w:rsidDel="00000000" w:rsidR="00000000" w:rsidRPr="00000000">
        <w:rPr>
          <w:b w:val="1"/>
          <w:sz w:val="18"/>
          <w:szCs w:val="18"/>
          <w:rtl w:val="0"/>
        </w:rPr>
        <w:t xml:space="preserve">risk reporting suite</w:t>
      </w:r>
      <w:r w:rsidDel="00000000" w:rsidR="00000000" w:rsidRPr="00000000">
        <w:rPr>
          <w:sz w:val="18"/>
          <w:szCs w:val="18"/>
          <w:rtl w:val="0"/>
        </w:rPr>
        <w:t xml:space="preserve"> using </w:t>
      </w:r>
      <w:r w:rsidDel="00000000" w:rsidR="00000000" w:rsidRPr="00000000">
        <w:rPr>
          <w:b w:val="1"/>
          <w:sz w:val="18"/>
          <w:szCs w:val="18"/>
          <w:rtl w:val="0"/>
        </w:rPr>
        <w:t xml:space="preserve">Python</w:t>
      </w:r>
      <w:r w:rsidDel="00000000" w:rsidR="00000000" w:rsidRPr="00000000">
        <w:rPr>
          <w:sz w:val="18"/>
          <w:szCs w:val="18"/>
          <w:rtl w:val="0"/>
        </w:rPr>
        <w:t xml:space="preserve"> extracting data from </w:t>
      </w:r>
      <w:r w:rsidDel="00000000" w:rsidR="00000000" w:rsidRPr="00000000">
        <w:rPr>
          <w:b w:val="1"/>
          <w:sz w:val="18"/>
          <w:szCs w:val="18"/>
          <w:rtl w:val="0"/>
        </w:rPr>
        <w:t xml:space="preserve">core banking system</w:t>
      </w:r>
      <w:r w:rsidDel="00000000" w:rsidR="00000000" w:rsidRPr="00000000">
        <w:rPr>
          <w:sz w:val="18"/>
          <w:szCs w:val="18"/>
          <w:rtl w:val="0"/>
        </w:rPr>
        <w:t xml:space="preserve"> via </w:t>
      </w:r>
      <w:r w:rsidDel="00000000" w:rsidR="00000000" w:rsidRPr="00000000">
        <w:rPr>
          <w:b w:val="1"/>
          <w:sz w:val="18"/>
          <w:szCs w:val="18"/>
          <w:rtl w:val="0"/>
        </w:rPr>
        <w:t xml:space="preserve">SQL</w:t>
      </w:r>
      <w:r w:rsidDel="00000000" w:rsidR="00000000" w:rsidRPr="00000000">
        <w:rPr>
          <w:sz w:val="18"/>
          <w:szCs w:val="18"/>
          <w:rtl w:val="0"/>
        </w:rPr>
        <w:t xml:space="preserve">, generated </w:t>
      </w:r>
      <w:r w:rsidDel="00000000" w:rsidR="00000000" w:rsidRPr="00000000">
        <w:rPr>
          <w:b w:val="1"/>
          <w:sz w:val="18"/>
          <w:szCs w:val="18"/>
          <w:rtl w:val="0"/>
        </w:rPr>
        <w:t xml:space="preserve">executive dashboards</w:t>
      </w:r>
      <w:r w:rsidDel="00000000" w:rsidR="00000000" w:rsidRPr="00000000">
        <w:rPr>
          <w:sz w:val="18"/>
          <w:szCs w:val="18"/>
          <w:rtl w:val="0"/>
        </w:rPr>
        <w:t xml:space="preserve"> for </w:t>
      </w:r>
      <w:r w:rsidDel="00000000" w:rsidR="00000000" w:rsidRPr="00000000">
        <w:rPr>
          <w:b w:val="1"/>
          <w:sz w:val="18"/>
          <w:szCs w:val="18"/>
          <w:rtl w:val="0"/>
        </w:rPr>
        <w:t xml:space="preserve">Chief Risk Officer</w:t>
      </w:r>
      <w:r w:rsidDel="00000000" w:rsidR="00000000" w:rsidRPr="00000000">
        <w:rPr>
          <w:sz w:val="18"/>
          <w:szCs w:val="18"/>
          <w:rtl w:val="0"/>
        </w:rPr>
        <w:t xml:space="preserve"> tracking </w:t>
      </w:r>
      <w:r w:rsidDel="00000000" w:rsidR="00000000" w:rsidRPr="00000000">
        <w:rPr>
          <w:b w:val="1"/>
          <w:sz w:val="18"/>
          <w:szCs w:val="18"/>
          <w:rtl w:val="0"/>
        </w:rPr>
        <w:t xml:space="preserve">NPL ratios, coverage ratios, roll rates</w:t>
      </w:r>
      <w:r w:rsidDel="00000000" w:rsidR="00000000" w:rsidRPr="00000000">
        <w:rPr>
          <w:sz w:val="18"/>
          <w:szCs w:val="18"/>
          <w:rtl w:val="0"/>
        </w:rPr>
        <w:t xml:space="preserve">, and </w:t>
      </w:r>
      <w:r w:rsidDel="00000000" w:rsidR="00000000" w:rsidRPr="00000000">
        <w:rPr>
          <w:b w:val="1"/>
          <w:sz w:val="18"/>
          <w:szCs w:val="18"/>
          <w:rtl w:val="0"/>
        </w:rPr>
        <w:t xml:space="preserve">concentration limits</w:t>
      </w:r>
      <w:r w:rsidDel="00000000" w:rsidR="00000000" w:rsidRPr="00000000">
        <w:rPr>
          <w:sz w:val="18"/>
          <w:szCs w:val="18"/>
          <w:rtl w:val="0"/>
        </w:rPr>
        <w:t xml:space="preserve"> with drill-down by </w:t>
      </w:r>
      <w:r w:rsidDel="00000000" w:rsidR="00000000" w:rsidRPr="00000000">
        <w:rPr>
          <w:b w:val="1"/>
          <w:sz w:val="18"/>
          <w:szCs w:val="18"/>
          <w:rtl w:val="0"/>
        </w:rPr>
        <w:t xml:space="preserve">product type, geography, and vintage cohort</w:t>
      </w:r>
      <w:r w:rsidDel="00000000" w:rsidR="00000000" w:rsidRPr="00000000">
        <w:rPr>
          <w:sz w:val="18"/>
          <w:szCs w:val="18"/>
          <w:rtl w:val="0"/>
        </w:rPr>
        <w:t xml:space="preserve"> for monthly </w:t>
      </w:r>
      <w:r w:rsidDel="00000000" w:rsidR="00000000" w:rsidRPr="00000000">
        <w:rPr>
          <w:b w:val="1"/>
          <w:sz w:val="18"/>
          <w:szCs w:val="18"/>
          <w:rtl w:val="0"/>
        </w:rPr>
        <w:t xml:space="preserve">Risk Committee meetings</w:t>
      </w:r>
    </w:p>
    <w:p w:rsidR="00000000" w:rsidDel="00000000" w:rsidP="00000000" w:rsidRDefault="00000000" w:rsidRPr="00000000" w14:paraId="00000028">
      <w:pPr>
        <w:numPr>
          <w:ilvl w:val="0"/>
          <w:numId w:val="2"/>
        </w:numPr>
        <w:spacing w:after="0" w:before="20" w:line="240" w:lineRule="auto"/>
        <w:ind w:left="720" w:hanging="360"/>
        <w:rPr>
          <w:rFonts w:ascii="Calibri" w:cs="Calibri" w:eastAsia="Calibri" w:hAnsi="Calibri"/>
          <w:sz w:val="18"/>
          <w:szCs w:val="18"/>
        </w:rPr>
      </w:pPr>
      <w:r w:rsidDel="00000000" w:rsidR="00000000" w:rsidRPr="00000000">
        <w:rPr>
          <w:sz w:val="18"/>
          <w:szCs w:val="18"/>
          <w:rtl w:val="0"/>
        </w:rPr>
        <w:t xml:space="preserve">Engineered </w:t>
      </w:r>
      <w:r w:rsidDel="00000000" w:rsidR="00000000" w:rsidRPr="00000000">
        <w:rPr>
          <w:b w:val="1"/>
          <w:sz w:val="18"/>
          <w:szCs w:val="18"/>
          <w:rtl w:val="0"/>
        </w:rPr>
        <w:t xml:space="preserve">behavioral and spatial features</w:t>
      </w:r>
      <w:r w:rsidDel="00000000" w:rsidR="00000000" w:rsidRPr="00000000">
        <w:rPr>
          <w:sz w:val="18"/>
          <w:szCs w:val="18"/>
          <w:rtl w:val="0"/>
        </w:rPr>
        <w:t xml:space="preserve"> for </w:t>
      </w:r>
      <w:r w:rsidDel="00000000" w:rsidR="00000000" w:rsidRPr="00000000">
        <w:rPr>
          <w:b w:val="1"/>
          <w:sz w:val="18"/>
          <w:szCs w:val="18"/>
          <w:rtl w:val="0"/>
        </w:rPr>
        <w:t xml:space="preserve">fraud analytics</w:t>
      </w:r>
      <w:r w:rsidDel="00000000" w:rsidR="00000000" w:rsidRPr="00000000">
        <w:rPr>
          <w:sz w:val="18"/>
          <w:szCs w:val="18"/>
          <w:rtl w:val="0"/>
        </w:rPr>
        <w:t xml:space="preserve"> identifying high-risk patterns (rapid </w:t>
      </w:r>
      <w:r w:rsidDel="00000000" w:rsidR="00000000" w:rsidRPr="00000000">
        <w:rPr>
          <w:b w:val="1"/>
          <w:sz w:val="18"/>
          <w:szCs w:val="18"/>
          <w:rtl w:val="0"/>
        </w:rPr>
        <w:t xml:space="preserve">credit line increases</w:t>
      </w:r>
      <w:r w:rsidDel="00000000" w:rsidR="00000000" w:rsidRPr="00000000">
        <w:rPr>
          <w:sz w:val="18"/>
          <w:szCs w:val="18"/>
          <w:rtl w:val="0"/>
        </w:rPr>
        <w:t xml:space="preserve">, </w:t>
      </w:r>
      <w:r w:rsidDel="00000000" w:rsidR="00000000" w:rsidRPr="00000000">
        <w:rPr>
          <w:b w:val="1"/>
          <w:sz w:val="18"/>
          <w:szCs w:val="18"/>
          <w:rtl w:val="0"/>
        </w:rPr>
        <w:t xml:space="preserve">velocity spikes</w:t>
      </w:r>
      <w:r w:rsidDel="00000000" w:rsidR="00000000" w:rsidRPr="00000000">
        <w:rPr>
          <w:sz w:val="18"/>
          <w:szCs w:val="18"/>
          <w:rtl w:val="0"/>
        </w:rPr>
        <w:t xml:space="preserve">, new </w:t>
      </w:r>
      <w:r w:rsidDel="00000000" w:rsidR="00000000" w:rsidRPr="00000000">
        <w:rPr>
          <w:b w:val="1"/>
          <w:sz w:val="18"/>
          <w:szCs w:val="18"/>
          <w:rtl w:val="0"/>
        </w:rPr>
        <w:t xml:space="preserve">beneficiary concentrations</w:t>
      </w:r>
      <w:r w:rsidDel="00000000" w:rsidR="00000000" w:rsidRPr="00000000">
        <w:rPr>
          <w:sz w:val="18"/>
          <w:szCs w:val="18"/>
          <w:rtl w:val="0"/>
        </w:rPr>
        <w:t xml:space="preserve">), deployed triggers in </w:t>
      </w:r>
      <w:r w:rsidDel="00000000" w:rsidR="00000000" w:rsidRPr="00000000">
        <w:rPr>
          <w:b w:val="1"/>
          <w:sz w:val="18"/>
          <w:szCs w:val="18"/>
          <w:rtl w:val="0"/>
        </w:rPr>
        <w:t xml:space="preserve">transaction monitoring system</w:t>
      </w:r>
      <w:r w:rsidDel="00000000" w:rsidR="00000000" w:rsidRPr="00000000">
        <w:rPr>
          <w:sz w:val="18"/>
          <w:szCs w:val="18"/>
          <w:rtl w:val="0"/>
        </w:rPr>
        <w:t xml:space="preserve"> catching fraud earlier in customer lifecycle, worked with </w:t>
      </w:r>
      <w:r w:rsidDel="00000000" w:rsidR="00000000" w:rsidRPr="00000000">
        <w:rPr>
          <w:b w:val="1"/>
          <w:sz w:val="18"/>
          <w:szCs w:val="18"/>
          <w:rtl w:val="0"/>
        </w:rPr>
        <w:t xml:space="preserve">IT and fraud operations teams</w:t>
      </w:r>
      <w:r w:rsidDel="00000000" w:rsidR="00000000" w:rsidRPr="00000000">
        <w:rPr>
          <w:sz w:val="18"/>
          <w:szCs w:val="18"/>
          <w:rtl w:val="0"/>
        </w:rPr>
        <w:t xml:space="preserve"> on production integration</w:t>
      </w:r>
    </w:p>
    <w:p w:rsidR="00000000" w:rsidDel="00000000" w:rsidP="00000000" w:rsidRDefault="00000000" w:rsidRPr="00000000" w14:paraId="00000029">
      <w:pPr>
        <w:spacing w:after="0" w:before="20" w:line="240" w:lineRule="auto"/>
        <w:ind w:left="0" w:firstLine="0"/>
        <w:rPr>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AccessBank</w:t>
      </w:r>
      <w:r w:rsidDel="00000000" w:rsidR="00000000" w:rsidRPr="00000000">
        <w:rPr>
          <w:rFonts w:ascii="Calibri" w:cs="Calibri" w:eastAsia="Calibri" w:hAnsi="Calibri"/>
          <w:b w:val="1"/>
          <w:i w:val="0"/>
          <w:smallCaps w:val="1"/>
          <w:strike w:val="0"/>
          <w:color w:val="000000"/>
          <w:sz w:val="18"/>
          <w:szCs w:val="18"/>
          <w:u w:val="none"/>
          <w:vertAlign w:val="baseline"/>
          <w:rtl w:val="0"/>
        </w:rPr>
        <w:tab/>
      </w:r>
      <w:r w:rsidDel="00000000" w:rsidR="00000000" w:rsidRPr="00000000">
        <w:rPr>
          <w:b w:val="1"/>
          <w:sz w:val="18"/>
          <w:szCs w:val="18"/>
          <w:rtl w:val="0"/>
        </w:rPr>
        <w:t xml:space="preserve">January 2015 – February 2017</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rPr>
          <w:rFonts w:ascii="Calibri" w:cs="Calibri" w:eastAsia="Calibri" w:hAnsi="Calibri"/>
          <w:b w:val="0"/>
          <w:i w:val="1"/>
          <w:smallCaps w:val="0"/>
          <w:strike w:val="0"/>
          <w:color w:val="000000"/>
          <w:sz w:val="18"/>
          <w:szCs w:val="18"/>
          <w:u w:val="none"/>
          <w:vertAlign w:val="baseline"/>
        </w:rPr>
      </w:pPr>
      <w:r w:rsidDel="00000000" w:rsidR="00000000" w:rsidRPr="00000000">
        <w:rPr>
          <w:i w:val="1"/>
          <w:sz w:val="18"/>
          <w:szCs w:val="18"/>
          <w:rtl w:val="0"/>
        </w:rPr>
        <w:t xml:space="preserve">Regional lender with $300M+ loan portfolio focused on consumer and auto lending.</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rPr>
          <w:b w:val="1"/>
          <w:sz w:val="18"/>
          <w:szCs w:val="18"/>
        </w:rPr>
      </w:pPr>
      <w:r w:rsidDel="00000000" w:rsidR="00000000" w:rsidRPr="00000000">
        <w:rPr>
          <w:b w:val="1"/>
          <w:sz w:val="18"/>
          <w:szCs w:val="18"/>
          <w:rtl w:val="0"/>
        </w:rPr>
        <w:t xml:space="preserve">RISK ANALYST</w:t>
      </w:r>
      <w:r w:rsidDel="00000000" w:rsidR="00000000" w:rsidRPr="00000000">
        <w:rPr>
          <w:rFonts w:ascii="Calibri" w:cs="Calibri" w:eastAsia="Calibri" w:hAnsi="Calibri"/>
          <w:b w:val="1"/>
          <w:i w:val="0"/>
          <w:smallCaps w:val="0"/>
          <w:strike w:val="0"/>
          <w:color w:val="000000"/>
          <w:sz w:val="18"/>
          <w:szCs w:val="18"/>
          <w:u w:val="none"/>
          <w:vertAlign w:val="baseline"/>
          <w:rtl w:val="0"/>
        </w:rPr>
        <w:tab/>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rPr>
          <w:sz w:val="18"/>
          <w:szCs w:val="18"/>
        </w:rPr>
      </w:pPr>
      <w:r w:rsidDel="00000000" w:rsidR="00000000" w:rsidRPr="00000000">
        <w:rPr>
          <w:sz w:val="18"/>
          <w:szCs w:val="18"/>
          <w:rtl w:val="0"/>
        </w:rPr>
        <w:t xml:space="preserve">Built forecasting models and portfolio monitoring systems reporting to Senior Risk Manager. Supported risk team with quantitative analysis for loss forecasting and capital planning.</w:t>
      </w:r>
    </w:p>
    <w:p w:rsidR="00000000" w:rsidDel="00000000" w:rsidP="00000000" w:rsidRDefault="00000000" w:rsidRPr="00000000" w14:paraId="0000002E">
      <w:pPr>
        <w:numPr>
          <w:ilvl w:val="0"/>
          <w:numId w:val="1"/>
        </w:numPr>
        <w:spacing w:after="0" w:afterAutospacing="0" w:before="240" w:line="240" w:lineRule="auto"/>
        <w:ind w:left="720" w:hanging="360"/>
        <w:rPr>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transition matrix forecasting models</w:t>
      </w:r>
      <w:r w:rsidDel="00000000" w:rsidR="00000000" w:rsidRPr="00000000">
        <w:rPr>
          <w:sz w:val="18"/>
          <w:szCs w:val="18"/>
          <w:rtl w:val="0"/>
        </w:rPr>
        <w:t xml:space="preserve"> using </w:t>
      </w:r>
      <w:r w:rsidDel="00000000" w:rsidR="00000000" w:rsidRPr="00000000">
        <w:rPr>
          <w:b w:val="1"/>
          <w:sz w:val="18"/>
          <w:szCs w:val="18"/>
          <w:rtl w:val="0"/>
        </w:rPr>
        <w:t xml:space="preserve">Markov chain analysis in Python</w:t>
      </w:r>
      <w:r w:rsidDel="00000000" w:rsidR="00000000" w:rsidRPr="00000000">
        <w:rPr>
          <w:sz w:val="18"/>
          <w:szCs w:val="18"/>
          <w:rtl w:val="0"/>
        </w:rPr>
        <w:t xml:space="preserve"> estimating migrations across delinquency buckets for $300M portfolio covering </w:t>
      </w:r>
      <w:r w:rsidDel="00000000" w:rsidR="00000000" w:rsidRPr="00000000">
        <w:rPr>
          <w:b w:val="1"/>
          <w:sz w:val="18"/>
          <w:szCs w:val="18"/>
          <w:rtl w:val="0"/>
        </w:rPr>
        <w:t xml:space="preserve">personal loans $2k-$35k and auto loans $5k-$40k</w:t>
      </w:r>
      <w:r w:rsidDel="00000000" w:rsidR="00000000" w:rsidRPr="00000000">
        <w:rPr>
          <w:sz w:val="18"/>
          <w:szCs w:val="18"/>
          <w:rtl w:val="0"/>
        </w:rPr>
        <w:t xml:space="preserve">, incorporated seasonal patterns and macroeconomic indicators, achieved 89% forecast accuracy enabling stable provisioning</w:t>
      </w:r>
    </w:p>
    <w:p w:rsidR="00000000" w:rsidDel="00000000" w:rsidP="00000000" w:rsidRDefault="00000000" w:rsidRPr="00000000" w14:paraId="0000002F">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Value-at-Risk models</w:t>
      </w:r>
      <w:r w:rsidDel="00000000" w:rsidR="00000000" w:rsidRPr="00000000">
        <w:rPr>
          <w:sz w:val="18"/>
          <w:szCs w:val="18"/>
          <w:rtl w:val="0"/>
        </w:rPr>
        <w:t xml:space="preserve"> using historical simulation, variance-covariance, and </w:t>
      </w:r>
      <w:r w:rsidDel="00000000" w:rsidR="00000000" w:rsidRPr="00000000">
        <w:rPr>
          <w:b w:val="1"/>
          <w:sz w:val="18"/>
          <w:szCs w:val="18"/>
          <w:rtl w:val="0"/>
        </w:rPr>
        <w:t xml:space="preserve">Monte Carlo in R</w:t>
      </w:r>
      <w:r w:rsidDel="00000000" w:rsidR="00000000" w:rsidRPr="00000000">
        <w:rPr>
          <w:sz w:val="18"/>
          <w:szCs w:val="18"/>
          <w:rtl w:val="0"/>
        </w:rPr>
        <w:t xml:space="preserve"> with 10,000 iterations, calculated 99% VaR reaching $8M in severe scenarios, implemented two-stage backtesting, quantified tail risk using Expected Shortfall, informed $12M economic capital allocation and RAROC hurdle rates</w:t>
      </w:r>
    </w:p>
    <w:p w:rsidR="00000000" w:rsidDel="00000000" w:rsidP="00000000" w:rsidRDefault="00000000" w:rsidRPr="00000000" w14:paraId="00000030">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Automated </w:t>
      </w:r>
      <w:r w:rsidDel="00000000" w:rsidR="00000000" w:rsidRPr="00000000">
        <w:rPr>
          <w:b w:val="1"/>
          <w:sz w:val="18"/>
          <w:szCs w:val="18"/>
          <w:rtl w:val="0"/>
        </w:rPr>
        <w:t xml:space="preserve">daily portfolio monitoring</w:t>
      </w:r>
      <w:r w:rsidDel="00000000" w:rsidR="00000000" w:rsidRPr="00000000">
        <w:rPr>
          <w:sz w:val="18"/>
          <w:szCs w:val="18"/>
          <w:rtl w:val="0"/>
        </w:rPr>
        <w:t xml:space="preserve"> using </w:t>
      </w:r>
      <w:r w:rsidDel="00000000" w:rsidR="00000000" w:rsidRPr="00000000">
        <w:rPr>
          <w:b w:val="1"/>
          <w:sz w:val="18"/>
          <w:szCs w:val="18"/>
          <w:rtl w:val="0"/>
        </w:rPr>
        <w:t xml:space="preserve">Python and SQL</w:t>
      </w:r>
      <w:r w:rsidDel="00000000" w:rsidR="00000000" w:rsidRPr="00000000">
        <w:rPr>
          <w:sz w:val="18"/>
          <w:szCs w:val="18"/>
          <w:rtl w:val="0"/>
        </w:rPr>
        <w:t xml:space="preserve"> covering 50k+ accounts, created dashboards monitoring concentration limits (industry, geography, large exposures), flagged breaches with email alerts for escalation, eliminated 14 hours weekly manual work</w:t>
      </w:r>
    </w:p>
    <w:p w:rsidR="00000000" w:rsidDel="00000000" w:rsidP="00000000" w:rsidRDefault="00000000" w:rsidRPr="00000000" w14:paraId="00000031">
      <w:pPr>
        <w:numPr>
          <w:ilvl w:val="0"/>
          <w:numId w:val="1"/>
        </w:numPr>
        <w:spacing w:after="240" w:before="0" w:beforeAutospacing="0" w:line="240" w:lineRule="auto"/>
        <w:ind w:left="720" w:hanging="360"/>
        <w:rPr>
          <w:sz w:val="18"/>
          <w:szCs w:val="18"/>
        </w:rPr>
      </w:pPr>
      <w:r w:rsidDel="00000000" w:rsidR="00000000" w:rsidRPr="00000000">
        <w:rPr>
          <w:sz w:val="18"/>
          <w:szCs w:val="18"/>
          <w:rtl w:val="0"/>
        </w:rPr>
        <w:t xml:space="preserve">Analyzed </w:t>
      </w:r>
      <w:r w:rsidDel="00000000" w:rsidR="00000000" w:rsidRPr="00000000">
        <w:rPr>
          <w:b w:val="1"/>
          <w:sz w:val="18"/>
          <w:szCs w:val="18"/>
          <w:rtl w:val="0"/>
        </w:rPr>
        <w:t xml:space="preserve">early warning indicators</w:t>
      </w:r>
      <w:r w:rsidDel="00000000" w:rsidR="00000000" w:rsidRPr="00000000">
        <w:rPr>
          <w:sz w:val="18"/>
          <w:szCs w:val="18"/>
          <w:rtl w:val="0"/>
        </w:rPr>
        <w:t xml:space="preserve"> tracking roll rates, cure rates, payment-to-income ratios, built </w:t>
      </w:r>
      <w:r w:rsidDel="00000000" w:rsidR="00000000" w:rsidRPr="00000000">
        <w:rPr>
          <w:b w:val="1"/>
          <w:sz w:val="18"/>
          <w:szCs w:val="18"/>
          <w:rtl w:val="0"/>
        </w:rPr>
        <w:t xml:space="preserve">logistic regression models (Python/scikit-learn)</w:t>
      </w:r>
      <w:r w:rsidDel="00000000" w:rsidR="00000000" w:rsidRPr="00000000">
        <w:rPr>
          <w:sz w:val="18"/>
          <w:szCs w:val="18"/>
          <w:rtl w:val="0"/>
        </w:rPr>
        <w:t xml:space="preserve"> predicting 90+ day delinquency within 6 months with 0.76 AUC, identified $45M in high-risk exposure, worked with Collections Manager implementing early intervention programs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rPr>
          <w:rFonts w:ascii="Calibri" w:cs="Calibri" w:eastAsia="Calibri" w:hAnsi="Calibri"/>
          <w:b w:val="1"/>
          <w:i w:val="0"/>
          <w:smallCaps w:val="0"/>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EDUCATION</w:t>
      </w:r>
      <w:r w:rsidDel="00000000" w:rsidR="00000000" w:rsidRPr="00000000">
        <w:rPr>
          <w:rtl w:val="0"/>
        </w:rPr>
      </w:r>
    </w:p>
    <w:p w:rsidR="00000000" w:rsidDel="00000000" w:rsidP="00000000" w:rsidRDefault="00000000" w:rsidRPr="00000000" w14:paraId="00000033">
      <w:pPr>
        <w:tabs>
          <w:tab w:val="right" w:leader="none" w:pos="10800"/>
        </w:tabs>
        <w:spacing w:after="0" w:before="0" w:line="276" w:lineRule="auto"/>
        <w:rPr>
          <w:sz w:val="18"/>
          <w:szCs w:val="18"/>
        </w:rPr>
      </w:pPr>
      <w:r w:rsidDel="00000000" w:rsidR="00000000" w:rsidRPr="00000000">
        <w:rPr>
          <w:b w:val="1"/>
          <w:sz w:val="18"/>
          <w:szCs w:val="18"/>
          <w:rtl w:val="0"/>
        </w:rPr>
        <w:t xml:space="preserve">Master of Science in Data Science</w:t>
      </w:r>
      <w:r w:rsidDel="00000000" w:rsidR="00000000" w:rsidRPr="00000000">
        <w:rPr>
          <w:sz w:val="18"/>
          <w:szCs w:val="18"/>
          <w:rtl w:val="0"/>
        </w:rPr>
        <w:t xml:space="preserve">, Pace University, Seidenberg School of Computer Science and Information Systems</w:t>
      </w:r>
    </w:p>
    <w:p w:rsidR="00000000" w:rsidDel="00000000" w:rsidP="00000000" w:rsidRDefault="00000000" w:rsidRPr="00000000" w14:paraId="00000034">
      <w:pPr>
        <w:tabs>
          <w:tab w:val="right" w:leader="none" w:pos="10800"/>
        </w:tabs>
        <w:spacing w:after="0" w:before="0" w:line="276" w:lineRule="auto"/>
        <w:rPr>
          <w:sz w:val="18"/>
          <w:szCs w:val="18"/>
        </w:rPr>
      </w:pPr>
      <w:r w:rsidDel="00000000" w:rsidR="00000000" w:rsidRPr="00000000">
        <w:rPr>
          <w:b w:val="1"/>
          <w:sz w:val="18"/>
          <w:szCs w:val="18"/>
          <w:rtl w:val="0"/>
        </w:rPr>
        <w:t xml:space="preserve">Master of Science in Accounting and Finance</w:t>
      </w:r>
      <w:r w:rsidDel="00000000" w:rsidR="00000000" w:rsidRPr="00000000">
        <w:rPr>
          <w:sz w:val="18"/>
          <w:szCs w:val="18"/>
          <w:rtl w:val="0"/>
        </w:rPr>
        <w:t xml:space="preserve">, University of Essex</w:t>
      </w:r>
    </w:p>
    <w:p w:rsidR="00000000" w:rsidDel="00000000" w:rsidP="00000000" w:rsidRDefault="00000000" w:rsidRPr="00000000" w14:paraId="00000035">
      <w:pPr>
        <w:tabs>
          <w:tab w:val="right" w:leader="none" w:pos="10800"/>
        </w:tabs>
        <w:spacing w:after="0" w:before="0" w:line="276" w:lineRule="auto"/>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Bachelor of Science in Finance</w:t>
      </w:r>
      <w:r w:rsidDel="00000000" w:rsidR="00000000" w:rsidRPr="00000000">
        <w:rPr>
          <w:sz w:val="18"/>
          <w:szCs w:val="18"/>
          <w:rtl w:val="0"/>
        </w:rPr>
        <w:t xml:space="preserve">, Qafqaz University</w:t>
        <w:tab/>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rPr>
          <w:rFonts w:ascii="Calibri" w:cs="Calibri" w:eastAsia="Calibri" w:hAnsi="Calibri"/>
          <w:b w:val="1"/>
          <w:i w:val="0"/>
          <w:smallCaps w:val="1"/>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PROFESSIONAL DEVELOPMENT </w:t>
      </w:r>
    </w:p>
    <w:p w:rsidR="00000000" w:rsidDel="00000000" w:rsidP="00000000" w:rsidRDefault="00000000" w:rsidRPr="00000000" w14:paraId="00000037">
      <w:pPr>
        <w:tabs>
          <w:tab w:val="right" w:leader="none" w:pos="10800"/>
        </w:tabs>
        <w:spacing w:after="0" w:line="276" w:lineRule="auto"/>
        <w:rPr>
          <w:sz w:val="18"/>
          <w:szCs w:val="18"/>
        </w:rPr>
      </w:pPr>
      <w:r w:rsidDel="00000000" w:rsidR="00000000" w:rsidRPr="00000000">
        <w:rPr>
          <w:b w:val="1"/>
          <w:sz w:val="18"/>
          <w:szCs w:val="18"/>
          <w:rtl w:val="0"/>
        </w:rPr>
        <w:t xml:space="preserve">Financial Risk Manager (FRM)</w:t>
      </w:r>
      <w:r w:rsidDel="00000000" w:rsidR="00000000" w:rsidRPr="00000000">
        <w:rPr>
          <w:sz w:val="18"/>
          <w:szCs w:val="18"/>
          <w:rtl w:val="0"/>
        </w:rPr>
        <w:t xml:space="preserve">, Global Association of Risk Professionals (GARP)</w:t>
        <w:tab/>
      </w:r>
    </w:p>
    <w:p w:rsidR="00000000" w:rsidDel="00000000" w:rsidP="00000000" w:rsidRDefault="00000000" w:rsidRPr="00000000" w14:paraId="00000038">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rPr>
          <w:b w:val="1"/>
          <w:smallCaps w:val="1"/>
          <w:sz w:val="18"/>
          <w:szCs w:val="18"/>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COMMUNITY LEADERSHIP </w:t>
      </w:r>
      <w:r w:rsidDel="00000000" w:rsidR="00000000" w:rsidRPr="00000000">
        <w:rPr>
          <w:rtl w:val="0"/>
        </w:rPr>
      </w:r>
    </w:p>
    <w:p w:rsidR="00000000" w:rsidDel="00000000" w:rsidP="00000000" w:rsidRDefault="00000000" w:rsidRPr="00000000" w14:paraId="00000039">
      <w:pPr>
        <w:spacing w:after="0" w:before="0" w:line="240" w:lineRule="auto"/>
        <w:rPr>
          <w:sz w:val="18"/>
          <w:szCs w:val="18"/>
        </w:rPr>
      </w:pPr>
      <w:r w:rsidDel="00000000" w:rsidR="00000000" w:rsidRPr="00000000">
        <w:rPr>
          <w:b w:val="1"/>
          <w:sz w:val="18"/>
          <w:szCs w:val="18"/>
          <w:rtl w:val="0"/>
        </w:rPr>
        <w:t xml:space="preserve">Risk Management Mentor</w:t>
      </w:r>
      <w:r w:rsidDel="00000000" w:rsidR="00000000" w:rsidRPr="00000000">
        <w:rPr>
          <w:sz w:val="18"/>
          <w:szCs w:val="18"/>
          <w:rtl w:val="0"/>
        </w:rPr>
        <w:t xml:space="preserve"> helping banking professionals transition to quantitative risk roles through one-on-one sessions covering credit modeling techniques, regulatory frameworks (IFRS 9, CECL), and machine learning applications.</w:t>
      </w:r>
    </w:p>
    <w:p w:rsidR="00000000" w:rsidDel="00000000" w:rsidP="00000000" w:rsidRDefault="00000000" w:rsidRPr="00000000" w14:paraId="0000003A">
      <w:pPr>
        <w:spacing w:after="0" w:before="0" w:line="240" w:lineRule="auto"/>
        <w:rPr>
          <w:sz w:val="18"/>
          <w:szCs w:val="18"/>
        </w:rPr>
      </w:pPr>
      <w:r w:rsidDel="00000000" w:rsidR="00000000" w:rsidRPr="00000000">
        <w:rPr>
          <w:b w:val="1"/>
          <w:sz w:val="18"/>
          <w:szCs w:val="18"/>
          <w:rtl w:val="0"/>
        </w:rPr>
        <w:t xml:space="preserve">Guest Speaker</w:t>
      </w:r>
      <w:r w:rsidDel="00000000" w:rsidR="00000000" w:rsidRPr="00000000">
        <w:rPr>
          <w:sz w:val="18"/>
          <w:szCs w:val="18"/>
          <w:rtl w:val="0"/>
        </w:rPr>
        <w:t xml:space="preserve"> at banking conferences on practical applications of machine learning in credit risk including model development, validation, and regulatory compliance.</w:t>
      </w:r>
    </w:p>
    <w:p w:rsidR="00000000" w:rsidDel="00000000" w:rsidP="00000000" w:rsidRDefault="00000000" w:rsidRPr="00000000" w14:paraId="0000003B">
      <w:pPr>
        <w:spacing w:after="0" w:before="0" w:line="240" w:lineRule="auto"/>
        <w:rPr>
          <w:sz w:val="18"/>
          <w:szCs w:val="18"/>
        </w:rPr>
      </w:pPr>
      <w:r w:rsidDel="00000000" w:rsidR="00000000" w:rsidRPr="00000000">
        <w:rPr>
          <w:rtl w:val="0"/>
        </w:rPr>
      </w:r>
    </w:p>
    <w:p w:rsidR="00000000" w:rsidDel="00000000" w:rsidP="00000000" w:rsidRDefault="00000000" w:rsidRPr="00000000" w14:paraId="0000003C">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EXECUTIVE STRENGTHS </w:t>
      </w:r>
    </w:p>
    <w:p w:rsidR="00000000" w:rsidDel="00000000" w:rsidP="00000000" w:rsidRDefault="00000000" w:rsidRPr="00000000" w14:paraId="0000003D">
      <w:pPr>
        <w:spacing w:after="0" w:line="240" w:lineRule="auto"/>
        <w:rPr>
          <w:smallCaps w:val="1"/>
          <w:sz w:val="18"/>
          <w:szCs w:val="18"/>
        </w:rPr>
      </w:pPr>
      <w:r w:rsidDel="00000000" w:rsidR="00000000" w:rsidRPr="00000000">
        <w:rPr>
          <w:sz w:val="18"/>
          <w:szCs w:val="18"/>
          <w:rtl w:val="0"/>
        </w:rPr>
        <w:t xml:space="preserve">Credit Risk Modeling, Financial Risk Management, IFRS 9, Calculated Expected Credit Loss (CECL), Basel III, PD/LGD/EAD Estimation, Credit Scoring, Scorecards Development, Loss Forecasting, Allowance for Credit Losses (ACL), Model Development, Model Validation, Model Governance, Stress Testing, Scenario Analysis, Sensitivity Analysis, Fraud Analytics, Portfolio Analytics, Underwriting Strategy, Risk Reporting, Regulatory Compliance, Model Risk Management (SR 11-7), CCAR, DFAST, Capital Planning, Statistical Modeling, Machine Learning, Quantitative Analysis, Process Automation, Dashboard Development, Stakeholder Management, Risk Committee Presentations</w:t>
      </w:r>
      <w:r w:rsidDel="00000000" w:rsidR="00000000" w:rsidRPr="00000000">
        <w:rPr>
          <w:rtl w:val="0"/>
        </w:rPr>
      </w:r>
    </w:p>
    <w:p w:rsidR="00000000" w:rsidDel="00000000" w:rsidP="00000000" w:rsidRDefault="00000000" w:rsidRPr="00000000" w14:paraId="0000003E">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TECHNICAL SKILLS</w:t>
      </w:r>
    </w:p>
    <w:p w:rsidR="00000000" w:rsidDel="00000000" w:rsidP="00000000" w:rsidRDefault="00000000" w:rsidRPr="00000000" w14:paraId="0000003F">
      <w:pPr>
        <w:keepLines w:val="0"/>
        <w:spacing w:after="0" w:lineRule="auto"/>
        <w:ind w:right="-144"/>
        <w:rPr>
          <w:sz w:val="18"/>
          <w:szCs w:val="18"/>
        </w:rPr>
      </w:pPr>
      <w:r w:rsidDel="00000000" w:rsidR="00000000" w:rsidRPr="00000000">
        <w:rPr>
          <w:sz w:val="18"/>
          <w:szCs w:val="18"/>
          <w:rtl w:val="0"/>
        </w:rPr>
        <w:t xml:space="preserve">Python (Pandas, NumPy, scikit-learn, NetworkX, Matplotlib, Plotly), R (survival, caret), SQL, Logistic Regression, Random Forest, XGBoost, K-Means Clustering, Cox Proportional Hazards, PD/LGD/EAD Estimation, Credit Scoring, WOE/IV Binning, KS Statistics, Gini Coefficient, AUC Analysis, IFRS 9, CECL, Basel III, SR 11-7, Stress Testing, Monte Carlo Simulation, Model Validation, Power BI, Tableau, Excel (VBA), Temenos T24</w:t>
      </w:r>
    </w:p>
    <w:p w:rsidR="00000000" w:rsidDel="00000000" w:rsidP="00000000" w:rsidRDefault="00000000" w:rsidRPr="00000000" w14:paraId="00000040">
      <w:pPr>
        <w:ind w:right="-144"/>
        <w:jc w:val="both"/>
        <w:rPr>
          <w:sz w:val="18"/>
          <w:szCs w:val="18"/>
        </w:rPr>
      </w:pPr>
      <w:r w:rsidDel="00000000" w:rsidR="00000000" w:rsidRPr="00000000">
        <w:rPr>
          <w:rtl w:val="0"/>
        </w:rPr>
      </w:r>
    </w:p>
    <w:sectPr>
      <w:headerReference r:id="rId10" w:type="default"/>
      <w:pgSz w:h="15840" w:w="12240" w:orient="portrait"/>
      <w:pgMar w:bottom="432" w:top="432" w:left="720" w:right="720" w:header="432"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uad Amirguliyev" w:id="2" w:date="2025-10-05T11:20:33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auditors approve IFRS9 mainly, CB also looks to the results but mainly external auditors (big four)0000</w:t>
      </w:r>
    </w:p>
  </w:comment>
  <w:comment w:author="Daria Vorontsova" w:id="3" w:date="2025-10-07T03:27:38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 just delete "Central bank approval?"</w:t>
      </w:r>
    </w:p>
  </w:comment>
  <w:comment w:author="Daria Vorontsova" w:id="4" w:date="2025-10-07T03:30:18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should I phrase it differently? like achieving external auditors approval?</w:t>
      </w:r>
    </w:p>
  </w:comment>
  <w:comment w:author="Fuad Amirguliyev" w:id="5" w:date="2025-10-07T14:32:02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it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Daria Vorontsova reacted with 🙂 at 2025-10-08 10:40 AM</w:t>
      </w:r>
    </w:p>
  </w:comment>
  <w:comment w:author="Fuad Amirguliyev" w:id="0" w:date="2025-10-07T14:41:19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questions: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Resume is 3 pages, is it a problem?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There are names of other companies that it says I worked for, do I need any approval document? If they ask questions about these companies can you please advise on how to answer? any tips</w:t>
      </w:r>
    </w:p>
  </w:comment>
  <w:comment w:author="Daria Vorontsova" w:id="1" w:date="2025-10-08T10:39:59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no - ask in tg chat for tips :) they will know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2" w15:done="0"/>
  <w15:commentEx w15:paraId="00000043" w15:paraIdParent="00000042" w15:done="0"/>
  <w15:commentEx w15:paraId="00000044" w15:paraIdParent="00000042" w15:done="0"/>
  <w15:commentEx w15:paraId="00000047" w15:paraIdParent="00000042" w15:done="0"/>
  <w15:commentEx w15:paraId="0000004A" w15:done="0"/>
  <w15:commentEx w15:paraId="0000004C" w15:paraIdParent="0000004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b w:val="1"/>
        <w:rtl w:val="0"/>
      </w:rPr>
      <w:t xml:space="preserve">FUAD AMIRGULIYEV, FRM</w:t>
    </w:r>
    <w:r w:rsidDel="00000000" w:rsidR="00000000" w:rsidRPr="00000000">
      <w:rPr>
        <w:rFonts w:ascii="Calibri" w:cs="Calibri" w:eastAsia="Calibri" w:hAnsi="Calibri"/>
        <w:b w:val="0"/>
        <w:i w:val="0"/>
        <w:smallCaps w:val="0"/>
        <w:strike w:val="0"/>
        <w:color w:val="000000"/>
        <w:sz w:val="22"/>
        <w:szCs w:val="22"/>
        <w:u w:val="none"/>
        <w:vertAlign w:val="baseline"/>
        <w:rtl w:val="0"/>
      </w:rPr>
      <w:tab/>
      <w:t xml:space="preserve">     </w:t>
    </w:r>
    <w:r w:rsidDel="00000000" w:rsidR="00000000" w:rsidRPr="00000000">
      <w:rPr>
        <w:sz w:val="18"/>
        <w:szCs w:val="18"/>
        <w:rtl w:val="0"/>
      </w:rPr>
      <w:t xml:space="preserve">(701) 978-4040 </w:t>
    </w: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 │ </w:t>
    </w:r>
    <w:r w:rsidDel="00000000" w:rsidR="00000000" w:rsidRPr="00000000">
      <w:rPr>
        <w:sz w:val="18"/>
        <w:szCs w:val="18"/>
        <w:rtl w:val="0"/>
      </w:rPr>
      <w:t xml:space="preserve">amirguliyego@gmail.com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www.linkedin.com/in/nurakhmetov/"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Pp7Orc2YehsRTDAeHZW2kWBC+w==">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