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A1" w:rsidRDefault="00701DB2">
      <w:r>
        <w:t>Do file explainer</w:t>
      </w:r>
    </w:p>
    <w:tbl>
      <w:tblPr>
        <w:tblStyle w:val="TableGrid"/>
        <w:tblW w:w="0" w:type="auto"/>
        <w:tblLook w:val="04A0" w:firstRow="1" w:lastRow="0" w:firstColumn="1" w:lastColumn="0" w:noHBand="0" w:noVBand="1"/>
      </w:tblPr>
      <w:tblGrid>
        <w:gridCol w:w="440"/>
        <w:gridCol w:w="2207"/>
        <w:gridCol w:w="6703"/>
      </w:tblGrid>
      <w:tr w:rsidR="00701DB2" w:rsidTr="003D7333">
        <w:tc>
          <w:tcPr>
            <w:tcW w:w="0" w:type="auto"/>
          </w:tcPr>
          <w:p w:rsidR="00701DB2" w:rsidRDefault="00701DB2" w:rsidP="00701DB2">
            <w:r>
              <w:t>1</w:t>
            </w:r>
          </w:p>
        </w:tc>
        <w:tc>
          <w:tcPr>
            <w:tcW w:w="0" w:type="auto"/>
          </w:tcPr>
          <w:p w:rsidR="00701DB2" w:rsidRPr="003D7333" w:rsidRDefault="00701DB2" w:rsidP="00701DB2">
            <w:pPr>
              <w:rPr>
                <w:b/>
              </w:rPr>
            </w:pPr>
            <w:r w:rsidRPr="003D7333">
              <w:rPr>
                <w:b/>
              </w:rPr>
              <w:t>Labels.do</w:t>
            </w:r>
          </w:p>
        </w:tc>
        <w:tc>
          <w:tcPr>
            <w:tcW w:w="0" w:type="auto"/>
          </w:tcPr>
          <w:p w:rsidR="00701DB2" w:rsidRDefault="00701DB2" w:rsidP="00701DB2">
            <w:r>
              <w:t>Defines value and variable labels for use elsewhere in the project.</w:t>
            </w:r>
          </w:p>
        </w:tc>
      </w:tr>
      <w:tr w:rsidR="00701DB2" w:rsidTr="003D7333">
        <w:tc>
          <w:tcPr>
            <w:tcW w:w="0" w:type="auto"/>
          </w:tcPr>
          <w:p w:rsidR="00701DB2" w:rsidRDefault="00701DB2" w:rsidP="00701DB2">
            <w:r>
              <w:t>2</w:t>
            </w:r>
          </w:p>
        </w:tc>
        <w:tc>
          <w:tcPr>
            <w:tcW w:w="0" w:type="auto"/>
          </w:tcPr>
          <w:p w:rsidR="00701DB2" w:rsidRPr="003D7333" w:rsidRDefault="00701DB2" w:rsidP="00701DB2">
            <w:pPr>
              <w:rPr>
                <w:b/>
              </w:rPr>
            </w:pPr>
            <w:r w:rsidRPr="003D7333">
              <w:rPr>
                <w:b/>
              </w:rPr>
              <w:t>Screener.do</w:t>
            </w:r>
          </w:p>
        </w:tc>
        <w:tc>
          <w:tcPr>
            <w:tcW w:w="0" w:type="auto"/>
          </w:tcPr>
          <w:p w:rsidR="00701DB2" w:rsidRDefault="00701DB2" w:rsidP="00701DB2">
            <w:r>
              <w:t>Processes the data from the screener and saves it as a separate dta file.</w:t>
            </w:r>
          </w:p>
        </w:tc>
      </w:tr>
      <w:tr w:rsidR="00701DB2" w:rsidTr="003D7333">
        <w:tc>
          <w:tcPr>
            <w:tcW w:w="0" w:type="auto"/>
          </w:tcPr>
          <w:p w:rsidR="00701DB2" w:rsidRDefault="00701DB2" w:rsidP="00701DB2">
            <w:r>
              <w:t>3</w:t>
            </w:r>
          </w:p>
        </w:tc>
        <w:tc>
          <w:tcPr>
            <w:tcW w:w="0" w:type="auto"/>
          </w:tcPr>
          <w:p w:rsidR="00701DB2" w:rsidRPr="003D7333" w:rsidRDefault="00701DB2" w:rsidP="00701DB2">
            <w:pPr>
              <w:rPr>
                <w:b/>
              </w:rPr>
            </w:pPr>
            <w:r w:rsidRPr="003D7333">
              <w:rPr>
                <w:b/>
              </w:rPr>
              <w:t>Shopping task.do</w:t>
            </w:r>
          </w:p>
        </w:tc>
        <w:tc>
          <w:tcPr>
            <w:tcW w:w="0" w:type="auto"/>
          </w:tcPr>
          <w:p w:rsidR="005B36B4" w:rsidRDefault="00701DB2" w:rsidP="005B36B4">
            <w:r>
              <w:t>Processes the data from the shopping task and saves it as a separate dta file.</w:t>
            </w:r>
            <w:r w:rsidR="005B36B4">
              <w:t xml:space="preserve"> Additionally, creates a dta file identifying dropouts for use in sensitivity analyses.</w:t>
            </w:r>
          </w:p>
        </w:tc>
      </w:tr>
      <w:tr w:rsidR="00701DB2" w:rsidTr="003D7333">
        <w:tc>
          <w:tcPr>
            <w:tcW w:w="0" w:type="auto"/>
          </w:tcPr>
          <w:p w:rsidR="00701DB2" w:rsidRDefault="00701DB2" w:rsidP="00701DB2">
            <w:r>
              <w:t>4</w:t>
            </w:r>
          </w:p>
        </w:tc>
        <w:tc>
          <w:tcPr>
            <w:tcW w:w="0" w:type="auto"/>
          </w:tcPr>
          <w:p w:rsidR="00701DB2" w:rsidRPr="003D7333" w:rsidRDefault="00701DB2" w:rsidP="00701DB2">
            <w:pPr>
              <w:rPr>
                <w:b/>
              </w:rPr>
            </w:pPr>
            <w:r w:rsidRPr="003D7333">
              <w:rPr>
                <w:b/>
              </w:rPr>
              <w:t>Shopping list compliance.do</w:t>
            </w:r>
          </w:p>
        </w:tc>
        <w:tc>
          <w:tcPr>
            <w:tcW w:w="0" w:type="auto"/>
          </w:tcPr>
          <w:p w:rsidR="00701DB2" w:rsidRDefault="00701DB2" w:rsidP="00701DB2">
            <w:r>
              <w:t>Creates a dta file identifying shopping list compliance for use in sensitivity analyses.</w:t>
            </w:r>
          </w:p>
        </w:tc>
      </w:tr>
      <w:tr w:rsidR="00701DB2" w:rsidTr="003D7333">
        <w:tc>
          <w:tcPr>
            <w:tcW w:w="0" w:type="auto"/>
          </w:tcPr>
          <w:p w:rsidR="00701DB2" w:rsidRDefault="005B36B4" w:rsidP="00701DB2">
            <w:r>
              <w:t>5</w:t>
            </w:r>
          </w:p>
        </w:tc>
        <w:tc>
          <w:tcPr>
            <w:tcW w:w="0" w:type="auto"/>
          </w:tcPr>
          <w:p w:rsidR="00701DB2" w:rsidRPr="003D7333" w:rsidRDefault="00701DB2" w:rsidP="00701DB2">
            <w:pPr>
              <w:rPr>
                <w:b/>
              </w:rPr>
            </w:pPr>
            <w:r w:rsidRPr="003D7333">
              <w:rPr>
                <w:b/>
              </w:rPr>
              <w:t>Questionnaire.do</w:t>
            </w:r>
          </w:p>
        </w:tc>
        <w:tc>
          <w:tcPr>
            <w:tcW w:w="0" w:type="auto"/>
          </w:tcPr>
          <w:p w:rsidR="00701DB2" w:rsidRDefault="00701DB2" w:rsidP="00701DB2">
            <w:r>
              <w:t>Processes the data from the questionnaire and saves it as a separate dta file.</w:t>
            </w:r>
          </w:p>
        </w:tc>
      </w:tr>
      <w:tr w:rsidR="00701DB2" w:rsidTr="003D7333">
        <w:tc>
          <w:tcPr>
            <w:tcW w:w="0" w:type="auto"/>
          </w:tcPr>
          <w:p w:rsidR="00701DB2" w:rsidRDefault="005B36B4" w:rsidP="00701DB2">
            <w:r>
              <w:t>6</w:t>
            </w:r>
          </w:p>
        </w:tc>
        <w:tc>
          <w:tcPr>
            <w:tcW w:w="0" w:type="auto"/>
          </w:tcPr>
          <w:p w:rsidR="00701DB2" w:rsidRPr="003D7333" w:rsidRDefault="00701DB2" w:rsidP="00701DB2">
            <w:pPr>
              <w:rPr>
                <w:b/>
              </w:rPr>
            </w:pPr>
            <w:r w:rsidRPr="003D7333">
              <w:rPr>
                <w:b/>
              </w:rPr>
              <w:t>Merge.do</w:t>
            </w:r>
          </w:p>
        </w:tc>
        <w:tc>
          <w:tcPr>
            <w:tcW w:w="0" w:type="auto"/>
          </w:tcPr>
          <w:p w:rsidR="00701DB2" w:rsidRDefault="00701DB2" w:rsidP="005B36B4">
            <w:r>
              <w:t xml:space="preserve">Merges the three datasets created in 2, </w:t>
            </w:r>
            <w:r w:rsidR="005B36B4">
              <w:t>4</w:t>
            </w:r>
            <w:r>
              <w:t xml:space="preserve">, and </w:t>
            </w:r>
            <w:r w:rsidR="005B36B4">
              <w:t>5</w:t>
            </w:r>
            <w:r>
              <w:t xml:space="preserve"> into a single dta file, and creates additional variables for analysis.</w:t>
            </w:r>
          </w:p>
        </w:tc>
      </w:tr>
      <w:tr w:rsidR="00701DB2" w:rsidTr="003D7333">
        <w:tc>
          <w:tcPr>
            <w:tcW w:w="0" w:type="auto"/>
          </w:tcPr>
          <w:p w:rsidR="00701DB2" w:rsidRDefault="005B36B4" w:rsidP="00701DB2">
            <w:r>
              <w:t>7</w:t>
            </w:r>
          </w:p>
        </w:tc>
        <w:tc>
          <w:tcPr>
            <w:tcW w:w="0" w:type="auto"/>
          </w:tcPr>
          <w:p w:rsidR="00701DB2" w:rsidRPr="003D7333" w:rsidRDefault="00701DB2" w:rsidP="00701DB2">
            <w:pPr>
              <w:rPr>
                <w:b/>
              </w:rPr>
            </w:pPr>
            <w:r w:rsidRPr="003D7333">
              <w:rPr>
                <w:b/>
              </w:rPr>
              <w:t>Programs.do</w:t>
            </w:r>
          </w:p>
        </w:tc>
        <w:tc>
          <w:tcPr>
            <w:tcW w:w="0" w:type="auto"/>
          </w:tcPr>
          <w:p w:rsidR="00701DB2" w:rsidRDefault="00701DB2" w:rsidP="00701DB2">
            <w:r>
              <w:t>Defines programs for use in analysis.</w:t>
            </w:r>
          </w:p>
        </w:tc>
      </w:tr>
      <w:tr w:rsidR="00701DB2" w:rsidTr="003D7333">
        <w:tc>
          <w:tcPr>
            <w:tcW w:w="0" w:type="auto"/>
          </w:tcPr>
          <w:p w:rsidR="00701DB2" w:rsidRDefault="005B36B4" w:rsidP="00701DB2">
            <w:r>
              <w:t>8</w:t>
            </w:r>
          </w:p>
        </w:tc>
        <w:tc>
          <w:tcPr>
            <w:tcW w:w="0" w:type="auto"/>
          </w:tcPr>
          <w:p w:rsidR="00701DB2" w:rsidRPr="003D7333" w:rsidRDefault="005B36B4" w:rsidP="00701DB2">
            <w:r w:rsidRPr="003D7333">
              <w:t>Sample descriptives.do</w:t>
            </w:r>
          </w:p>
        </w:tc>
        <w:tc>
          <w:tcPr>
            <w:tcW w:w="0" w:type="auto"/>
          </w:tcPr>
          <w:p w:rsidR="00701DB2" w:rsidRDefault="005B36B4" w:rsidP="00701DB2">
            <w:r>
              <w:t>Creates Excel tables of descriptive statistics for the socio-demographic characteristics of the respondents and the outcomes.</w:t>
            </w:r>
          </w:p>
        </w:tc>
      </w:tr>
      <w:tr w:rsidR="005B36B4" w:rsidTr="003D7333">
        <w:tc>
          <w:tcPr>
            <w:tcW w:w="0" w:type="auto"/>
          </w:tcPr>
          <w:p w:rsidR="005B36B4" w:rsidRDefault="005B36B4" w:rsidP="00701DB2">
            <w:r>
              <w:t>9</w:t>
            </w:r>
          </w:p>
        </w:tc>
        <w:tc>
          <w:tcPr>
            <w:tcW w:w="0" w:type="auto"/>
          </w:tcPr>
          <w:p w:rsidR="005B36B4" w:rsidRDefault="005B36B4" w:rsidP="00701DB2">
            <w:r>
              <w:t>Primary outcomes.do</w:t>
            </w:r>
          </w:p>
        </w:tc>
        <w:tc>
          <w:tcPr>
            <w:tcW w:w="0" w:type="auto"/>
          </w:tcPr>
          <w:p w:rsidR="005B36B4" w:rsidRDefault="005B36B4" w:rsidP="005B36B4">
            <w:r>
              <w:t>Runs the main analyses for the primary outcomes and creates Excel tables of the results.</w:t>
            </w:r>
          </w:p>
        </w:tc>
      </w:tr>
      <w:tr w:rsidR="005B36B4" w:rsidTr="003D7333">
        <w:tc>
          <w:tcPr>
            <w:tcW w:w="0" w:type="auto"/>
          </w:tcPr>
          <w:p w:rsidR="005B36B4" w:rsidRDefault="005B36B4" w:rsidP="005B36B4">
            <w:r>
              <w:t>10</w:t>
            </w:r>
          </w:p>
        </w:tc>
        <w:tc>
          <w:tcPr>
            <w:tcW w:w="0" w:type="auto"/>
          </w:tcPr>
          <w:p w:rsidR="005B36B4" w:rsidRDefault="005B36B4" w:rsidP="005B36B4">
            <w:r>
              <w:t>Secondary outcomes.do</w:t>
            </w:r>
          </w:p>
        </w:tc>
        <w:tc>
          <w:tcPr>
            <w:tcW w:w="0" w:type="auto"/>
          </w:tcPr>
          <w:p w:rsidR="005B36B4" w:rsidRDefault="005B36B4" w:rsidP="005B36B4">
            <w:r>
              <w:t xml:space="preserve">Runs the analyses for the </w:t>
            </w:r>
            <w:r>
              <w:t>secondary</w:t>
            </w:r>
            <w:r>
              <w:t xml:space="preserve"> outcomes and creates Excel tables of the results.</w:t>
            </w:r>
          </w:p>
        </w:tc>
      </w:tr>
      <w:tr w:rsidR="005B36B4" w:rsidTr="003D7333">
        <w:tc>
          <w:tcPr>
            <w:tcW w:w="0" w:type="auto"/>
          </w:tcPr>
          <w:p w:rsidR="005B36B4" w:rsidRDefault="005B36B4" w:rsidP="005B36B4">
            <w:r>
              <w:t>11</w:t>
            </w:r>
          </w:p>
        </w:tc>
        <w:tc>
          <w:tcPr>
            <w:tcW w:w="0" w:type="auto"/>
          </w:tcPr>
          <w:p w:rsidR="005B36B4" w:rsidRDefault="005B36B4" w:rsidP="005B36B4">
            <w:r>
              <w:t>Moderation.do</w:t>
            </w:r>
          </w:p>
        </w:tc>
        <w:tc>
          <w:tcPr>
            <w:tcW w:w="0" w:type="auto"/>
          </w:tcPr>
          <w:p w:rsidR="005B36B4" w:rsidRDefault="005B36B4" w:rsidP="005B36B4">
            <w:r>
              <w:t xml:space="preserve">Runs the </w:t>
            </w:r>
            <w:r>
              <w:t xml:space="preserve">moderation </w:t>
            </w:r>
            <w:r>
              <w:t>analyses for the primary outcomes and creates Excel tables of the results.</w:t>
            </w:r>
          </w:p>
        </w:tc>
      </w:tr>
      <w:tr w:rsidR="005B36B4" w:rsidTr="003D7333">
        <w:tc>
          <w:tcPr>
            <w:tcW w:w="0" w:type="auto"/>
          </w:tcPr>
          <w:p w:rsidR="005B36B4" w:rsidRDefault="005B36B4" w:rsidP="005B36B4">
            <w:r>
              <w:t>12</w:t>
            </w:r>
          </w:p>
        </w:tc>
        <w:tc>
          <w:tcPr>
            <w:tcW w:w="0" w:type="auto"/>
          </w:tcPr>
          <w:p w:rsidR="005B36B4" w:rsidRDefault="005B36B4" w:rsidP="005B36B4">
            <w:r>
              <w:t>Dropouts.do</w:t>
            </w:r>
          </w:p>
        </w:tc>
        <w:tc>
          <w:tcPr>
            <w:tcW w:w="0" w:type="auto"/>
          </w:tcPr>
          <w:p w:rsidR="005B36B4" w:rsidRDefault="005B36B4" w:rsidP="005B36B4">
            <w:r>
              <w:t>Test for differences in dropout rates by the socio-demographic characteristics collected in the screener.</w:t>
            </w:r>
          </w:p>
        </w:tc>
      </w:tr>
      <w:tr w:rsidR="005B36B4" w:rsidTr="003D7333">
        <w:tc>
          <w:tcPr>
            <w:tcW w:w="0" w:type="auto"/>
          </w:tcPr>
          <w:p w:rsidR="005B36B4" w:rsidRDefault="005B36B4" w:rsidP="005B36B4">
            <w:r>
              <w:t>13</w:t>
            </w:r>
          </w:p>
        </w:tc>
        <w:tc>
          <w:tcPr>
            <w:tcW w:w="0" w:type="auto"/>
          </w:tcPr>
          <w:p w:rsidR="005B36B4" w:rsidRDefault="005B36B4" w:rsidP="005B36B4">
            <w:r>
              <w:t>Sensitivity analyses.do</w:t>
            </w:r>
          </w:p>
        </w:tc>
        <w:tc>
          <w:tcPr>
            <w:tcW w:w="0" w:type="auto"/>
          </w:tcPr>
          <w:p w:rsidR="005B36B4" w:rsidRDefault="005B36B4" w:rsidP="005B36B4">
            <w:r>
              <w:t>Runs the sensitivity analyses for the primary outcomes.</w:t>
            </w:r>
          </w:p>
        </w:tc>
      </w:tr>
      <w:tr w:rsidR="005B36B4" w:rsidTr="003D7333">
        <w:tc>
          <w:tcPr>
            <w:tcW w:w="0" w:type="auto"/>
          </w:tcPr>
          <w:p w:rsidR="005B36B4" w:rsidRDefault="005B36B4" w:rsidP="005B36B4">
            <w:r>
              <w:t>14</w:t>
            </w:r>
          </w:p>
        </w:tc>
        <w:tc>
          <w:tcPr>
            <w:tcW w:w="0" w:type="auto"/>
          </w:tcPr>
          <w:p w:rsidR="005B36B4" w:rsidRDefault="005B36B4" w:rsidP="005B36B4">
            <w:r>
              <w:t>NFP review follow-up.do</w:t>
            </w:r>
          </w:p>
        </w:tc>
        <w:tc>
          <w:tcPr>
            <w:tcW w:w="0" w:type="auto"/>
          </w:tcPr>
          <w:p w:rsidR="005B36B4" w:rsidRDefault="005B36B4" w:rsidP="005B36B4">
            <w:r>
              <w:t>Runs additional checks following spot check of the nutrient values of 10% of the products selected by the respondents.</w:t>
            </w:r>
          </w:p>
        </w:tc>
      </w:tr>
    </w:tbl>
    <w:p w:rsidR="00701DB2" w:rsidRDefault="003D7333" w:rsidP="00701DB2">
      <w:r>
        <w:t>Do files in bold must be run for subsequent do files to run properly.</w:t>
      </w:r>
    </w:p>
    <w:p w:rsidR="00832CEC" w:rsidRDefault="00832CEC" w:rsidP="00701DB2">
      <w:r>
        <w:t>Note: programs.do defines programs for custom tables of results to be created in Excel. These programs were found to be burdensome in subsequent projects, in which creating simpler tables and customizing summary tables in Excel separately was preferred</w:t>
      </w:r>
      <w:bookmarkStart w:id="0" w:name="_GoBack"/>
      <w:bookmarkEnd w:id="0"/>
      <w:r>
        <w:t>.</w:t>
      </w:r>
    </w:p>
    <w:sectPr w:rsidR="0083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6678"/>
    <w:multiLevelType w:val="hybridMultilevel"/>
    <w:tmpl w:val="9D74E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B2"/>
    <w:rsid w:val="00162098"/>
    <w:rsid w:val="003D7333"/>
    <w:rsid w:val="003F7DA1"/>
    <w:rsid w:val="005B36B4"/>
    <w:rsid w:val="0066224E"/>
    <w:rsid w:val="00701DB2"/>
    <w:rsid w:val="00832CEC"/>
    <w:rsid w:val="00C9786B"/>
    <w:rsid w:val="00D54BD6"/>
    <w:rsid w:val="00F0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5D78"/>
  <w15:chartTrackingRefBased/>
  <w15:docId w15:val="{4D58851C-DBE7-4E69-880B-BC37617F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DB2"/>
    <w:pPr>
      <w:ind w:left="720"/>
      <w:contextualSpacing/>
    </w:pPr>
  </w:style>
  <w:style w:type="table" w:styleId="TableGrid">
    <w:name w:val="Table Grid"/>
    <w:basedOn w:val="TableNormal"/>
    <w:uiPriority w:val="39"/>
    <w:rsid w:val="00701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2935504C0F0428231FA7257E029A4" ma:contentTypeVersion="9" ma:contentTypeDescription="Create a new document." ma:contentTypeScope="" ma:versionID="c47d9a5c27239da84e10afb486170b31">
  <xsd:schema xmlns:xsd="http://www.w3.org/2001/XMLSchema" xmlns:xs="http://www.w3.org/2001/XMLSchema" xmlns:p="http://schemas.microsoft.com/office/2006/metadata/properties" xmlns:ns2="7445a86c-25b1-4f6b-b250-38dd47ab2933" targetNamespace="http://schemas.microsoft.com/office/2006/metadata/properties" ma:root="true" ma:fieldsID="7607517190d6c59dc6c8bc1e8afb8477" ns2:_="">
    <xsd:import namespace="7445a86c-25b1-4f6b-b250-38dd47ab29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5a86c-25b1-4f6b-b250-38dd47ab2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83895-36BF-4D09-A53C-DDB226E5CFA7}"/>
</file>

<file path=customXml/itemProps2.xml><?xml version="1.0" encoding="utf-8"?>
<ds:datastoreItem xmlns:ds="http://schemas.openxmlformats.org/officeDocument/2006/customXml" ds:itemID="{9CA69A6D-CBD2-40C0-8158-127BECD582C9}"/>
</file>

<file path=customXml/itemProps3.xml><?xml version="1.0" encoding="utf-8"?>
<ds:datastoreItem xmlns:ds="http://schemas.openxmlformats.org/officeDocument/2006/customXml" ds:itemID="{1A4A5CEC-600F-4E42-AE9D-36C1F1038DC4}"/>
</file>

<file path=docProps/app.xml><?xml version="1.0" encoding="utf-8"?>
<Properties xmlns="http://schemas.openxmlformats.org/officeDocument/2006/extended-properties" xmlns:vt="http://schemas.openxmlformats.org/officeDocument/2006/docPropsVTypes">
  <Template>Normal</Template>
  <TotalTime>26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UNC Carolina Population Center</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Bercholz, Maxime Gregoire Paul</dc:creator>
  <cp:keywords/>
  <dc:description/>
  <cp:lastModifiedBy>Bercholz, Maxime Gregoire Paul</cp:lastModifiedBy>
  <cp:revision>2</cp:revision>
  <dcterms:created xsi:type="dcterms:W3CDTF">2022-03-10T22:45:00Z</dcterms:created>
  <dcterms:modified xsi:type="dcterms:W3CDTF">2022-03-10T23:11:00Z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0x01010045E2935504C0F0428231FA7257E029A4</vt:lpwstr>
  </property>
</Properties>
</file>