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Gschwendtner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analysed how common the name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was in the United States in between 1900 and</w:t>
      </w:r>
      <w:r>
        <w:t xml:space="preserve"> </w:t>
      </w:r>
      <w:r>
        <w:t xml:space="preserve">2000. We used data from the USA Social Security Administration on baby names.</w:t>
      </w:r>
      <w:r>
        <w:t xml:space="preserve"> </w:t>
      </w:r>
      <w:r>
        <w:t xml:space="preserve">We used linear regression to analyse the change of the name over time, and the</w:t>
      </w:r>
      <w:r>
        <w:t xml:space="preserve"> </w:t>
      </w:r>
      <w:r>
        <w:t xml:space="preserve">difference of the name’s popularity between men and women.</w:t>
      </w:r>
    </w:p>
    <w:bookmarkEnd w:id="20"/>
    <w:bookmarkStart w:id="29" w:name="results"/>
    <w:p>
      <w:pPr>
        <w:pStyle w:val="Heading1"/>
      </w:pPr>
      <w:r>
        <w:t xml:space="preserve">Results</w:t>
      </w:r>
    </w:p>
    <w:bookmarkStart w:id="24" w:name="prevalence-by-year"/>
    <w:p>
      <w:pPr>
        <w:pStyle w:val="Heading2"/>
      </w:pPr>
      <w:r>
        <w:t xml:space="preserve">Prevalence by Year</w:t>
      </w:r>
    </w:p>
    <w:p>
      <w:pPr>
        <w:pStyle w:val="FirstParagraph"/>
      </w:pPr>
      <w:r>
        <w:t xml:space="preserve">We built a linear model to test the effect of year on the proportion of people</w:t>
      </w:r>
      <w:r>
        <w:t xml:space="preserve"> </w:t>
      </w:r>
      <w:r>
        <w:t xml:space="preserve">with the name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. Proportion was log base 10 transformed, because it was</w:t>
      </w:r>
      <w:r>
        <w:t xml:space="preserve"> </w:t>
      </w:r>
      <w:r>
        <w:t xml:space="preserve">not normally distributed.</w:t>
      </w:r>
      <w:r>
        <w:t xml:space="preserve"> </w:t>
      </w:r>
      <w:r>
        <w:t xml:space="preserve">There was no significant change in the popularity of the name over time. The</w:t>
      </w:r>
      <w:r>
        <w:t xml:space="preserve"> </w:t>
      </w:r>
      <w:r>
        <w:t xml:space="preserve">positive coefficients indicates a slightly increasing slope over time.</w:t>
      </w:r>
    </w:p>
    <w:p>
      <w:pPr>
        <w:pStyle w:val="SourceCode"/>
      </w:pPr>
      <w:r>
        <w:rPr>
          <w:rStyle w:val="NormalTok"/>
        </w:rPr>
        <w:t xml:space="preserve">year.plot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sson-3_envir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year.lm_sum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prop_log10 ~ year, data = data_stats)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-0.61168 -0.21669 -0.01011  0.21070  0.63950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-7.2755739  1.6258109  -4.475 1.39e-05 ***</w:t>
      </w:r>
      <w:r>
        <w:br/>
      </w:r>
      <w:r>
        <w:rPr>
          <w:rStyle w:val="VerbatimChar"/>
        </w:rPr>
        <w:t xml:space="preserve">year         0.0012298  0.0008314   1.479    0.141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0.2855 on 172 degrees of freedom</w:t>
      </w:r>
      <w:r>
        <w:br/>
      </w:r>
      <w:r>
        <w:rPr>
          <w:rStyle w:val="VerbatimChar"/>
        </w:rPr>
        <w:t xml:space="preserve">Multiple R-squared:  0.01256,   Adjusted R-squared:  0.006821 </w:t>
      </w:r>
      <w:r>
        <w:br/>
      </w:r>
      <w:r>
        <w:rPr>
          <w:rStyle w:val="VerbatimChar"/>
        </w:rPr>
        <w:t xml:space="preserve">F-statistic: 2.188 on 1 and 172 DF,  p-value: 0.1409</w:t>
      </w:r>
    </w:p>
    <w:bookmarkEnd w:id="24"/>
    <w:bookmarkStart w:id="28" w:name="prevalence-by-sex"/>
    <w:p>
      <w:pPr>
        <w:pStyle w:val="Heading2"/>
      </w:pPr>
      <w:r>
        <w:t xml:space="preserve">Prevalence by Sex</w:t>
      </w:r>
    </w:p>
    <w:p>
      <w:pPr>
        <w:pStyle w:val="FirstParagraph"/>
      </w:pPr>
      <w:r>
        <w:t xml:space="preserve">The name is more popular among women then men.</w:t>
      </w:r>
    </w:p>
    <w:p>
      <w:pPr>
        <w:pStyle w:val="SourceCode"/>
      </w:pPr>
      <w:r>
        <w:rPr>
          <w:rStyle w:val="NormalTok"/>
        </w:rPr>
        <w:t xml:space="preserve">sex.plot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esson-3_envir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sex.lm_sum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prop_log10 ~ sex, data = data_stats)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-0.65876 -0.19694 -0.01178  0.18304  0.56589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 t value Pr(&gt;|t|)    </w:t>
      </w:r>
      <w:r>
        <w:br/>
      </w:r>
      <w:r>
        <w:rPr>
          <w:rStyle w:val="VerbatimChar"/>
        </w:rPr>
        <w:t xml:space="preserve">(Intercept) -4.75465    0.02860 -166.244  &lt; 2e-16 ***</w:t>
      </w:r>
      <w:r>
        <w:br/>
      </w:r>
      <w:r>
        <w:rPr>
          <w:rStyle w:val="VerbatimChar"/>
        </w:rPr>
        <w:t xml:space="preserve">sexM        -0.22706    0.03999   -5.678  5.7e-08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0.2637 on 172 degrees of freedom</w:t>
      </w:r>
      <w:r>
        <w:br/>
      </w:r>
      <w:r>
        <w:rPr>
          <w:rStyle w:val="VerbatimChar"/>
        </w:rPr>
        <w:t xml:space="preserve">Multiple R-squared:  0.1578,    Adjusted R-squared:  0.1529 </w:t>
      </w:r>
      <w:r>
        <w:br/>
      </w:r>
      <w:r>
        <w:rPr>
          <w:rStyle w:val="VerbatimChar"/>
        </w:rPr>
        <w:t xml:space="preserve">F-statistic: 32.24 on 1 and 172 DF,  p-value: 5.698e-08</w:t>
      </w:r>
    </w:p>
    <w:bookmarkEnd w:id="28"/>
    <w:bookmarkEnd w:id="29"/>
    <w:bookmarkStart w:id="3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Text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 report</dc:title>
  <dc:creator>Anna Gschwendtner</dc:creator>
  <cp:keywords/>
  <dcterms:created xsi:type="dcterms:W3CDTF">2025-02-20T10:49:05Z</dcterms:created>
  <dcterms:modified xsi:type="dcterms:W3CDTF">2025-02-20T10:49:05Z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