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20738" w14:textId="2B31FB6C" w:rsidR="00506140" w:rsidRPr="00C444DE" w:rsidRDefault="00506140" w:rsidP="00C444DE">
      <w:pPr>
        <w:rPr>
          <w:rFonts w:ascii="Calibri" w:hAnsi="Calibri" w:cs="Calibri"/>
          <w:b/>
          <w:bCs/>
        </w:rPr>
      </w:pPr>
      <w:r w:rsidRPr="00C444DE">
        <w:rPr>
          <w:rFonts w:ascii="Calibri" w:hAnsi="Calibri" w:cs="Calibri"/>
          <w:b/>
          <w:bCs/>
        </w:rPr>
        <w:t>Тренировочные задания 5. Неравенство и благосостояние</w:t>
      </w:r>
    </w:p>
    <w:p w14:paraId="461BED00" w14:textId="77777777" w:rsidR="00506140" w:rsidRPr="00C444DE" w:rsidRDefault="00506140" w:rsidP="00C444DE">
      <w:pPr>
        <w:rPr>
          <w:rFonts w:ascii="Calibri" w:hAnsi="Calibri" w:cs="Calibri"/>
        </w:rPr>
      </w:pPr>
    </w:p>
    <w:p w14:paraId="633CFC29" w14:textId="77777777" w:rsidR="00C707C8" w:rsidRDefault="00C707C8" w:rsidP="00C707C8">
      <w:pPr>
        <w:rPr>
          <w:rFonts w:ascii="Calibri" w:hAnsi="Calibri" w:cs="Calibri"/>
          <w:b/>
          <w:bCs/>
          <w:i/>
          <w:iCs/>
        </w:rPr>
      </w:pPr>
      <w:r w:rsidRPr="00C707C8">
        <w:rPr>
          <w:rFonts w:ascii="Calibri" w:hAnsi="Calibri" w:cs="Calibri"/>
          <w:b/>
          <w:i/>
        </w:rPr>
        <w:t>Задание 1.</w:t>
      </w:r>
      <w:r w:rsidRPr="00C707C8">
        <w:rPr>
          <w:rFonts w:ascii="Calibri" w:hAnsi="Calibri" w:cs="Calibri"/>
        </w:rPr>
        <w:t xml:space="preserve"> </w:t>
      </w:r>
      <w:r w:rsidRPr="00C707C8">
        <w:rPr>
          <w:rFonts w:ascii="Calibri" w:hAnsi="Calibri" w:cs="Calibri"/>
          <w:b/>
          <w:bCs/>
          <w:i/>
          <w:iCs/>
        </w:rPr>
        <w:t>Выберите один правильный ответ из предложенных.</w:t>
      </w:r>
    </w:p>
    <w:p w14:paraId="614A159C" w14:textId="77777777" w:rsidR="005F533F" w:rsidRPr="003E35D0" w:rsidRDefault="005F533F" w:rsidP="00C707C8">
      <w:pPr>
        <w:rPr>
          <w:rFonts w:ascii="Calibri" w:hAnsi="Calibri" w:cs="Calibri"/>
          <w:i/>
          <w:iCs/>
        </w:rPr>
      </w:pPr>
    </w:p>
    <w:p w14:paraId="78EC7D2D" w14:textId="5B430802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1. Что означает термин «экономическое неравенство»?</w:t>
      </w:r>
    </w:p>
    <w:p w14:paraId="238B2BE6" w14:textId="0BDECE24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А. Неравные возможности управления и властвования</w:t>
      </w:r>
    </w:p>
    <w:p w14:paraId="2D1FD678" w14:textId="24D4FFC1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Б. Региональные различия в уровне промышленного производства</w:t>
      </w:r>
    </w:p>
    <w:p w14:paraId="3973911C" w14:textId="56AD5E5F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В. Несоответствие темпов экономического роста различных стран мира</w:t>
      </w:r>
    </w:p>
    <w:p w14:paraId="2192BF02" w14:textId="7D970062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Г. Различия в доходах и уровне жизни разных социальных групп</w:t>
      </w:r>
    </w:p>
    <w:p w14:paraId="67214548" w14:textId="77777777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</w:p>
    <w:p w14:paraId="15B66F6B" w14:textId="37A82DBF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2. Чем измеряется степень экономического неравенства в обществе?</w:t>
      </w:r>
    </w:p>
    <w:p w14:paraId="12DD1E7C" w14:textId="6BBC849F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 xml:space="preserve">А. Валовым внутренним продуктом </w:t>
      </w:r>
    </w:p>
    <w:p w14:paraId="47E740E1" w14:textId="3FEAE2EB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Б. Децильным коэффициентом</w:t>
      </w:r>
    </w:p>
    <w:p w14:paraId="0DB0DCAC" w14:textId="07310833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В. Индексом потребительских цен</w:t>
      </w:r>
    </w:p>
    <w:p w14:paraId="550E594C" w14:textId="7F14465E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Г. Урбанизацией региона</w:t>
      </w:r>
    </w:p>
    <w:p w14:paraId="7BF9AA8D" w14:textId="77777777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</w:p>
    <w:p w14:paraId="228495E6" w14:textId="7A7741A6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3. Какое явление усиливает экономическое неравенство?</w:t>
      </w:r>
    </w:p>
    <w:p w14:paraId="53775180" w14:textId="6B0D0A43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А. Высокий уровень инвестиций в образование и здравоохранение</w:t>
      </w:r>
    </w:p>
    <w:p w14:paraId="237E7724" w14:textId="5664909F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Б. Прогрессивная система налогообложения</w:t>
      </w:r>
    </w:p>
    <w:p w14:paraId="45AD592C" w14:textId="311038EC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В. Монополизация рынков крупными корпорациями</w:t>
      </w:r>
    </w:p>
    <w:p w14:paraId="2642D68F" w14:textId="6E4F98C2" w:rsidR="005F533F" w:rsidRPr="003E35D0" w:rsidRDefault="005F533F" w:rsidP="005F533F">
      <w:pPr>
        <w:pStyle w:val="a7"/>
        <w:ind w:left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Г. Политика повышения минимальной зарплаты</w:t>
      </w:r>
    </w:p>
    <w:p w14:paraId="046054F7" w14:textId="77777777" w:rsidR="005F533F" w:rsidRPr="003E35D0" w:rsidRDefault="005F533F" w:rsidP="005F533F">
      <w:pPr>
        <w:rPr>
          <w:rFonts w:ascii="Calibri" w:hAnsi="Calibri" w:cs="Calibri"/>
        </w:rPr>
      </w:pPr>
    </w:p>
    <w:p w14:paraId="060690DF" w14:textId="7A605A31" w:rsidR="00B8239C" w:rsidRPr="003E35D0" w:rsidRDefault="005F533F" w:rsidP="005F533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eastAsia="Calibri" w:hAnsi="Calibri" w:cs="Calibri"/>
          <w:color w:val="000000"/>
        </w:rPr>
      </w:pPr>
      <w:r w:rsidRPr="003E35D0">
        <w:rPr>
          <w:rFonts w:ascii="Calibri" w:eastAsia="Calibri" w:hAnsi="Calibri" w:cs="Calibri"/>
          <w:color w:val="000000"/>
        </w:rPr>
        <w:t>4. Выберите правильное утверждение, исходя из данных в таблице.</w:t>
      </w:r>
    </w:p>
    <w:p w14:paraId="42E4ADC2" w14:textId="77777777" w:rsidR="005F533F" w:rsidRPr="003E35D0" w:rsidRDefault="005F533F" w:rsidP="005F533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eastAsia="Calibri" w:hAnsi="Calibri" w:cs="Calibri"/>
          <w:color w:val="000000"/>
        </w:rPr>
      </w:pPr>
    </w:p>
    <w:p w14:paraId="44F0766E" w14:textId="77777777" w:rsidR="00B8239C" w:rsidRPr="003E35D0" w:rsidRDefault="00B8239C" w:rsidP="00B823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right="1984"/>
        <w:jc w:val="center"/>
        <w:rPr>
          <w:rFonts w:ascii="Calibri" w:hAnsi="Calibri" w:cs="Calibri"/>
        </w:rPr>
      </w:pPr>
      <w:r w:rsidRPr="003E35D0">
        <w:rPr>
          <w:rFonts w:ascii="Calibri" w:eastAsia="Calibri" w:hAnsi="Calibri" w:cs="Calibri"/>
          <w:color w:val="000000"/>
        </w:rPr>
        <w:t xml:space="preserve">Показатели неравенства доходов в выборочных странах, </w:t>
      </w:r>
    </w:p>
    <w:p w14:paraId="57FC355F" w14:textId="77777777" w:rsidR="00B8239C" w:rsidRDefault="00B8239C" w:rsidP="00B823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right="1984"/>
        <w:jc w:val="center"/>
        <w:rPr>
          <w:rFonts w:ascii="Calibri" w:eastAsia="Calibri" w:hAnsi="Calibri" w:cs="Calibri"/>
          <w:color w:val="000000"/>
        </w:rPr>
      </w:pPr>
      <w:r w:rsidRPr="003E35D0">
        <w:rPr>
          <w:rFonts w:ascii="Calibri" w:eastAsia="Calibri" w:hAnsi="Calibri" w:cs="Calibri"/>
          <w:color w:val="000000"/>
        </w:rPr>
        <w:t>в 2021 году. Данные Всемирного банка</w:t>
      </w:r>
    </w:p>
    <w:p w14:paraId="33A915A4" w14:textId="77777777" w:rsidR="003E35D0" w:rsidRPr="003E35D0" w:rsidRDefault="003E35D0" w:rsidP="00B823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right="1984"/>
        <w:jc w:val="center"/>
        <w:rPr>
          <w:rFonts w:ascii="Calibri" w:hAnsi="Calibri" w:cs="Calibri"/>
        </w:rPr>
      </w:pPr>
    </w:p>
    <w:tbl>
      <w:tblPr>
        <w:tblStyle w:val="a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552"/>
        <w:gridCol w:w="1544"/>
        <w:gridCol w:w="1546"/>
        <w:gridCol w:w="1547"/>
        <w:gridCol w:w="1547"/>
      </w:tblGrid>
      <w:tr w:rsidR="00B8239C" w:rsidRPr="003E35D0" w14:paraId="73D4B3C7" w14:textId="77777777" w:rsidTr="00C06C27">
        <w:tc>
          <w:tcPr>
            <w:tcW w:w="1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86E6F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Страны</w:t>
            </w:r>
          </w:p>
        </w:tc>
        <w:tc>
          <w:tcPr>
            <w:tcW w:w="1544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14189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 xml:space="preserve">Доля дохода нижнего дециля </w:t>
            </w:r>
          </w:p>
        </w:tc>
        <w:tc>
          <w:tcPr>
            <w:tcW w:w="1546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CBFADD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Доля дохода верхнего дециля</w:t>
            </w:r>
          </w:p>
        </w:tc>
        <w:tc>
          <w:tcPr>
            <w:tcW w:w="1547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3CA47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Доля дохода нижнего квинтиля</w:t>
            </w:r>
          </w:p>
        </w:tc>
        <w:tc>
          <w:tcPr>
            <w:tcW w:w="1547" w:type="dxa"/>
            <w:tcBorders>
              <w:top w:val="single" w:sz="8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53BF0A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Доля дохода верхнего квинтиля</w:t>
            </w:r>
          </w:p>
        </w:tc>
      </w:tr>
      <w:tr w:rsidR="00B8239C" w:rsidRPr="003E35D0" w14:paraId="73735CE1" w14:textId="77777777" w:rsidTr="00C06C27">
        <w:tc>
          <w:tcPr>
            <w:tcW w:w="155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1CEA2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Австрия</w:t>
            </w:r>
          </w:p>
        </w:tc>
        <w:tc>
          <w:tcPr>
            <w:tcW w:w="154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60E1B6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2,76</w:t>
            </w:r>
          </w:p>
        </w:tc>
        <w:tc>
          <w:tcPr>
            <w:tcW w:w="1546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BFDA2F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23,79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21976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7,66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79C48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38,45</w:t>
            </w:r>
          </w:p>
        </w:tc>
      </w:tr>
      <w:tr w:rsidR="00B8239C" w:rsidRPr="003E35D0" w14:paraId="25C2D174" w14:textId="77777777" w:rsidTr="00C06C27">
        <w:tc>
          <w:tcPr>
            <w:tcW w:w="155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BF2511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Кипр</w:t>
            </w:r>
          </w:p>
        </w:tc>
        <w:tc>
          <w:tcPr>
            <w:tcW w:w="154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DC46E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3,54</w:t>
            </w:r>
          </w:p>
        </w:tc>
        <w:tc>
          <w:tcPr>
            <w:tcW w:w="1546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65A633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25,66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5BE20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8,55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DC65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40,08</w:t>
            </w:r>
          </w:p>
        </w:tc>
      </w:tr>
      <w:tr w:rsidR="00B8239C" w:rsidRPr="003E35D0" w14:paraId="527B0E1A" w14:textId="77777777" w:rsidTr="00C06C27">
        <w:tc>
          <w:tcPr>
            <w:tcW w:w="155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A22E9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Испания</w:t>
            </w:r>
          </w:p>
        </w:tc>
        <w:tc>
          <w:tcPr>
            <w:tcW w:w="154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A2154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2,21</w:t>
            </w:r>
          </w:p>
        </w:tc>
        <w:tc>
          <w:tcPr>
            <w:tcW w:w="1546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D87CD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25,68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FC013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6,43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89BBA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40,39</w:t>
            </w:r>
          </w:p>
        </w:tc>
      </w:tr>
      <w:tr w:rsidR="00B8239C" w:rsidRPr="003E35D0" w14:paraId="7C0EE308" w14:textId="77777777" w:rsidTr="00C06C27">
        <w:tc>
          <w:tcPr>
            <w:tcW w:w="1552" w:type="dxa"/>
            <w:tcBorders>
              <w:top w:val="non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D8EC10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Финляндия</w:t>
            </w:r>
          </w:p>
        </w:tc>
        <w:tc>
          <w:tcPr>
            <w:tcW w:w="1544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4FBDF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3,84</w:t>
            </w:r>
          </w:p>
        </w:tc>
        <w:tc>
          <w:tcPr>
            <w:tcW w:w="1546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FA6F3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22,95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D4ABBF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9,3</w:t>
            </w:r>
          </w:p>
        </w:tc>
        <w:tc>
          <w:tcPr>
            <w:tcW w:w="1547" w:type="dxa"/>
            <w:tcBorders>
              <w:top w:val="none" w:sz="4" w:space="0" w:color="000000"/>
              <w:left w:val="none" w:sz="4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CD6E56" w14:textId="77777777" w:rsidR="00B8239C" w:rsidRPr="003E35D0" w:rsidRDefault="00B8239C" w:rsidP="00C06C2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Calibri" w:hAnsi="Calibri" w:cs="Calibri"/>
              </w:rPr>
            </w:pPr>
            <w:r w:rsidRPr="003E35D0">
              <w:rPr>
                <w:rFonts w:ascii="Calibri" w:eastAsia="Calibri" w:hAnsi="Calibri" w:cs="Calibri"/>
                <w:color w:val="000000"/>
              </w:rPr>
              <w:t>37,15</w:t>
            </w:r>
          </w:p>
        </w:tc>
      </w:tr>
    </w:tbl>
    <w:p w14:paraId="6228AB9B" w14:textId="77777777" w:rsidR="00B8239C" w:rsidRPr="003E35D0" w:rsidRDefault="00B8239C" w:rsidP="00B823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 w:rsidRPr="003E35D0">
        <w:rPr>
          <w:rFonts w:ascii="Calibri" w:eastAsia="Calibri" w:hAnsi="Calibri" w:cs="Calibri"/>
          <w:color w:val="000000"/>
        </w:rPr>
        <w:t> </w:t>
      </w:r>
    </w:p>
    <w:p w14:paraId="4D4C4355" w14:textId="33942D27" w:rsidR="00B8239C" w:rsidRPr="003E35D0" w:rsidRDefault="00D55BDE" w:rsidP="00D57C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 w:rsidRPr="003E35D0">
        <w:rPr>
          <w:rFonts w:ascii="Calibri" w:eastAsia="Calibri" w:hAnsi="Calibri" w:cs="Calibri"/>
          <w:color w:val="000000"/>
        </w:rPr>
        <w:t xml:space="preserve">А. </w:t>
      </w:r>
      <w:r w:rsidR="00B8239C" w:rsidRPr="003E35D0">
        <w:rPr>
          <w:rFonts w:ascii="Calibri" w:eastAsia="Calibri" w:hAnsi="Calibri" w:cs="Calibri"/>
          <w:color w:val="000000"/>
        </w:rPr>
        <w:t>10% наиболее бедных жителей Финляндии получают 3,83% дохода</w:t>
      </w:r>
    </w:p>
    <w:p w14:paraId="01BFEE8C" w14:textId="53D08D38" w:rsidR="00B8239C" w:rsidRPr="003E35D0" w:rsidRDefault="00D55BDE" w:rsidP="00D57C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 w:rsidRPr="003E35D0">
        <w:rPr>
          <w:rFonts w:ascii="Calibri" w:eastAsia="Calibri" w:hAnsi="Calibri" w:cs="Calibri"/>
          <w:color w:val="000000"/>
        </w:rPr>
        <w:t xml:space="preserve">Б. </w:t>
      </w:r>
      <w:r w:rsidR="00B8239C" w:rsidRPr="003E35D0">
        <w:rPr>
          <w:rFonts w:ascii="Calibri" w:eastAsia="Calibri" w:hAnsi="Calibri" w:cs="Calibri"/>
          <w:color w:val="000000"/>
        </w:rPr>
        <w:t xml:space="preserve">20% наиболее богатых жителей Испании получают 25,66% дохода </w:t>
      </w:r>
    </w:p>
    <w:p w14:paraId="3B2F1C18" w14:textId="5473AFA5" w:rsidR="00B8239C" w:rsidRPr="003E35D0" w:rsidRDefault="00D55BDE" w:rsidP="00D57C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 w:rsidRPr="003E35D0">
        <w:rPr>
          <w:rFonts w:ascii="Calibri" w:eastAsia="Calibri" w:hAnsi="Calibri" w:cs="Calibri"/>
          <w:color w:val="000000"/>
        </w:rPr>
        <w:t xml:space="preserve">В. </w:t>
      </w:r>
      <w:r w:rsidR="00B8239C" w:rsidRPr="003E35D0">
        <w:rPr>
          <w:rFonts w:ascii="Calibri" w:eastAsia="Calibri" w:hAnsi="Calibri" w:cs="Calibri"/>
          <w:color w:val="000000"/>
        </w:rPr>
        <w:t xml:space="preserve">10% наиболее </w:t>
      </w:r>
      <w:r w:rsidR="00036715" w:rsidRPr="003E35D0">
        <w:rPr>
          <w:rFonts w:ascii="Calibri" w:eastAsia="Calibri" w:hAnsi="Calibri" w:cs="Calibri"/>
          <w:color w:val="000000"/>
        </w:rPr>
        <w:t>бедных</w:t>
      </w:r>
      <w:r w:rsidR="00B8239C" w:rsidRPr="003E35D0">
        <w:rPr>
          <w:rFonts w:ascii="Calibri" w:eastAsia="Calibri" w:hAnsi="Calibri" w:cs="Calibri"/>
          <w:color w:val="000000"/>
        </w:rPr>
        <w:t xml:space="preserve"> жителей Кипра получают </w:t>
      </w:r>
      <w:r w:rsidR="00036715" w:rsidRPr="003E35D0">
        <w:rPr>
          <w:rFonts w:ascii="Calibri" w:eastAsia="Calibri" w:hAnsi="Calibri" w:cs="Calibri"/>
          <w:color w:val="000000"/>
        </w:rPr>
        <w:t>8,55</w:t>
      </w:r>
      <w:r w:rsidR="00B8239C" w:rsidRPr="003E35D0">
        <w:rPr>
          <w:rFonts w:ascii="Calibri" w:eastAsia="Calibri" w:hAnsi="Calibri" w:cs="Calibri"/>
          <w:color w:val="000000"/>
        </w:rPr>
        <w:t xml:space="preserve">% доходов </w:t>
      </w:r>
    </w:p>
    <w:p w14:paraId="19559725" w14:textId="757A42A9" w:rsidR="00B8239C" w:rsidRPr="003E35D0" w:rsidRDefault="00D55BDE" w:rsidP="00D57C3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  <w:r w:rsidRPr="003E35D0">
        <w:rPr>
          <w:rFonts w:ascii="Calibri" w:eastAsia="Calibri" w:hAnsi="Calibri" w:cs="Calibri"/>
          <w:color w:val="000000"/>
        </w:rPr>
        <w:t xml:space="preserve">Г. </w:t>
      </w:r>
      <w:r w:rsidR="00B8239C" w:rsidRPr="003E35D0">
        <w:rPr>
          <w:rFonts w:ascii="Calibri" w:eastAsia="Calibri" w:hAnsi="Calibri" w:cs="Calibri"/>
          <w:color w:val="000000"/>
        </w:rPr>
        <w:t xml:space="preserve">20% наиболее богатых жителей </w:t>
      </w:r>
      <w:r w:rsidR="00036715" w:rsidRPr="003E35D0">
        <w:rPr>
          <w:rFonts w:ascii="Calibri" w:eastAsia="Calibri" w:hAnsi="Calibri" w:cs="Calibri"/>
          <w:color w:val="000000"/>
        </w:rPr>
        <w:t>Австрии</w:t>
      </w:r>
      <w:r w:rsidR="00B8239C" w:rsidRPr="003E35D0">
        <w:rPr>
          <w:rFonts w:ascii="Calibri" w:eastAsia="Calibri" w:hAnsi="Calibri" w:cs="Calibri"/>
          <w:color w:val="000000"/>
        </w:rPr>
        <w:t xml:space="preserve"> получают 22,95% доходов </w:t>
      </w:r>
    </w:p>
    <w:p w14:paraId="0394296E" w14:textId="77777777" w:rsidR="00B8239C" w:rsidRPr="003E35D0" w:rsidRDefault="00B8239C" w:rsidP="00B8239C">
      <w:pPr>
        <w:pStyle w:val="a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rPr>
          <w:rFonts w:ascii="Calibri" w:hAnsi="Calibri" w:cs="Calibri"/>
        </w:rPr>
      </w:pPr>
    </w:p>
    <w:p w14:paraId="684F0E12" w14:textId="53D622E7" w:rsidR="00B8239C" w:rsidRPr="003E35D0" w:rsidRDefault="005F533F" w:rsidP="00B8239C">
      <w:pPr>
        <w:pStyle w:val="ac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5</w:t>
      </w:r>
      <w:r w:rsidR="00D57C31" w:rsidRPr="003E35D0">
        <w:rPr>
          <w:rFonts w:ascii="Calibri" w:hAnsi="Calibri" w:cs="Calibri"/>
        </w:rPr>
        <w:t xml:space="preserve">. </w:t>
      </w:r>
      <w:r w:rsidR="00B8239C" w:rsidRPr="003E35D0">
        <w:rPr>
          <w:rFonts w:ascii="Calibri" w:hAnsi="Calibri" w:cs="Calibri"/>
        </w:rPr>
        <w:t>Если коэффициент Джини изменился с 0,4 до 0,36, то это позволяет сделать вывод, что дифференциация доходов:</w:t>
      </w:r>
    </w:p>
    <w:p w14:paraId="3DEEBE67" w14:textId="495B71DD" w:rsidR="00B8239C" w:rsidRPr="003E35D0" w:rsidRDefault="00B8239C" w:rsidP="00B8239C">
      <w:pPr>
        <w:pStyle w:val="ac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А. усилилась</w:t>
      </w:r>
    </w:p>
    <w:p w14:paraId="61159F20" w14:textId="7A998A19" w:rsidR="00B8239C" w:rsidRPr="003E35D0" w:rsidRDefault="00B8239C" w:rsidP="00B8239C">
      <w:pPr>
        <w:pStyle w:val="ac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Б. снизилась</w:t>
      </w:r>
    </w:p>
    <w:p w14:paraId="4FAA994B" w14:textId="2D5BA7DF" w:rsidR="00B8239C" w:rsidRPr="003E35D0" w:rsidRDefault="00B8239C" w:rsidP="00B8239C">
      <w:pPr>
        <w:pStyle w:val="ac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В. информации недостаточно</w:t>
      </w:r>
    </w:p>
    <w:p w14:paraId="59EA8426" w14:textId="1A97ACCD" w:rsidR="00B8239C" w:rsidRPr="003E35D0" w:rsidRDefault="00B8239C" w:rsidP="00B8239C">
      <w:pPr>
        <w:pStyle w:val="ac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  <w:r w:rsidRPr="003E35D0">
        <w:rPr>
          <w:rFonts w:ascii="Calibri" w:hAnsi="Calibri" w:cs="Calibri"/>
        </w:rPr>
        <w:t>Г. не зависит от этого показателя</w:t>
      </w:r>
    </w:p>
    <w:p w14:paraId="57ECA716" w14:textId="77777777" w:rsidR="005F533F" w:rsidRDefault="005F533F" w:rsidP="005F533F">
      <w:pPr>
        <w:rPr>
          <w:rFonts w:ascii="Calibri" w:hAnsi="Calibri" w:cs="Calibri"/>
        </w:rPr>
      </w:pPr>
    </w:p>
    <w:p w14:paraId="11E735EC" w14:textId="77777777" w:rsidR="003E35D0" w:rsidRDefault="003E35D0" w:rsidP="005F533F">
      <w:pPr>
        <w:rPr>
          <w:rFonts w:ascii="Calibri" w:hAnsi="Calibri" w:cs="Calibri"/>
        </w:rPr>
      </w:pPr>
    </w:p>
    <w:p w14:paraId="69EE70F5" w14:textId="77777777" w:rsidR="003E35D0" w:rsidRPr="003E35D0" w:rsidRDefault="003E35D0" w:rsidP="005F533F">
      <w:pPr>
        <w:rPr>
          <w:rFonts w:ascii="Calibri" w:hAnsi="Calibri" w:cs="Calibri"/>
        </w:rPr>
      </w:pPr>
    </w:p>
    <w:p w14:paraId="0E576C5F" w14:textId="7D818C46" w:rsidR="00D55BDE" w:rsidRPr="003E35D0" w:rsidRDefault="00D55BDE" w:rsidP="00D55BDE">
      <w:pPr>
        <w:pStyle w:val="a7"/>
        <w:numPr>
          <w:ilvl w:val="0"/>
          <w:numId w:val="21"/>
        </w:numPr>
        <w:ind w:left="0" w:firstLine="0"/>
        <w:rPr>
          <w:rFonts w:ascii="Calibri" w:hAnsi="Calibri" w:cs="Calibri"/>
        </w:rPr>
      </w:pPr>
      <w:bookmarkStart w:id="0" w:name="_Hlk195561571"/>
      <w:r w:rsidRPr="003E35D0">
        <w:rPr>
          <w:rFonts w:ascii="Calibri" w:hAnsi="Calibri" w:cs="Calibri"/>
        </w:rPr>
        <w:lastRenderedPageBreak/>
        <w:t>Какие меры способны уменьшить экономическое неравенство?</w:t>
      </w:r>
    </w:p>
    <w:p w14:paraId="4AE53C8C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A. Ликвидация прогрессивной шкалы налогообложения</w:t>
      </w:r>
    </w:p>
    <w:p w14:paraId="57509E00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Б. Отмена льгот и субсидий для социально уязвимых слоёв населения</w:t>
      </w:r>
    </w:p>
    <w:p w14:paraId="4ACA495B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В. Повышение минимального размера оплаты труда и расширение доступа к образованию</w:t>
      </w:r>
    </w:p>
    <w:p w14:paraId="4D6CFC5A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Г. Ужесточение миграционной политики и ограничение притока рабочей силы из-за рубежа</w:t>
      </w:r>
    </w:p>
    <w:bookmarkEnd w:id="0"/>
    <w:p w14:paraId="51BA50D8" w14:textId="77777777" w:rsidR="00D55BDE" w:rsidRPr="003E35D0" w:rsidRDefault="00D55BDE" w:rsidP="005F533F">
      <w:pPr>
        <w:rPr>
          <w:rFonts w:ascii="Calibri" w:hAnsi="Calibri" w:cs="Calibri"/>
        </w:rPr>
      </w:pPr>
    </w:p>
    <w:p w14:paraId="1C35187C" w14:textId="36A04CDA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7. Какое из утверждений является абсолютно корректным?</w:t>
      </w:r>
    </w:p>
    <w:p w14:paraId="3BF910B5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А. Простая схема начисления процента всегда более выгодна, чем сложная схема начисления</w:t>
      </w:r>
    </w:p>
    <w:p w14:paraId="5D02CA6A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Б. С одинаковых сумм индивидуального дохода всегда платится одинаковый подоходный налог</w:t>
      </w:r>
    </w:p>
    <w:p w14:paraId="4F1C3C78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В. Налоги платят как при получении заработной платы, так и при ее расходовании</w:t>
      </w:r>
    </w:p>
    <w:p w14:paraId="09489A05" w14:textId="77777777" w:rsidR="00D55BDE" w:rsidRPr="003E35D0" w:rsidRDefault="00D55BDE" w:rsidP="00D55BDE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Г. Все налоги основаны на принципе «платит тот, кто получает преимущества»</w:t>
      </w:r>
    </w:p>
    <w:p w14:paraId="1C2B7970" w14:textId="77777777" w:rsidR="00D55BDE" w:rsidRPr="003E35D0" w:rsidRDefault="00D55BDE" w:rsidP="005F533F">
      <w:pPr>
        <w:rPr>
          <w:rFonts w:ascii="Calibri" w:hAnsi="Calibri" w:cs="Calibri"/>
        </w:rPr>
      </w:pPr>
    </w:p>
    <w:p w14:paraId="3A0CFC68" w14:textId="350D0D08" w:rsidR="005F533F" w:rsidRPr="003E35D0" w:rsidRDefault="00D55BDE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 xml:space="preserve">8. </w:t>
      </w:r>
      <w:r w:rsidR="005F533F" w:rsidRPr="003E35D0">
        <w:rPr>
          <w:rFonts w:ascii="Calibri" w:hAnsi="Calibri" w:cs="Calibri"/>
        </w:rPr>
        <w:t>Какой из вариантов содержит корректные функции налогов?</w:t>
      </w:r>
    </w:p>
    <w:p w14:paraId="1F3BEA3D" w14:textId="77777777" w:rsidR="005F533F" w:rsidRPr="003E35D0" w:rsidRDefault="005F533F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А. Фискальная, распределительная, стимулирующая</w:t>
      </w:r>
    </w:p>
    <w:p w14:paraId="5895F270" w14:textId="77777777" w:rsidR="005F533F" w:rsidRPr="003E35D0" w:rsidRDefault="005F533F" w:rsidP="005F533F">
      <w:pPr>
        <w:tabs>
          <w:tab w:val="left" w:pos="284"/>
        </w:tabs>
        <w:rPr>
          <w:rFonts w:ascii="Calibri" w:hAnsi="Calibri" w:cs="Calibri"/>
        </w:rPr>
      </w:pPr>
      <w:r w:rsidRPr="003E35D0">
        <w:rPr>
          <w:rFonts w:ascii="Calibri" w:hAnsi="Calibri" w:cs="Calibri"/>
        </w:rPr>
        <w:t>Б. Контролирующая, фискальная, регулирующая</w:t>
      </w:r>
    </w:p>
    <w:p w14:paraId="0B828915" w14:textId="77777777" w:rsidR="005F533F" w:rsidRPr="003E35D0" w:rsidRDefault="005F533F" w:rsidP="005F533F">
      <w:pPr>
        <w:tabs>
          <w:tab w:val="left" w:pos="284"/>
        </w:tabs>
        <w:rPr>
          <w:rFonts w:ascii="Calibri" w:hAnsi="Calibri" w:cs="Calibri"/>
        </w:rPr>
      </w:pPr>
      <w:r w:rsidRPr="003E35D0">
        <w:rPr>
          <w:rFonts w:ascii="Calibri" w:hAnsi="Calibri" w:cs="Calibri"/>
        </w:rPr>
        <w:t>В. Регулирующая, воспитательная, накопительная</w:t>
      </w:r>
    </w:p>
    <w:p w14:paraId="29D1AEAA" w14:textId="77777777" w:rsidR="005F533F" w:rsidRPr="003E35D0" w:rsidRDefault="005F533F" w:rsidP="005F533F">
      <w:pPr>
        <w:tabs>
          <w:tab w:val="left" w:pos="284"/>
        </w:tabs>
        <w:rPr>
          <w:rFonts w:ascii="Calibri" w:hAnsi="Calibri" w:cs="Calibri"/>
        </w:rPr>
      </w:pPr>
      <w:r w:rsidRPr="003E35D0">
        <w:rPr>
          <w:rFonts w:ascii="Calibri" w:hAnsi="Calibri" w:cs="Calibri"/>
        </w:rPr>
        <w:t>Г. Распределительная, накопительная, информационная</w:t>
      </w:r>
    </w:p>
    <w:p w14:paraId="6C9D91A4" w14:textId="77777777" w:rsidR="00B8239C" w:rsidRPr="003E35D0" w:rsidRDefault="00B8239C" w:rsidP="00B8239C">
      <w:pPr>
        <w:pStyle w:val="ac"/>
        <w:shd w:val="clear" w:color="auto" w:fill="FFFFFF"/>
        <w:spacing w:before="0" w:beforeAutospacing="0" w:after="0" w:afterAutospacing="0"/>
        <w:rPr>
          <w:rFonts w:ascii="Calibri" w:hAnsi="Calibri" w:cs="Calibri"/>
        </w:rPr>
      </w:pPr>
    </w:p>
    <w:p w14:paraId="2342A5C5" w14:textId="7E26CD1F" w:rsidR="00B8239C" w:rsidRPr="003E35D0" w:rsidRDefault="00D55BDE" w:rsidP="00B823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Calibri" w:hAnsi="Calibri" w:cs="Calibri"/>
          <w:color w:val="000000"/>
        </w:rPr>
      </w:pPr>
      <w:r w:rsidRPr="003E35D0">
        <w:rPr>
          <w:rFonts w:ascii="Calibri" w:hAnsi="Calibri" w:cs="Calibri"/>
          <w:color w:val="000000"/>
        </w:rPr>
        <w:t>9</w:t>
      </w:r>
      <w:r w:rsidR="00D57C31" w:rsidRPr="003E35D0">
        <w:rPr>
          <w:rFonts w:ascii="Calibri" w:hAnsi="Calibri" w:cs="Calibri"/>
          <w:color w:val="000000"/>
        </w:rPr>
        <w:t xml:space="preserve">. </w:t>
      </w:r>
      <w:r w:rsidR="00B8239C" w:rsidRPr="003E35D0">
        <w:rPr>
          <w:rFonts w:ascii="Calibri" w:hAnsi="Calibri" w:cs="Calibri"/>
          <w:color w:val="000000"/>
        </w:rPr>
        <w:t>Предположим, что в стране действует прогрессивная система налогообложения, при которой доходы до 3 000 000 ден. ед. в год облагаются налогом в размере 20% от суммы дохода, а свыше этой суммы - в 25%. Определите размер налога, который должен заплатить житель этой страны, если его доход составляет 3 500 000 ден. ед. в год.</w:t>
      </w:r>
    </w:p>
    <w:p w14:paraId="4EDE295E" w14:textId="600D7DCC" w:rsidR="00B8239C" w:rsidRPr="003E35D0" w:rsidRDefault="00F70F23" w:rsidP="00F70F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Calibri" w:hAnsi="Calibri" w:cs="Calibri"/>
          <w:color w:val="000000"/>
        </w:rPr>
      </w:pPr>
      <w:r w:rsidRPr="003E35D0">
        <w:rPr>
          <w:rFonts w:ascii="Calibri" w:hAnsi="Calibri" w:cs="Calibri"/>
          <w:color w:val="000000"/>
        </w:rPr>
        <w:t xml:space="preserve">А. </w:t>
      </w:r>
      <w:r w:rsidR="00B8239C" w:rsidRPr="003E35D0">
        <w:rPr>
          <w:rFonts w:ascii="Calibri" w:hAnsi="Calibri" w:cs="Calibri"/>
          <w:color w:val="000000"/>
        </w:rPr>
        <w:t>550 000 ден. ед.</w:t>
      </w:r>
    </w:p>
    <w:p w14:paraId="3BE5DAD5" w14:textId="07EFCB90" w:rsidR="00B8239C" w:rsidRPr="003E35D0" w:rsidRDefault="00F70F23" w:rsidP="00F70F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Calibri" w:hAnsi="Calibri" w:cs="Calibri"/>
          <w:color w:val="000000"/>
        </w:rPr>
      </w:pPr>
      <w:r w:rsidRPr="003E35D0">
        <w:rPr>
          <w:rFonts w:ascii="Calibri" w:hAnsi="Calibri" w:cs="Calibri"/>
          <w:color w:val="000000"/>
        </w:rPr>
        <w:t xml:space="preserve">Б. </w:t>
      </w:r>
      <w:r w:rsidR="00B8239C" w:rsidRPr="003E35D0">
        <w:rPr>
          <w:rFonts w:ascii="Calibri" w:hAnsi="Calibri" w:cs="Calibri"/>
          <w:color w:val="000000"/>
        </w:rPr>
        <w:t>700 000 ден. ед.</w:t>
      </w:r>
    </w:p>
    <w:p w14:paraId="7C08F57E" w14:textId="625CCED5" w:rsidR="00B8239C" w:rsidRPr="003E35D0" w:rsidRDefault="00F70F23" w:rsidP="00F70F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Calibri" w:hAnsi="Calibri" w:cs="Calibri"/>
          <w:color w:val="000000"/>
        </w:rPr>
      </w:pPr>
      <w:r w:rsidRPr="003E35D0">
        <w:rPr>
          <w:rFonts w:ascii="Calibri" w:hAnsi="Calibri" w:cs="Calibri"/>
          <w:color w:val="000000"/>
        </w:rPr>
        <w:t xml:space="preserve">В. </w:t>
      </w:r>
      <w:r w:rsidR="00B8239C" w:rsidRPr="003E35D0">
        <w:rPr>
          <w:rFonts w:ascii="Calibri" w:hAnsi="Calibri" w:cs="Calibri"/>
          <w:color w:val="000000"/>
        </w:rPr>
        <w:t>725 000 ден. ед.</w:t>
      </w:r>
    </w:p>
    <w:p w14:paraId="7EBED3FD" w14:textId="6F15F620" w:rsidR="00B8239C" w:rsidRPr="003E35D0" w:rsidRDefault="00F70F23" w:rsidP="00F70F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Calibri" w:hAnsi="Calibri" w:cs="Calibri"/>
          <w:color w:val="000000"/>
        </w:rPr>
      </w:pPr>
      <w:r w:rsidRPr="003E35D0">
        <w:rPr>
          <w:rFonts w:ascii="Calibri" w:hAnsi="Calibri" w:cs="Calibri"/>
          <w:color w:val="000000"/>
        </w:rPr>
        <w:t xml:space="preserve">Г. </w:t>
      </w:r>
      <w:r w:rsidR="00B8239C" w:rsidRPr="003E35D0">
        <w:rPr>
          <w:rFonts w:ascii="Calibri" w:hAnsi="Calibri" w:cs="Calibri"/>
          <w:color w:val="000000"/>
        </w:rPr>
        <w:t>875 000 ден. ед.</w:t>
      </w:r>
    </w:p>
    <w:p w14:paraId="79D77C6E" w14:textId="77777777" w:rsidR="00B8239C" w:rsidRPr="003E35D0" w:rsidRDefault="00B8239C" w:rsidP="00B8239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Calibri" w:hAnsi="Calibri" w:cs="Calibri"/>
        </w:rPr>
      </w:pPr>
    </w:p>
    <w:p w14:paraId="3277BC63" w14:textId="405D42FC" w:rsidR="005F533F" w:rsidRPr="003E35D0" w:rsidRDefault="00D55BDE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 xml:space="preserve">10. </w:t>
      </w:r>
      <w:r w:rsidR="005F533F" w:rsidRPr="003E35D0">
        <w:rPr>
          <w:rFonts w:ascii="Calibri" w:hAnsi="Calibri" w:cs="Calibri"/>
        </w:rPr>
        <w:t>В прошлом году Алексей заработал 100 000 ден. ед., Матвей – 75 000 ден.ед, Андрей – 50 000 ден.ед. Каждый перечислил 500 ден.ед подоходного налога. Какая система налогообложения используется в данном случае?</w:t>
      </w:r>
    </w:p>
    <w:p w14:paraId="3682F7E9" w14:textId="77777777" w:rsidR="005F533F" w:rsidRPr="003E35D0" w:rsidRDefault="005F533F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А. Прогрессивная</w:t>
      </w:r>
    </w:p>
    <w:p w14:paraId="596D663B" w14:textId="77777777" w:rsidR="005F533F" w:rsidRPr="003E35D0" w:rsidRDefault="005F533F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Б. Пропорциональная</w:t>
      </w:r>
    </w:p>
    <w:p w14:paraId="54F7D54D" w14:textId="77777777" w:rsidR="005F533F" w:rsidRPr="003E35D0" w:rsidRDefault="005F533F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>В. Регрессивная</w:t>
      </w:r>
    </w:p>
    <w:p w14:paraId="42BECC14" w14:textId="77777777" w:rsidR="005F533F" w:rsidRPr="003E35D0" w:rsidRDefault="005F533F" w:rsidP="005F533F">
      <w:pPr>
        <w:rPr>
          <w:rFonts w:ascii="Calibri" w:hAnsi="Calibri" w:cs="Calibri"/>
        </w:rPr>
      </w:pPr>
      <w:r w:rsidRPr="003E35D0">
        <w:rPr>
          <w:rFonts w:ascii="Calibri" w:hAnsi="Calibri" w:cs="Calibri"/>
        </w:rPr>
        <w:t xml:space="preserve">Г. Косвенная </w:t>
      </w:r>
    </w:p>
    <w:p w14:paraId="5CDE2E4D" w14:textId="77777777" w:rsidR="00D57C31" w:rsidRPr="003E35D0" w:rsidRDefault="00D57C31" w:rsidP="00D57C31">
      <w:pPr>
        <w:pStyle w:val="a7"/>
        <w:ind w:left="0"/>
        <w:rPr>
          <w:rFonts w:ascii="Calibri" w:hAnsi="Calibri" w:cs="Calibri"/>
        </w:rPr>
      </w:pPr>
    </w:p>
    <w:p w14:paraId="7FFA0B3F" w14:textId="77777777" w:rsidR="00D55BDE" w:rsidRPr="003E35D0" w:rsidRDefault="00D55BDE" w:rsidP="00D57C31">
      <w:pPr>
        <w:pStyle w:val="a7"/>
        <w:ind w:left="0"/>
        <w:rPr>
          <w:rFonts w:ascii="Calibri" w:hAnsi="Calibri" w:cs="Calibri"/>
        </w:rPr>
      </w:pPr>
    </w:p>
    <w:p w14:paraId="2BDF28C2" w14:textId="77777777" w:rsidR="00D55BDE" w:rsidRPr="003E35D0" w:rsidRDefault="00D55BDE" w:rsidP="00D57C31">
      <w:pPr>
        <w:pStyle w:val="a7"/>
        <w:ind w:left="0"/>
        <w:rPr>
          <w:rFonts w:ascii="Calibri" w:hAnsi="Calibri" w:cs="Calibri"/>
        </w:rPr>
      </w:pPr>
    </w:p>
    <w:p w14:paraId="3BC4087D" w14:textId="77777777" w:rsidR="00D55BDE" w:rsidRPr="003E35D0" w:rsidRDefault="00D55BDE" w:rsidP="00D57C31">
      <w:pPr>
        <w:pStyle w:val="a7"/>
        <w:ind w:left="0"/>
        <w:rPr>
          <w:rFonts w:ascii="Calibri" w:hAnsi="Calibri" w:cs="Calibri"/>
        </w:rPr>
      </w:pPr>
    </w:p>
    <w:p w14:paraId="432F810E" w14:textId="77777777" w:rsidR="00D55BDE" w:rsidRPr="003E35D0" w:rsidRDefault="00D55BDE" w:rsidP="00D57C31">
      <w:pPr>
        <w:pStyle w:val="a7"/>
        <w:ind w:left="0"/>
        <w:rPr>
          <w:rFonts w:ascii="Calibri" w:hAnsi="Calibri" w:cs="Calibri"/>
        </w:rPr>
      </w:pPr>
    </w:p>
    <w:p w14:paraId="36870621" w14:textId="77777777" w:rsidR="00D55BDE" w:rsidRPr="003E35D0" w:rsidRDefault="00D55BDE" w:rsidP="00D57C31">
      <w:pPr>
        <w:pStyle w:val="a7"/>
        <w:ind w:left="0"/>
        <w:rPr>
          <w:rFonts w:ascii="Calibri" w:hAnsi="Calibri" w:cs="Calibri"/>
        </w:rPr>
      </w:pPr>
    </w:p>
    <w:p w14:paraId="0A9C5534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29780B86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3DBF5982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660B4620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3F16D9A8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68AC26D7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4F72F460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49D6641A" w14:textId="77777777" w:rsidR="00D55BDE" w:rsidRDefault="00D55BDE" w:rsidP="00D57C31">
      <w:pPr>
        <w:pStyle w:val="a7"/>
        <w:ind w:left="0"/>
        <w:rPr>
          <w:rFonts w:ascii="Calibri" w:hAnsi="Calibri" w:cs="Calibri"/>
        </w:rPr>
      </w:pPr>
    </w:p>
    <w:p w14:paraId="12D923CF" w14:textId="63ABEA72" w:rsidR="00D55BDE" w:rsidRDefault="00D55BDE" w:rsidP="00D57C31">
      <w:pPr>
        <w:pStyle w:val="a7"/>
        <w:ind w:left="0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Ответ: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"/>
        <w:gridCol w:w="934"/>
        <w:gridCol w:w="934"/>
        <w:gridCol w:w="934"/>
        <w:gridCol w:w="934"/>
        <w:gridCol w:w="935"/>
        <w:gridCol w:w="935"/>
        <w:gridCol w:w="935"/>
        <w:gridCol w:w="935"/>
        <w:gridCol w:w="935"/>
      </w:tblGrid>
      <w:tr w:rsidR="00D55BDE" w14:paraId="05A93C95" w14:textId="77777777" w:rsidTr="00D55BDE">
        <w:tc>
          <w:tcPr>
            <w:tcW w:w="934" w:type="dxa"/>
          </w:tcPr>
          <w:p w14:paraId="708C67C3" w14:textId="21CE4B23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934" w:type="dxa"/>
          </w:tcPr>
          <w:p w14:paraId="5575937B" w14:textId="02254367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934" w:type="dxa"/>
          </w:tcPr>
          <w:p w14:paraId="1AA7C867" w14:textId="6A97770B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934" w:type="dxa"/>
          </w:tcPr>
          <w:p w14:paraId="31BFCE6B" w14:textId="4FBEDCC8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934" w:type="dxa"/>
          </w:tcPr>
          <w:p w14:paraId="265E9EC9" w14:textId="01BAFA12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935" w:type="dxa"/>
          </w:tcPr>
          <w:p w14:paraId="16FE5C8A" w14:textId="7D1839CF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935" w:type="dxa"/>
          </w:tcPr>
          <w:p w14:paraId="3730D39B" w14:textId="256EC007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935" w:type="dxa"/>
          </w:tcPr>
          <w:p w14:paraId="6732A0FF" w14:textId="24C98078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</w:t>
            </w:r>
          </w:p>
        </w:tc>
        <w:tc>
          <w:tcPr>
            <w:tcW w:w="935" w:type="dxa"/>
          </w:tcPr>
          <w:p w14:paraId="1C573F9D" w14:textId="615250B6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</w:t>
            </w:r>
          </w:p>
        </w:tc>
        <w:tc>
          <w:tcPr>
            <w:tcW w:w="935" w:type="dxa"/>
          </w:tcPr>
          <w:p w14:paraId="5A302FDE" w14:textId="4E0984EA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</w:t>
            </w:r>
          </w:p>
        </w:tc>
      </w:tr>
      <w:tr w:rsidR="00D55BDE" w14:paraId="33857460" w14:textId="77777777" w:rsidTr="00D55BDE">
        <w:tc>
          <w:tcPr>
            <w:tcW w:w="934" w:type="dxa"/>
          </w:tcPr>
          <w:p w14:paraId="4885C6F1" w14:textId="2C25DB76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Г</w:t>
            </w:r>
          </w:p>
        </w:tc>
        <w:tc>
          <w:tcPr>
            <w:tcW w:w="934" w:type="dxa"/>
          </w:tcPr>
          <w:p w14:paraId="4F2DE8D6" w14:textId="436111DD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Б</w:t>
            </w:r>
          </w:p>
        </w:tc>
        <w:tc>
          <w:tcPr>
            <w:tcW w:w="934" w:type="dxa"/>
          </w:tcPr>
          <w:p w14:paraId="2F4A390D" w14:textId="7DF71682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</w:t>
            </w:r>
          </w:p>
        </w:tc>
        <w:tc>
          <w:tcPr>
            <w:tcW w:w="934" w:type="dxa"/>
          </w:tcPr>
          <w:p w14:paraId="4D7B835C" w14:textId="6E5C4EDE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А</w:t>
            </w:r>
          </w:p>
        </w:tc>
        <w:tc>
          <w:tcPr>
            <w:tcW w:w="934" w:type="dxa"/>
          </w:tcPr>
          <w:p w14:paraId="166B3FE2" w14:textId="664A960E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Б</w:t>
            </w:r>
          </w:p>
        </w:tc>
        <w:tc>
          <w:tcPr>
            <w:tcW w:w="935" w:type="dxa"/>
          </w:tcPr>
          <w:p w14:paraId="2B7E8450" w14:textId="566B7738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</w:t>
            </w:r>
          </w:p>
        </w:tc>
        <w:tc>
          <w:tcPr>
            <w:tcW w:w="935" w:type="dxa"/>
          </w:tcPr>
          <w:p w14:paraId="2FA6C848" w14:textId="73C97AE7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</w:t>
            </w:r>
          </w:p>
        </w:tc>
        <w:tc>
          <w:tcPr>
            <w:tcW w:w="935" w:type="dxa"/>
          </w:tcPr>
          <w:p w14:paraId="2C5E361E" w14:textId="137CEEC6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Б</w:t>
            </w:r>
          </w:p>
        </w:tc>
        <w:tc>
          <w:tcPr>
            <w:tcW w:w="935" w:type="dxa"/>
          </w:tcPr>
          <w:p w14:paraId="354EED13" w14:textId="3AE0E956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</w:t>
            </w:r>
          </w:p>
        </w:tc>
        <w:tc>
          <w:tcPr>
            <w:tcW w:w="935" w:type="dxa"/>
          </w:tcPr>
          <w:p w14:paraId="2FE9B304" w14:textId="6164660D" w:rsidR="00D55BDE" w:rsidRDefault="00D55BDE" w:rsidP="00D55BDE">
            <w:pPr>
              <w:pStyle w:val="a7"/>
              <w:ind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</w:t>
            </w:r>
          </w:p>
        </w:tc>
      </w:tr>
    </w:tbl>
    <w:p w14:paraId="30F25F26" w14:textId="77777777" w:rsidR="00D55BDE" w:rsidRPr="00D57C31" w:rsidRDefault="00D55BDE" w:rsidP="00D57C31">
      <w:pPr>
        <w:pStyle w:val="a7"/>
        <w:ind w:left="0"/>
        <w:rPr>
          <w:rFonts w:ascii="Calibri" w:hAnsi="Calibri" w:cs="Calibri"/>
        </w:rPr>
      </w:pPr>
    </w:p>
    <w:sectPr w:rsidR="00D55BDE" w:rsidRPr="00D57C31" w:rsidSect="003E35D0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86F"/>
    <w:multiLevelType w:val="multilevel"/>
    <w:tmpl w:val="6C08F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024E2"/>
    <w:multiLevelType w:val="multilevel"/>
    <w:tmpl w:val="63702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772D53"/>
    <w:multiLevelType w:val="multilevel"/>
    <w:tmpl w:val="860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C79E2"/>
    <w:multiLevelType w:val="hybridMultilevel"/>
    <w:tmpl w:val="710EA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B345A"/>
    <w:multiLevelType w:val="hybridMultilevel"/>
    <w:tmpl w:val="3D263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25886"/>
    <w:multiLevelType w:val="multilevel"/>
    <w:tmpl w:val="860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6521A"/>
    <w:multiLevelType w:val="hybridMultilevel"/>
    <w:tmpl w:val="C826F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A8643C"/>
    <w:multiLevelType w:val="hybridMultilevel"/>
    <w:tmpl w:val="50DC7262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349E6"/>
    <w:multiLevelType w:val="multilevel"/>
    <w:tmpl w:val="860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D6B1D"/>
    <w:multiLevelType w:val="multilevel"/>
    <w:tmpl w:val="860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B346C0"/>
    <w:multiLevelType w:val="hybridMultilevel"/>
    <w:tmpl w:val="E272E09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F150E9A"/>
    <w:multiLevelType w:val="multilevel"/>
    <w:tmpl w:val="B84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F70DE"/>
    <w:multiLevelType w:val="hybridMultilevel"/>
    <w:tmpl w:val="0EECBCC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0E05F1E"/>
    <w:multiLevelType w:val="hybridMultilevel"/>
    <w:tmpl w:val="9350F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10028"/>
    <w:multiLevelType w:val="hybridMultilevel"/>
    <w:tmpl w:val="E62488D2"/>
    <w:lvl w:ilvl="0" w:tplc="E84ADEB2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F50461"/>
    <w:multiLevelType w:val="multilevel"/>
    <w:tmpl w:val="860C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16A52"/>
    <w:multiLevelType w:val="hybridMultilevel"/>
    <w:tmpl w:val="8E36391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CE587B"/>
    <w:multiLevelType w:val="hybridMultilevel"/>
    <w:tmpl w:val="4F806D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62413"/>
    <w:multiLevelType w:val="hybridMultilevel"/>
    <w:tmpl w:val="38E65C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75451">
    <w:abstractNumId w:val="10"/>
  </w:num>
  <w:num w:numId="2" w16cid:durableId="622543771">
    <w:abstractNumId w:val="16"/>
  </w:num>
  <w:num w:numId="3" w16cid:durableId="1297759113">
    <w:abstractNumId w:val="12"/>
  </w:num>
  <w:num w:numId="4" w16cid:durableId="1529022002">
    <w:abstractNumId w:val="13"/>
  </w:num>
  <w:num w:numId="5" w16cid:durableId="594099888">
    <w:abstractNumId w:val="6"/>
  </w:num>
  <w:num w:numId="6" w16cid:durableId="322516956">
    <w:abstractNumId w:val="3"/>
  </w:num>
  <w:num w:numId="7" w16cid:durableId="2071732693">
    <w:abstractNumId w:val="4"/>
  </w:num>
  <w:num w:numId="8" w16cid:durableId="1639218731">
    <w:abstractNumId w:val="17"/>
  </w:num>
  <w:num w:numId="9" w16cid:durableId="963730564">
    <w:abstractNumId w:val="18"/>
  </w:num>
  <w:num w:numId="10" w16cid:durableId="1168788583">
    <w:abstractNumId w:val="0"/>
  </w:num>
  <w:num w:numId="11" w16cid:durableId="1278833899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81537570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91562964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304582457">
    <w:abstractNumId w:val="1"/>
  </w:num>
  <w:num w:numId="15" w16cid:durableId="595476880">
    <w:abstractNumId w:val="8"/>
  </w:num>
  <w:num w:numId="16" w16cid:durableId="840433676">
    <w:abstractNumId w:val="15"/>
  </w:num>
  <w:num w:numId="17" w16cid:durableId="1626616300">
    <w:abstractNumId w:val="14"/>
  </w:num>
  <w:num w:numId="18" w16cid:durableId="1242639838">
    <w:abstractNumId w:val="5"/>
  </w:num>
  <w:num w:numId="19" w16cid:durableId="168830782">
    <w:abstractNumId w:val="2"/>
  </w:num>
  <w:num w:numId="20" w16cid:durableId="2039155834">
    <w:abstractNumId w:val="9"/>
  </w:num>
  <w:num w:numId="21" w16cid:durableId="1126195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E83"/>
    <w:rsid w:val="00036715"/>
    <w:rsid w:val="003E35D0"/>
    <w:rsid w:val="004B59F5"/>
    <w:rsid w:val="00506140"/>
    <w:rsid w:val="005F533F"/>
    <w:rsid w:val="00603671"/>
    <w:rsid w:val="006049A1"/>
    <w:rsid w:val="00736466"/>
    <w:rsid w:val="00795EA0"/>
    <w:rsid w:val="00823FDD"/>
    <w:rsid w:val="0094556E"/>
    <w:rsid w:val="009559E8"/>
    <w:rsid w:val="00A42117"/>
    <w:rsid w:val="00B8239C"/>
    <w:rsid w:val="00C25E83"/>
    <w:rsid w:val="00C444DE"/>
    <w:rsid w:val="00C6508F"/>
    <w:rsid w:val="00C707C8"/>
    <w:rsid w:val="00D55BDE"/>
    <w:rsid w:val="00D57C31"/>
    <w:rsid w:val="00D63734"/>
    <w:rsid w:val="00E815C9"/>
    <w:rsid w:val="00F70F23"/>
    <w:rsid w:val="00FD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9E745"/>
  <w15:chartTrackingRefBased/>
  <w15:docId w15:val="{525C2997-E42B-4ABF-86CA-B6923B41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14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5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5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5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5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5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5E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5E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5E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5E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5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5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5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5E8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5E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5E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5E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5E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5E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5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5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5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5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5E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5E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5E8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5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5E8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5E83"/>
    <w:rPr>
      <w:b/>
      <w:bCs/>
      <w:smallCaps/>
      <w:color w:val="0F4761" w:themeColor="accent1" w:themeShade="BF"/>
      <w:spacing w:val="5"/>
    </w:rPr>
  </w:style>
  <w:style w:type="paragraph" w:customStyle="1" w:styleId="docdata">
    <w:name w:val="docdata"/>
    <w:basedOn w:val="a"/>
    <w:rsid w:val="00B8239C"/>
    <w:pPr>
      <w:spacing w:before="100" w:beforeAutospacing="1" w:after="100" w:afterAutospacing="1"/>
    </w:pPr>
  </w:style>
  <w:style w:type="paragraph" w:styleId="ac">
    <w:name w:val="Normal (Web)"/>
    <w:basedOn w:val="a"/>
    <w:uiPriority w:val="99"/>
    <w:unhideWhenUsed/>
    <w:rsid w:val="00B8239C"/>
    <w:pPr>
      <w:spacing w:before="100" w:beforeAutospacing="1" w:after="100" w:afterAutospacing="1"/>
    </w:pPr>
  </w:style>
  <w:style w:type="table" w:styleId="ad">
    <w:name w:val="Table Grid"/>
    <w:basedOn w:val="a1"/>
    <w:uiPriority w:val="59"/>
    <w:rsid w:val="00B8239C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yle1">
    <w:name w:val="Style 1"/>
    <w:basedOn w:val="a"/>
    <w:rsid w:val="00C707C8"/>
    <w:pPr>
      <w:widowControl w:val="0"/>
      <w:ind w:left="144"/>
    </w:pPr>
    <w:rPr>
      <w:noProof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9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Таровик Елена Викторовна</cp:lastModifiedBy>
  <cp:revision>2</cp:revision>
  <dcterms:created xsi:type="dcterms:W3CDTF">2026-04-14T11:08:00Z</dcterms:created>
  <dcterms:modified xsi:type="dcterms:W3CDTF">2026-04-14T11:08:00Z</dcterms:modified>
</cp:coreProperties>
</file>