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BC5C" w14:textId="55D829D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1. Шифр Плейфейера (</w:t>
      </w:r>
      <w:r w:rsidRPr="008823AA">
        <w:rPr>
          <w:rFonts w:ascii="Times New Roman" w:hAnsi="Times New Roman" w:cs="Times New Roman"/>
          <w:sz w:val="32"/>
          <w:szCs w:val="32"/>
        </w:rPr>
        <w:t>Playfair</w:t>
      </w:r>
      <w:r w:rsidRPr="008823AA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3FF0D590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1.1 Исходные данные</w:t>
      </w:r>
    </w:p>
    <w:p w14:paraId="153DBB60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 (ФИО на английском, без пробелов): </w:t>
      </w:r>
      <w:r w:rsidRPr="008823AA">
        <w:rPr>
          <w:rFonts w:ascii="Times New Roman" w:hAnsi="Times New Roman" w:cs="Times New Roman"/>
          <w:sz w:val="28"/>
          <w:szCs w:val="28"/>
        </w:rPr>
        <w:t>BUTIVANANTONOVICH</w:t>
      </w:r>
    </w:p>
    <w:p w14:paraId="7C49FEFA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Ключевое слово: </w:t>
      </w:r>
      <w:r w:rsidRPr="008823AA">
        <w:rPr>
          <w:rFonts w:ascii="Times New Roman" w:hAnsi="Times New Roman" w:cs="Times New Roman"/>
          <w:sz w:val="28"/>
          <w:szCs w:val="28"/>
        </w:rPr>
        <w:t>NETWORK</w:t>
      </w:r>
    </w:p>
    <w:p w14:paraId="3DC7CA5C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</w:rPr>
        <w:t>I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823AA">
        <w:rPr>
          <w:rFonts w:ascii="Times New Roman" w:hAnsi="Times New Roman" w:cs="Times New Roman"/>
          <w:sz w:val="28"/>
          <w:szCs w:val="28"/>
        </w:rPr>
        <w:t>J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 считаются одинаковыми, </w:t>
      </w:r>
      <w:r w:rsidRPr="008823AA">
        <w:rPr>
          <w:rFonts w:ascii="Times New Roman" w:hAnsi="Times New Roman" w:cs="Times New Roman"/>
          <w:sz w:val="28"/>
          <w:szCs w:val="28"/>
        </w:rPr>
        <w:t>J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 заменяется на </w:t>
      </w:r>
      <w:r w:rsidRPr="008823AA">
        <w:rPr>
          <w:rFonts w:ascii="Times New Roman" w:hAnsi="Times New Roman" w:cs="Times New Roman"/>
          <w:sz w:val="28"/>
          <w:szCs w:val="28"/>
        </w:rPr>
        <w:t>I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AB09E8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1.2 Матрица 5x5 по ключу</w:t>
      </w:r>
    </w:p>
    <w:p w14:paraId="20A7E4F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Матрица (алфавит без </w:t>
      </w:r>
      <w:r w:rsidRPr="008823AA">
        <w:rPr>
          <w:rFonts w:ascii="Times New Roman" w:hAnsi="Times New Roman" w:cs="Times New Roman"/>
          <w:sz w:val="28"/>
          <w:szCs w:val="28"/>
        </w:rPr>
        <w:t>J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0195" w:rsidRPr="008823AA" w14:paraId="7CE32A22" w14:textId="77777777">
        <w:trPr>
          <w:jc w:val="center"/>
        </w:trPr>
        <w:tc>
          <w:tcPr>
            <w:tcW w:w="1728" w:type="dxa"/>
          </w:tcPr>
          <w:p w14:paraId="6408CAB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28" w:type="dxa"/>
          </w:tcPr>
          <w:p w14:paraId="40551A7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28" w:type="dxa"/>
          </w:tcPr>
          <w:p w14:paraId="1BE5B84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728" w:type="dxa"/>
          </w:tcPr>
          <w:p w14:paraId="56DB3C3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728" w:type="dxa"/>
          </w:tcPr>
          <w:p w14:paraId="33A2855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  <w:tr w:rsidR="00220195" w:rsidRPr="008823AA" w14:paraId="452AD936" w14:textId="77777777">
        <w:trPr>
          <w:jc w:val="center"/>
        </w:trPr>
        <w:tc>
          <w:tcPr>
            <w:tcW w:w="1728" w:type="dxa"/>
          </w:tcPr>
          <w:p w14:paraId="31D4430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728" w:type="dxa"/>
          </w:tcPr>
          <w:p w14:paraId="371C33F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728" w:type="dxa"/>
          </w:tcPr>
          <w:p w14:paraId="50017A9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28" w:type="dxa"/>
          </w:tcPr>
          <w:p w14:paraId="63C7FA9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728" w:type="dxa"/>
          </w:tcPr>
          <w:p w14:paraId="09E584F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220195" w:rsidRPr="008823AA" w14:paraId="7A66AF41" w14:textId="77777777">
        <w:trPr>
          <w:jc w:val="center"/>
        </w:trPr>
        <w:tc>
          <w:tcPr>
            <w:tcW w:w="1728" w:type="dxa"/>
          </w:tcPr>
          <w:p w14:paraId="17DBD28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28" w:type="dxa"/>
          </w:tcPr>
          <w:p w14:paraId="6728135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728" w:type="dxa"/>
          </w:tcPr>
          <w:p w14:paraId="077B582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728" w:type="dxa"/>
          </w:tcPr>
          <w:p w14:paraId="21F0F48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728" w:type="dxa"/>
          </w:tcPr>
          <w:p w14:paraId="33E1D9A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220195" w:rsidRPr="008823AA" w14:paraId="1585F415" w14:textId="77777777">
        <w:trPr>
          <w:jc w:val="center"/>
        </w:trPr>
        <w:tc>
          <w:tcPr>
            <w:tcW w:w="1728" w:type="dxa"/>
          </w:tcPr>
          <w:p w14:paraId="505E528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728" w:type="dxa"/>
          </w:tcPr>
          <w:p w14:paraId="4D9150C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728" w:type="dxa"/>
          </w:tcPr>
          <w:p w14:paraId="5AD4913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728" w:type="dxa"/>
          </w:tcPr>
          <w:p w14:paraId="27D3202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728" w:type="dxa"/>
          </w:tcPr>
          <w:p w14:paraId="69845A3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220195" w:rsidRPr="008823AA" w14:paraId="55AFB504" w14:textId="77777777">
        <w:trPr>
          <w:jc w:val="center"/>
        </w:trPr>
        <w:tc>
          <w:tcPr>
            <w:tcW w:w="1728" w:type="dxa"/>
          </w:tcPr>
          <w:p w14:paraId="4EF1860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728" w:type="dxa"/>
          </w:tcPr>
          <w:p w14:paraId="22AF571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728" w:type="dxa"/>
          </w:tcPr>
          <w:p w14:paraId="3BACEF1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728" w:type="dxa"/>
          </w:tcPr>
          <w:p w14:paraId="745C0D4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28" w:type="dxa"/>
          </w:tcPr>
          <w:p w14:paraId="0A756BA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</w:tbl>
    <w:p w14:paraId="50C04201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 xml:space="preserve">1.3 </w:t>
      </w:r>
      <w:r w:rsidRPr="008823AA">
        <w:rPr>
          <w:rFonts w:ascii="Times New Roman" w:hAnsi="Times New Roman" w:cs="Times New Roman"/>
          <w:sz w:val="32"/>
          <w:szCs w:val="32"/>
          <w:lang w:val="ru-RU"/>
        </w:rPr>
        <w:t>Разбиение на биграммы</w:t>
      </w:r>
    </w:p>
    <w:p w14:paraId="7AB0FB3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Биграммы после подготовки:</w:t>
      </w:r>
    </w:p>
    <w:p w14:paraId="72A3ACC0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BU TI VA NA NT ON OV IC HX</w:t>
      </w:r>
    </w:p>
    <w:p w14:paraId="0C272E2D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1.4 Шифрование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73"/>
        <w:gridCol w:w="2160"/>
      </w:tblGrid>
      <w:tr w:rsidR="00220195" w:rsidRPr="008823AA" w14:paraId="17270BF7" w14:textId="77777777">
        <w:trPr>
          <w:jc w:val="center"/>
        </w:trPr>
        <w:tc>
          <w:tcPr>
            <w:tcW w:w="2160" w:type="dxa"/>
          </w:tcPr>
          <w:p w14:paraId="5623218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</w:p>
        </w:tc>
        <w:tc>
          <w:tcPr>
            <w:tcW w:w="2160" w:type="dxa"/>
          </w:tcPr>
          <w:p w14:paraId="1CCA263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Позиции (r,c)</w:t>
            </w:r>
          </w:p>
        </w:tc>
        <w:tc>
          <w:tcPr>
            <w:tcW w:w="2160" w:type="dxa"/>
          </w:tcPr>
          <w:p w14:paraId="1227D9B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Правило</w:t>
            </w:r>
          </w:p>
        </w:tc>
        <w:tc>
          <w:tcPr>
            <w:tcW w:w="2160" w:type="dxa"/>
          </w:tcPr>
          <w:p w14:paraId="1DD889B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220195" w:rsidRPr="008823AA" w14:paraId="681FF6C4" w14:textId="77777777">
        <w:trPr>
          <w:jc w:val="center"/>
        </w:trPr>
        <w:tc>
          <w:tcPr>
            <w:tcW w:w="2160" w:type="dxa"/>
          </w:tcPr>
          <w:p w14:paraId="5002D334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BU</w:t>
            </w:r>
          </w:p>
        </w:tc>
        <w:tc>
          <w:tcPr>
            <w:tcW w:w="2160" w:type="dxa"/>
          </w:tcPr>
          <w:p w14:paraId="176D4EE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2,4 ; 5,1</w:t>
            </w:r>
          </w:p>
        </w:tc>
        <w:tc>
          <w:tcPr>
            <w:tcW w:w="2160" w:type="dxa"/>
          </w:tcPr>
          <w:p w14:paraId="5777D12C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Прямоугольник, замена по углам</w:t>
            </w:r>
          </w:p>
        </w:tc>
        <w:tc>
          <w:tcPr>
            <w:tcW w:w="2160" w:type="dxa"/>
          </w:tcPr>
          <w:p w14:paraId="2AA0711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RY</w:t>
            </w:r>
          </w:p>
        </w:tc>
      </w:tr>
      <w:tr w:rsidR="00220195" w:rsidRPr="008823AA" w14:paraId="59EDE08A" w14:textId="77777777">
        <w:trPr>
          <w:jc w:val="center"/>
        </w:trPr>
        <w:tc>
          <w:tcPr>
            <w:tcW w:w="2160" w:type="dxa"/>
          </w:tcPr>
          <w:p w14:paraId="2D4AB4DD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</w:p>
        </w:tc>
        <w:tc>
          <w:tcPr>
            <w:tcW w:w="2160" w:type="dxa"/>
          </w:tcPr>
          <w:p w14:paraId="26095F3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1,3 ; 3,5</w:t>
            </w:r>
          </w:p>
        </w:tc>
        <w:tc>
          <w:tcPr>
            <w:tcW w:w="2160" w:type="dxa"/>
          </w:tcPr>
          <w:p w14:paraId="5095E3FE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Прямоугольник, замена по углам</w:t>
            </w:r>
          </w:p>
        </w:tc>
        <w:tc>
          <w:tcPr>
            <w:tcW w:w="2160" w:type="dxa"/>
          </w:tcPr>
          <w:p w14:paraId="2158778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OG</w:t>
            </w:r>
          </w:p>
        </w:tc>
      </w:tr>
      <w:tr w:rsidR="00220195" w:rsidRPr="008823AA" w14:paraId="0DA98243" w14:textId="77777777">
        <w:trPr>
          <w:jc w:val="center"/>
        </w:trPr>
        <w:tc>
          <w:tcPr>
            <w:tcW w:w="2160" w:type="dxa"/>
          </w:tcPr>
          <w:p w14:paraId="15CBE2F4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</w:p>
        </w:tc>
        <w:tc>
          <w:tcPr>
            <w:tcW w:w="2160" w:type="dxa"/>
          </w:tcPr>
          <w:p w14:paraId="49CE75C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5,2 ; 2,3</w:t>
            </w:r>
          </w:p>
        </w:tc>
        <w:tc>
          <w:tcPr>
            <w:tcW w:w="2160" w:type="dxa"/>
          </w:tcPr>
          <w:p w14:paraId="1089CDB5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Прямоугольник, замена по </w:t>
            </w: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углам</w:t>
            </w:r>
          </w:p>
        </w:tc>
        <w:tc>
          <w:tcPr>
            <w:tcW w:w="2160" w:type="dxa"/>
          </w:tcPr>
          <w:p w14:paraId="11A54DE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XK</w:t>
            </w:r>
          </w:p>
        </w:tc>
      </w:tr>
      <w:tr w:rsidR="00220195" w:rsidRPr="008823AA" w14:paraId="6556ED67" w14:textId="77777777">
        <w:trPr>
          <w:jc w:val="center"/>
        </w:trPr>
        <w:tc>
          <w:tcPr>
            <w:tcW w:w="2160" w:type="dxa"/>
          </w:tcPr>
          <w:p w14:paraId="3AF70FC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NA</w:t>
            </w:r>
          </w:p>
        </w:tc>
        <w:tc>
          <w:tcPr>
            <w:tcW w:w="2160" w:type="dxa"/>
          </w:tcPr>
          <w:p w14:paraId="3325B53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1,1 ; 2,3</w:t>
            </w:r>
          </w:p>
        </w:tc>
        <w:tc>
          <w:tcPr>
            <w:tcW w:w="2160" w:type="dxa"/>
          </w:tcPr>
          <w:p w14:paraId="48A5C9FC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Прямоугольник, замена по углам</w:t>
            </w:r>
          </w:p>
        </w:tc>
        <w:tc>
          <w:tcPr>
            <w:tcW w:w="2160" w:type="dxa"/>
          </w:tcPr>
          <w:p w14:paraId="1B429B9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</w:p>
        </w:tc>
      </w:tr>
      <w:tr w:rsidR="00220195" w:rsidRPr="008823AA" w14:paraId="7A5405DB" w14:textId="77777777">
        <w:trPr>
          <w:jc w:val="center"/>
        </w:trPr>
        <w:tc>
          <w:tcPr>
            <w:tcW w:w="2160" w:type="dxa"/>
          </w:tcPr>
          <w:p w14:paraId="52DE7F8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2160" w:type="dxa"/>
          </w:tcPr>
          <w:p w14:paraId="3CD03D1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1,1 ; 1,3</w:t>
            </w:r>
          </w:p>
        </w:tc>
        <w:tc>
          <w:tcPr>
            <w:tcW w:w="2160" w:type="dxa"/>
          </w:tcPr>
          <w:p w14:paraId="1BC427F2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Одна строка, сдвиг вправо</w:t>
            </w:r>
          </w:p>
        </w:tc>
        <w:tc>
          <w:tcPr>
            <w:tcW w:w="2160" w:type="dxa"/>
          </w:tcPr>
          <w:p w14:paraId="4F3D362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EW</w:t>
            </w:r>
          </w:p>
        </w:tc>
      </w:tr>
      <w:tr w:rsidR="00220195" w:rsidRPr="008823AA" w14:paraId="13631CFE" w14:textId="77777777">
        <w:trPr>
          <w:jc w:val="center"/>
        </w:trPr>
        <w:tc>
          <w:tcPr>
            <w:tcW w:w="2160" w:type="dxa"/>
          </w:tcPr>
          <w:p w14:paraId="0471948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</w:p>
        </w:tc>
        <w:tc>
          <w:tcPr>
            <w:tcW w:w="2160" w:type="dxa"/>
          </w:tcPr>
          <w:p w14:paraId="145BBD2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1,5 ; 1,1</w:t>
            </w:r>
          </w:p>
        </w:tc>
        <w:tc>
          <w:tcPr>
            <w:tcW w:w="2160" w:type="dxa"/>
          </w:tcPr>
          <w:p w14:paraId="1E7497A0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Одна строка, сдвиг вправо</w:t>
            </w:r>
          </w:p>
        </w:tc>
        <w:tc>
          <w:tcPr>
            <w:tcW w:w="2160" w:type="dxa"/>
          </w:tcPr>
          <w:p w14:paraId="79E9A4C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NE</w:t>
            </w:r>
          </w:p>
        </w:tc>
      </w:tr>
      <w:tr w:rsidR="00220195" w:rsidRPr="008823AA" w14:paraId="565C6819" w14:textId="77777777">
        <w:trPr>
          <w:jc w:val="center"/>
        </w:trPr>
        <w:tc>
          <w:tcPr>
            <w:tcW w:w="2160" w:type="dxa"/>
          </w:tcPr>
          <w:p w14:paraId="5C5C06D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OV</w:t>
            </w:r>
          </w:p>
        </w:tc>
        <w:tc>
          <w:tcPr>
            <w:tcW w:w="2160" w:type="dxa"/>
          </w:tcPr>
          <w:p w14:paraId="517EC29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1,5 ; 5,2</w:t>
            </w:r>
          </w:p>
        </w:tc>
        <w:tc>
          <w:tcPr>
            <w:tcW w:w="2160" w:type="dxa"/>
          </w:tcPr>
          <w:p w14:paraId="06FBF0F4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Прямоугольник, замена по углам</w:t>
            </w:r>
          </w:p>
        </w:tc>
        <w:tc>
          <w:tcPr>
            <w:tcW w:w="2160" w:type="dxa"/>
          </w:tcPr>
          <w:p w14:paraId="0A5768C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EZ</w:t>
            </w:r>
          </w:p>
        </w:tc>
      </w:tr>
      <w:tr w:rsidR="00220195" w:rsidRPr="008823AA" w14:paraId="5F0E67DA" w14:textId="77777777">
        <w:trPr>
          <w:jc w:val="center"/>
        </w:trPr>
        <w:tc>
          <w:tcPr>
            <w:tcW w:w="2160" w:type="dxa"/>
          </w:tcPr>
          <w:p w14:paraId="321268F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IC</w:t>
            </w:r>
          </w:p>
        </w:tc>
        <w:tc>
          <w:tcPr>
            <w:tcW w:w="2160" w:type="dxa"/>
          </w:tcPr>
          <w:p w14:paraId="0750A19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3,5 ; 2,5</w:t>
            </w:r>
          </w:p>
        </w:tc>
        <w:tc>
          <w:tcPr>
            <w:tcW w:w="2160" w:type="dxa"/>
          </w:tcPr>
          <w:p w14:paraId="3B532479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Один столбец, сдвиг вниз</w:t>
            </w:r>
          </w:p>
        </w:tc>
        <w:tc>
          <w:tcPr>
            <w:tcW w:w="2160" w:type="dxa"/>
          </w:tcPr>
          <w:p w14:paraId="7FAB05E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</w:p>
        </w:tc>
      </w:tr>
      <w:tr w:rsidR="00220195" w:rsidRPr="008823AA" w14:paraId="7BE7ED84" w14:textId="77777777">
        <w:trPr>
          <w:jc w:val="center"/>
        </w:trPr>
        <w:tc>
          <w:tcPr>
            <w:tcW w:w="2160" w:type="dxa"/>
          </w:tcPr>
          <w:p w14:paraId="46B2F6A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HX</w:t>
            </w:r>
          </w:p>
        </w:tc>
        <w:tc>
          <w:tcPr>
            <w:tcW w:w="2160" w:type="dxa"/>
          </w:tcPr>
          <w:p w14:paraId="5AAC4F8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3,4 ; 5,3</w:t>
            </w:r>
          </w:p>
        </w:tc>
        <w:tc>
          <w:tcPr>
            <w:tcW w:w="2160" w:type="dxa"/>
          </w:tcPr>
          <w:p w14:paraId="1F750F52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Прямоугольник, замена по углам</w:t>
            </w:r>
          </w:p>
        </w:tc>
        <w:tc>
          <w:tcPr>
            <w:tcW w:w="2160" w:type="dxa"/>
          </w:tcPr>
          <w:p w14:paraId="68D9859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GY</w:t>
            </w:r>
          </w:p>
        </w:tc>
      </w:tr>
    </w:tbl>
    <w:p w14:paraId="0B8FC91B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Итоговый шифротекст: RYOGXKTREWNEEZSIGY</w:t>
      </w:r>
    </w:p>
    <w:p w14:paraId="2622D6DE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1.5 Обмен с напарником</w:t>
      </w:r>
    </w:p>
    <w:p w14:paraId="2199D61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Передано напарнику: ключ NETWORK; шифротекст RYOGXKTREWNEEZSIGY.</w:t>
      </w:r>
    </w:p>
    <w:p w14:paraId="25B82414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Получено от напарника: для демонстрации полного цикла обмена приняты следующие данные (так ка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к они не заданы исходными данными).</w:t>
      </w:r>
    </w:p>
    <w:p w14:paraId="244CCB50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Ключ напарника: </w:t>
      </w:r>
      <w:r w:rsidRPr="008823AA">
        <w:rPr>
          <w:rFonts w:ascii="Times New Roman" w:hAnsi="Times New Roman" w:cs="Times New Roman"/>
          <w:sz w:val="28"/>
          <w:szCs w:val="28"/>
        </w:rPr>
        <w:t>HORIZONS</w:t>
      </w:r>
    </w:p>
    <w:p w14:paraId="312090C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Шифротекст напарника: </w:t>
      </w:r>
      <w:r w:rsidRPr="008823AA">
        <w:rPr>
          <w:rFonts w:ascii="Times New Roman" w:hAnsi="Times New Roman" w:cs="Times New Roman"/>
          <w:sz w:val="28"/>
          <w:szCs w:val="28"/>
        </w:rPr>
        <w:t>WFDZSFXOCEBSEFIZULFASOZBIU</w:t>
      </w:r>
    </w:p>
    <w:p w14:paraId="49601962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3AA">
        <w:rPr>
          <w:rFonts w:ascii="Times New Roman" w:hAnsi="Times New Roman" w:cs="Times New Roman"/>
          <w:sz w:val="28"/>
          <w:szCs w:val="28"/>
        </w:rPr>
        <w:t>Матрица</w:t>
      </w:r>
      <w:proofErr w:type="spellEnd"/>
      <w:r w:rsidRPr="008823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3AA">
        <w:rPr>
          <w:rFonts w:ascii="Times New Roman" w:hAnsi="Times New Roman" w:cs="Times New Roman"/>
          <w:sz w:val="28"/>
          <w:szCs w:val="28"/>
        </w:rPr>
        <w:t>напарника</w:t>
      </w:r>
      <w:proofErr w:type="spellEnd"/>
      <w:r w:rsidRPr="008823A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0195" w:rsidRPr="008823AA" w14:paraId="723A9353" w14:textId="77777777">
        <w:trPr>
          <w:jc w:val="center"/>
        </w:trPr>
        <w:tc>
          <w:tcPr>
            <w:tcW w:w="1728" w:type="dxa"/>
          </w:tcPr>
          <w:p w14:paraId="06BAA9A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728" w:type="dxa"/>
          </w:tcPr>
          <w:p w14:paraId="420C535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28" w:type="dxa"/>
          </w:tcPr>
          <w:p w14:paraId="6DE56C3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728" w:type="dxa"/>
          </w:tcPr>
          <w:p w14:paraId="15749A3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728" w:type="dxa"/>
          </w:tcPr>
          <w:p w14:paraId="354D5174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220195" w:rsidRPr="008823AA" w14:paraId="5F74637D" w14:textId="77777777">
        <w:trPr>
          <w:jc w:val="center"/>
        </w:trPr>
        <w:tc>
          <w:tcPr>
            <w:tcW w:w="1728" w:type="dxa"/>
          </w:tcPr>
          <w:p w14:paraId="4C32BC3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728" w:type="dxa"/>
          </w:tcPr>
          <w:p w14:paraId="516BFE9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728" w:type="dxa"/>
          </w:tcPr>
          <w:p w14:paraId="3713F5C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28" w:type="dxa"/>
          </w:tcPr>
          <w:p w14:paraId="13C888D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728" w:type="dxa"/>
          </w:tcPr>
          <w:p w14:paraId="0F37819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220195" w:rsidRPr="008823AA" w14:paraId="7086C09A" w14:textId="77777777">
        <w:trPr>
          <w:jc w:val="center"/>
        </w:trPr>
        <w:tc>
          <w:tcPr>
            <w:tcW w:w="1728" w:type="dxa"/>
          </w:tcPr>
          <w:p w14:paraId="0F198B2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28" w:type="dxa"/>
          </w:tcPr>
          <w:p w14:paraId="61FB26D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728" w:type="dxa"/>
          </w:tcPr>
          <w:p w14:paraId="7B0EB6C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728" w:type="dxa"/>
          </w:tcPr>
          <w:p w14:paraId="7E8645C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728" w:type="dxa"/>
          </w:tcPr>
          <w:p w14:paraId="0030F07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  <w:tr w:rsidR="00220195" w:rsidRPr="008823AA" w14:paraId="506798F8" w14:textId="77777777">
        <w:trPr>
          <w:jc w:val="center"/>
        </w:trPr>
        <w:tc>
          <w:tcPr>
            <w:tcW w:w="1728" w:type="dxa"/>
          </w:tcPr>
          <w:p w14:paraId="7C97C1F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728" w:type="dxa"/>
          </w:tcPr>
          <w:p w14:paraId="64F8154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728" w:type="dxa"/>
          </w:tcPr>
          <w:p w14:paraId="1C55908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728" w:type="dxa"/>
          </w:tcPr>
          <w:p w14:paraId="199639F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728" w:type="dxa"/>
          </w:tcPr>
          <w:p w14:paraId="3339EDE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</w:tr>
      <w:tr w:rsidR="00220195" w:rsidRPr="008823AA" w14:paraId="41A8F64B" w14:textId="77777777">
        <w:trPr>
          <w:jc w:val="center"/>
        </w:trPr>
        <w:tc>
          <w:tcPr>
            <w:tcW w:w="1728" w:type="dxa"/>
          </w:tcPr>
          <w:p w14:paraId="31643FD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728" w:type="dxa"/>
          </w:tcPr>
          <w:p w14:paraId="6DF18AC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728" w:type="dxa"/>
          </w:tcPr>
          <w:p w14:paraId="666590D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728" w:type="dxa"/>
          </w:tcPr>
          <w:p w14:paraId="617269E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728" w:type="dxa"/>
          </w:tcPr>
          <w:p w14:paraId="7D5504E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</w:tr>
    </w:tbl>
    <w:p w14:paraId="09FD6AE6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Расшифрованный текст: </w:t>
      </w:r>
      <w:r w:rsidRPr="008823AA">
        <w:rPr>
          <w:rFonts w:ascii="Times New Roman" w:hAnsi="Times New Roman" w:cs="Times New Roman"/>
          <w:sz w:val="28"/>
          <w:szCs w:val="28"/>
        </w:rPr>
        <w:t>PAKHAEVISKANDERILDAROVICHX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 (последняя </w:t>
      </w:r>
      <w:r w:rsidRPr="008823AA">
        <w:rPr>
          <w:rFonts w:ascii="Times New Roman" w:hAnsi="Times New Roman" w:cs="Times New Roman"/>
          <w:sz w:val="28"/>
          <w:szCs w:val="28"/>
        </w:rPr>
        <w:t>X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добивкой).</w:t>
      </w:r>
    </w:p>
    <w:p w14:paraId="59FAB040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1487805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lastRenderedPageBreak/>
        <w:t>2. Шифр Хилла (Hill)</w:t>
      </w:r>
    </w:p>
    <w:p w14:paraId="54311974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2.1 Исходные данные</w:t>
      </w:r>
    </w:p>
    <w:p w14:paraId="7AAA5579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Открытый текст (ФИО на английском, без пробелов): </w:t>
      </w:r>
      <w:r w:rsidRPr="008823AA">
        <w:rPr>
          <w:rFonts w:ascii="Times New Roman" w:hAnsi="Times New Roman" w:cs="Times New Roman"/>
          <w:sz w:val="28"/>
          <w:szCs w:val="28"/>
        </w:rPr>
        <w:t>BUTIVANANTONOVICH</w:t>
      </w:r>
    </w:p>
    <w:p w14:paraId="739E028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</w:rPr>
        <w:t>A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=0, </w:t>
      </w:r>
      <w:r w:rsidRPr="008823AA">
        <w:rPr>
          <w:rFonts w:ascii="Times New Roman" w:hAnsi="Times New Roman" w:cs="Times New Roman"/>
          <w:sz w:val="28"/>
          <w:szCs w:val="28"/>
        </w:rPr>
        <w:t>B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=1, ..., </w:t>
      </w:r>
      <w:r w:rsidRPr="008823AA">
        <w:rPr>
          <w:rFonts w:ascii="Times New Roman" w:hAnsi="Times New Roman" w:cs="Times New Roman"/>
          <w:sz w:val="28"/>
          <w:szCs w:val="28"/>
        </w:rPr>
        <w:t>Z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=25. Вычисления по модулю 26. Размер блока 3. Добивка до кратности 3 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буквой </w:t>
      </w:r>
      <w:r w:rsidRPr="008823AA">
        <w:rPr>
          <w:rFonts w:ascii="Times New Roman" w:hAnsi="Times New Roman" w:cs="Times New Roman"/>
          <w:sz w:val="28"/>
          <w:szCs w:val="28"/>
        </w:rPr>
        <w:t>X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50EAE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2.2 Ключ K и обратная матрица K^-1 (mod 26)</w:t>
      </w:r>
    </w:p>
    <w:p w14:paraId="7BA0DDE2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3AA">
        <w:rPr>
          <w:rFonts w:ascii="Times New Roman" w:hAnsi="Times New Roman" w:cs="Times New Roman"/>
          <w:sz w:val="28"/>
          <w:szCs w:val="28"/>
        </w:rPr>
        <w:t>Матрица</w:t>
      </w:r>
      <w:proofErr w:type="spellEnd"/>
      <w:r w:rsidRPr="008823AA">
        <w:rPr>
          <w:rFonts w:ascii="Times New Roman" w:hAnsi="Times New Roman" w:cs="Times New Roman"/>
          <w:sz w:val="28"/>
          <w:szCs w:val="28"/>
        </w:rPr>
        <w:t xml:space="preserve"> 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195" w:rsidRPr="008823AA" w14:paraId="7C0D9411" w14:textId="77777777">
        <w:trPr>
          <w:jc w:val="center"/>
        </w:trPr>
        <w:tc>
          <w:tcPr>
            <w:tcW w:w="2880" w:type="dxa"/>
          </w:tcPr>
          <w:p w14:paraId="656D1B8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880" w:type="dxa"/>
          </w:tcPr>
          <w:p w14:paraId="25C6617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880" w:type="dxa"/>
          </w:tcPr>
          <w:p w14:paraId="4695CE0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20195" w:rsidRPr="008823AA" w14:paraId="6D91EC2F" w14:textId="77777777">
        <w:trPr>
          <w:jc w:val="center"/>
        </w:trPr>
        <w:tc>
          <w:tcPr>
            <w:tcW w:w="2880" w:type="dxa"/>
          </w:tcPr>
          <w:p w14:paraId="2FF652D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880" w:type="dxa"/>
          </w:tcPr>
          <w:p w14:paraId="17D546A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880" w:type="dxa"/>
          </w:tcPr>
          <w:p w14:paraId="6C03EC6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0195" w:rsidRPr="008823AA" w14:paraId="240AB8EC" w14:textId="77777777">
        <w:trPr>
          <w:jc w:val="center"/>
        </w:trPr>
        <w:tc>
          <w:tcPr>
            <w:tcW w:w="2880" w:type="dxa"/>
          </w:tcPr>
          <w:p w14:paraId="121EB82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14:paraId="3F8B1AA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14:paraId="568AC09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4A64F054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det(K) mod 26 = 17; det(K)^(-1) mod 26 = 23.</w:t>
      </w:r>
    </w:p>
    <w:p w14:paraId="1D64A201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Матрица K^-1 (mod 26):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195" w:rsidRPr="008823AA" w14:paraId="6EB2581B" w14:textId="77777777">
        <w:trPr>
          <w:jc w:val="center"/>
        </w:trPr>
        <w:tc>
          <w:tcPr>
            <w:tcW w:w="2880" w:type="dxa"/>
          </w:tcPr>
          <w:p w14:paraId="38A7D1E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880" w:type="dxa"/>
          </w:tcPr>
          <w:p w14:paraId="192BBCE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80" w:type="dxa"/>
          </w:tcPr>
          <w:p w14:paraId="3DFB59D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20195" w:rsidRPr="008823AA" w14:paraId="2E3F2535" w14:textId="77777777">
        <w:trPr>
          <w:jc w:val="center"/>
        </w:trPr>
        <w:tc>
          <w:tcPr>
            <w:tcW w:w="2880" w:type="dxa"/>
          </w:tcPr>
          <w:p w14:paraId="4AEAFD3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880" w:type="dxa"/>
          </w:tcPr>
          <w:p w14:paraId="3400248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0486462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220195" w:rsidRPr="008823AA" w14:paraId="5361F6A6" w14:textId="77777777">
        <w:trPr>
          <w:jc w:val="center"/>
        </w:trPr>
        <w:tc>
          <w:tcPr>
            <w:tcW w:w="2880" w:type="dxa"/>
          </w:tcPr>
          <w:p w14:paraId="47833B9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880" w:type="dxa"/>
          </w:tcPr>
          <w:p w14:paraId="1091174D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14:paraId="29378E7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</w:tbl>
    <w:p w14:paraId="704022B5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2.3 Подготовка текста и блоки</w:t>
      </w:r>
    </w:p>
    <w:p w14:paraId="678062E0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 xml:space="preserve">Текст после добивки: </w:t>
      </w:r>
      <w:r w:rsidRPr="008823AA">
        <w:rPr>
          <w:rFonts w:ascii="Times New Roman" w:hAnsi="Times New Roman" w:cs="Times New Roman"/>
          <w:sz w:val="28"/>
          <w:szCs w:val="28"/>
        </w:rPr>
        <w:t>BUTIVANANTONOVICHX</w:t>
      </w:r>
    </w:p>
    <w:p w14:paraId="435E2595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Блоки: BUT | IVA | NAN | TON | OVI | CHX</w:t>
      </w:r>
    </w:p>
    <w:p w14:paraId="0DD4A8C9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2.4 Шифрование блоков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0195" w:rsidRPr="008823AA" w14:paraId="793662C5" w14:textId="77777777">
        <w:trPr>
          <w:jc w:val="center"/>
        </w:trPr>
        <w:tc>
          <w:tcPr>
            <w:tcW w:w="1728" w:type="dxa"/>
          </w:tcPr>
          <w:p w14:paraId="325BF0D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</w:p>
        </w:tc>
        <w:tc>
          <w:tcPr>
            <w:tcW w:w="1728" w:type="dxa"/>
          </w:tcPr>
          <w:p w14:paraId="0C32A54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P (числа)</w:t>
            </w:r>
          </w:p>
        </w:tc>
        <w:tc>
          <w:tcPr>
            <w:tcW w:w="1728" w:type="dxa"/>
          </w:tcPr>
          <w:p w14:paraId="0DFB2102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K*P</w:t>
            </w:r>
          </w:p>
        </w:tc>
        <w:tc>
          <w:tcPr>
            <w:tcW w:w="1728" w:type="dxa"/>
          </w:tcPr>
          <w:p w14:paraId="762E148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mod 26</w:t>
            </w:r>
          </w:p>
        </w:tc>
        <w:tc>
          <w:tcPr>
            <w:tcW w:w="1728" w:type="dxa"/>
          </w:tcPr>
          <w:p w14:paraId="60D57D5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220195" w:rsidRPr="008823AA" w14:paraId="759ECD67" w14:textId="77777777">
        <w:trPr>
          <w:jc w:val="center"/>
        </w:trPr>
        <w:tc>
          <w:tcPr>
            <w:tcW w:w="1728" w:type="dxa"/>
          </w:tcPr>
          <w:p w14:paraId="36781C8C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BUT</w:t>
            </w:r>
          </w:p>
        </w:tc>
        <w:tc>
          <w:tcPr>
            <w:tcW w:w="1728" w:type="dxa"/>
          </w:tcPr>
          <w:p w14:paraId="38EBFFCD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[1, 20, 19]</w:t>
            </w:r>
          </w:p>
        </w:tc>
        <w:tc>
          <w:tcPr>
            <w:tcW w:w="1728" w:type="dxa"/>
          </w:tcPr>
          <w:p w14:paraId="50C12640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[510, 303, 491]</w:t>
            </w:r>
          </w:p>
        </w:tc>
        <w:tc>
          <w:tcPr>
            <w:tcW w:w="1728" w:type="dxa"/>
          </w:tcPr>
          <w:p w14:paraId="1CE549BB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[16, 17, 23]</w:t>
            </w:r>
          </w:p>
        </w:tc>
        <w:tc>
          <w:tcPr>
            <w:tcW w:w="1728" w:type="dxa"/>
          </w:tcPr>
          <w:p w14:paraId="234A54A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QRX</w:t>
            </w:r>
          </w:p>
        </w:tc>
      </w:tr>
      <w:tr w:rsidR="00220195" w:rsidRPr="008823AA" w14:paraId="503AFFEB" w14:textId="77777777">
        <w:trPr>
          <w:jc w:val="center"/>
        </w:trPr>
        <w:tc>
          <w:tcPr>
            <w:tcW w:w="1728" w:type="dxa"/>
          </w:tcPr>
          <w:p w14:paraId="683AEBD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IVA</w:t>
            </w:r>
          </w:p>
        </w:tc>
        <w:tc>
          <w:tcPr>
            <w:tcW w:w="1728" w:type="dxa"/>
          </w:tcPr>
          <w:p w14:paraId="3776880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[8, 21, 0]</w:t>
            </w:r>
          </w:p>
        </w:tc>
        <w:tc>
          <w:tcPr>
            <w:tcW w:w="1728" w:type="dxa"/>
          </w:tcPr>
          <w:p w14:paraId="594D1DC1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[540, 478, 219]</w:t>
            </w:r>
          </w:p>
        </w:tc>
        <w:tc>
          <w:tcPr>
            <w:tcW w:w="1728" w:type="dxa"/>
          </w:tcPr>
          <w:p w14:paraId="7E7B4B34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[20, 10, 11]</w:t>
            </w:r>
          </w:p>
        </w:tc>
        <w:tc>
          <w:tcPr>
            <w:tcW w:w="1728" w:type="dxa"/>
          </w:tcPr>
          <w:p w14:paraId="5B00FEC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UKL</w:t>
            </w:r>
          </w:p>
        </w:tc>
      </w:tr>
      <w:tr w:rsidR="00220195" w:rsidRPr="008823AA" w14:paraId="6D9EB02E" w14:textId="77777777">
        <w:trPr>
          <w:jc w:val="center"/>
        </w:trPr>
        <w:tc>
          <w:tcPr>
            <w:tcW w:w="1728" w:type="dxa"/>
          </w:tcPr>
          <w:p w14:paraId="0278BC3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</w:p>
        </w:tc>
        <w:tc>
          <w:tcPr>
            <w:tcW w:w="1728" w:type="dxa"/>
          </w:tcPr>
          <w:p w14:paraId="6CD9DF7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[13, 0, 13]</w:t>
            </w:r>
          </w:p>
        </w:tc>
        <w:tc>
          <w:tcPr>
            <w:tcW w:w="1728" w:type="dxa"/>
          </w:tcPr>
          <w:p w14:paraId="7D5E2B92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[260, 299, 351]</w:t>
            </w:r>
          </w:p>
        </w:tc>
        <w:tc>
          <w:tcPr>
            <w:tcW w:w="1728" w:type="dxa"/>
          </w:tcPr>
          <w:p w14:paraId="20BA8D6E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[0, 13, 13]</w:t>
            </w:r>
          </w:p>
        </w:tc>
        <w:tc>
          <w:tcPr>
            <w:tcW w:w="1728" w:type="dxa"/>
          </w:tcPr>
          <w:p w14:paraId="2FD0858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ANN</w:t>
            </w:r>
          </w:p>
        </w:tc>
      </w:tr>
      <w:tr w:rsidR="00220195" w:rsidRPr="008823AA" w14:paraId="7A38F637" w14:textId="77777777">
        <w:trPr>
          <w:jc w:val="center"/>
        </w:trPr>
        <w:tc>
          <w:tcPr>
            <w:tcW w:w="1728" w:type="dxa"/>
          </w:tcPr>
          <w:p w14:paraId="7BD9BA6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TON</w:t>
            </w:r>
          </w:p>
        </w:tc>
        <w:tc>
          <w:tcPr>
            <w:tcW w:w="1728" w:type="dxa"/>
          </w:tcPr>
          <w:p w14:paraId="6AD0548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[19, 14, 13]</w:t>
            </w:r>
          </w:p>
        </w:tc>
        <w:tc>
          <w:tcPr>
            <w:tcW w:w="1728" w:type="dxa"/>
          </w:tcPr>
          <w:p w14:paraId="5547ED40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[630, 633, 503]</w:t>
            </w:r>
          </w:p>
        </w:tc>
        <w:tc>
          <w:tcPr>
            <w:tcW w:w="1728" w:type="dxa"/>
          </w:tcPr>
          <w:p w14:paraId="4365963A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[6, 9, 9]</w:t>
            </w:r>
          </w:p>
        </w:tc>
        <w:tc>
          <w:tcPr>
            <w:tcW w:w="1728" w:type="dxa"/>
          </w:tcPr>
          <w:p w14:paraId="2B411114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GJJ</w:t>
            </w:r>
          </w:p>
        </w:tc>
      </w:tr>
      <w:tr w:rsidR="00220195" w:rsidRPr="008823AA" w14:paraId="43C06F14" w14:textId="77777777">
        <w:trPr>
          <w:jc w:val="center"/>
        </w:trPr>
        <w:tc>
          <w:tcPr>
            <w:tcW w:w="1728" w:type="dxa"/>
          </w:tcPr>
          <w:p w14:paraId="764AA6E5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OVI</w:t>
            </w:r>
          </w:p>
        </w:tc>
        <w:tc>
          <w:tcPr>
            <w:tcW w:w="1728" w:type="dxa"/>
          </w:tcPr>
          <w:p w14:paraId="28F1966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[14, 21, 8]</w:t>
            </w:r>
          </w:p>
        </w:tc>
        <w:tc>
          <w:tcPr>
            <w:tcW w:w="1728" w:type="dxa"/>
          </w:tcPr>
          <w:p w14:paraId="5723C6F5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[670, 616, 417]</w:t>
            </w:r>
          </w:p>
        </w:tc>
        <w:tc>
          <w:tcPr>
            <w:tcW w:w="1728" w:type="dxa"/>
          </w:tcPr>
          <w:p w14:paraId="1294812B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[20, 18, 1]</w:t>
            </w:r>
          </w:p>
        </w:tc>
        <w:tc>
          <w:tcPr>
            <w:tcW w:w="1728" w:type="dxa"/>
          </w:tcPr>
          <w:p w14:paraId="662C122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</w:p>
        </w:tc>
      </w:tr>
      <w:tr w:rsidR="00220195" w:rsidRPr="008823AA" w14:paraId="1CCC9E01" w14:textId="77777777">
        <w:trPr>
          <w:jc w:val="center"/>
        </w:trPr>
        <w:tc>
          <w:tcPr>
            <w:tcW w:w="1728" w:type="dxa"/>
          </w:tcPr>
          <w:p w14:paraId="48722C1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CHX</w:t>
            </w:r>
          </w:p>
        </w:tc>
        <w:tc>
          <w:tcPr>
            <w:tcW w:w="1728" w:type="dxa"/>
          </w:tcPr>
          <w:p w14:paraId="5F12D97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[2, 7, 23]</w:t>
            </w:r>
          </w:p>
        </w:tc>
        <w:tc>
          <w:tcPr>
            <w:tcW w:w="1728" w:type="dxa"/>
          </w:tcPr>
          <w:p w14:paraId="712E1D12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[285, 144, 481]</w:t>
            </w:r>
          </w:p>
        </w:tc>
        <w:tc>
          <w:tcPr>
            <w:tcW w:w="1728" w:type="dxa"/>
          </w:tcPr>
          <w:p w14:paraId="111E3021" w14:textId="77777777" w:rsidR="00220195" w:rsidRPr="008823AA" w:rsidRDefault="00F75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[25, 14, 13]</w:t>
            </w:r>
          </w:p>
        </w:tc>
        <w:tc>
          <w:tcPr>
            <w:tcW w:w="1728" w:type="dxa"/>
          </w:tcPr>
          <w:p w14:paraId="4E292DBE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ZON</w:t>
            </w:r>
          </w:p>
        </w:tc>
      </w:tr>
    </w:tbl>
    <w:p w14:paraId="70D646E1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Итоговый шифротекст: QRXUKLANNGJJUSBZON</w:t>
      </w:r>
    </w:p>
    <w:p w14:paraId="676A209E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2.5 Расшифрование (проверка)</w:t>
      </w:r>
    </w:p>
    <w:p w14:paraId="6D724967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8823AA">
        <w:rPr>
          <w:rFonts w:ascii="Times New Roman" w:hAnsi="Times New Roman" w:cs="Times New Roman"/>
          <w:sz w:val="28"/>
          <w:szCs w:val="28"/>
        </w:rPr>
        <w:t>BUTIVANANTONOVICHX.</w:t>
      </w:r>
    </w:p>
    <w:p w14:paraId="5476E5DC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2.6 Обмен с напарником</w:t>
      </w:r>
    </w:p>
    <w:p w14:paraId="705D030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Передано напарнику: матрица </w:t>
      </w:r>
      <w:r w:rsidRPr="008823AA">
        <w:rPr>
          <w:rFonts w:ascii="Times New Roman" w:hAnsi="Times New Roman" w:cs="Times New Roman"/>
          <w:sz w:val="28"/>
          <w:szCs w:val="28"/>
        </w:rPr>
        <w:t>K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; шифротекст </w:t>
      </w:r>
      <w:r w:rsidRPr="008823AA">
        <w:rPr>
          <w:rFonts w:ascii="Times New Roman" w:hAnsi="Times New Roman" w:cs="Times New Roman"/>
          <w:sz w:val="28"/>
          <w:szCs w:val="28"/>
        </w:rPr>
        <w:t>QRXUKLANNGJJUSBZON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4B43FF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Получено от напарника: для демонстрации полного цикла обмена приняты следующие данные (так как они не заданы исходными данными).</w:t>
      </w:r>
    </w:p>
    <w:p w14:paraId="517C56B1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23AA">
        <w:rPr>
          <w:rFonts w:ascii="Times New Roman" w:hAnsi="Times New Roman" w:cs="Times New Roman"/>
          <w:sz w:val="28"/>
          <w:szCs w:val="28"/>
        </w:rPr>
        <w:t>Матрица</w:t>
      </w:r>
      <w:proofErr w:type="spellEnd"/>
      <w:r w:rsidRPr="008823AA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8823AA">
        <w:rPr>
          <w:rFonts w:ascii="Times New Roman" w:hAnsi="Times New Roman" w:cs="Times New Roman"/>
          <w:sz w:val="28"/>
          <w:szCs w:val="28"/>
        </w:rPr>
        <w:t>напарника</w:t>
      </w:r>
      <w:proofErr w:type="spellEnd"/>
      <w:r w:rsidRPr="008823A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195" w:rsidRPr="008823AA" w14:paraId="040A6CA6" w14:textId="77777777">
        <w:trPr>
          <w:jc w:val="center"/>
        </w:trPr>
        <w:tc>
          <w:tcPr>
            <w:tcW w:w="2880" w:type="dxa"/>
          </w:tcPr>
          <w:p w14:paraId="2A16A1F6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14:paraId="4150362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80" w:type="dxa"/>
          </w:tcPr>
          <w:p w14:paraId="3D3A639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20195" w:rsidRPr="008823AA" w14:paraId="12B7B571" w14:textId="77777777">
        <w:trPr>
          <w:jc w:val="center"/>
        </w:trPr>
        <w:tc>
          <w:tcPr>
            <w:tcW w:w="2880" w:type="dxa"/>
          </w:tcPr>
          <w:p w14:paraId="1EF6CDE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7D46208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880" w:type="dxa"/>
          </w:tcPr>
          <w:p w14:paraId="065C01A4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220195" w:rsidRPr="008823AA" w14:paraId="25C60DBD" w14:textId="77777777">
        <w:trPr>
          <w:jc w:val="center"/>
        </w:trPr>
        <w:tc>
          <w:tcPr>
            <w:tcW w:w="2880" w:type="dxa"/>
          </w:tcPr>
          <w:p w14:paraId="2CB860C1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14:paraId="3864A880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880" w:type="dxa"/>
          </w:tcPr>
          <w:p w14:paraId="08A10EEB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3A09C043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Шифротекст напарника: EDGSBWSXQILBUKFRAPHBEKDOVDR</w:t>
      </w:r>
    </w:p>
    <w:p w14:paraId="23219173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Матрица K напарника^-1 (mod 26):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195" w:rsidRPr="008823AA" w14:paraId="4B878827" w14:textId="77777777">
        <w:trPr>
          <w:jc w:val="center"/>
        </w:trPr>
        <w:tc>
          <w:tcPr>
            <w:tcW w:w="2880" w:type="dxa"/>
          </w:tcPr>
          <w:p w14:paraId="59D5AAB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80" w:type="dxa"/>
          </w:tcPr>
          <w:p w14:paraId="75030253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880" w:type="dxa"/>
          </w:tcPr>
          <w:p w14:paraId="0F7D0DC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220195" w:rsidRPr="008823AA" w14:paraId="51411AA2" w14:textId="77777777">
        <w:trPr>
          <w:jc w:val="center"/>
        </w:trPr>
        <w:tc>
          <w:tcPr>
            <w:tcW w:w="2880" w:type="dxa"/>
          </w:tcPr>
          <w:p w14:paraId="297F24B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0DB09DE8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880" w:type="dxa"/>
          </w:tcPr>
          <w:p w14:paraId="4BA698CF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20195" w:rsidRPr="008823AA" w14:paraId="3B258593" w14:textId="77777777">
        <w:trPr>
          <w:jc w:val="center"/>
        </w:trPr>
        <w:tc>
          <w:tcPr>
            <w:tcW w:w="2880" w:type="dxa"/>
          </w:tcPr>
          <w:p w14:paraId="49A7A619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3F9BE07A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59FF8887" w14:textId="77777777" w:rsidR="00220195" w:rsidRPr="008823AA" w:rsidRDefault="00F750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3A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</w:tbl>
    <w:p w14:paraId="29822CC6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t>Расшифрованный текст: PAKHAEVISKANDERILDAROVICHXX.</w:t>
      </w:r>
    </w:p>
    <w:p w14:paraId="01FC6FA4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</w:rPr>
      </w:pPr>
      <w:r w:rsidRPr="008823AA">
        <w:rPr>
          <w:rFonts w:ascii="Times New Roman" w:hAnsi="Times New Roman" w:cs="Times New Roman"/>
          <w:sz w:val="28"/>
          <w:szCs w:val="28"/>
        </w:rPr>
        <w:br w:type="page"/>
      </w:r>
    </w:p>
    <w:p w14:paraId="4C539389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lastRenderedPageBreak/>
        <w:t>3. Шифр Виженера (Vigenere)</w:t>
      </w:r>
    </w:p>
    <w:p w14:paraId="3D4FC803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3.1 Алфавит</w:t>
      </w:r>
    </w:p>
    <w:p w14:paraId="38B8F262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 xml:space="preserve">Алфавит (32 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буквы без Ё и пробел после Я):</w:t>
      </w:r>
    </w:p>
    <w:p w14:paraId="2A376488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АБВГДЕЖЗИЙКЛМНОПРСТУФХЦЧШЩЪЫЬЭЮЯпробел</w:t>
      </w:r>
    </w:p>
    <w:p w14:paraId="2A188176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3.2 Шифрование своего ФИО</w:t>
      </w:r>
    </w:p>
    <w:p w14:paraId="092B4D5C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Открытый текст: БУТ ИВАН АНТОНОВИЧ</w:t>
      </w:r>
    </w:p>
    <w:p w14:paraId="5D436C75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Ключ (полное имя): ИВАН</w:t>
      </w:r>
    </w:p>
    <w:p w14:paraId="7EA49A85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Повторяющийся ключ по длине текста: ИВАНИВАНИВАНИВАНИВ</w:t>
      </w:r>
    </w:p>
    <w:p w14:paraId="0BC8CE3D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Шифротекст: ЙХТМРДАЪЗВНЯЦПОПРЩ</w:t>
      </w:r>
    </w:p>
    <w:p w14:paraId="319CBF9F" w14:textId="77777777" w:rsidR="00220195" w:rsidRPr="008823AA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t>3.3 Обмен с нап</w:t>
      </w:r>
      <w:r w:rsidRPr="008823AA">
        <w:rPr>
          <w:rFonts w:ascii="Times New Roman" w:hAnsi="Times New Roman" w:cs="Times New Roman"/>
          <w:sz w:val="32"/>
          <w:szCs w:val="32"/>
          <w:lang w:val="ru-RU"/>
        </w:rPr>
        <w:t>арником</w:t>
      </w:r>
    </w:p>
    <w:p w14:paraId="656FF8D9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Передано напарнику: ключ ИВАН; шифротекст ЙХТМРДАЪЗВНЯЦПОПРЩ.</w:t>
      </w:r>
    </w:p>
    <w:p w14:paraId="13AA7E9E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Получено от напарника: для демонстрации полного цикла обмена приняты следующие данные (так как они не заданы исходными данными).</w:t>
      </w:r>
    </w:p>
    <w:p w14:paraId="0EC82873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Ключ напарника: ИСКАНДЕР</w:t>
      </w:r>
    </w:p>
    <w:p w14:paraId="2FC48E55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Шифротекст напарника: ЧСЯАТЖДШЩЫ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t>КНСЙХПРЬЕДНФУТРЗ</w:t>
      </w:r>
    </w:p>
    <w:p w14:paraId="22952274" w14:textId="77777777" w:rsidR="00220195" w:rsidRPr="008823AA" w:rsidRDefault="00F750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Расшифрованный текст: ПАХАЕВ ИСКАНДЕР ИЛЬДАРОВИЧ.</w:t>
      </w:r>
    </w:p>
    <w:p w14:paraId="24AF3E19" w14:textId="77777777" w:rsidR="00F75083" w:rsidRDefault="00F7508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4E57923C" w14:textId="1E54578B" w:rsidR="00220195" w:rsidRPr="00F75083" w:rsidRDefault="00F75083" w:rsidP="008823A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8823AA">
        <w:rPr>
          <w:rFonts w:ascii="Times New Roman" w:hAnsi="Times New Roman" w:cs="Times New Roman"/>
          <w:sz w:val="32"/>
          <w:szCs w:val="32"/>
          <w:lang w:val="ru-RU"/>
        </w:rPr>
        <w:lastRenderedPageBreak/>
        <w:t>Вывод</w:t>
      </w:r>
      <w:r w:rsidRPr="00F75083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2FA676DA" w14:textId="77777777" w:rsidR="008823AA" w:rsidRPr="008823AA" w:rsidRDefault="008823AA" w:rsidP="008823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3AA">
        <w:rPr>
          <w:rFonts w:ascii="Times New Roman" w:hAnsi="Times New Roman" w:cs="Times New Roman"/>
          <w:sz w:val="28"/>
          <w:szCs w:val="28"/>
          <w:lang w:val="ru-RU"/>
        </w:rPr>
        <w:t>В ходе работы выполнено шифрование и расшифрование ФИО тремя классическими методами: шифром Плейфейера, шифром Хилла (блочный шифр на матрицах) и шифром Виженера. Для каждого метода последовательно выполнены все этапы: подготовка текста по правилам алгоритма, выбор и оформление ключа, получение шифротекста и обратное восстановление исходного текста.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br/>
        <w:t>По результатам работы стало понятно, что стойкость и удобство шифрования зависят от структуры метода и требований к входным данным. Плейфейер требует аккуратной подготовки биграмм и хорошо показывает влияние правил разбиения текста. Хилл наглядно демонстрирует математическую основу блочных шифров, а также важность обратимости матрицы ключа по mod 26. Виженер иллюстрирует принцип полиалфавитной подстановки и зависимость результата от ключевой фразы и выбранного алфавита.</w:t>
      </w:r>
      <w:r w:rsidRPr="008823AA">
        <w:rPr>
          <w:rFonts w:ascii="Times New Roman" w:hAnsi="Times New Roman" w:cs="Times New Roman"/>
          <w:sz w:val="28"/>
          <w:szCs w:val="28"/>
          <w:lang w:val="ru-RU"/>
        </w:rPr>
        <w:br/>
        <w:t>Этап обмена с напарником оформлен как полный пример цикла: ключи и шифротексты напарника заданы явно, чтобы показать корректную структуру выполнения задания и порядок действий при подстановке реальных данных.</w:t>
      </w:r>
    </w:p>
    <w:p w14:paraId="1091D653" w14:textId="0BED74CC" w:rsidR="00220195" w:rsidRPr="008823AA" w:rsidRDefault="00220195" w:rsidP="008823A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20195" w:rsidRPr="00882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95"/>
    <w:rsid w:val="0029639D"/>
    <w:rsid w:val="00326F90"/>
    <w:rsid w:val="008823AA"/>
    <w:rsid w:val="00AA1D8D"/>
    <w:rsid w:val="00B47730"/>
    <w:rsid w:val="00CB0664"/>
    <w:rsid w:val="00F75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8975E"/>
  <w14:defaultImageDpi w14:val="300"/>
  <w15:docId w15:val="{CFAFBD70-56B6-44DD-A516-FEADE833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8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</cp:revision>
  <dcterms:created xsi:type="dcterms:W3CDTF">2013-12-23T23:15:00Z</dcterms:created>
  <dcterms:modified xsi:type="dcterms:W3CDTF">2026-03-04T13:50:00Z</dcterms:modified>
  <cp:category/>
</cp:coreProperties>
</file>