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  <w:sz w:val="22"/>
          <w:szCs w:val="22"/>
        </w:rPr>
      </w:pPr>
      <w:bookmarkStart w:colFirst="0" w:colLast="0" w:name="_vb4zlu6qdxl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Самый сложный проект по автотестам на Java </w:t>
      </w:r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rtl w:val="0"/>
        </w:rPr>
        <w:t xml:space="preserve">Вопрос в вашем списке не был отдельным, но кандидат ответил в самом начале:</w:t>
      </w:r>
    </w:p>
    <w:p w:rsidR="00000000" w:rsidDel="00000000" w:rsidP="00000000" w:rsidRDefault="00000000" w:rsidRPr="00000000" w14:paraId="00000002">
      <w:pPr>
        <w:spacing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*Самым сложным был проект миграции подписок и реферальных механик на новую архитектуру (C2G/ГИС ГМП).*</w:t>
        <w:br w:type="textWrapping"/>
        <w:t xml:space="preserve">Основная сложность — обеспечение консистентности данных при переносе миллионов записей.</w:t>
        <w:br w:type="textWrapping"/>
        <w:t xml:space="preserve">Я проектировал фреймворк на Java + jOOQ, который позволял проводить сверку БД «на лету».</w:t>
        <w:br w:type="textWrapping"/>
        <w:t xml:space="preserve">Мой вклад: внедрение компонентных тестов, которые изолировали систему от внешних API с помощью WireMock, и создание кастомных ассертов для проверки сложных JSON-структур.</w:t>
      </w:r>
    </w:p>
    <w:p w:rsidR="00000000" w:rsidDel="00000000" w:rsidP="00000000" w:rsidRDefault="00000000" w:rsidRPr="00000000" w14:paraId="00000003">
      <w:pPr>
        <w:spacing w:line="240" w:lineRule="auto"/>
        <w:ind w:left="-283.46456692913375" w:right="-182.598425196849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dumpzmypzxi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1. Как вы обычно строите тестовый класс на JUnit 5? Расскажите структуру: что в @BeforeEach, что в @AfterEach, как параметризуете тесты?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@BeforeEach: подготовка стейта (создание тестового пользователя, авторизация, генерация токена).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@AfterEach: очистка данных (удаление записей из БД через DAO/jOOQ, чтобы тесты были идемпотентными).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Параметризация: использую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@ParameterizedTest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 Часто применяю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@MethodSource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так как он позволяет передавать сложные объекты-билдеры в качестве аргументов.</w:t>
      </w:r>
    </w:p>
    <w:p w:rsidR="00000000" w:rsidDel="00000000" w:rsidP="00000000" w:rsidRDefault="00000000" w:rsidRPr="00000000" w14:paraId="00000009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319u7bdbi3y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2. Что такое Allure? Как вы обогащаете отчёты? Какие аннотации используете?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Allure — это инструмент для визуализации результатов тестов. Обогащаю отчёты через: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@Step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— для шагов,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@Attachment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— для логов Rest Assured и скриншотов,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@Epic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@Feature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@Story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— для маппинга с бизнес-требованиями и интеграции с TMS (например, Allure TestOps).</w:t>
      </w:r>
    </w:p>
    <w:p w:rsidR="00000000" w:rsidDel="00000000" w:rsidP="00000000" w:rsidRDefault="00000000" w:rsidRPr="00000000" w14:paraId="0000000F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sooh4k3pghqz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3. Maven или Gradle? Как в вашем проекте подключаются зависимости и как собираются тесты командой?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В моих проектах чаще Gradle. Зависимости подключаются в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build.gradle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implementation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testImplementation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 Сборка в CI обычно идёт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./gradlew clean test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 Это быстрее благодаря инкрементальной сборке и кэшированию.</w:t>
      </w:r>
    </w:p>
    <w:p w:rsidR="00000000" w:rsidDel="00000000" w:rsidP="00000000" w:rsidRDefault="00000000" w:rsidRPr="00000000" w14:paraId="00000012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5v5nyjjqajn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4. Как вы тестируете REST API с помощью Rest Assured?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Использую подход с разделением на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RequestSpec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ResponseSpec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wl81i0rgewe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5. Расскажите цепочку вызовов на примере проверки статуса 200 и поля в JSON.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Цепочка:</w:t>
      </w:r>
    </w:p>
    <w:p w:rsidR="00000000" w:rsidDel="00000000" w:rsidP="00000000" w:rsidRDefault="00000000" w:rsidRPr="00000000" w14:paraId="00000018">
      <w:pPr>
        <w:shd w:fill="f9fafb" w:val="clear"/>
        <w:spacing w:after="180" w:before="240"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java</w:t>
      </w:r>
    </w:p>
    <w:p w:rsidR="00000000" w:rsidDel="00000000" w:rsidP="00000000" w:rsidRDefault="00000000" w:rsidRPr="00000000" w14:paraId="00000019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given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spec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requestSpec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"/endpoint"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statusCode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9fafb" w:val="clear"/>
        <w:spacing w:after="180" w:before="240"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383a4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"data.status"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rtl w:val="0"/>
        </w:rPr>
        <w:t xml:space="preserve">equalTo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Для сложных объектов всегда использую десериализацию в POJO и проверку через AssertJ.</w:t>
      </w:r>
    </w:p>
    <w:p w:rsidR="00000000" w:rsidDel="00000000" w:rsidP="00000000" w:rsidRDefault="00000000" w:rsidRPr="00000000" w14:paraId="00000021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oyucyyx7gql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6. Что такое WireMock и для чего нужен? Приведите реальный кейс из вашего проекта.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WireMock нужен для стаббинга внешних систем (например, скоринговых сервисов или сторонних API), которые нестабильны или платные.</w:t>
        <w:br w:type="textWrapping"/>
        <w:t xml:space="preserve">Реальный кейс: в реферальной программе нужно было проверить начисление бонуса, когда сервис лояльности возвращает 500 ошибку. Застаббил этот сценарий через WireMock, чтобы проверить механизм ретраев в нашем сервисе.</w:t>
      </w:r>
    </w:p>
    <w:p w:rsidR="00000000" w:rsidDel="00000000" w:rsidP="00000000" w:rsidRDefault="00000000" w:rsidRPr="00000000" w14:paraId="00000024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g7gj7z4nnlcp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7. Как тестировать SOAP-сервисы? Что такое WSDL и keystore?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SOAP тестирую через Rest Assured (передача XML в body) или специализированные библиотеки.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WSDL — это контракт (описание методов).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Keystore — хранилище сертификатов для взаимной аутентификации (mTLS), часто необходимое в банковских контурах.</w:t>
      </w:r>
    </w:p>
    <w:p w:rsidR="00000000" w:rsidDel="00000000" w:rsidP="00000000" w:rsidRDefault="00000000" w:rsidRPr="00000000" w14:paraId="00000029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s3qnfm6frbq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8. Какие метрики вы мониторите в высоконагруженной системе? Назовите ключевые. Как вы строите дашборд в Grafana?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Мониторим: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Response Time (p95/p99)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RPS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Error Rate (4xx/5xx)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CPU / Memory utilization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 Grafana строю дашборд, агрегируя данные из Prometheus, чтобы видеть корреляцию между нагрузкой и временем ответа БД.</w:t>
      </w:r>
    </w:p>
    <w:p w:rsidR="00000000" w:rsidDel="00000000" w:rsidP="00000000" w:rsidRDefault="00000000" w:rsidRPr="00000000" w14:paraId="00000031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6tiv7wlappm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9. Как вы запускаете автотесты в Jenkins или GitLab CI? Краткая структура пайплайна. Конфликты в Git. Как вы решали сложный конфликт при слиянии веток?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-283.46456692913375" w:right="-182.5984251968498" w:firstLine="0"/>
        <w:jc w:val="both"/>
        <w:rPr>
          <w:rFonts w:ascii="Roboto Mono" w:cs="Roboto Mono" w:eastAsia="Roboto Mono" w:hAnsi="Roboto Mono"/>
          <w:color w:val="0f1115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Пайплайн:</w:t>
        <w:br w:type="textWrapping"/>
      </w:r>
      <w:r w:rsidDel="00000000" w:rsidR="00000000" w:rsidRPr="00000000">
        <w:rPr>
          <w:rFonts w:ascii="Nova Mono" w:cs="Nova Mono" w:eastAsia="Nova Mono" w:hAnsi="Nova Mono"/>
          <w:color w:val="0f1115"/>
          <w:shd w:fill="ebeef2" w:val="clear"/>
          <w:rtl w:val="0"/>
        </w:rPr>
        <w:t xml:space="preserve">Build → Unit Tests → Deploy to Test → Integration Tests → Allure Report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Конфликты в Git:</w:t>
        <w:br w:type="textWrapping"/>
        <w:t xml:space="preserve">Если конфликт сложный (например, в логике мерджа веток), использую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git rebase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для чистой истории или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cherry-pick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нужных коммитов. Главное — локальный запуск тестов после разрешения конфликта.</w:t>
      </w:r>
    </w:p>
    <w:p w:rsidR="00000000" w:rsidDel="00000000" w:rsidP="00000000" w:rsidRDefault="00000000" w:rsidRPr="00000000" w14:paraId="00000035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l7zv43rz2mkq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10. Используете ли вы Docker Compose для тестового окружения? Как поднимаете и сколько контейнеров было в вашем проекте?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Да, использую. Поднимаю локальное окружение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docker-compose up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</w:t>
        <w:br w:type="textWrapping"/>
        <w:t xml:space="preserve">Обычно это 3–5 контейнеров: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сам сервис,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PostgreSQL,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Redis,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WireMock,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Kafka.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Это позволяет прогнать тесты на машине разработчика в условиях, близких к проду.</w:t>
      </w:r>
    </w:p>
    <w:p w:rsidR="00000000" w:rsidDel="00000000" w:rsidP="00000000" w:rsidRDefault="00000000" w:rsidRPr="00000000" w14:paraId="0000003E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fol3stefh6t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11. Как понять, почему запрос выполняется очень долго? Что вы сделаете в первую очередь? Какой инструмент или команда вам поможет?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i w:val="1"/>
          <w:iCs w:val="1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rtl w:val="0"/>
        </w:rPr>
        <w:t xml:space="preserve">(В исходном ответе кандидата этот вопрос отсутствовал. Ниже — рекомендуемый ответ, но кандидат его не дал.)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 первую очередь: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Включить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EXPLAIN ANALYZE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для SQL-запроса.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Проверить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pg_stat_activity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индексы, locks.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Использовать медленные логи БД (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log_min_duration_statement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Применить APM (Jaeger, Datadog) для распределённой трассировки.</w:t>
      </w:r>
    </w:p>
    <w:p w:rsidR="00000000" w:rsidDel="00000000" w:rsidP="00000000" w:rsidRDefault="00000000" w:rsidRPr="00000000" w14:paraId="00000046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ginpf0cbq2t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12. Объясните разницу между INNER JOIN и LEFT JOIN на пальцах. Какой результат вы получите в каждом случае?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INNER JOIN: выведет только те строки, которые есть в обеих таблицах (например, только пользователи с активными картами).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LEFT JOIN: выведет все строки из левой таблицы и подходящие из правой. Если в правой пусто — будет NULL (например, все пользователи, даже те, у кого нет реферальных ссылок).</w:t>
      </w:r>
    </w:p>
    <w:p w:rsidR="00000000" w:rsidDel="00000000" w:rsidP="00000000" w:rsidRDefault="00000000" w:rsidRPr="00000000" w14:paraId="0000004B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a5ah364dc5mw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13. Как в автотесте проверить, что сообщение ушло в Kafka?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Использую 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KafkaConsumer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в тесте, чтобы вычитать сообщение из топика и проверить его схему (Avro/JSON) и содержимое.</w:t>
      </w:r>
    </w:p>
    <w:p w:rsidR="00000000" w:rsidDel="00000000" w:rsidP="00000000" w:rsidRDefault="00000000" w:rsidRPr="00000000" w14:paraId="0000004E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4btbgf7g85cz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14. Как тестировать взаимодействие с Redis? Что проверяете?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Проверяю: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TTL (время жизни ключа),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корректность кэширования данных после первого запроса к API, чтобы не нагружать основную БД.</w:t>
      </w:r>
    </w:p>
    <w:p w:rsidR="00000000" w:rsidDel="00000000" w:rsidP="00000000" w:rsidRDefault="00000000" w:rsidRPr="00000000" w14:paraId="00000053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ra8dc5yb5cn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15. Как бы вы диагностировали проблему с SSL handshake? Назовите инструменты.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i w:val="1"/>
          <w:iCs w:val="1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rtl w:val="0"/>
        </w:rPr>
        <w:t xml:space="preserve">(В исходном ответе кандидата этот вопрос отсутствовал. Ниже — рекомендуемый ответ, но кандидат его не дал.)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Инструменты: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openssl s_client -connect host:443 -debug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keytool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для проверки keystore/truststore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-Djavax.net.debug=ssl:handshake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Wireshark / tcpdump</w:t>
      </w:r>
    </w:p>
    <w:p w:rsidR="00000000" w:rsidDel="00000000" w:rsidP="00000000" w:rsidRDefault="00000000" w:rsidRPr="00000000" w14:paraId="0000005B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1sff26j6pml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16. Что такое доменные политики и как они могут мешать автотестам?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Ограничения безопасности: политика может запрещать запуск исполняемых файлов (</w:t>
      </w:r>
      <w:r w:rsidDel="00000000" w:rsidR="00000000" w:rsidRPr="00000000">
        <w:rPr>
          <w:rFonts w:ascii="Roboto Mono" w:cs="Roboto Mono" w:eastAsia="Roboto Mono" w:hAnsi="Roboto Mono"/>
          <w:color w:val="0f1115"/>
          <w:shd w:fill="ebeef2" w:val="clear"/>
          <w:rtl w:val="0"/>
        </w:rPr>
        <w:t xml:space="preserve">.exe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) из временных папок. Это блокирует запуск драйверов браузеров (ChromeDriver, GeckoDriver) или установку зависимостей «на лету».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Настройки браузеров: GPO может принудительно устанавливать прокси-сервер, запрещать сохранение паролей или блокировать определённые расширения. Если тест ожидает «чистый» браузер, настройки домена могут сломать логику.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Автоматическая блокировка экрана: на сессиях, где запускаются UI-тесты, политика может требовать блокировку экрана через 5 минут бездействия. Заблокированный рабочий стол часто «замораживает» отрисовку окна браузера, что ведёт к таймаутам.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Обновления ПО: принудительное обновление Java, Node.js или браузеров может привести к несовместимости версий в середине рабочего дня.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Доступ к сети: ограничения на входящий/исходящий трафик могут блокировать запросы автотестов к тестовым стендам или внешним API.</w:t>
      </w:r>
    </w:p>
    <w:p w:rsidR="00000000" w:rsidDel="00000000" w:rsidP="00000000" w:rsidRDefault="00000000" w:rsidRPr="00000000" w14:paraId="00000063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rFonts w:ascii="Roboto" w:cs="Roboto" w:eastAsia="Roboto" w:hAnsi="Roboto"/>
          <w:b w:val="1"/>
          <w:bCs w:val="1"/>
          <w:color w:val="0f1115"/>
          <w:sz w:val="22"/>
          <w:szCs w:val="22"/>
        </w:rPr>
      </w:pPr>
      <w:bookmarkStart w:colFirst="0" w:colLast="0" w:name="_qqu9j47t4ta9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2"/>
          <w:szCs w:val="22"/>
          <w:rtl w:val="0"/>
        </w:rPr>
        <w:t xml:space="preserve">17. Понимаете ли вы, как работает СМЭВ 3/4? Что нужно для тестирования запроса?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Ответ:</w:t>
        <w:br w:type="textWrapping"/>
        <w:t xml:space="preserve">Я понимаю разницу между поколениями СМЭВ. Основное отличие — в архитектуре и скорости обмена.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СМЭВ 3: работает по модели очередей (Queues). Запрос попадает в очередь, адресат его забирает, когда сможет, и кладёт ответ в другую очередь. Это асинхронный процесс, который может занимать от секунд до суток.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="240" w:lineRule="auto"/>
        <w:ind w:left="-283.46456692913375" w:right="-182.5984251968498" w:firstLine="0"/>
        <w:jc w:val="both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СМЭВ 4 (Витрины данных): построена на технологии Apache Ignite. Здесь обмен происходит практически в реальном времени. Потребитель обращается к «витрине» (реплике данных ведомства) и получает ответ мгновенно через SQL-подобные запросы.</w:t>
      </w:r>
    </w:p>
    <w:p w:rsidR="00000000" w:rsidDel="00000000" w:rsidP="00000000" w:rsidRDefault="00000000" w:rsidRPr="00000000" w14:paraId="00000068">
      <w:pPr>
        <w:spacing w:line="240" w:lineRule="auto"/>
        <w:ind w:left="-283.46456692913375" w:right="-182.5984251968498" w:firstLine="0"/>
        <w:jc w:val="both"/>
        <w:rPr>
          <w:rFonts w:ascii="Roboto" w:cs="Roboto" w:eastAsia="Roboto" w:hAnsi="Roboto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480" w:line="240" w:lineRule="auto"/>
        <w:ind w:left="-283.46456692913375" w:right="-182.5984251968498" w:firstLine="0"/>
        <w:jc w:val="both"/>
        <w:rPr>
          <w:sz w:val="22"/>
          <w:szCs w:val="22"/>
        </w:rPr>
      </w:pPr>
      <w:bookmarkStart w:colFirst="0" w:colLast="0" w:name="_2o07fzjpbkka" w:id="18"/>
      <w:bookmarkEnd w:id="18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