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3D4C2" w14:textId="2DADAC73" w:rsidR="008377BA" w:rsidRDefault="008377BA" w:rsidP="008377BA">
      <w:pPr>
        <w:pStyle w:val="NormalWeb"/>
        <w:jc w:val="center"/>
        <w:rPr>
          <w:rStyle w:val="Strong"/>
        </w:rPr>
      </w:pPr>
      <w:r>
        <w:rPr>
          <w:rStyle w:val="Strong"/>
        </w:rPr>
        <w:t>TEST STRATEGY</w:t>
      </w:r>
    </w:p>
    <w:p w14:paraId="49E522DE" w14:textId="77777777" w:rsidR="008377BA" w:rsidRDefault="008377BA" w:rsidP="008377BA">
      <w:pPr>
        <w:pStyle w:val="Heading3"/>
        <w:numPr>
          <w:ilvl w:val="0"/>
          <w:numId w:val="0"/>
        </w:numPr>
        <w:ind w:left="-720"/>
      </w:pPr>
      <w:r>
        <w:t>1. SCOPE OF WORK</w:t>
      </w:r>
    </w:p>
    <w:p w14:paraId="76776AEC" w14:textId="77777777" w:rsidR="008377BA" w:rsidRDefault="008377BA" w:rsidP="008377BA">
      <w:pPr>
        <w:pStyle w:val="NormalWeb"/>
      </w:pPr>
      <w:r>
        <w:t>QA activities will focus on verifying the data quality and functionality of the following Power BI dashboards, prioritized in this order:</w:t>
      </w:r>
    </w:p>
    <w:p w14:paraId="5E4DDC7D" w14:textId="77777777" w:rsidR="008377BA" w:rsidRDefault="008377BA" w:rsidP="008377BA">
      <w:pPr>
        <w:pStyle w:val="NormalWeb"/>
        <w:numPr>
          <w:ilvl w:val="0"/>
          <w:numId w:val="5"/>
        </w:numPr>
      </w:pPr>
      <w:r>
        <w:t>Power BI Dashboard "Sales"</w:t>
      </w:r>
    </w:p>
    <w:p w14:paraId="6C1091E2" w14:textId="77777777" w:rsidR="008377BA" w:rsidRDefault="008377BA" w:rsidP="008377BA">
      <w:pPr>
        <w:pStyle w:val="NormalWeb"/>
        <w:numPr>
          <w:ilvl w:val="0"/>
          <w:numId w:val="5"/>
        </w:numPr>
      </w:pPr>
      <w:r>
        <w:t>Power BI Dashboard "Cost"</w:t>
      </w:r>
    </w:p>
    <w:p w14:paraId="2E061BDA" w14:textId="3BF0A9BF" w:rsidR="008377BA" w:rsidRDefault="008377BA" w:rsidP="008377BA">
      <w:pPr>
        <w:pStyle w:val="NormalWeb"/>
        <w:numPr>
          <w:ilvl w:val="0"/>
          <w:numId w:val="5"/>
        </w:numPr>
      </w:pPr>
      <w:r>
        <w:t>Power BI Dashboard "Stocks"</w:t>
      </w:r>
    </w:p>
    <w:p w14:paraId="3B674EDD" w14:textId="77777777" w:rsidR="008377BA" w:rsidRDefault="008377BA" w:rsidP="008377BA">
      <w:pPr>
        <w:pStyle w:val="Heading3"/>
        <w:numPr>
          <w:ilvl w:val="0"/>
          <w:numId w:val="0"/>
        </w:numPr>
        <w:ind w:left="-720"/>
      </w:pPr>
      <w:r>
        <w:t>1.1 ENTRY CRITERIA</w:t>
      </w:r>
    </w:p>
    <w:p w14:paraId="054957DE" w14:textId="77777777" w:rsidR="008377BA" w:rsidRDefault="008377BA" w:rsidP="008377BA">
      <w:pPr>
        <w:pStyle w:val="NormalWeb"/>
      </w:pPr>
      <w:r>
        <w:t>Testing activities may begin when the following criteria are met:</w:t>
      </w:r>
    </w:p>
    <w:p w14:paraId="69BCA27B" w14:textId="77777777" w:rsidR="008377BA" w:rsidRDefault="008377BA" w:rsidP="008377BA">
      <w:pPr>
        <w:pStyle w:val="NormalWeb"/>
        <w:numPr>
          <w:ilvl w:val="0"/>
          <w:numId w:val="6"/>
        </w:numPr>
      </w:pPr>
      <w:r>
        <w:t>A stable build is available and successfully installed.</w:t>
      </w:r>
    </w:p>
    <w:p w14:paraId="04B249CA" w14:textId="77777777" w:rsidR="008377BA" w:rsidRDefault="008377BA" w:rsidP="008377BA">
      <w:pPr>
        <w:pStyle w:val="NormalWeb"/>
        <w:numPr>
          <w:ilvl w:val="0"/>
          <w:numId w:val="6"/>
        </w:numPr>
      </w:pPr>
      <w:r>
        <w:t>Configuration files are correctly set up.</w:t>
      </w:r>
    </w:p>
    <w:p w14:paraId="46C57C96" w14:textId="77777777" w:rsidR="008377BA" w:rsidRDefault="008377BA" w:rsidP="008377BA">
      <w:pPr>
        <w:pStyle w:val="NormalWeb"/>
        <w:numPr>
          <w:ilvl w:val="0"/>
          <w:numId w:val="6"/>
        </w:numPr>
      </w:pPr>
      <w:r>
        <w:t>Requirements/User Stories are finalized and approved.</w:t>
      </w:r>
    </w:p>
    <w:p w14:paraId="214954CB" w14:textId="77777777" w:rsidR="008377BA" w:rsidRDefault="008377BA" w:rsidP="008377BA">
      <w:pPr>
        <w:pStyle w:val="NormalWeb"/>
        <w:numPr>
          <w:ilvl w:val="0"/>
          <w:numId w:val="6"/>
        </w:numPr>
      </w:pPr>
      <w:r>
        <w:t>Smoke Test has passed for major features.</w:t>
      </w:r>
    </w:p>
    <w:p w14:paraId="1546C278" w14:textId="77777777" w:rsidR="008377BA" w:rsidRDefault="008377BA" w:rsidP="008377BA">
      <w:pPr>
        <w:pStyle w:val="NormalWeb"/>
        <w:numPr>
          <w:ilvl w:val="0"/>
          <w:numId w:val="6"/>
        </w:numPr>
      </w:pPr>
      <w:r>
        <w:t>Test environment is prepared and available.</w:t>
      </w:r>
    </w:p>
    <w:p w14:paraId="569F3D73" w14:textId="77777777" w:rsidR="008377BA" w:rsidRDefault="008377BA" w:rsidP="008377BA">
      <w:pPr>
        <w:pStyle w:val="NormalWeb"/>
        <w:numPr>
          <w:ilvl w:val="0"/>
          <w:numId w:val="6"/>
        </w:numPr>
      </w:pPr>
      <w:r>
        <w:t>Test data is available and meets the testing needs.</w:t>
      </w:r>
    </w:p>
    <w:p w14:paraId="36054609" w14:textId="77777777" w:rsidR="008377BA" w:rsidRDefault="008377BA" w:rsidP="008377BA">
      <w:pPr>
        <w:pStyle w:val="NormalWeb"/>
        <w:numPr>
          <w:ilvl w:val="0"/>
          <w:numId w:val="6"/>
        </w:numPr>
      </w:pPr>
      <w:r>
        <w:t>Bugs blocking major features are resolved or have acceptable workarounds.</w:t>
      </w:r>
    </w:p>
    <w:p w14:paraId="035C9845" w14:textId="77777777" w:rsidR="008377BA" w:rsidRDefault="008377BA" w:rsidP="008377BA">
      <w:pPr>
        <w:pStyle w:val="NormalWeb"/>
      </w:pPr>
      <w:r>
        <w:rPr>
          <w:rStyle w:val="Strong"/>
        </w:rPr>
        <w:t>Possible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500"/>
        <w:gridCol w:w="815"/>
        <w:gridCol w:w="2074"/>
        <w:gridCol w:w="3784"/>
      </w:tblGrid>
      <w:tr w:rsidR="008377BA" w14:paraId="0AC0F1C2" w14:textId="77777777" w:rsidTr="008377BA">
        <w:trPr>
          <w:tblCellSpacing w:w="15" w:type="dxa"/>
        </w:trPr>
        <w:tc>
          <w:tcPr>
            <w:tcW w:w="0" w:type="auto"/>
            <w:vAlign w:val="center"/>
            <w:hideMark/>
          </w:tcPr>
          <w:p w14:paraId="124A501B" w14:textId="77777777" w:rsidR="008377BA" w:rsidRDefault="008377BA">
            <w:pPr>
              <w:jc w:val="center"/>
              <w:rPr>
                <w:b/>
                <w:bCs/>
              </w:rPr>
            </w:pPr>
            <w:r>
              <w:rPr>
                <w:b/>
                <w:bCs/>
              </w:rPr>
              <w:t>#</w:t>
            </w:r>
          </w:p>
        </w:tc>
        <w:tc>
          <w:tcPr>
            <w:tcW w:w="0" w:type="auto"/>
            <w:vAlign w:val="center"/>
            <w:hideMark/>
          </w:tcPr>
          <w:p w14:paraId="47EFE8C3" w14:textId="77777777" w:rsidR="008377BA" w:rsidRDefault="008377BA">
            <w:pPr>
              <w:jc w:val="center"/>
              <w:rPr>
                <w:b/>
                <w:bCs/>
              </w:rPr>
            </w:pPr>
            <w:r>
              <w:rPr>
                <w:b/>
                <w:bCs/>
              </w:rPr>
              <w:t>Risk</w:t>
            </w:r>
          </w:p>
        </w:tc>
        <w:tc>
          <w:tcPr>
            <w:tcW w:w="0" w:type="auto"/>
            <w:vAlign w:val="center"/>
            <w:hideMark/>
          </w:tcPr>
          <w:p w14:paraId="59C14938" w14:textId="77777777" w:rsidR="008377BA" w:rsidRDefault="008377BA">
            <w:pPr>
              <w:jc w:val="center"/>
              <w:rPr>
                <w:b/>
                <w:bCs/>
              </w:rPr>
            </w:pPr>
            <w:r>
              <w:rPr>
                <w:b/>
                <w:bCs/>
              </w:rPr>
              <w:t>Severity</w:t>
            </w:r>
          </w:p>
        </w:tc>
        <w:tc>
          <w:tcPr>
            <w:tcW w:w="0" w:type="auto"/>
            <w:vAlign w:val="center"/>
            <w:hideMark/>
          </w:tcPr>
          <w:p w14:paraId="6722D503" w14:textId="77777777" w:rsidR="008377BA" w:rsidRDefault="008377BA">
            <w:pPr>
              <w:jc w:val="center"/>
              <w:rPr>
                <w:b/>
                <w:bCs/>
              </w:rPr>
            </w:pPr>
            <w:r>
              <w:rPr>
                <w:b/>
                <w:bCs/>
              </w:rPr>
              <w:t>Description</w:t>
            </w:r>
          </w:p>
        </w:tc>
        <w:tc>
          <w:tcPr>
            <w:tcW w:w="0" w:type="auto"/>
            <w:vAlign w:val="center"/>
            <w:hideMark/>
          </w:tcPr>
          <w:p w14:paraId="3E52D4F8" w14:textId="77777777" w:rsidR="008377BA" w:rsidRDefault="008377BA">
            <w:pPr>
              <w:jc w:val="center"/>
              <w:rPr>
                <w:b/>
                <w:bCs/>
              </w:rPr>
            </w:pPr>
            <w:r>
              <w:rPr>
                <w:b/>
                <w:bCs/>
              </w:rPr>
              <w:t>Resolution</w:t>
            </w:r>
          </w:p>
        </w:tc>
      </w:tr>
      <w:tr w:rsidR="008377BA" w14:paraId="524BD0DE" w14:textId="77777777" w:rsidTr="008377BA">
        <w:trPr>
          <w:tblCellSpacing w:w="15" w:type="dxa"/>
        </w:trPr>
        <w:tc>
          <w:tcPr>
            <w:tcW w:w="0" w:type="auto"/>
            <w:vAlign w:val="center"/>
            <w:hideMark/>
          </w:tcPr>
          <w:p w14:paraId="270753C7" w14:textId="77777777" w:rsidR="008377BA" w:rsidRDefault="008377BA">
            <w:r>
              <w:t>1</w:t>
            </w:r>
          </w:p>
        </w:tc>
        <w:tc>
          <w:tcPr>
            <w:tcW w:w="0" w:type="auto"/>
            <w:vAlign w:val="center"/>
            <w:hideMark/>
          </w:tcPr>
          <w:p w14:paraId="5F25CAE3" w14:textId="77777777" w:rsidR="008377BA" w:rsidRDefault="008377BA">
            <w:r>
              <w:t>Incomplete Functional Specifications before sprint start</w:t>
            </w:r>
          </w:p>
        </w:tc>
        <w:tc>
          <w:tcPr>
            <w:tcW w:w="0" w:type="auto"/>
            <w:vAlign w:val="center"/>
            <w:hideMark/>
          </w:tcPr>
          <w:p w14:paraId="47E55F40" w14:textId="77777777" w:rsidR="008377BA" w:rsidRDefault="008377BA">
            <w:r>
              <w:t>High</w:t>
            </w:r>
          </w:p>
        </w:tc>
        <w:tc>
          <w:tcPr>
            <w:tcW w:w="0" w:type="auto"/>
            <w:vAlign w:val="center"/>
            <w:hideMark/>
          </w:tcPr>
          <w:p w14:paraId="4583EC99" w14:textId="77777777" w:rsidR="008377BA" w:rsidRDefault="008377BA">
            <w:r>
              <w:t>Could delay testing and reduce test coverage</w:t>
            </w:r>
          </w:p>
        </w:tc>
        <w:tc>
          <w:tcPr>
            <w:tcW w:w="0" w:type="auto"/>
            <w:vAlign w:val="center"/>
            <w:hideMark/>
          </w:tcPr>
          <w:p w14:paraId="711874F5" w14:textId="77777777" w:rsidR="008377BA" w:rsidRDefault="008377BA">
            <w:r>
              <w:t>Ensure requirements are finalized in Grooming sessions. No major changes 3 days prior to DEMO.</w:t>
            </w:r>
          </w:p>
        </w:tc>
      </w:tr>
      <w:tr w:rsidR="008377BA" w14:paraId="65162E03" w14:textId="77777777" w:rsidTr="008377BA">
        <w:trPr>
          <w:tblCellSpacing w:w="15" w:type="dxa"/>
        </w:trPr>
        <w:tc>
          <w:tcPr>
            <w:tcW w:w="0" w:type="auto"/>
            <w:vAlign w:val="center"/>
            <w:hideMark/>
          </w:tcPr>
          <w:p w14:paraId="4198A3D9" w14:textId="77777777" w:rsidR="008377BA" w:rsidRDefault="008377BA">
            <w:r>
              <w:t>2</w:t>
            </w:r>
          </w:p>
        </w:tc>
        <w:tc>
          <w:tcPr>
            <w:tcW w:w="0" w:type="auto"/>
            <w:vAlign w:val="center"/>
            <w:hideMark/>
          </w:tcPr>
          <w:p w14:paraId="17D29573" w14:textId="77777777" w:rsidR="008377BA" w:rsidRDefault="008377BA">
            <w:r>
              <w:t>Unplanned feature scope increase</w:t>
            </w:r>
          </w:p>
        </w:tc>
        <w:tc>
          <w:tcPr>
            <w:tcW w:w="0" w:type="auto"/>
            <w:vAlign w:val="center"/>
            <w:hideMark/>
          </w:tcPr>
          <w:p w14:paraId="04BC198C" w14:textId="77777777" w:rsidR="008377BA" w:rsidRDefault="008377BA">
            <w:r>
              <w:t>High</w:t>
            </w:r>
          </w:p>
        </w:tc>
        <w:tc>
          <w:tcPr>
            <w:tcW w:w="0" w:type="auto"/>
            <w:vAlign w:val="center"/>
            <w:hideMark/>
          </w:tcPr>
          <w:p w14:paraId="3F2CCF40" w14:textId="77777777" w:rsidR="008377BA" w:rsidRDefault="008377BA">
            <w:r>
              <w:t>Increases testing scope and time required</w:t>
            </w:r>
          </w:p>
        </w:tc>
        <w:tc>
          <w:tcPr>
            <w:tcW w:w="0" w:type="auto"/>
            <w:vAlign w:val="center"/>
            <w:hideMark/>
          </w:tcPr>
          <w:p w14:paraId="3517975A" w14:textId="77777777" w:rsidR="008377BA" w:rsidRDefault="008377BA">
            <w:r>
              <w:t>Negotiate and document impact; de-scope low-priority features if needed.</w:t>
            </w:r>
          </w:p>
        </w:tc>
      </w:tr>
      <w:tr w:rsidR="008377BA" w14:paraId="50E15141" w14:textId="77777777" w:rsidTr="008377BA">
        <w:trPr>
          <w:tblCellSpacing w:w="15" w:type="dxa"/>
        </w:trPr>
        <w:tc>
          <w:tcPr>
            <w:tcW w:w="0" w:type="auto"/>
            <w:vAlign w:val="center"/>
            <w:hideMark/>
          </w:tcPr>
          <w:p w14:paraId="1EF00C86" w14:textId="77777777" w:rsidR="008377BA" w:rsidRDefault="008377BA">
            <w:r>
              <w:t>3</w:t>
            </w:r>
          </w:p>
        </w:tc>
        <w:tc>
          <w:tcPr>
            <w:tcW w:w="0" w:type="auto"/>
            <w:vAlign w:val="center"/>
            <w:hideMark/>
          </w:tcPr>
          <w:p w14:paraId="7A1D2593" w14:textId="77777777" w:rsidR="008377BA" w:rsidRDefault="008377BA">
            <w:r>
              <w:t>Inconsistent data or access issues in source systems</w:t>
            </w:r>
          </w:p>
        </w:tc>
        <w:tc>
          <w:tcPr>
            <w:tcW w:w="0" w:type="auto"/>
            <w:vAlign w:val="center"/>
            <w:hideMark/>
          </w:tcPr>
          <w:p w14:paraId="4B3781BF" w14:textId="77777777" w:rsidR="008377BA" w:rsidRDefault="008377BA">
            <w:r>
              <w:t>Medium</w:t>
            </w:r>
          </w:p>
        </w:tc>
        <w:tc>
          <w:tcPr>
            <w:tcW w:w="0" w:type="auto"/>
            <w:vAlign w:val="center"/>
            <w:hideMark/>
          </w:tcPr>
          <w:p w14:paraId="2B795447" w14:textId="77777777" w:rsidR="008377BA" w:rsidRDefault="008377BA">
            <w:r>
              <w:t>May lead to invalid test results</w:t>
            </w:r>
          </w:p>
        </w:tc>
        <w:tc>
          <w:tcPr>
            <w:tcW w:w="0" w:type="auto"/>
            <w:vAlign w:val="center"/>
            <w:hideMark/>
          </w:tcPr>
          <w:p w14:paraId="68A3041A" w14:textId="77777777" w:rsidR="008377BA" w:rsidRDefault="008377BA">
            <w:r>
              <w:t>Verify access to sources and validate test data early.</w:t>
            </w:r>
          </w:p>
        </w:tc>
      </w:tr>
      <w:tr w:rsidR="008377BA" w14:paraId="3021E85D" w14:textId="77777777" w:rsidTr="008377BA">
        <w:trPr>
          <w:tblCellSpacing w:w="15" w:type="dxa"/>
        </w:trPr>
        <w:tc>
          <w:tcPr>
            <w:tcW w:w="0" w:type="auto"/>
            <w:vAlign w:val="center"/>
            <w:hideMark/>
          </w:tcPr>
          <w:p w14:paraId="6EF71575" w14:textId="77777777" w:rsidR="008377BA" w:rsidRDefault="008377BA">
            <w:r>
              <w:t>4</w:t>
            </w:r>
          </w:p>
        </w:tc>
        <w:tc>
          <w:tcPr>
            <w:tcW w:w="0" w:type="auto"/>
            <w:vAlign w:val="center"/>
            <w:hideMark/>
          </w:tcPr>
          <w:p w14:paraId="17FF2A75" w14:textId="77777777" w:rsidR="008377BA" w:rsidRDefault="008377BA">
            <w:r>
              <w:t>Tool or environment unavailability</w:t>
            </w:r>
          </w:p>
        </w:tc>
        <w:tc>
          <w:tcPr>
            <w:tcW w:w="0" w:type="auto"/>
            <w:vAlign w:val="center"/>
            <w:hideMark/>
          </w:tcPr>
          <w:p w14:paraId="330C9535" w14:textId="77777777" w:rsidR="008377BA" w:rsidRDefault="008377BA">
            <w:r>
              <w:t>High</w:t>
            </w:r>
          </w:p>
        </w:tc>
        <w:tc>
          <w:tcPr>
            <w:tcW w:w="0" w:type="auto"/>
            <w:vAlign w:val="center"/>
            <w:hideMark/>
          </w:tcPr>
          <w:p w14:paraId="04C4EFC5" w14:textId="77777777" w:rsidR="008377BA" w:rsidRDefault="008377BA">
            <w:r>
              <w:t>Could block test execution</w:t>
            </w:r>
          </w:p>
        </w:tc>
        <w:tc>
          <w:tcPr>
            <w:tcW w:w="0" w:type="auto"/>
            <w:vAlign w:val="center"/>
            <w:hideMark/>
          </w:tcPr>
          <w:p w14:paraId="122F000F" w14:textId="77777777" w:rsidR="008377BA" w:rsidRDefault="008377BA">
            <w:r>
              <w:t>Set up and validate environments at iteration start. Maintain backup environments.</w:t>
            </w:r>
          </w:p>
        </w:tc>
      </w:tr>
    </w:tbl>
    <w:p w14:paraId="1FDBF202" w14:textId="2AE161B5" w:rsidR="008377BA" w:rsidRDefault="008377BA" w:rsidP="008377BA"/>
    <w:p w14:paraId="53DFEF5F" w14:textId="77777777" w:rsidR="008377BA" w:rsidRDefault="008377BA" w:rsidP="008377BA">
      <w:pPr>
        <w:pStyle w:val="Heading3"/>
        <w:numPr>
          <w:ilvl w:val="0"/>
          <w:numId w:val="0"/>
        </w:numPr>
        <w:ind w:left="-720"/>
      </w:pPr>
      <w:r>
        <w:t>1.2 TEST APPROACH</w:t>
      </w:r>
    </w:p>
    <w:p w14:paraId="50EEF5A3" w14:textId="265C22BF" w:rsidR="008377BA" w:rsidRDefault="008377BA" w:rsidP="008377BA">
      <w:pPr>
        <w:pStyle w:val="NormalWeb"/>
      </w:pPr>
      <w:r>
        <w:rPr>
          <w:rStyle w:val="Strong"/>
        </w:rPr>
        <w:t>High-</w:t>
      </w:r>
      <w:r w:rsidRPr="00A17755">
        <w:rPr>
          <w:rStyle w:val="Strong"/>
        </w:rPr>
        <w:t>Level Test</w:t>
      </w:r>
      <w:r>
        <w:rPr>
          <w:rStyle w:val="Strong"/>
        </w:rPr>
        <w:t xml:space="preserve"> Activities:</w:t>
      </w:r>
    </w:p>
    <w:p w14:paraId="7A525E28" w14:textId="77777777" w:rsidR="008377BA" w:rsidRDefault="008377BA" w:rsidP="008377BA">
      <w:pPr>
        <w:pStyle w:val="NormalWeb"/>
        <w:numPr>
          <w:ilvl w:val="0"/>
          <w:numId w:val="7"/>
        </w:numPr>
      </w:pPr>
      <w:r>
        <w:lastRenderedPageBreak/>
        <w:t>Review and analyze User Stories and Functional Specs.</w:t>
      </w:r>
    </w:p>
    <w:p w14:paraId="44F30C9B" w14:textId="77777777" w:rsidR="008377BA" w:rsidRDefault="008377BA" w:rsidP="008377BA">
      <w:pPr>
        <w:pStyle w:val="NormalWeb"/>
        <w:numPr>
          <w:ilvl w:val="0"/>
          <w:numId w:val="7"/>
        </w:numPr>
      </w:pPr>
      <w:r>
        <w:t>Identify and prepare test scenarios and test cases.</w:t>
      </w:r>
    </w:p>
    <w:p w14:paraId="3B377BB0" w14:textId="77777777" w:rsidR="008377BA" w:rsidRDefault="008377BA" w:rsidP="008377BA">
      <w:pPr>
        <w:pStyle w:val="NormalWeb"/>
        <w:numPr>
          <w:ilvl w:val="0"/>
          <w:numId w:val="7"/>
        </w:numPr>
      </w:pPr>
      <w:r>
        <w:t>Set up and validate test environment.</w:t>
      </w:r>
    </w:p>
    <w:p w14:paraId="5A90DF8F" w14:textId="77777777" w:rsidR="008377BA" w:rsidRDefault="008377BA" w:rsidP="008377BA">
      <w:pPr>
        <w:pStyle w:val="NormalWeb"/>
        <w:numPr>
          <w:ilvl w:val="0"/>
          <w:numId w:val="7"/>
        </w:numPr>
      </w:pPr>
      <w:r>
        <w:t>Conduct Smoke Testing.</w:t>
      </w:r>
    </w:p>
    <w:p w14:paraId="02DD5BE0" w14:textId="77777777" w:rsidR="008377BA" w:rsidRDefault="008377BA" w:rsidP="008377BA">
      <w:pPr>
        <w:pStyle w:val="NormalWeb"/>
        <w:numPr>
          <w:ilvl w:val="0"/>
          <w:numId w:val="7"/>
        </w:numPr>
      </w:pPr>
      <w:r>
        <w:t>Conduct Critical Path Testing.</w:t>
      </w:r>
    </w:p>
    <w:p w14:paraId="011A5B93" w14:textId="77777777" w:rsidR="008377BA" w:rsidRDefault="008377BA" w:rsidP="008377BA">
      <w:pPr>
        <w:pStyle w:val="NormalWeb"/>
        <w:numPr>
          <w:ilvl w:val="0"/>
          <w:numId w:val="7"/>
        </w:numPr>
      </w:pPr>
      <w:r>
        <w:t>Conduct Extended Functional Testing.</w:t>
      </w:r>
    </w:p>
    <w:p w14:paraId="6B37B68C" w14:textId="77777777" w:rsidR="008377BA" w:rsidRDefault="008377BA" w:rsidP="008377BA">
      <w:pPr>
        <w:pStyle w:val="NormalWeb"/>
        <w:numPr>
          <w:ilvl w:val="0"/>
          <w:numId w:val="7"/>
        </w:numPr>
      </w:pPr>
      <w:r>
        <w:t>Perform Data Quality and Reconciliation Testing.</w:t>
      </w:r>
    </w:p>
    <w:p w14:paraId="536306C6" w14:textId="77777777" w:rsidR="008377BA" w:rsidRDefault="008377BA" w:rsidP="008377BA">
      <w:pPr>
        <w:pStyle w:val="NormalWeb"/>
        <w:numPr>
          <w:ilvl w:val="0"/>
          <w:numId w:val="7"/>
        </w:numPr>
      </w:pPr>
      <w:r>
        <w:t>Execute exploratory/ad hoc testing.</w:t>
      </w:r>
    </w:p>
    <w:p w14:paraId="1907B293" w14:textId="77777777" w:rsidR="008377BA" w:rsidRDefault="008377BA" w:rsidP="008377BA">
      <w:pPr>
        <w:pStyle w:val="NormalWeb"/>
        <w:numPr>
          <w:ilvl w:val="0"/>
          <w:numId w:val="7"/>
        </w:numPr>
      </w:pPr>
      <w:r>
        <w:t>Log and track defects.</w:t>
      </w:r>
    </w:p>
    <w:p w14:paraId="575A604E" w14:textId="77777777" w:rsidR="008377BA" w:rsidRDefault="008377BA" w:rsidP="008377BA">
      <w:pPr>
        <w:pStyle w:val="NormalWeb"/>
        <w:numPr>
          <w:ilvl w:val="0"/>
          <w:numId w:val="7"/>
        </w:numPr>
      </w:pPr>
      <w:r>
        <w:t>Conduct Test Result Review.</w:t>
      </w:r>
    </w:p>
    <w:p w14:paraId="412D854D" w14:textId="77777777" w:rsidR="008377BA" w:rsidRDefault="008377BA" w:rsidP="008377BA">
      <w:pPr>
        <w:pStyle w:val="NormalWeb"/>
        <w:numPr>
          <w:ilvl w:val="0"/>
          <w:numId w:val="7"/>
        </w:numPr>
      </w:pPr>
      <w:r>
        <w:t>Generate and submit Test Result Report.</w:t>
      </w:r>
    </w:p>
    <w:p w14:paraId="0A5FA335" w14:textId="77777777" w:rsidR="008377BA" w:rsidRDefault="008377BA" w:rsidP="008377BA">
      <w:pPr>
        <w:pStyle w:val="NormalWeb"/>
      </w:pPr>
      <w:r>
        <w:rPr>
          <w:rStyle w:val="Strong"/>
        </w:rPr>
        <w:t>Testing Methods:</w:t>
      </w:r>
    </w:p>
    <w:p w14:paraId="1204DFA1" w14:textId="77777777" w:rsidR="008377BA" w:rsidRDefault="008377BA" w:rsidP="008377BA">
      <w:pPr>
        <w:pStyle w:val="NormalWeb"/>
        <w:numPr>
          <w:ilvl w:val="0"/>
          <w:numId w:val="8"/>
        </w:numPr>
      </w:pPr>
      <w:r>
        <w:t>Manual Functional Testing (Primary method)</w:t>
      </w:r>
    </w:p>
    <w:p w14:paraId="6003DFE1" w14:textId="77777777" w:rsidR="008377BA" w:rsidRDefault="008377BA" w:rsidP="008377BA">
      <w:pPr>
        <w:pStyle w:val="NormalWeb"/>
        <w:numPr>
          <w:ilvl w:val="0"/>
          <w:numId w:val="8"/>
        </w:numPr>
      </w:pPr>
      <w:r>
        <w:t>Data Reconciliation Testing using SQL queries and Power BI visuals</w:t>
      </w:r>
    </w:p>
    <w:p w14:paraId="0FB0A404" w14:textId="77777777" w:rsidR="008377BA" w:rsidRDefault="008377BA" w:rsidP="008377BA">
      <w:pPr>
        <w:pStyle w:val="NormalWeb"/>
        <w:numPr>
          <w:ilvl w:val="0"/>
          <w:numId w:val="8"/>
        </w:numPr>
      </w:pPr>
      <w:r>
        <w:t>Exploratory Testing</w:t>
      </w:r>
    </w:p>
    <w:p w14:paraId="0690E8CD" w14:textId="77777777" w:rsidR="008377BA" w:rsidRDefault="008377BA" w:rsidP="008377BA">
      <w:pPr>
        <w:pStyle w:val="NormalWeb"/>
        <w:numPr>
          <w:ilvl w:val="0"/>
          <w:numId w:val="8"/>
        </w:numPr>
      </w:pPr>
      <w:r>
        <w:t>No automation planned in the POC stage</w:t>
      </w:r>
    </w:p>
    <w:p w14:paraId="003FAE8F" w14:textId="77777777" w:rsidR="008377BA" w:rsidRDefault="008377BA" w:rsidP="008377BA">
      <w:pPr>
        <w:pStyle w:val="NormalWeb"/>
      </w:pPr>
      <w:r>
        <w:rPr>
          <w:rStyle w:val="Strong"/>
        </w:rPr>
        <w:t>Test Levels:</w:t>
      </w:r>
    </w:p>
    <w:p w14:paraId="26184C43" w14:textId="77777777" w:rsidR="008377BA" w:rsidRDefault="008377BA" w:rsidP="008377BA">
      <w:pPr>
        <w:pStyle w:val="NormalWeb"/>
        <w:numPr>
          <w:ilvl w:val="0"/>
          <w:numId w:val="9"/>
        </w:numPr>
      </w:pPr>
      <w:r>
        <w:rPr>
          <w:rStyle w:val="Strong"/>
        </w:rPr>
        <w:t>Smoke Test:</w:t>
      </w:r>
      <w:r>
        <w:t xml:space="preserve"> Validate key functionality and readiness for further testing.</w:t>
      </w:r>
    </w:p>
    <w:p w14:paraId="0D32758B" w14:textId="77777777" w:rsidR="008377BA" w:rsidRDefault="008377BA" w:rsidP="008377BA">
      <w:pPr>
        <w:pStyle w:val="NormalWeb"/>
        <w:numPr>
          <w:ilvl w:val="0"/>
          <w:numId w:val="9"/>
        </w:numPr>
      </w:pPr>
      <w:r>
        <w:rPr>
          <w:rStyle w:val="Strong"/>
        </w:rPr>
        <w:t>Critical Path Test:</w:t>
      </w:r>
      <w:r>
        <w:t xml:space="preserve"> Validate major business-critical features.</w:t>
      </w:r>
    </w:p>
    <w:p w14:paraId="63D41722" w14:textId="77777777" w:rsidR="008377BA" w:rsidRDefault="008377BA" w:rsidP="008377BA">
      <w:pPr>
        <w:pStyle w:val="NormalWeb"/>
        <w:numPr>
          <w:ilvl w:val="0"/>
          <w:numId w:val="9"/>
        </w:numPr>
      </w:pPr>
      <w:r>
        <w:rPr>
          <w:rStyle w:val="Strong"/>
        </w:rPr>
        <w:t>Extended Test:</w:t>
      </w:r>
      <w:r>
        <w:t xml:space="preserve"> Test for edge cases, boundary values, and negative scenarios.</w:t>
      </w:r>
    </w:p>
    <w:p w14:paraId="5A8851AF" w14:textId="77777777" w:rsidR="008377BA" w:rsidRDefault="008377BA" w:rsidP="008377BA">
      <w:pPr>
        <w:pStyle w:val="NormalWeb"/>
      </w:pPr>
      <w:r>
        <w:rPr>
          <w:rStyle w:val="Strong"/>
        </w:rPr>
        <w:t>Bug and Documentation Tracking:</w:t>
      </w:r>
    </w:p>
    <w:p w14:paraId="3AB29AB7" w14:textId="77777777" w:rsidR="008377BA" w:rsidRDefault="008377BA" w:rsidP="008377BA">
      <w:pPr>
        <w:pStyle w:val="NormalWeb"/>
        <w:numPr>
          <w:ilvl w:val="0"/>
          <w:numId w:val="10"/>
        </w:numPr>
      </w:pPr>
      <w:r>
        <w:t>Bugs tracked using internal bug tracking system.</w:t>
      </w:r>
    </w:p>
    <w:p w14:paraId="70E626C9" w14:textId="77777777" w:rsidR="008377BA" w:rsidRDefault="008377BA" w:rsidP="008377BA">
      <w:pPr>
        <w:pStyle w:val="NormalWeb"/>
        <w:numPr>
          <w:ilvl w:val="0"/>
          <w:numId w:val="10"/>
        </w:numPr>
      </w:pPr>
      <w:r>
        <w:t>Metrics on bug severity, module, status, etc. included in reports.</w:t>
      </w:r>
    </w:p>
    <w:p w14:paraId="486AD1B9" w14:textId="37ADB6E7" w:rsidR="008377BA" w:rsidRDefault="008377BA" w:rsidP="008377BA">
      <w:pPr>
        <w:pStyle w:val="NormalWeb"/>
      </w:pPr>
      <w:r>
        <w:rPr>
          <w:rStyle w:val="Strong"/>
        </w:rPr>
        <w:t>Severity Levels:</w:t>
      </w:r>
      <w:r>
        <w:t xml:space="preserve"> Critical, Major, Minor, Low </w:t>
      </w:r>
      <w:r>
        <w:rPr>
          <w:rStyle w:val="Strong"/>
        </w:rPr>
        <w:t>Priority Levels:</w:t>
      </w:r>
      <w:r>
        <w:t xml:space="preserve"> Critical, High, Medium, Low</w:t>
      </w:r>
    </w:p>
    <w:p w14:paraId="7484E5A4" w14:textId="6C943577" w:rsidR="00A17755" w:rsidRPr="00A17755" w:rsidRDefault="00A17755" w:rsidP="00A17755">
      <w:pPr>
        <w:pStyle w:val="Heading3"/>
        <w:numPr>
          <w:ilvl w:val="0"/>
          <w:numId w:val="0"/>
        </w:numPr>
        <w:rPr>
          <w:rStyle w:val="Strong"/>
          <w:rFonts w:ascii="Times New Roman" w:eastAsia="Times New Roman" w:hAnsi="Times New Roman" w:cs="Times New Roman"/>
          <w:i w:val="0"/>
          <w:sz w:val="24"/>
          <w:szCs w:val="24"/>
        </w:rPr>
      </w:pPr>
      <w:r w:rsidRPr="00A17755">
        <w:rPr>
          <w:rStyle w:val="Strong"/>
          <w:rFonts w:ascii="Times New Roman" w:eastAsia="Times New Roman" w:hAnsi="Times New Roman" w:cs="Times New Roman"/>
          <w:i w:val="0"/>
          <w:sz w:val="24"/>
          <w:szCs w:val="24"/>
        </w:rPr>
        <w:t>Test phases</w:t>
      </w:r>
    </w:p>
    <w:p w14:paraId="296AB845" w14:textId="77777777" w:rsidR="00A17755" w:rsidRDefault="00A17755" w:rsidP="00A17755">
      <w:pPr>
        <w:pStyle w:val="NormalWeb"/>
      </w:pPr>
      <w:r>
        <w:t>The testing process is organized into four major phases aligned with sprint timelines and project priorities:</w:t>
      </w:r>
    </w:p>
    <w:p w14:paraId="7E2BF3EC" w14:textId="77777777" w:rsidR="00A17755" w:rsidRDefault="00A17755" w:rsidP="00A17755">
      <w:pPr>
        <w:pStyle w:val="NormalWeb"/>
      </w:pPr>
      <w:r>
        <w:rPr>
          <w:rStyle w:val="Strong"/>
        </w:rPr>
        <w:t>Phase 1: Initial Validation &amp; Functional Testing</w:t>
      </w:r>
    </w:p>
    <w:p w14:paraId="7739A229" w14:textId="77777777" w:rsidR="00A17755" w:rsidRDefault="00A17755" w:rsidP="00A17755">
      <w:pPr>
        <w:pStyle w:val="NormalWeb"/>
        <w:numPr>
          <w:ilvl w:val="0"/>
          <w:numId w:val="11"/>
        </w:numPr>
      </w:pPr>
      <w:r>
        <w:t>Data Validation</w:t>
      </w:r>
    </w:p>
    <w:p w14:paraId="790F01CB" w14:textId="77777777" w:rsidR="00A17755" w:rsidRDefault="00A17755" w:rsidP="00A17755">
      <w:pPr>
        <w:pStyle w:val="NormalWeb"/>
        <w:numPr>
          <w:ilvl w:val="0"/>
          <w:numId w:val="11"/>
        </w:numPr>
      </w:pPr>
      <w:r>
        <w:t>Performance Testing (initial rounds)</w:t>
      </w:r>
    </w:p>
    <w:p w14:paraId="4FC4AF2C" w14:textId="77777777" w:rsidR="00A17755" w:rsidRDefault="00A17755" w:rsidP="00A17755">
      <w:pPr>
        <w:pStyle w:val="NormalWeb"/>
        <w:numPr>
          <w:ilvl w:val="0"/>
          <w:numId w:val="11"/>
        </w:numPr>
      </w:pPr>
      <w:r>
        <w:t>Unit Testing</w:t>
      </w:r>
    </w:p>
    <w:p w14:paraId="47811083" w14:textId="77777777" w:rsidR="00A17755" w:rsidRDefault="00A17755" w:rsidP="00A17755">
      <w:pPr>
        <w:pStyle w:val="NormalWeb"/>
        <w:numPr>
          <w:ilvl w:val="0"/>
          <w:numId w:val="11"/>
        </w:numPr>
      </w:pPr>
      <w:r>
        <w:t>Functional Testing</w:t>
      </w:r>
    </w:p>
    <w:p w14:paraId="3D635026" w14:textId="77777777" w:rsidR="00A17755" w:rsidRDefault="00A17755" w:rsidP="00A17755">
      <w:pPr>
        <w:pStyle w:val="NormalWeb"/>
        <w:numPr>
          <w:ilvl w:val="0"/>
          <w:numId w:val="11"/>
        </w:numPr>
      </w:pPr>
      <w:r>
        <w:t>DWH Layer testing</w:t>
      </w:r>
    </w:p>
    <w:p w14:paraId="2606A47D" w14:textId="77777777" w:rsidR="00A17755" w:rsidRDefault="00A17755" w:rsidP="00A17755">
      <w:pPr>
        <w:pStyle w:val="NormalWeb"/>
      </w:pPr>
      <w:r>
        <w:rPr>
          <w:rStyle w:val="Strong"/>
        </w:rPr>
        <w:t>Phase 2: Cross-functional &amp; Load Testing</w:t>
      </w:r>
    </w:p>
    <w:p w14:paraId="67E10B5A" w14:textId="77777777" w:rsidR="00A17755" w:rsidRDefault="00A17755" w:rsidP="00A17755">
      <w:pPr>
        <w:pStyle w:val="NormalWeb"/>
        <w:numPr>
          <w:ilvl w:val="0"/>
          <w:numId w:val="12"/>
        </w:numPr>
      </w:pPr>
      <w:r>
        <w:lastRenderedPageBreak/>
        <w:t>Cross-Module Workflow Testing</w:t>
      </w:r>
    </w:p>
    <w:p w14:paraId="3F7D6186" w14:textId="77777777" w:rsidR="00A17755" w:rsidRDefault="00A17755" w:rsidP="00A17755">
      <w:pPr>
        <w:pStyle w:val="NormalWeb"/>
        <w:numPr>
          <w:ilvl w:val="0"/>
          <w:numId w:val="12"/>
        </w:numPr>
      </w:pPr>
      <w:r>
        <w:t>Business Process Testing</w:t>
      </w:r>
    </w:p>
    <w:p w14:paraId="481325C0" w14:textId="77777777" w:rsidR="00A17755" w:rsidRDefault="00A17755" w:rsidP="00A17755">
      <w:pPr>
        <w:pStyle w:val="NormalWeb"/>
        <w:numPr>
          <w:ilvl w:val="0"/>
          <w:numId w:val="12"/>
        </w:numPr>
      </w:pPr>
      <w:r>
        <w:t>Security Testing</w:t>
      </w:r>
    </w:p>
    <w:p w14:paraId="219C08F3" w14:textId="77777777" w:rsidR="00A17755" w:rsidRDefault="00A17755" w:rsidP="00A17755">
      <w:pPr>
        <w:pStyle w:val="NormalWeb"/>
        <w:numPr>
          <w:ilvl w:val="0"/>
          <w:numId w:val="12"/>
        </w:numPr>
      </w:pPr>
      <w:r>
        <w:t>Repository Testing &amp; Validation</w:t>
      </w:r>
    </w:p>
    <w:p w14:paraId="7A100FB7" w14:textId="77777777" w:rsidR="00A17755" w:rsidRDefault="00A17755" w:rsidP="00A17755">
      <w:pPr>
        <w:pStyle w:val="NormalWeb"/>
        <w:numPr>
          <w:ilvl w:val="0"/>
          <w:numId w:val="12"/>
        </w:numPr>
      </w:pPr>
      <w:r>
        <w:t>Load Testing (incremental)</w:t>
      </w:r>
    </w:p>
    <w:p w14:paraId="5537DD95" w14:textId="77777777" w:rsidR="00A17755" w:rsidRDefault="00A17755" w:rsidP="00A17755">
      <w:pPr>
        <w:pStyle w:val="NormalWeb"/>
      </w:pPr>
      <w:r>
        <w:rPr>
          <w:rStyle w:val="Strong"/>
        </w:rPr>
        <w:t>Phase 3: Regression Testing</w:t>
      </w:r>
    </w:p>
    <w:p w14:paraId="5B3C91F1" w14:textId="77777777" w:rsidR="00A17755" w:rsidRDefault="00A17755" w:rsidP="00A17755">
      <w:pPr>
        <w:pStyle w:val="NormalWeb"/>
        <w:numPr>
          <w:ilvl w:val="0"/>
          <w:numId w:val="13"/>
        </w:numPr>
      </w:pPr>
      <w:r>
        <w:t>Regression testing of key business features, KPIs, filters</w:t>
      </w:r>
    </w:p>
    <w:p w14:paraId="3DB7AB35" w14:textId="77777777" w:rsidR="00A17755" w:rsidRDefault="00A17755" w:rsidP="00A17755">
      <w:pPr>
        <w:pStyle w:val="NormalWeb"/>
        <w:numPr>
          <w:ilvl w:val="0"/>
          <w:numId w:val="13"/>
        </w:numPr>
      </w:pPr>
      <w:r>
        <w:t>Re-test defect fixes</w:t>
      </w:r>
    </w:p>
    <w:p w14:paraId="4A2FF63B" w14:textId="77777777" w:rsidR="00A17755" w:rsidRDefault="00A17755" w:rsidP="00A17755">
      <w:pPr>
        <w:pStyle w:val="NormalWeb"/>
        <w:numPr>
          <w:ilvl w:val="0"/>
          <w:numId w:val="13"/>
        </w:numPr>
      </w:pPr>
      <w:r>
        <w:t>Coverage of updated patches or newly added requirements</w:t>
      </w:r>
    </w:p>
    <w:p w14:paraId="2D061771" w14:textId="77777777" w:rsidR="00A17755" w:rsidRDefault="00A17755" w:rsidP="00A17755">
      <w:pPr>
        <w:pStyle w:val="NormalWeb"/>
      </w:pPr>
      <w:r>
        <w:rPr>
          <w:rStyle w:val="Strong"/>
        </w:rPr>
        <w:t>Phase 4: Business and Client Acceptance</w:t>
      </w:r>
    </w:p>
    <w:p w14:paraId="5DBE1401" w14:textId="77777777" w:rsidR="00A17755" w:rsidRDefault="00A17755" w:rsidP="00A17755">
      <w:pPr>
        <w:pStyle w:val="NormalWeb"/>
        <w:numPr>
          <w:ilvl w:val="0"/>
          <w:numId w:val="14"/>
        </w:numPr>
      </w:pPr>
      <w:r>
        <w:t>End-user validation</w:t>
      </w:r>
    </w:p>
    <w:p w14:paraId="60124EEA" w14:textId="77777777" w:rsidR="00A17755" w:rsidRDefault="00A17755" w:rsidP="00A17755">
      <w:pPr>
        <w:pStyle w:val="NormalWeb"/>
        <w:numPr>
          <w:ilvl w:val="0"/>
          <w:numId w:val="14"/>
        </w:numPr>
      </w:pPr>
      <w:r>
        <w:t>No new test scenarios introduced</w:t>
      </w:r>
    </w:p>
    <w:p w14:paraId="396A5E12" w14:textId="77777777" w:rsidR="00A17755" w:rsidRDefault="00A17755" w:rsidP="00A17755">
      <w:pPr>
        <w:pStyle w:val="NormalWeb"/>
        <w:numPr>
          <w:ilvl w:val="0"/>
          <w:numId w:val="14"/>
        </w:numPr>
      </w:pPr>
      <w:r>
        <w:t>Final sign-off before Go-Live</w:t>
      </w:r>
    </w:p>
    <w:p w14:paraId="1E4E9AA1" w14:textId="77777777" w:rsidR="00A17755" w:rsidRDefault="00A17755" w:rsidP="008377BA">
      <w:pPr>
        <w:pStyle w:val="NormalWeb"/>
      </w:pPr>
    </w:p>
    <w:p w14:paraId="7ABD79DC" w14:textId="77777777" w:rsidR="008377BA" w:rsidRDefault="008377BA" w:rsidP="008377BA">
      <w:pPr>
        <w:pStyle w:val="NormalWeb"/>
      </w:pPr>
    </w:p>
    <w:p w14:paraId="6199BE4D" w14:textId="77777777" w:rsidR="005E4C28" w:rsidRPr="008377BA" w:rsidRDefault="005E4C28" w:rsidP="008377BA"/>
    <w:sectPr w:rsidR="005E4C28" w:rsidRPr="008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B6C30C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814E1B4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rPr>
        <w:i w:val="0"/>
      </w:r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lvl>
  </w:abstractNum>
  <w:abstractNum w:abstractNumId="2" w15:restartNumberingAfterBreak="0">
    <w:nsid w:val="069069E0"/>
    <w:multiLevelType w:val="multilevel"/>
    <w:tmpl w:val="2A80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4F39"/>
    <w:multiLevelType w:val="multilevel"/>
    <w:tmpl w:val="F4A6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37A5D"/>
    <w:multiLevelType w:val="multilevel"/>
    <w:tmpl w:val="3816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67820"/>
    <w:multiLevelType w:val="multilevel"/>
    <w:tmpl w:val="68B2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1268A"/>
    <w:multiLevelType w:val="multilevel"/>
    <w:tmpl w:val="53B4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B74D3"/>
    <w:multiLevelType w:val="multilevel"/>
    <w:tmpl w:val="1FD2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11B34"/>
    <w:multiLevelType w:val="multilevel"/>
    <w:tmpl w:val="9DD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BF073AC"/>
    <w:multiLevelType w:val="multilevel"/>
    <w:tmpl w:val="ADD0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54A90E2D"/>
    <w:multiLevelType w:val="multilevel"/>
    <w:tmpl w:val="02F8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791651"/>
    <w:multiLevelType w:val="multilevel"/>
    <w:tmpl w:val="87A4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1"/>
  </w:num>
  <w:num w:numId="4">
    <w:abstractNumId w:val="0"/>
  </w:num>
  <w:num w:numId="5">
    <w:abstractNumId w:val="6"/>
  </w:num>
  <w:num w:numId="6">
    <w:abstractNumId w:val="8"/>
  </w:num>
  <w:num w:numId="7">
    <w:abstractNumId w:val="13"/>
  </w:num>
  <w:num w:numId="8">
    <w:abstractNumId w:val="2"/>
  </w:num>
  <w:num w:numId="9">
    <w:abstractNumId w:val="12"/>
  </w:num>
  <w:num w:numId="10">
    <w:abstractNumId w:val="10"/>
  </w:num>
  <w:num w:numId="11">
    <w:abstractNumId w:val="7"/>
  </w:num>
  <w:num w:numId="12">
    <w:abstractNumId w:val="5"/>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D6"/>
    <w:rsid w:val="00257AD6"/>
    <w:rsid w:val="005E4C28"/>
    <w:rsid w:val="008377BA"/>
    <w:rsid w:val="00A17755"/>
    <w:rsid w:val="00D83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04FE"/>
  <w15:chartTrackingRefBased/>
  <w15:docId w15:val="{10387B48-36B1-441D-B18D-96CF7638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8377BA"/>
    <w:pPr>
      <w:keepNext/>
      <w:numPr>
        <w:numId w:val="1"/>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8377BA"/>
    <w:pPr>
      <w:numPr>
        <w:ilvl w:val="1"/>
      </w:numPr>
      <w:tabs>
        <w:tab w:val="num" w:pos="360"/>
      </w:tabs>
      <w:ind w:left="0"/>
      <w:outlineLvl w:val="1"/>
    </w:pPr>
    <w:rPr>
      <w:sz w:val="20"/>
    </w:rPr>
  </w:style>
  <w:style w:type="paragraph" w:styleId="Heading3">
    <w:name w:val="heading 3"/>
    <w:basedOn w:val="Heading1"/>
    <w:next w:val="BodyText"/>
    <w:link w:val="Heading3Char"/>
    <w:qFormat/>
    <w:rsid w:val="008377BA"/>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8377BA"/>
    <w:pPr>
      <w:numPr>
        <w:ilvl w:val="3"/>
      </w:numPr>
      <w:tabs>
        <w:tab w:val="num" w:pos="360"/>
      </w:tabs>
      <w:ind w:left="0"/>
      <w:outlineLvl w:val="3"/>
    </w:pPr>
    <w:rPr>
      <w:b w:val="0"/>
      <w:sz w:val="20"/>
    </w:rPr>
  </w:style>
  <w:style w:type="paragraph" w:styleId="Heading5">
    <w:name w:val="heading 5"/>
    <w:basedOn w:val="Normal"/>
    <w:next w:val="BodyText"/>
    <w:link w:val="Heading5Char"/>
    <w:rsid w:val="008377BA"/>
    <w:pPr>
      <w:numPr>
        <w:ilvl w:val="4"/>
        <w:numId w:val="1"/>
      </w:numPr>
      <w:tabs>
        <w:tab w:val="num" w:pos="360"/>
      </w:tabs>
      <w:spacing w:before="240" w:after="60"/>
      <w:ind w:left="0"/>
      <w:outlineLvl w:val="4"/>
    </w:pPr>
  </w:style>
  <w:style w:type="paragraph" w:styleId="Heading6">
    <w:name w:val="heading 6"/>
    <w:basedOn w:val="Normal"/>
    <w:next w:val="BodyText"/>
    <w:link w:val="Heading6Char"/>
    <w:rsid w:val="008377BA"/>
    <w:pPr>
      <w:numPr>
        <w:ilvl w:val="5"/>
        <w:numId w:val="1"/>
      </w:numPr>
      <w:tabs>
        <w:tab w:val="num" w:pos="360"/>
      </w:tabs>
      <w:spacing w:before="240" w:after="60"/>
      <w:ind w:left="0"/>
      <w:outlineLvl w:val="5"/>
    </w:pPr>
    <w:rPr>
      <w:i/>
    </w:rPr>
  </w:style>
  <w:style w:type="paragraph" w:styleId="Heading7">
    <w:name w:val="heading 7"/>
    <w:aliases w:val="7"/>
    <w:basedOn w:val="Normal"/>
    <w:next w:val="BodyText"/>
    <w:link w:val="Heading7Char"/>
    <w:rsid w:val="008377BA"/>
    <w:pPr>
      <w:numPr>
        <w:ilvl w:val="6"/>
        <w:numId w:val="1"/>
      </w:numPr>
      <w:tabs>
        <w:tab w:val="num" w:pos="360"/>
      </w:tabs>
      <w:spacing w:before="240" w:after="60"/>
      <w:ind w:left="0"/>
      <w:outlineLvl w:val="6"/>
    </w:pPr>
  </w:style>
  <w:style w:type="paragraph" w:styleId="Heading8">
    <w:name w:val="heading 8"/>
    <w:aliases w:val="8"/>
    <w:basedOn w:val="Normal"/>
    <w:next w:val="BodyText"/>
    <w:link w:val="Heading8Char"/>
    <w:rsid w:val="008377BA"/>
    <w:pPr>
      <w:numPr>
        <w:ilvl w:val="7"/>
        <w:numId w:val="1"/>
      </w:numPr>
      <w:tabs>
        <w:tab w:val="num" w:pos="360"/>
      </w:tabs>
      <w:spacing w:before="240" w:after="60"/>
      <w:ind w:left="0"/>
      <w:outlineLvl w:val="7"/>
    </w:pPr>
    <w:rPr>
      <w:i/>
    </w:rPr>
  </w:style>
  <w:style w:type="paragraph" w:styleId="Heading9">
    <w:name w:val="heading 9"/>
    <w:aliases w:val="9"/>
    <w:basedOn w:val="Normal"/>
    <w:next w:val="BodyText"/>
    <w:link w:val="Heading9Char"/>
    <w:rsid w:val="008377BA"/>
    <w:pPr>
      <w:numPr>
        <w:ilvl w:val="8"/>
        <w:numId w:val="1"/>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1,Body Text Char Char,Body Text Char3 Char Char,Body Text Char1 Char Char Char,Body Text Char Char Char Char Char,Body Text Char1 Char Char Char Char Char,Body Text Char Char Char Char Char Char Char,Body Text Char3 Char1"/>
    <w:basedOn w:val="Normal"/>
    <w:link w:val="BodyTextChar"/>
    <w:qFormat/>
    <w:rsid w:val="008377BA"/>
    <w:pPr>
      <w:keepLines/>
      <w:spacing w:after="120"/>
    </w:pPr>
  </w:style>
  <w:style w:type="character" w:customStyle="1" w:styleId="BodyTextChar">
    <w:name w:val="Body Text Char"/>
    <w:aliases w:val="Body Text Char1 Char,Body Text Char Char Char,Body Text Char3 Char Char Char,Body Text Char1 Char Char Char Char,Body Text Char Char Char Char Char Char,Body Text Char1 Char Char Char Char Char Char,Body Text Char3 Char1 Char"/>
    <w:basedOn w:val="DefaultParagraphFont"/>
    <w:link w:val="BodyText"/>
    <w:rsid w:val="008377BA"/>
  </w:style>
  <w:style w:type="character" w:customStyle="1" w:styleId="Heading1Char">
    <w:name w:val="Heading 1 Char"/>
    <w:basedOn w:val="DefaultParagraphFont"/>
    <w:link w:val="Heading1"/>
    <w:rsid w:val="008377BA"/>
    <w:rPr>
      <w:rFonts w:ascii="Arial" w:hAnsi="Arial"/>
      <w:b/>
      <w:sz w:val="24"/>
    </w:rPr>
  </w:style>
  <w:style w:type="character" w:customStyle="1" w:styleId="Heading2Char">
    <w:name w:val="Heading 2 Char"/>
    <w:basedOn w:val="DefaultParagraphFont"/>
    <w:link w:val="Heading2"/>
    <w:rsid w:val="008377BA"/>
    <w:rPr>
      <w:rFonts w:ascii="Arial" w:hAnsi="Arial"/>
      <w:b/>
      <w:sz w:val="20"/>
    </w:rPr>
  </w:style>
  <w:style w:type="character" w:customStyle="1" w:styleId="Heading3Char">
    <w:name w:val="Heading 3 Char"/>
    <w:basedOn w:val="DefaultParagraphFont"/>
    <w:link w:val="Heading3"/>
    <w:rsid w:val="008377BA"/>
    <w:rPr>
      <w:rFonts w:ascii="Arial" w:hAnsi="Arial"/>
      <w:i/>
      <w:sz w:val="20"/>
    </w:rPr>
  </w:style>
  <w:style w:type="character" w:customStyle="1" w:styleId="Heading4Char">
    <w:name w:val="Heading 4 Char"/>
    <w:basedOn w:val="DefaultParagraphFont"/>
    <w:link w:val="Heading4"/>
    <w:rsid w:val="008377BA"/>
    <w:rPr>
      <w:rFonts w:ascii="Arial" w:hAnsi="Arial"/>
      <w:sz w:val="20"/>
    </w:rPr>
  </w:style>
  <w:style w:type="character" w:customStyle="1" w:styleId="Heading5Char">
    <w:name w:val="Heading 5 Char"/>
    <w:basedOn w:val="DefaultParagraphFont"/>
    <w:link w:val="Heading5"/>
    <w:rsid w:val="008377BA"/>
  </w:style>
  <w:style w:type="character" w:customStyle="1" w:styleId="Heading6Char">
    <w:name w:val="Heading 6 Char"/>
    <w:basedOn w:val="DefaultParagraphFont"/>
    <w:link w:val="Heading6"/>
    <w:rsid w:val="008377BA"/>
    <w:rPr>
      <w:i/>
    </w:rPr>
  </w:style>
  <w:style w:type="character" w:customStyle="1" w:styleId="Heading7Char">
    <w:name w:val="Heading 7 Char"/>
    <w:aliases w:val="7 Char"/>
    <w:basedOn w:val="DefaultParagraphFont"/>
    <w:link w:val="Heading7"/>
    <w:rsid w:val="008377BA"/>
  </w:style>
  <w:style w:type="character" w:customStyle="1" w:styleId="Heading8Char">
    <w:name w:val="Heading 8 Char"/>
    <w:aliases w:val="8 Char"/>
    <w:basedOn w:val="DefaultParagraphFont"/>
    <w:link w:val="Heading8"/>
    <w:rsid w:val="008377BA"/>
    <w:rPr>
      <w:i/>
    </w:rPr>
  </w:style>
  <w:style w:type="character" w:customStyle="1" w:styleId="Heading9Char">
    <w:name w:val="Heading 9 Char"/>
    <w:aliases w:val="9 Char"/>
    <w:basedOn w:val="DefaultParagraphFont"/>
    <w:link w:val="Heading9"/>
    <w:rsid w:val="008377BA"/>
    <w:rPr>
      <w:b/>
      <w:i/>
      <w:sz w:val="18"/>
    </w:rPr>
  </w:style>
  <w:style w:type="paragraph" w:styleId="ListBullet">
    <w:name w:val="List Bullet"/>
    <w:basedOn w:val="Normal"/>
    <w:qFormat/>
    <w:rsid w:val="008377BA"/>
    <w:pPr>
      <w:numPr>
        <w:numId w:val="2"/>
      </w:numPr>
      <w:spacing w:before="60" w:after="120"/>
      <w:contextualSpacing/>
    </w:pPr>
  </w:style>
  <w:style w:type="numbering" w:styleId="ArticleSection">
    <w:name w:val="Outline List 3"/>
    <w:basedOn w:val="NoList"/>
    <w:rsid w:val="008377BA"/>
    <w:pPr>
      <w:numPr>
        <w:numId w:val="3"/>
      </w:numPr>
    </w:pPr>
  </w:style>
  <w:style w:type="character" w:styleId="Hyperlink">
    <w:name w:val="Hyperlink"/>
    <w:uiPriority w:val="99"/>
    <w:qFormat/>
    <w:rsid w:val="008377BA"/>
    <w:rPr>
      <w:color w:val="0000FF"/>
      <w:u w:val="single"/>
    </w:rPr>
  </w:style>
  <w:style w:type="paragraph" w:styleId="NormalWeb">
    <w:name w:val="Normal (Web)"/>
    <w:basedOn w:val="Normal"/>
    <w:uiPriority w:val="99"/>
    <w:unhideWhenUsed/>
    <w:rsid w:val="008377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7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61443">
      <w:bodyDiv w:val="1"/>
      <w:marLeft w:val="0"/>
      <w:marRight w:val="0"/>
      <w:marTop w:val="0"/>
      <w:marBottom w:val="0"/>
      <w:divBdr>
        <w:top w:val="none" w:sz="0" w:space="0" w:color="auto"/>
        <w:left w:val="none" w:sz="0" w:space="0" w:color="auto"/>
        <w:bottom w:val="none" w:sz="0" w:space="0" w:color="auto"/>
        <w:right w:val="none" w:sz="0" w:space="0" w:color="auto"/>
      </w:divBdr>
    </w:div>
    <w:div w:id="1675450573">
      <w:bodyDiv w:val="1"/>
      <w:marLeft w:val="0"/>
      <w:marRight w:val="0"/>
      <w:marTop w:val="0"/>
      <w:marBottom w:val="0"/>
      <w:divBdr>
        <w:top w:val="none" w:sz="0" w:space="0" w:color="auto"/>
        <w:left w:val="none" w:sz="0" w:space="0" w:color="auto"/>
        <w:bottom w:val="none" w:sz="0" w:space="0" w:color="auto"/>
        <w:right w:val="none" w:sz="0" w:space="0" w:color="auto"/>
      </w:divBdr>
      <w:divsChild>
        <w:div w:id="1583948827">
          <w:marLeft w:val="0"/>
          <w:marRight w:val="0"/>
          <w:marTop w:val="0"/>
          <w:marBottom w:val="0"/>
          <w:divBdr>
            <w:top w:val="none" w:sz="0" w:space="0" w:color="auto"/>
            <w:left w:val="none" w:sz="0" w:space="0" w:color="auto"/>
            <w:bottom w:val="none" w:sz="0" w:space="0" w:color="auto"/>
            <w:right w:val="none" w:sz="0" w:space="0" w:color="auto"/>
          </w:divBdr>
        </w:div>
        <w:div w:id="81536148">
          <w:marLeft w:val="0"/>
          <w:marRight w:val="0"/>
          <w:marTop w:val="0"/>
          <w:marBottom w:val="0"/>
          <w:divBdr>
            <w:top w:val="none" w:sz="0" w:space="0" w:color="auto"/>
            <w:left w:val="none" w:sz="0" w:space="0" w:color="auto"/>
            <w:bottom w:val="none" w:sz="0" w:space="0" w:color="auto"/>
            <w:right w:val="none" w:sz="0" w:space="0" w:color="auto"/>
          </w:divBdr>
        </w:div>
      </w:divsChild>
    </w:div>
    <w:div w:id="169202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Levchenko</dc:creator>
  <cp:keywords/>
  <dc:description/>
  <cp:lastModifiedBy>Anna Levchenko</cp:lastModifiedBy>
  <cp:revision>3</cp:revision>
  <dcterms:created xsi:type="dcterms:W3CDTF">2025-04-18T17:24:00Z</dcterms:created>
  <dcterms:modified xsi:type="dcterms:W3CDTF">2025-04-18T18:05:00Z</dcterms:modified>
</cp:coreProperties>
</file>