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2F26D" w14:textId="765E2D2F" w:rsidR="00F526CE" w:rsidRPr="00F526CE" w:rsidRDefault="00F526CE" w:rsidP="00F526CE">
      <w:r w:rsidRPr="00F526CE">
        <w:rPr>
          <w:b/>
          <w:bCs/>
        </w:rPr>
        <w:t>Overview</w:t>
      </w:r>
    </w:p>
    <w:p w14:paraId="219AE8A9" w14:textId="32B71BA7" w:rsidR="00F526CE" w:rsidRPr="00F526CE" w:rsidRDefault="00F526CE" w:rsidP="00F526CE">
      <w:r w:rsidRPr="00F526CE">
        <w:t>Live Group Course</w:t>
      </w:r>
      <w:r>
        <w:t>:</w:t>
      </w:r>
    </w:p>
    <w:p w14:paraId="77E3EEFD" w14:textId="72D8C43C" w:rsidR="00F526CE" w:rsidRPr="00F526CE" w:rsidRDefault="00F526CE" w:rsidP="00F526CE">
      <w:r w:rsidRPr="00F526CE">
        <w:t>Meet over live video meetings</w:t>
      </w:r>
    </w:p>
    <w:p w14:paraId="7E5446C9" w14:textId="77777777" w:rsidR="00F526CE" w:rsidRPr="00F526CE" w:rsidRDefault="00F526CE" w:rsidP="00F526CE">
      <w:r w:rsidRPr="00F526CE">
        <w:t>30 live meetings</w:t>
      </w:r>
    </w:p>
    <w:p w14:paraId="7EB77D8B" w14:textId="222ECF2B" w:rsidR="00F526CE" w:rsidRPr="00F526CE" w:rsidRDefault="00F526CE" w:rsidP="00F526CE">
      <w:r w:rsidRPr="00F526CE">
        <w:t xml:space="preserve">27 </w:t>
      </w:r>
      <w:proofErr w:type="spellStart"/>
      <w:r w:rsidRPr="00F526CE">
        <w:t>hrs</w:t>
      </w:r>
      <w:proofErr w:type="spellEnd"/>
      <w:r w:rsidRPr="00F526CE">
        <w:t xml:space="preserve"> 30 mins in-class hours</w:t>
      </w:r>
    </w:p>
    <w:p w14:paraId="60582965" w14:textId="0C018E27" w:rsidR="00F526CE" w:rsidRPr="00F526CE" w:rsidRDefault="00F526CE" w:rsidP="00F526CE">
      <w:r w:rsidRPr="00F526CE">
        <w:t>Homework</w:t>
      </w:r>
      <w:r>
        <w:t>:</w:t>
      </w:r>
    </w:p>
    <w:p w14:paraId="6F226536" w14:textId="1F13B463" w:rsidR="00F526CE" w:rsidRPr="00F526CE" w:rsidRDefault="00F526CE" w:rsidP="00F526CE">
      <w:r w:rsidRPr="00F526CE">
        <w:t>Estimated outside of class time</w:t>
      </w:r>
      <w:proofErr w:type="gramStart"/>
      <w:r w:rsidRPr="00F526CE">
        <w:t>: </w:t>
      </w:r>
      <w:r>
        <w:t xml:space="preserve"> </w:t>
      </w:r>
      <w:r w:rsidRPr="00F526CE">
        <w:t>1</w:t>
      </w:r>
      <w:proofErr w:type="gramEnd"/>
      <w:r w:rsidRPr="00F526CE">
        <w:t xml:space="preserve"> hour per week</w:t>
      </w:r>
    </w:p>
    <w:p w14:paraId="1591C779" w14:textId="77777777" w:rsidR="00F526CE" w:rsidRPr="00F526CE" w:rsidRDefault="00F526CE" w:rsidP="00F526CE">
      <w:r w:rsidRPr="00F526CE">
        <w:t>We will read about 70% of the book together in class; however, sometimes I let readers tackle pages on their own to try their hand at analysis and then come to class with some ideas they developed on their own.</w:t>
      </w:r>
    </w:p>
    <w:p w14:paraId="144BB199" w14:textId="4B93F9E8" w:rsidR="00F526CE" w:rsidRPr="00F526CE" w:rsidRDefault="00F526CE" w:rsidP="00F526CE">
      <w:r w:rsidRPr="00F526CE">
        <w:t>1-2 homework assignments per week</w:t>
      </w:r>
    </w:p>
    <w:p w14:paraId="36E8FDF2" w14:textId="6C080DAD" w:rsidR="00F526CE" w:rsidRPr="00F526CE" w:rsidRDefault="00F526CE" w:rsidP="00F526CE">
      <w:r w:rsidRPr="00F526CE">
        <w:t>Projects</w:t>
      </w:r>
      <w:r>
        <w:t>:</w:t>
      </w:r>
    </w:p>
    <w:p w14:paraId="2362EBB5" w14:textId="77777777" w:rsidR="00F526CE" w:rsidRPr="00F526CE" w:rsidRDefault="00F526CE" w:rsidP="00F526CE">
      <w:r w:rsidRPr="00F526CE">
        <w:t>At the end of the course, there will be an optional extension activity that students can choose to complete as a means of bringing together all of their thoughts and opinions on the novel by creating a short (3-4 paragraph) literary analysis.</w:t>
      </w:r>
    </w:p>
    <w:p w14:paraId="084504E2" w14:textId="6D1138AF" w:rsidR="00F526CE" w:rsidRPr="00F526CE" w:rsidRDefault="00F526CE" w:rsidP="00F526CE">
      <w:r w:rsidRPr="00F526CE">
        <w:t>1-2 projects throughout the class</w:t>
      </w:r>
    </w:p>
    <w:p w14:paraId="5AD90C2B" w14:textId="48B893B9" w:rsidR="00F526CE" w:rsidRPr="00F526CE" w:rsidRDefault="00F526CE" w:rsidP="00F526CE">
      <w:r w:rsidRPr="00F526CE">
        <w:t>Progress Report</w:t>
      </w:r>
      <w:r>
        <w:t>:</w:t>
      </w:r>
    </w:p>
    <w:p w14:paraId="53B4C50E" w14:textId="77777777" w:rsidR="00F526CE" w:rsidRPr="00F526CE" w:rsidRDefault="00F526CE" w:rsidP="00F526CE">
      <w:r w:rsidRPr="00F526CE">
        <w:t>As students complete the three parts of the book, parents can choose to get a progress report on insights and reading comprehension shown through each part.</w:t>
      </w:r>
    </w:p>
    <w:p w14:paraId="3B2AF125" w14:textId="77777777" w:rsidR="00F526CE" w:rsidRDefault="00F526CE" w:rsidP="00F526CE">
      <w:pPr>
        <w:rPr>
          <w:b/>
          <w:bCs/>
        </w:rPr>
      </w:pPr>
    </w:p>
    <w:p w14:paraId="7EEBB1E8" w14:textId="402DE159" w:rsidR="00F526CE" w:rsidRPr="00F526CE" w:rsidRDefault="00F526CE" w:rsidP="00F526CE">
      <w:pPr>
        <w:rPr>
          <w:b/>
          <w:bCs/>
        </w:rPr>
      </w:pPr>
      <w:r w:rsidRPr="00F526CE">
        <w:rPr>
          <w:b/>
          <w:bCs/>
        </w:rPr>
        <w:t>Class Experience</w:t>
      </w:r>
    </w:p>
    <w:p w14:paraId="331505B9" w14:textId="77777777" w:rsidR="00F526CE" w:rsidRPr="00F526CE" w:rsidRDefault="00F526CE" w:rsidP="00F526CE">
      <w:r w:rsidRPr="00F526CE">
        <w:t>US Grade 7 - 9</w:t>
      </w:r>
    </w:p>
    <w:p w14:paraId="46F8E4DC" w14:textId="54ABA2F5" w:rsidR="00F526CE" w:rsidRPr="00F526CE" w:rsidRDefault="00F526CE" w:rsidP="00F526CE">
      <w:r w:rsidRPr="00F526CE">
        <w:t>Welcome to the "Fahrenheit 451" Book Club: Guided Analysis with a Certified Literature Teacher—a deep dive into one of my favorite novels to teach! In this 10-week course (meeting 3 times per week), students will do much more than just read this classic novel—they’ll decode it. Together, we’ll uncover the hidden meanings behind Bradbury’s brilliant metaphors, symbolism, and figurative language while learning how to connect fiction to the real world around us.</w:t>
      </w:r>
    </w:p>
    <w:p w14:paraId="5F7405EA" w14:textId="5797685F" w:rsidR="00F526CE" w:rsidRPr="00F526CE" w:rsidRDefault="00F526CE" w:rsidP="00F526CE">
      <w:r w:rsidRPr="00F526CE">
        <w:lastRenderedPageBreak/>
        <w:t xml:space="preserve">My teaching style is energetic, interactive, and </w:t>
      </w:r>
      <w:proofErr w:type="gramStart"/>
      <w:r w:rsidRPr="00F526CE">
        <w:t>student-focused</w:t>
      </w:r>
      <w:proofErr w:type="gramEnd"/>
      <w:r w:rsidRPr="00F526CE">
        <w:t>. I love helping learners discover the “aha” moments hidden between the lines—moments when literature suddenly comes alive. I balance instruction and discussion so every student feels heard, challenged, and inspired to think critically.</w:t>
      </w:r>
    </w:p>
    <w:p w14:paraId="6D622245" w14:textId="668BD668" w:rsidR="00F526CE" w:rsidRPr="00F526CE" w:rsidRDefault="00F526CE" w:rsidP="00F526CE">
      <w:r w:rsidRPr="00F526CE">
        <w:t>Each week, we’ll read selected pages together, pausing often for rich discussion and guided analysis. I’ll teach students how to spot key literary elements—themes, motifs, tone, and imagery—and then show them how these details work together to reveal the author’s deeper message. We’ll ask big questions: What happens when knowledge is forfeited? How do our choices shape our humanity? What makes a story timeless?</w:t>
      </w:r>
    </w:p>
    <w:p w14:paraId="68C99685" w14:textId="77777777" w:rsidR="00F526CE" w:rsidRPr="00F526CE" w:rsidRDefault="00F526CE" w:rsidP="00F526CE">
      <w:pPr>
        <w:rPr>
          <w:b/>
          <w:bCs/>
        </w:rPr>
      </w:pPr>
      <w:r w:rsidRPr="00F526CE">
        <w:rPr>
          <w:b/>
          <w:bCs/>
        </w:rPr>
        <w:t>Class Structure:</w:t>
      </w:r>
    </w:p>
    <w:p w14:paraId="18A04F73" w14:textId="77777777" w:rsidR="00F526CE" w:rsidRPr="00F526CE" w:rsidRDefault="00F526CE" w:rsidP="00F526CE">
      <w:r w:rsidRPr="00F526CE">
        <w:t>- Schedule: 10 weeks, 3 sessions per week (30 total meetings)</w:t>
      </w:r>
    </w:p>
    <w:p w14:paraId="5914AE2A" w14:textId="77777777" w:rsidR="00F526CE" w:rsidRPr="00F526CE" w:rsidRDefault="00F526CE" w:rsidP="00F526CE">
      <w:r w:rsidRPr="00F526CE">
        <w:t>- Format: Guided readings, collaborative discussions, literary analysis practice, and interactive multimedia elements (slides, short videos, and polls).</w:t>
      </w:r>
    </w:p>
    <w:p w14:paraId="540CB386" w14:textId="1DAD4214" w:rsidR="00F526CE" w:rsidRPr="00F526CE" w:rsidRDefault="00F526CE" w:rsidP="00F526CE">
      <w:r w:rsidRPr="00F526CE">
        <w:t>- Assessments: Informal reading checks and reflections to ensure comprehension and progress.</w:t>
      </w:r>
    </w:p>
    <w:p w14:paraId="064FFF1D" w14:textId="77777777" w:rsidR="00F526CE" w:rsidRPr="00F526CE" w:rsidRDefault="00F526CE" w:rsidP="00F526CE">
      <w:r w:rsidRPr="00F526CE">
        <w:t>Students will learn how to:</w:t>
      </w:r>
    </w:p>
    <w:p w14:paraId="45FAB06F" w14:textId="77777777" w:rsidR="00F526CE" w:rsidRPr="00F526CE" w:rsidRDefault="00F526CE" w:rsidP="00F526CE">
      <w:r w:rsidRPr="00F526CE">
        <w:t>- Analyze symbolism, figurative language, and themes in literature</w:t>
      </w:r>
    </w:p>
    <w:p w14:paraId="3D4F754E" w14:textId="77777777" w:rsidR="00F526CE" w:rsidRPr="00F526CE" w:rsidRDefault="00F526CE" w:rsidP="00F526CE">
      <w:r w:rsidRPr="00F526CE">
        <w:t>- Build connections between Bradbury’s fictional world and modern society</w:t>
      </w:r>
    </w:p>
    <w:p w14:paraId="2C540927" w14:textId="77777777" w:rsidR="00F526CE" w:rsidRPr="00F526CE" w:rsidRDefault="00F526CE" w:rsidP="00F526CE">
      <w:r w:rsidRPr="00F526CE">
        <w:t>- Support ideas with textual evidence and interpretive reasoning</w:t>
      </w:r>
    </w:p>
    <w:p w14:paraId="46376128" w14:textId="1ACCBB21" w:rsidR="00F526CE" w:rsidRPr="00F526CE" w:rsidRDefault="00F526CE" w:rsidP="00F526CE">
      <w:r w:rsidRPr="00F526CE">
        <w:t>- Discuss literature with confidence and curiosity</w:t>
      </w:r>
    </w:p>
    <w:p w14:paraId="55972601" w14:textId="77777777" w:rsidR="00F526CE" w:rsidRDefault="00F526CE" w:rsidP="00F526CE">
      <w:r w:rsidRPr="00F526CE">
        <w:t xml:space="preserve">Whether your learner is a passionate reader or just starting to explore deeper meaning in stories, this class will give them the tools to read like a critic and think like a philosopher. No prior analysis experience is </w:t>
      </w:r>
      <w:proofErr w:type="gramStart"/>
      <w:r w:rsidRPr="00F526CE">
        <w:t>needed—</w:t>
      </w:r>
      <w:proofErr w:type="gramEnd"/>
      <w:r w:rsidRPr="00F526CE">
        <w:t>just an open mind and a willingness to dive into ideas that still matter today.</w:t>
      </w:r>
    </w:p>
    <w:p w14:paraId="242BD56E" w14:textId="4D54F8BB" w:rsidR="00F526CE" w:rsidRPr="00F526CE" w:rsidRDefault="00F526CE" w:rsidP="00F526CE">
      <w:pPr>
        <w:rPr>
          <w:b/>
          <w:bCs/>
        </w:rPr>
      </w:pPr>
      <w:r w:rsidRPr="00F526CE">
        <w:rPr>
          <w:b/>
          <w:bCs/>
        </w:rPr>
        <w:t>Learning Goals</w:t>
      </w:r>
    </w:p>
    <w:p w14:paraId="40A7A305" w14:textId="77777777" w:rsidR="00F526CE" w:rsidRDefault="00F526CE" w:rsidP="00F526CE">
      <w:r w:rsidRPr="00F526CE">
        <w:t xml:space="preserve">By the end of the course, students will not only have mastered Fahrenheit </w:t>
      </w:r>
      <w:proofErr w:type="gramStart"/>
      <w:r w:rsidRPr="00F526CE">
        <w:t>451—</w:t>
      </w:r>
      <w:proofErr w:type="gramEnd"/>
      <w:r w:rsidRPr="00F526CE">
        <w:t>they’ll have gained lasting skills in literary analysis, interpretation, and critical thinking that will benefit them across all academic subjects.</w:t>
      </w:r>
    </w:p>
    <w:p w14:paraId="18DA5ECF" w14:textId="77777777" w:rsidR="00F526CE" w:rsidRPr="00F526CE" w:rsidRDefault="00F526CE" w:rsidP="00F526CE">
      <w:pPr>
        <w:rPr>
          <w:b/>
          <w:bCs/>
        </w:rPr>
      </w:pPr>
      <w:r w:rsidRPr="00F526CE">
        <w:rPr>
          <w:b/>
          <w:bCs/>
        </w:rPr>
        <w:t>Syllabus</w:t>
      </w:r>
    </w:p>
    <w:p w14:paraId="0C73E5B9" w14:textId="4F356E00" w:rsidR="00F526CE" w:rsidRPr="00F526CE" w:rsidRDefault="00F526CE" w:rsidP="00F526CE">
      <w:r w:rsidRPr="00F526CE">
        <mc:AlternateContent>
          <mc:Choice Requires="wps">
            <w:drawing>
              <wp:inline distT="0" distB="0" distL="0" distR="0" wp14:anchorId="1848397F" wp14:editId="00FB9951">
                <wp:extent cx="304800" cy="304800"/>
                <wp:effectExtent l="0" t="0" r="0" b="0"/>
                <wp:docPr id="622242404" name="Rectangl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3D1A2E" id="Rectangle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043009" w14:textId="657DD51C" w:rsidR="00F526CE" w:rsidRPr="00F526CE" w:rsidRDefault="00F526CE" w:rsidP="00F526CE">
      <w:r w:rsidRPr="00F526CE">
        <w:lastRenderedPageBreak/>
        <w:t>Curriculum</w:t>
      </w:r>
      <w:r>
        <w:t xml:space="preserve">: </w:t>
      </w:r>
      <w:r w:rsidRPr="00F526CE">
        <w:t>Follows Teacher-Created Curriculum</w:t>
      </w:r>
    </w:p>
    <w:p w14:paraId="584AB872" w14:textId="44F1ACA4" w:rsidR="00F526CE" w:rsidRPr="00F526CE" w:rsidRDefault="00F526CE" w:rsidP="00F526CE">
      <w:r w:rsidRPr="00F526CE">
        <w:t>Standards</w:t>
      </w:r>
      <w:r>
        <w:t xml:space="preserve">: </w:t>
      </w:r>
      <w:r w:rsidRPr="00F526CE">
        <w:t>Aligned with Common Core State Standards (CCSS)</w:t>
      </w:r>
    </w:p>
    <w:p w14:paraId="2AB0BD43" w14:textId="69B067BF" w:rsidR="00F526CE" w:rsidRPr="00F526CE" w:rsidRDefault="00F526CE" w:rsidP="00F526CE">
      <w:pPr>
        <w:rPr>
          <w:b/>
          <w:bCs/>
        </w:rPr>
      </w:pPr>
      <w:r w:rsidRPr="00F526CE">
        <w:t>30 Lessons</w:t>
      </w:r>
      <w:r>
        <w:rPr>
          <w:b/>
          <w:bCs/>
        </w:rPr>
        <w:t xml:space="preserve"> </w:t>
      </w:r>
      <w:r w:rsidRPr="00F526CE">
        <w:t>over 10 Weeks</w:t>
      </w:r>
    </w:p>
    <w:p w14:paraId="5959786C" w14:textId="77777777" w:rsidR="00F526CE" w:rsidRPr="00F526CE" w:rsidRDefault="00F526CE" w:rsidP="00F526CE">
      <w:pPr>
        <w:rPr>
          <w:b/>
          <w:bCs/>
        </w:rPr>
      </w:pPr>
      <w:r w:rsidRPr="00F526CE">
        <w:rPr>
          <w:b/>
          <w:bCs/>
        </w:rPr>
        <w:t>Lesson 1:</w:t>
      </w:r>
    </w:p>
    <w:p w14:paraId="586DB334" w14:textId="77777777" w:rsidR="00F526CE" w:rsidRPr="00F526CE" w:rsidRDefault="00F526CE" w:rsidP="00F526CE">
      <w:r w:rsidRPr="00F526CE">
        <w:t>Welcome &amp; Introduction</w:t>
      </w:r>
    </w:p>
    <w:p w14:paraId="0380C848" w14:textId="77777777" w:rsidR="00F526CE" w:rsidRPr="00F526CE" w:rsidRDefault="00F526CE" w:rsidP="00F526CE">
      <w:r w:rsidRPr="00F526CE">
        <w:t>Why do we read literature? Introduction to the course and Neil Gaiman’s idea that every story holds more than one meaning — preparing to read with curiosity and depth.</w:t>
      </w:r>
    </w:p>
    <w:p w14:paraId="7E902554" w14:textId="77777777" w:rsidR="00F526CE" w:rsidRPr="00F526CE" w:rsidRDefault="00F526CE" w:rsidP="00F526CE">
      <w:r w:rsidRPr="00F526CE">
        <w:t>55 mins online live lesson</w:t>
      </w:r>
    </w:p>
    <w:p w14:paraId="7AF50A0A" w14:textId="77777777" w:rsidR="00F526CE" w:rsidRPr="00F526CE" w:rsidRDefault="00F526CE" w:rsidP="00F526CE">
      <w:pPr>
        <w:rPr>
          <w:b/>
          <w:bCs/>
        </w:rPr>
      </w:pPr>
      <w:r w:rsidRPr="00F526CE">
        <w:rPr>
          <w:b/>
          <w:bCs/>
        </w:rPr>
        <w:t>Lesson 2:</w:t>
      </w:r>
    </w:p>
    <w:p w14:paraId="258F0BA9" w14:textId="77777777" w:rsidR="00F526CE" w:rsidRPr="00F526CE" w:rsidRDefault="00F526CE" w:rsidP="00F526CE">
      <w:r w:rsidRPr="00F526CE">
        <w:t>Meet Guy Montag</w:t>
      </w:r>
    </w:p>
    <w:p w14:paraId="7BBF06C4" w14:textId="77777777" w:rsidR="00F526CE" w:rsidRPr="00F526CE" w:rsidRDefault="00F526CE" w:rsidP="00F526CE">
      <w:r w:rsidRPr="00F526CE">
        <w:t>Close reading of the opening pages; exploring tone, setting, and symbolism in the world of firemen who burn books.</w:t>
      </w:r>
    </w:p>
    <w:p w14:paraId="6A738C21" w14:textId="77777777" w:rsidR="00F526CE" w:rsidRPr="00F526CE" w:rsidRDefault="00F526CE" w:rsidP="00F526CE">
      <w:r w:rsidRPr="00F526CE">
        <w:t>55 mins online live lesson</w:t>
      </w:r>
    </w:p>
    <w:p w14:paraId="6DD3C2CD" w14:textId="77777777" w:rsidR="00F526CE" w:rsidRPr="00F526CE" w:rsidRDefault="00F526CE" w:rsidP="00F526CE">
      <w:pPr>
        <w:rPr>
          <w:b/>
          <w:bCs/>
        </w:rPr>
      </w:pPr>
      <w:r w:rsidRPr="00F526CE">
        <w:rPr>
          <w:b/>
          <w:bCs/>
        </w:rPr>
        <w:t>Lesson 3:</w:t>
      </w:r>
    </w:p>
    <w:p w14:paraId="6FE51321" w14:textId="77777777" w:rsidR="00F526CE" w:rsidRPr="00F526CE" w:rsidRDefault="00F526CE" w:rsidP="00F526CE">
      <w:r w:rsidRPr="00F526CE">
        <w:t>The Girl Who Asks Why</w:t>
      </w:r>
    </w:p>
    <w:p w14:paraId="421BBF1E" w14:textId="77777777" w:rsidR="00F526CE" w:rsidRPr="00F526CE" w:rsidRDefault="00F526CE" w:rsidP="00F526CE">
      <w:r w:rsidRPr="00F526CE">
        <w:t>Character analysis of Clarisse McClellan and her impact on Montag; discussion of individuality and curiosity.</w:t>
      </w:r>
    </w:p>
    <w:p w14:paraId="3D7FAB8E" w14:textId="77777777" w:rsidR="00F526CE" w:rsidRPr="00F526CE" w:rsidRDefault="00F526CE" w:rsidP="00F526CE">
      <w:r w:rsidRPr="00F526CE">
        <w:t>55 mins online live lesson</w:t>
      </w:r>
    </w:p>
    <w:p w14:paraId="65E52F44" w14:textId="77777777" w:rsidR="00F526CE" w:rsidRPr="00F526CE" w:rsidRDefault="00F526CE" w:rsidP="00F526CE">
      <w:pPr>
        <w:rPr>
          <w:b/>
          <w:bCs/>
        </w:rPr>
      </w:pPr>
      <w:r w:rsidRPr="00F526CE">
        <w:rPr>
          <w:b/>
          <w:bCs/>
        </w:rPr>
        <w:t>Lesson 4:</w:t>
      </w:r>
    </w:p>
    <w:p w14:paraId="245324E3" w14:textId="77777777" w:rsidR="00F526CE" w:rsidRPr="00F526CE" w:rsidRDefault="00F526CE" w:rsidP="00F526CE">
      <w:r w:rsidRPr="00F526CE">
        <w:t>Questioning the World</w:t>
      </w:r>
    </w:p>
    <w:p w14:paraId="24BAE27F" w14:textId="77777777" w:rsidR="00F526CE" w:rsidRPr="00F526CE" w:rsidRDefault="00F526CE" w:rsidP="00F526CE">
      <w:r w:rsidRPr="00F526CE">
        <w:t>Analyzing Montag’s growing unease and Bradbury’s use of imagery to contrast conformity and wonder.</w:t>
      </w:r>
    </w:p>
    <w:p w14:paraId="308FE74C" w14:textId="77777777" w:rsidR="00F526CE" w:rsidRPr="00F526CE" w:rsidRDefault="00F526CE" w:rsidP="00F526CE">
      <w:r w:rsidRPr="00F526CE">
        <w:t>55 mins online live lesson</w:t>
      </w:r>
    </w:p>
    <w:p w14:paraId="1BA91B30" w14:textId="77777777" w:rsidR="00F526CE" w:rsidRPr="00F526CE" w:rsidRDefault="00F526CE" w:rsidP="00F526CE">
      <w:pPr>
        <w:rPr>
          <w:b/>
          <w:bCs/>
        </w:rPr>
      </w:pPr>
      <w:r w:rsidRPr="00F526CE">
        <w:rPr>
          <w:b/>
          <w:bCs/>
        </w:rPr>
        <w:t>Lesson 5:</w:t>
      </w:r>
    </w:p>
    <w:p w14:paraId="4184CC57" w14:textId="77777777" w:rsidR="00F526CE" w:rsidRPr="00F526CE" w:rsidRDefault="00F526CE" w:rsidP="00F526CE">
      <w:r w:rsidRPr="00F526CE">
        <w:t>Motifs and Repetition as Author Tools</w:t>
      </w:r>
    </w:p>
    <w:p w14:paraId="1E9FFF86" w14:textId="77777777" w:rsidR="00F526CE" w:rsidRPr="00F526CE" w:rsidRDefault="00F526CE" w:rsidP="00F526CE">
      <w:r w:rsidRPr="00F526CE">
        <w:t>The reoccurring concepts and tone of technology and hands have become apparent, but why? Discussion and guided questions.</w:t>
      </w:r>
    </w:p>
    <w:p w14:paraId="7B1A69F4" w14:textId="77777777" w:rsidR="00F526CE" w:rsidRPr="00F526CE" w:rsidRDefault="00F526CE" w:rsidP="00F526CE">
      <w:r w:rsidRPr="00F526CE">
        <w:lastRenderedPageBreak/>
        <w:t>55 mins online live lesson</w:t>
      </w:r>
    </w:p>
    <w:p w14:paraId="3F5FB146" w14:textId="77777777" w:rsidR="00F526CE" w:rsidRPr="00F526CE" w:rsidRDefault="00F526CE" w:rsidP="00F526CE">
      <w:pPr>
        <w:rPr>
          <w:b/>
          <w:bCs/>
        </w:rPr>
      </w:pPr>
      <w:r w:rsidRPr="00F526CE">
        <w:rPr>
          <w:b/>
          <w:bCs/>
        </w:rPr>
        <w:t>Lesson 6:</w:t>
      </w:r>
    </w:p>
    <w:p w14:paraId="5520992E" w14:textId="77777777" w:rsidR="00F526CE" w:rsidRPr="00F526CE" w:rsidRDefault="00F526CE" w:rsidP="00F526CE">
      <w:r w:rsidRPr="00F526CE">
        <w:t>Fire and Reflection</w:t>
      </w:r>
    </w:p>
    <w:p w14:paraId="5EA14FE0" w14:textId="77777777" w:rsidR="00F526CE" w:rsidRPr="00F526CE" w:rsidRDefault="00F526CE" w:rsidP="00F526CE">
      <w:r w:rsidRPr="00F526CE">
        <w:t>Examining fire as both destruction and illumination — unpacking key metaphors and motifs.</w:t>
      </w:r>
    </w:p>
    <w:p w14:paraId="6D82403B" w14:textId="77777777" w:rsidR="00F526CE" w:rsidRPr="00F526CE" w:rsidRDefault="00F526CE" w:rsidP="00F526CE">
      <w:r w:rsidRPr="00F526CE">
        <w:t>55 mins online live lesson</w:t>
      </w:r>
    </w:p>
    <w:p w14:paraId="38E6FAF0" w14:textId="77777777" w:rsidR="00F526CE" w:rsidRPr="00F526CE" w:rsidRDefault="00F526CE" w:rsidP="00F526CE">
      <w:pPr>
        <w:rPr>
          <w:b/>
          <w:bCs/>
        </w:rPr>
      </w:pPr>
      <w:r w:rsidRPr="00F526CE">
        <w:rPr>
          <w:b/>
          <w:bCs/>
        </w:rPr>
        <w:t>Lesson 7:</w:t>
      </w:r>
    </w:p>
    <w:p w14:paraId="1035AB6C" w14:textId="77777777" w:rsidR="00F526CE" w:rsidRPr="00F526CE" w:rsidRDefault="00F526CE" w:rsidP="00F526CE">
      <w:r w:rsidRPr="00F526CE">
        <w:t>Reading Check &amp; Reflection #1</w:t>
      </w:r>
    </w:p>
    <w:p w14:paraId="75FE06BA" w14:textId="77777777" w:rsidR="00F526CE" w:rsidRPr="00F526CE" w:rsidRDefault="00F526CE" w:rsidP="00F526CE">
      <w:r w:rsidRPr="00F526CE">
        <w:t>Informal assessment through discussion and journaling on what Montag begins to notice about his world.</w:t>
      </w:r>
    </w:p>
    <w:p w14:paraId="2D550C20" w14:textId="77777777" w:rsidR="00F526CE" w:rsidRPr="00F526CE" w:rsidRDefault="00F526CE" w:rsidP="00F526CE">
      <w:r w:rsidRPr="00F526CE">
        <w:t>55 mins online live lesson</w:t>
      </w:r>
    </w:p>
    <w:p w14:paraId="32BEF986" w14:textId="77777777" w:rsidR="00F526CE" w:rsidRPr="00F526CE" w:rsidRDefault="00F526CE" w:rsidP="00F526CE">
      <w:pPr>
        <w:rPr>
          <w:b/>
          <w:bCs/>
        </w:rPr>
      </w:pPr>
      <w:r w:rsidRPr="00F526CE">
        <w:rPr>
          <w:b/>
          <w:bCs/>
        </w:rPr>
        <w:t>Lesson 8:</w:t>
      </w:r>
    </w:p>
    <w:p w14:paraId="6377519C" w14:textId="77777777" w:rsidR="00F526CE" w:rsidRPr="00F526CE" w:rsidRDefault="00F526CE" w:rsidP="00F526CE">
      <w:r w:rsidRPr="00F526CE">
        <w:t>Mildred and the Parlor Walls</w:t>
      </w:r>
    </w:p>
    <w:p w14:paraId="7382B5E5" w14:textId="77777777" w:rsidR="00F526CE" w:rsidRPr="00F526CE" w:rsidRDefault="00F526CE" w:rsidP="00F526CE">
      <w:r w:rsidRPr="00F526CE">
        <w:t>Exploring media saturation and emotional emptiness in Montag’s home life.</w:t>
      </w:r>
    </w:p>
    <w:p w14:paraId="7889056E" w14:textId="77777777" w:rsidR="00F526CE" w:rsidRPr="00F526CE" w:rsidRDefault="00F526CE" w:rsidP="00F526CE">
      <w:r w:rsidRPr="00F526CE">
        <w:t>55 mins online live lesson</w:t>
      </w:r>
    </w:p>
    <w:p w14:paraId="3BA234E3" w14:textId="77777777" w:rsidR="00F526CE" w:rsidRPr="00F526CE" w:rsidRDefault="00F526CE" w:rsidP="00F526CE">
      <w:pPr>
        <w:rPr>
          <w:b/>
          <w:bCs/>
        </w:rPr>
      </w:pPr>
      <w:r w:rsidRPr="00F526CE">
        <w:rPr>
          <w:b/>
          <w:bCs/>
        </w:rPr>
        <w:t>Lesson 9:</w:t>
      </w:r>
    </w:p>
    <w:p w14:paraId="58D3BFE8" w14:textId="77777777" w:rsidR="00F526CE" w:rsidRPr="00F526CE" w:rsidRDefault="00F526CE" w:rsidP="00F526CE">
      <w:r w:rsidRPr="00F526CE">
        <w:t>The Empty Conversation</w:t>
      </w:r>
    </w:p>
    <w:p w14:paraId="4E760025" w14:textId="77777777" w:rsidR="00F526CE" w:rsidRPr="00F526CE" w:rsidRDefault="00F526CE" w:rsidP="00F526CE">
      <w:r w:rsidRPr="00F526CE">
        <w:t>Discussion of disconnection and apathy — what happens when society stops thinking critically?</w:t>
      </w:r>
    </w:p>
    <w:p w14:paraId="1FF0759E" w14:textId="77777777" w:rsidR="00F526CE" w:rsidRPr="00F526CE" w:rsidRDefault="00F526CE" w:rsidP="00F526CE">
      <w:r w:rsidRPr="00F526CE">
        <w:t>55 mins online live lesson</w:t>
      </w:r>
    </w:p>
    <w:p w14:paraId="66DCF0A2" w14:textId="77777777" w:rsidR="00F526CE" w:rsidRPr="00F526CE" w:rsidRDefault="00F526CE" w:rsidP="00F526CE">
      <w:pPr>
        <w:rPr>
          <w:b/>
          <w:bCs/>
        </w:rPr>
      </w:pPr>
      <w:r w:rsidRPr="00F526CE">
        <w:rPr>
          <w:b/>
          <w:bCs/>
        </w:rPr>
        <w:t>Lesson 10:</w:t>
      </w:r>
    </w:p>
    <w:p w14:paraId="45086692" w14:textId="77777777" w:rsidR="00F526CE" w:rsidRPr="00F526CE" w:rsidRDefault="00F526CE" w:rsidP="00F526CE">
      <w:r w:rsidRPr="00F526CE">
        <w:t>Discussion and Reflection</w:t>
      </w:r>
    </w:p>
    <w:p w14:paraId="6E53C235" w14:textId="77777777" w:rsidR="00F526CE" w:rsidRPr="00F526CE" w:rsidRDefault="00F526CE" w:rsidP="00F526CE">
      <w:r w:rsidRPr="00F526CE">
        <w:t>Questions and answers about what themes we notice thus far, and how we can identify themes by starting with motifs and symbols</w:t>
      </w:r>
    </w:p>
    <w:p w14:paraId="1E4E5CEC" w14:textId="77777777" w:rsidR="00F526CE" w:rsidRPr="00F526CE" w:rsidRDefault="00F526CE" w:rsidP="00F526CE">
      <w:r w:rsidRPr="00F526CE">
        <w:t>55 mins online live lesson</w:t>
      </w:r>
    </w:p>
    <w:p w14:paraId="3F4F9257" w14:textId="77777777" w:rsidR="00F526CE" w:rsidRPr="00F526CE" w:rsidRDefault="00F526CE" w:rsidP="00F526CE">
      <w:pPr>
        <w:rPr>
          <w:b/>
          <w:bCs/>
        </w:rPr>
      </w:pPr>
      <w:r w:rsidRPr="00F526CE">
        <w:rPr>
          <w:b/>
          <w:bCs/>
        </w:rPr>
        <w:t>Lesson 11:</w:t>
      </w:r>
    </w:p>
    <w:p w14:paraId="6AADEDD1" w14:textId="77777777" w:rsidR="00F526CE" w:rsidRPr="00F526CE" w:rsidRDefault="00F526CE" w:rsidP="00F526CE">
      <w:r w:rsidRPr="00F526CE">
        <w:t>A Night of Fire</w:t>
      </w:r>
    </w:p>
    <w:p w14:paraId="2D895F71" w14:textId="77777777" w:rsidR="00F526CE" w:rsidRPr="00F526CE" w:rsidRDefault="00F526CE" w:rsidP="00F526CE">
      <w:r w:rsidRPr="00F526CE">
        <w:lastRenderedPageBreak/>
        <w:t>Analyzing the old woman’s decision to burn with her books and what this moment means for Montag’s transformation.</w:t>
      </w:r>
    </w:p>
    <w:p w14:paraId="0A1F36D7" w14:textId="77777777" w:rsidR="00F526CE" w:rsidRPr="00F526CE" w:rsidRDefault="00F526CE" w:rsidP="00F526CE">
      <w:r w:rsidRPr="00F526CE">
        <w:t>55 mins online live lesson</w:t>
      </w:r>
    </w:p>
    <w:p w14:paraId="6A877FD7" w14:textId="77777777" w:rsidR="00F526CE" w:rsidRPr="00F526CE" w:rsidRDefault="00F526CE" w:rsidP="00F526CE">
      <w:pPr>
        <w:rPr>
          <w:b/>
          <w:bCs/>
        </w:rPr>
      </w:pPr>
      <w:r w:rsidRPr="00F526CE">
        <w:rPr>
          <w:b/>
          <w:bCs/>
        </w:rPr>
        <w:t>Lesson 12:</w:t>
      </w:r>
    </w:p>
    <w:p w14:paraId="6B403B9C" w14:textId="77777777" w:rsidR="00F526CE" w:rsidRPr="00F526CE" w:rsidRDefault="00F526CE" w:rsidP="00F526CE">
      <w:r w:rsidRPr="00F526CE">
        <w:t>Mildred and Montag as a Message</w:t>
      </w:r>
    </w:p>
    <w:p w14:paraId="1A3BCE14" w14:textId="77777777" w:rsidR="00F526CE" w:rsidRPr="00F526CE" w:rsidRDefault="00F526CE" w:rsidP="00F526CE">
      <w:r w:rsidRPr="00F526CE">
        <w:t>How Mildred and Montag approach the same issue is a great way for the author to give us some insight into the message of the novel - track characterization techniques to uncover what the author is saying with his characters.</w:t>
      </w:r>
    </w:p>
    <w:p w14:paraId="035D993B" w14:textId="77777777" w:rsidR="00F526CE" w:rsidRPr="00F526CE" w:rsidRDefault="00F526CE" w:rsidP="00F526CE">
      <w:r w:rsidRPr="00F526CE">
        <w:t>55 mins online live lesson</w:t>
      </w:r>
    </w:p>
    <w:p w14:paraId="38CC163F" w14:textId="77777777" w:rsidR="00F526CE" w:rsidRPr="00F526CE" w:rsidRDefault="00F526CE" w:rsidP="00F526CE">
      <w:pPr>
        <w:rPr>
          <w:b/>
          <w:bCs/>
        </w:rPr>
      </w:pPr>
      <w:r w:rsidRPr="00F526CE">
        <w:rPr>
          <w:b/>
          <w:bCs/>
        </w:rPr>
        <w:t>Lesson 13:</w:t>
      </w:r>
    </w:p>
    <w:p w14:paraId="087E3001" w14:textId="77777777" w:rsidR="00F526CE" w:rsidRPr="00F526CE" w:rsidRDefault="00F526CE" w:rsidP="00F526CE">
      <w:r w:rsidRPr="00F526CE">
        <w:t>Meeting Faber</w:t>
      </w:r>
    </w:p>
    <w:p w14:paraId="6C0443EB" w14:textId="77777777" w:rsidR="00F526CE" w:rsidRPr="00F526CE" w:rsidRDefault="00F526CE" w:rsidP="00F526CE">
      <w:r w:rsidRPr="00F526CE">
        <w:t>Introduction to Faber and the role of mentorship, conscience, courage, and cowardice.</w:t>
      </w:r>
    </w:p>
    <w:p w14:paraId="7AAE78FE" w14:textId="77777777" w:rsidR="00F526CE" w:rsidRPr="00F526CE" w:rsidRDefault="00F526CE" w:rsidP="00F526CE">
      <w:r w:rsidRPr="00F526CE">
        <w:t>55 mins online live lesson</w:t>
      </w:r>
    </w:p>
    <w:p w14:paraId="12649466" w14:textId="77777777" w:rsidR="00F526CE" w:rsidRPr="00F526CE" w:rsidRDefault="00F526CE" w:rsidP="00F526CE">
      <w:pPr>
        <w:rPr>
          <w:b/>
          <w:bCs/>
        </w:rPr>
      </w:pPr>
      <w:r w:rsidRPr="00F526CE">
        <w:rPr>
          <w:b/>
          <w:bCs/>
        </w:rPr>
        <w:t>Lesson 14:</w:t>
      </w:r>
    </w:p>
    <w:p w14:paraId="379DC4BA" w14:textId="77777777" w:rsidR="00F526CE" w:rsidRPr="00F526CE" w:rsidRDefault="00F526CE" w:rsidP="00F526CE">
      <w:r w:rsidRPr="00F526CE">
        <w:t>The Three Elements of Meaning</w:t>
      </w:r>
    </w:p>
    <w:p w14:paraId="3A90EBD6" w14:textId="77777777" w:rsidR="00F526CE" w:rsidRPr="00F526CE" w:rsidRDefault="00F526CE" w:rsidP="00F526CE">
      <w:r w:rsidRPr="00F526CE">
        <w:t>Breaking down Faber’s belief that books contain quality, leisure, and the right to act — key pillars of freedom of thought.</w:t>
      </w:r>
    </w:p>
    <w:p w14:paraId="64B44988" w14:textId="77777777" w:rsidR="00F526CE" w:rsidRPr="00F526CE" w:rsidRDefault="00F526CE" w:rsidP="00F526CE">
      <w:r w:rsidRPr="00F526CE">
        <w:t>55 mins online live lesson</w:t>
      </w:r>
    </w:p>
    <w:p w14:paraId="7375C99C" w14:textId="77777777" w:rsidR="00F526CE" w:rsidRPr="00F526CE" w:rsidRDefault="00F526CE" w:rsidP="00F526CE">
      <w:pPr>
        <w:rPr>
          <w:b/>
          <w:bCs/>
        </w:rPr>
      </w:pPr>
      <w:r w:rsidRPr="00F526CE">
        <w:rPr>
          <w:b/>
          <w:bCs/>
        </w:rPr>
        <w:t>Lesson 15:</w:t>
      </w:r>
    </w:p>
    <w:p w14:paraId="08C45266" w14:textId="77777777" w:rsidR="00F526CE" w:rsidRPr="00F526CE" w:rsidRDefault="00F526CE" w:rsidP="00F526CE">
      <w:r w:rsidRPr="00F526CE">
        <w:t>Reading Check &amp; Discussion #2</w:t>
      </w:r>
    </w:p>
    <w:p w14:paraId="6E99B5BE" w14:textId="77777777" w:rsidR="00F526CE" w:rsidRPr="00F526CE" w:rsidRDefault="00F526CE" w:rsidP="00F526CE">
      <w:r w:rsidRPr="00F526CE">
        <w:t xml:space="preserve">Informal comprehension </w:t>
      </w:r>
      <w:proofErr w:type="gramStart"/>
      <w:r w:rsidRPr="00F526CE">
        <w:t>check</w:t>
      </w:r>
      <w:proofErr w:type="gramEnd"/>
      <w:r w:rsidRPr="00F526CE">
        <w:t xml:space="preserve"> through small-group analysis of Bradbury’s symbolism and recurring imagery or symbols.</w:t>
      </w:r>
    </w:p>
    <w:p w14:paraId="19DE3E0D" w14:textId="77777777" w:rsidR="00F526CE" w:rsidRPr="00F526CE" w:rsidRDefault="00F526CE" w:rsidP="00F526CE">
      <w:r w:rsidRPr="00F526CE">
        <w:t>55 mins online live lesson</w:t>
      </w:r>
    </w:p>
    <w:p w14:paraId="7DFF2E4B" w14:textId="77777777" w:rsidR="00F526CE" w:rsidRPr="00F526CE" w:rsidRDefault="00F526CE" w:rsidP="00F526CE">
      <w:pPr>
        <w:rPr>
          <w:b/>
          <w:bCs/>
        </w:rPr>
      </w:pPr>
      <w:r w:rsidRPr="00F526CE">
        <w:rPr>
          <w:b/>
          <w:bCs/>
        </w:rPr>
        <w:t>Lesson 16:</w:t>
      </w:r>
    </w:p>
    <w:p w14:paraId="419FEE94" w14:textId="77777777" w:rsidR="00F526CE" w:rsidRPr="00F526CE" w:rsidRDefault="00F526CE" w:rsidP="00F526CE">
      <w:r w:rsidRPr="00F526CE">
        <w:t>Dover Beach</w:t>
      </w:r>
    </w:p>
    <w:p w14:paraId="2F907D02" w14:textId="77777777" w:rsidR="00F526CE" w:rsidRPr="00F526CE" w:rsidRDefault="00F526CE" w:rsidP="00F526CE">
      <w:r w:rsidRPr="00F526CE">
        <w:t>Exploration of "Dover Beach" the poem, and then Montag’s reading of poetry to Mildred’s friends — how art provokes emotion in a numb world.</w:t>
      </w:r>
    </w:p>
    <w:p w14:paraId="55187604" w14:textId="77777777" w:rsidR="00F526CE" w:rsidRPr="00F526CE" w:rsidRDefault="00F526CE" w:rsidP="00F526CE">
      <w:r w:rsidRPr="00F526CE">
        <w:t>55 mins online live lesson</w:t>
      </w:r>
    </w:p>
    <w:p w14:paraId="26744B73" w14:textId="77777777" w:rsidR="00F526CE" w:rsidRPr="00F526CE" w:rsidRDefault="00F526CE" w:rsidP="00F526CE">
      <w:pPr>
        <w:rPr>
          <w:b/>
          <w:bCs/>
        </w:rPr>
      </w:pPr>
      <w:r w:rsidRPr="00F526CE">
        <w:rPr>
          <w:b/>
          <w:bCs/>
        </w:rPr>
        <w:lastRenderedPageBreak/>
        <w:t>Lesson 17:</w:t>
      </w:r>
    </w:p>
    <w:p w14:paraId="567F4601" w14:textId="77777777" w:rsidR="00F526CE" w:rsidRPr="00F526CE" w:rsidRDefault="00F526CE" w:rsidP="00F526CE">
      <w:r w:rsidRPr="00F526CE">
        <w:t>Clash of Ideals</w:t>
      </w:r>
    </w:p>
    <w:p w14:paraId="6BAD7C49" w14:textId="77777777" w:rsidR="00F526CE" w:rsidRPr="00F526CE" w:rsidRDefault="00F526CE" w:rsidP="00F526CE">
      <w:r w:rsidRPr="00F526CE">
        <w:t>Analyzing Captain Beatty’s arguments and Bradbury’s exploration of control through knowledge.</w:t>
      </w:r>
    </w:p>
    <w:p w14:paraId="7985FA3F" w14:textId="77777777" w:rsidR="00F526CE" w:rsidRPr="00F526CE" w:rsidRDefault="00F526CE" w:rsidP="00F526CE">
      <w:r w:rsidRPr="00F526CE">
        <w:t>55 mins online live lesson</w:t>
      </w:r>
    </w:p>
    <w:p w14:paraId="23DE3B4C" w14:textId="77777777" w:rsidR="00F526CE" w:rsidRPr="00F526CE" w:rsidRDefault="00F526CE" w:rsidP="00F526CE">
      <w:pPr>
        <w:rPr>
          <w:b/>
          <w:bCs/>
        </w:rPr>
      </w:pPr>
      <w:r w:rsidRPr="00F526CE">
        <w:rPr>
          <w:b/>
          <w:bCs/>
        </w:rPr>
        <w:t>Lesson 18:</w:t>
      </w:r>
    </w:p>
    <w:p w14:paraId="1F95A88E" w14:textId="77777777" w:rsidR="00F526CE" w:rsidRPr="00F526CE" w:rsidRDefault="00F526CE" w:rsidP="00F526CE">
      <w:r w:rsidRPr="00F526CE">
        <w:t>The Betrayal of the Fireman</w:t>
      </w:r>
    </w:p>
    <w:p w14:paraId="4B70102C" w14:textId="77777777" w:rsidR="00F526CE" w:rsidRPr="00F526CE" w:rsidRDefault="00F526CE" w:rsidP="00F526CE">
      <w:r w:rsidRPr="00F526CE">
        <w:t>Montag’s moral and psychological breaking point; tracing his internal conflict toward rebellion.</w:t>
      </w:r>
    </w:p>
    <w:p w14:paraId="252957DB" w14:textId="77777777" w:rsidR="00F526CE" w:rsidRPr="00F526CE" w:rsidRDefault="00F526CE" w:rsidP="00F526CE">
      <w:r w:rsidRPr="00F526CE">
        <w:t>55 mins online live lesson</w:t>
      </w:r>
    </w:p>
    <w:p w14:paraId="3E1C274E" w14:textId="77777777" w:rsidR="00F526CE" w:rsidRPr="00F526CE" w:rsidRDefault="00F526CE" w:rsidP="00F526CE">
      <w:pPr>
        <w:rPr>
          <w:b/>
          <w:bCs/>
        </w:rPr>
      </w:pPr>
      <w:r w:rsidRPr="00F526CE">
        <w:rPr>
          <w:b/>
          <w:bCs/>
        </w:rPr>
        <w:t>Lesson 19:</w:t>
      </w:r>
    </w:p>
    <w:p w14:paraId="591C9E65" w14:textId="77777777" w:rsidR="00F526CE" w:rsidRPr="00F526CE" w:rsidRDefault="00F526CE" w:rsidP="00F526CE">
      <w:r w:rsidRPr="00F526CE">
        <w:t>Fire Against the Fireman</w:t>
      </w:r>
    </w:p>
    <w:p w14:paraId="39F57856" w14:textId="77777777" w:rsidR="00F526CE" w:rsidRPr="00F526CE" w:rsidRDefault="00F526CE" w:rsidP="00F526CE">
      <w:r w:rsidRPr="00F526CE">
        <w:t>Examining Montag’s final confrontation with Beatty and the symbolism of fire’s transformation.</w:t>
      </w:r>
    </w:p>
    <w:p w14:paraId="19164772" w14:textId="77777777" w:rsidR="00F526CE" w:rsidRPr="00F526CE" w:rsidRDefault="00F526CE" w:rsidP="00F526CE">
      <w:r w:rsidRPr="00F526CE">
        <w:t>55 mins online live lesson</w:t>
      </w:r>
    </w:p>
    <w:p w14:paraId="06BFAFD8" w14:textId="77777777" w:rsidR="00F526CE" w:rsidRPr="00F526CE" w:rsidRDefault="00F526CE" w:rsidP="00F526CE">
      <w:pPr>
        <w:rPr>
          <w:b/>
          <w:bCs/>
        </w:rPr>
      </w:pPr>
      <w:r w:rsidRPr="00F526CE">
        <w:rPr>
          <w:b/>
          <w:bCs/>
        </w:rPr>
        <w:t>Lesson 20:</w:t>
      </w:r>
    </w:p>
    <w:p w14:paraId="02C99344" w14:textId="77777777" w:rsidR="00F526CE" w:rsidRPr="00F526CE" w:rsidRDefault="00F526CE" w:rsidP="00F526CE">
      <w:r w:rsidRPr="00F526CE">
        <w:t>The Flight Through the City</w:t>
      </w:r>
    </w:p>
    <w:p w14:paraId="0A23481C" w14:textId="77777777" w:rsidR="00F526CE" w:rsidRPr="00F526CE" w:rsidRDefault="00F526CE" w:rsidP="00F526CE">
      <w:r w:rsidRPr="00F526CE">
        <w:t>Tension, pursuit, and rebirth — connecting Montag’s escape to classical hero’s journey motifs.</w:t>
      </w:r>
    </w:p>
    <w:p w14:paraId="06921AB1" w14:textId="77777777" w:rsidR="00F526CE" w:rsidRPr="00F526CE" w:rsidRDefault="00F526CE" w:rsidP="00F526CE">
      <w:r w:rsidRPr="00F526CE">
        <w:t>55 mins online live lesson</w:t>
      </w:r>
    </w:p>
    <w:p w14:paraId="2E16AB78" w14:textId="77777777" w:rsidR="00F526CE" w:rsidRPr="00F526CE" w:rsidRDefault="00F526CE" w:rsidP="00F526CE">
      <w:pPr>
        <w:rPr>
          <w:b/>
          <w:bCs/>
        </w:rPr>
      </w:pPr>
      <w:r w:rsidRPr="00F526CE">
        <w:rPr>
          <w:b/>
          <w:bCs/>
        </w:rPr>
        <w:t>Lesson 21:</w:t>
      </w:r>
    </w:p>
    <w:p w14:paraId="36BCE780" w14:textId="77777777" w:rsidR="00F526CE" w:rsidRPr="00F526CE" w:rsidRDefault="00F526CE" w:rsidP="00F526CE">
      <w:r w:rsidRPr="00F526CE">
        <w:t>Reading Check &amp; Reflection #3</w:t>
      </w:r>
    </w:p>
    <w:p w14:paraId="0809E256" w14:textId="77777777" w:rsidR="00F526CE" w:rsidRPr="00F526CE" w:rsidRDefault="00F526CE" w:rsidP="00F526CE">
      <w:r w:rsidRPr="00F526CE">
        <w:t>Reviewing comprehension and discussing how Bradbury uses pacing and imagery to mirror Montag’s emotional arc.</w:t>
      </w:r>
    </w:p>
    <w:p w14:paraId="7E3C9FA1" w14:textId="77777777" w:rsidR="00F526CE" w:rsidRPr="00F526CE" w:rsidRDefault="00F526CE" w:rsidP="00F526CE">
      <w:r w:rsidRPr="00F526CE">
        <w:t>55 mins online live lesson</w:t>
      </w:r>
    </w:p>
    <w:p w14:paraId="76C4F200" w14:textId="77777777" w:rsidR="00F526CE" w:rsidRPr="00F526CE" w:rsidRDefault="00F526CE" w:rsidP="00F526CE">
      <w:pPr>
        <w:rPr>
          <w:b/>
          <w:bCs/>
        </w:rPr>
      </w:pPr>
      <w:r w:rsidRPr="00F526CE">
        <w:rPr>
          <w:b/>
          <w:bCs/>
        </w:rPr>
        <w:t>Lesson 22:</w:t>
      </w:r>
    </w:p>
    <w:p w14:paraId="7C84D66B" w14:textId="77777777" w:rsidR="00F526CE" w:rsidRPr="00F526CE" w:rsidRDefault="00F526CE" w:rsidP="00F526CE">
      <w:r w:rsidRPr="00F526CE">
        <w:t>Cleansing Waters</w:t>
      </w:r>
    </w:p>
    <w:p w14:paraId="0F22C0C8" w14:textId="77777777" w:rsidR="00F526CE" w:rsidRPr="00F526CE" w:rsidRDefault="00F526CE" w:rsidP="00F526CE">
      <w:r w:rsidRPr="00F526CE">
        <w:lastRenderedPageBreak/>
        <w:t>Symbolism of the river and the theme of renewal; Montag’s rebirth in nature.</w:t>
      </w:r>
    </w:p>
    <w:p w14:paraId="434A8083" w14:textId="77777777" w:rsidR="00F526CE" w:rsidRPr="00F526CE" w:rsidRDefault="00F526CE" w:rsidP="00F526CE">
      <w:r w:rsidRPr="00F526CE">
        <w:t>55 mins online live lesson</w:t>
      </w:r>
    </w:p>
    <w:p w14:paraId="1C3102D9" w14:textId="77777777" w:rsidR="00F526CE" w:rsidRPr="00F526CE" w:rsidRDefault="00F526CE" w:rsidP="00F526CE">
      <w:pPr>
        <w:rPr>
          <w:b/>
          <w:bCs/>
        </w:rPr>
      </w:pPr>
      <w:r w:rsidRPr="00F526CE">
        <w:rPr>
          <w:b/>
          <w:bCs/>
        </w:rPr>
        <w:t>Lesson 23:</w:t>
      </w:r>
    </w:p>
    <w:p w14:paraId="1F470FD5" w14:textId="77777777" w:rsidR="00F526CE" w:rsidRPr="00F526CE" w:rsidRDefault="00F526CE" w:rsidP="00F526CE">
      <w:r w:rsidRPr="00F526CE">
        <w:t>Meeting the Book People</w:t>
      </w:r>
    </w:p>
    <w:p w14:paraId="04371F6C" w14:textId="77777777" w:rsidR="00F526CE" w:rsidRPr="00F526CE" w:rsidRDefault="00F526CE" w:rsidP="00F526CE">
      <w:r w:rsidRPr="00F526CE">
        <w:t>Exploring the new society Montag discovers and how memory preserves culture.</w:t>
      </w:r>
    </w:p>
    <w:p w14:paraId="51BD18D2" w14:textId="77777777" w:rsidR="00F526CE" w:rsidRPr="00F526CE" w:rsidRDefault="00F526CE" w:rsidP="00F526CE">
      <w:r w:rsidRPr="00F526CE">
        <w:t>55 mins online live lesson</w:t>
      </w:r>
    </w:p>
    <w:p w14:paraId="5E6E1F08" w14:textId="77777777" w:rsidR="00F526CE" w:rsidRPr="00F526CE" w:rsidRDefault="00F526CE" w:rsidP="00F526CE">
      <w:pPr>
        <w:rPr>
          <w:b/>
          <w:bCs/>
        </w:rPr>
      </w:pPr>
      <w:r w:rsidRPr="00F526CE">
        <w:rPr>
          <w:b/>
          <w:bCs/>
        </w:rPr>
        <w:t>Lesson 24:</w:t>
      </w:r>
    </w:p>
    <w:p w14:paraId="41A96194" w14:textId="77777777" w:rsidR="00F526CE" w:rsidRPr="00F526CE" w:rsidRDefault="00F526CE" w:rsidP="00F526CE">
      <w:r w:rsidRPr="00F526CE">
        <w:t>The Power of Preservation</w:t>
      </w:r>
    </w:p>
    <w:p w14:paraId="1A114548" w14:textId="77777777" w:rsidR="00F526CE" w:rsidRPr="00F526CE" w:rsidRDefault="00F526CE" w:rsidP="00F526CE">
      <w:r w:rsidRPr="00F526CE">
        <w:t>Discussion on knowledge as resistance — what it means to “become” a book.</w:t>
      </w:r>
    </w:p>
    <w:p w14:paraId="239B9ED2" w14:textId="77777777" w:rsidR="00F526CE" w:rsidRPr="00F526CE" w:rsidRDefault="00F526CE" w:rsidP="00F526CE">
      <w:r w:rsidRPr="00F526CE">
        <w:t>55 mins online live lesson</w:t>
      </w:r>
    </w:p>
    <w:p w14:paraId="24289297" w14:textId="77777777" w:rsidR="00F526CE" w:rsidRPr="00F526CE" w:rsidRDefault="00F526CE" w:rsidP="00F526CE">
      <w:pPr>
        <w:rPr>
          <w:b/>
          <w:bCs/>
        </w:rPr>
      </w:pPr>
      <w:r w:rsidRPr="00F526CE">
        <w:rPr>
          <w:b/>
          <w:bCs/>
        </w:rPr>
        <w:t>Lesson 25:</w:t>
      </w:r>
    </w:p>
    <w:p w14:paraId="438C7C74" w14:textId="77777777" w:rsidR="00F526CE" w:rsidRPr="00F526CE" w:rsidRDefault="00F526CE" w:rsidP="00F526CE">
      <w:r w:rsidRPr="00F526CE">
        <w:t>The City in Flames</w:t>
      </w:r>
    </w:p>
    <w:p w14:paraId="7F8F408F" w14:textId="77777777" w:rsidR="00F526CE" w:rsidRPr="00F526CE" w:rsidRDefault="00F526CE" w:rsidP="00F526CE">
      <w:r w:rsidRPr="00F526CE">
        <w:t>Analyzing the ending scenes and Bradbury’s cyclical symbolism of destruction and rebirth.</w:t>
      </w:r>
    </w:p>
    <w:p w14:paraId="35ACA6A9" w14:textId="77777777" w:rsidR="00F526CE" w:rsidRPr="00F526CE" w:rsidRDefault="00F526CE" w:rsidP="00F526CE">
      <w:r w:rsidRPr="00F526CE">
        <w:t>55 mins online live lesson</w:t>
      </w:r>
    </w:p>
    <w:p w14:paraId="3B826CD9" w14:textId="77777777" w:rsidR="00F526CE" w:rsidRPr="00F526CE" w:rsidRDefault="00F526CE" w:rsidP="00F526CE">
      <w:pPr>
        <w:rPr>
          <w:b/>
          <w:bCs/>
        </w:rPr>
      </w:pPr>
      <w:r w:rsidRPr="00F526CE">
        <w:rPr>
          <w:b/>
          <w:bCs/>
        </w:rPr>
        <w:t>Lesson 26:</w:t>
      </w:r>
    </w:p>
    <w:p w14:paraId="1596974D" w14:textId="77777777" w:rsidR="00F526CE" w:rsidRPr="00F526CE" w:rsidRDefault="00F526CE" w:rsidP="00F526CE">
      <w:r w:rsidRPr="00F526CE">
        <w:t>The Meaning of the Phoenix</w:t>
      </w:r>
    </w:p>
    <w:p w14:paraId="4D372FFA" w14:textId="77777777" w:rsidR="00F526CE" w:rsidRPr="00F526CE" w:rsidRDefault="00F526CE" w:rsidP="00F526CE">
      <w:r w:rsidRPr="00F526CE">
        <w:t>Interpreting the myth of the Phoenix as a symbol of humanity’s hope and repeated mistakes.</w:t>
      </w:r>
    </w:p>
    <w:p w14:paraId="59385CD7" w14:textId="77777777" w:rsidR="00F526CE" w:rsidRPr="00F526CE" w:rsidRDefault="00F526CE" w:rsidP="00F526CE">
      <w:r w:rsidRPr="00F526CE">
        <w:t>55 mins online live lesson</w:t>
      </w:r>
    </w:p>
    <w:p w14:paraId="624E87D5" w14:textId="77777777" w:rsidR="00F526CE" w:rsidRPr="00F526CE" w:rsidRDefault="00F526CE" w:rsidP="00F526CE">
      <w:pPr>
        <w:rPr>
          <w:b/>
          <w:bCs/>
        </w:rPr>
      </w:pPr>
      <w:r w:rsidRPr="00F526CE">
        <w:rPr>
          <w:b/>
          <w:bCs/>
        </w:rPr>
        <w:t>Lesson 27:</w:t>
      </w:r>
    </w:p>
    <w:p w14:paraId="79BDED83" w14:textId="77777777" w:rsidR="00F526CE" w:rsidRPr="00F526CE" w:rsidRDefault="00F526CE" w:rsidP="00F526CE">
      <w:r w:rsidRPr="00F526CE">
        <w:t>Reading Check &amp; Discussion #4</w:t>
      </w:r>
    </w:p>
    <w:p w14:paraId="064DB374" w14:textId="77777777" w:rsidR="00F526CE" w:rsidRPr="00F526CE" w:rsidRDefault="00F526CE" w:rsidP="00F526CE">
      <w:r w:rsidRPr="00F526CE">
        <w:t xml:space="preserve">Informal comprehension </w:t>
      </w:r>
      <w:proofErr w:type="gramStart"/>
      <w:r w:rsidRPr="00F526CE">
        <w:t>check</w:t>
      </w:r>
      <w:proofErr w:type="gramEnd"/>
      <w:r w:rsidRPr="00F526CE">
        <w:t xml:space="preserve"> and group reflection on the novel’s major themes.</w:t>
      </w:r>
    </w:p>
    <w:p w14:paraId="6DEA1C2A" w14:textId="77777777" w:rsidR="00F526CE" w:rsidRPr="00F526CE" w:rsidRDefault="00F526CE" w:rsidP="00F526CE">
      <w:r w:rsidRPr="00F526CE">
        <w:t>55 mins online live lesson</w:t>
      </w:r>
    </w:p>
    <w:p w14:paraId="49476BD9" w14:textId="77777777" w:rsidR="00F526CE" w:rsidRPr="00F526CE" w:rsidRDefault="00F526CE" w:rsidP="00F526CE">
      <w:pPr>
        <w:rPr>
          <w:b/>
          <w:bCs/>
        </w:rPr>
      </w:pPr>
      <w:r w:rsidRPr="00F526CE">
        <w:rPr>
          <w:b/>
          <w:bCs/>
        </w:rPr>
        <w:t>Lesson 28:</w:t>
      </w:r>
    </w:p>
    <w:p w14:paraId="54012F95" w14:textId="77777777" w:rsidR="00F526CE" w:rsidRPr="00F526CE" w:rsidRDefault="00F526CE" w:rsidP="00F526CE">
      <w:r w:rsidRPr="00F526CE">
        <w:t>The Big Picture -Building Your Interpretation</w:t>
      </w:r>
    </w:p>
    <w:p w14:paraId="4C8B5978" w14:textId="77777777" w:rsidR="00F526CE" w:rsidRPr="00F526CE" w:rsidRDefault="00F526CE" w:rsidP="00F526CE">
      <w:r w:rsidRPr="00F526CE">
        <w:t>Students outline their own analysis of Fahrenheit 451 — what it means to them.</w:t>
      </w:r>
    </w:p>
    <w:p w14:paraId="18F4317B" w14:textId="77777777" w:rsidR="00F526CE" w:rsidRPr="00F526CE" w:rsidRDefault="00F526CE" w:rsidP="00F526CE">
      <w:r w:rsidRPr="00F526CE">
        <w:lastRenderedPageBreak/>
        <w:t>55 mins online live lesson</w:t>
      </w:r>
    </w:p>
    <w:p w14:paraId="6B1AE9D6" w14:textId="77777777" w:rsidR="00F526CE" w:rsidRPr="00F526CE" w:rsidRDefault="00F526CE" w:rsidP="00F526CE">
      <w:pPr>
        <w:rPr>
          <w:b/>
          <w:bCs/>
        </w:rPr>
      </w:pPr>
      <w:r w:rsidRPr="00F526CE">
        <w:rPr>
          <w:b/>
          <w:bCs/>
        </w:rPr>
        <w:t>Lesson 29:</w:t>
      </w:r>
    </w:p>
    <w:p w14:paraId="0289B2C1" w14:textId="77777777" w:rsidR="00F526CE" w:rsidRPr="00F526CE" w:rsidRDefault="00F526CE" w:rsidP="00F526CE">
      <w:r w:rsidRPr="00F526CE">
        <w:t>The Big Picture -Sharing Our Discoveries</w:t>
      </w:r>
    </w:p>
    <w:p w14:paraId="779B3AE6" w14:textId="77777777" w:rsidR="00F526CE" w:rsidRPr="00F526CE" w:rsidRDefault="00F526CE" w:rsidP="00F526CE">
      <w:r w:rsidRPr="00F526CE">
        <w:t>Group presentations and discussions celebrating diverse interpretations of the novel.</w:t>
      </w:r>
    </w:p>
    <w:p w14:paraId="192F90E1" w14:textId="77777777" w:rsidR="00F526CE" w:rsidRPr="00F526CE" w:rsidRDefault="00F526CE" w:rsidP="00F526CE">
      <w:r w:rsidRPr="00F526CE">
        <w:t>55 mins online live lesson</w:t>
      </w:r>
    </w:p>
    <w:p w14:paraId="50D5D3F1" w14:textId="77777777" w:rsidR="00F526CE" w:rsidRPr="00F526CE" w:rsidRDefault="00F526CE" w:rsidP="00F526CE">
      <w:pPr>
        <w:rPr>
          <w:b/>
          <w:bCs/>
        </w:rPr>
      </w:pPr>
      <w:r w:rsidRPr="00F526CE">
        <w:rPr>
          <w:b/>
          <w:bCs/>
        </w:rPr>
        <w:t>Lesson 30:</w:t>
      </w:r>
    </w:p>
    <w:p w14:paraId="363093FA" w14:textId="77777777" w:rsidR="00F526CE" w:rsidRPr="00F526CE" w:rsidRDefault="00F526CE" w:rsidP="00F526CE">
      <w:r w:rsidRPr="00F526CE">
        <w:t>Reflection &amp; Farewell</w:t>
      </w:r>
    </w:p>
    <w:p w14:paraId="00A9A5FB" w14:textId="77777777" w:rsidR="00F526CE" w:rsidRDefault="00F526CE" w:rsidP="00F526CE">
      <w:r w:rsidRPr="00F526CE">
        <w:t>55 mins online live lesson</w:t>
      </w:r>
    </w:p>
    <w:p w14:paraId="47B14225" w14:textId="64BD96D1" w:rsidR="00F526CE" w:rsidRPr="00F526CE" w:rsidRDefault="00F526CE" w:rsidP="00F526CE">
      <w:pPr>
        <w:rPr>
          <w:b/>
          <w:bCs/>
        </w:rPr>
      </w:pPr>
      <w:r w:rsidRPr="00F526CE">
        <w:rPr>
          <w:b/>
          <w:bCs/>
        </w:rPr>
        <w:t>Other Details</w:t>
      </w:r>
    </w:p>
    <w:p w14:paraId="7643596F" w14:textId="77777777" w:rsidR="00F526CE" w:rsidRPr="00F526CE" w:rsidRDefault="00F526CE" w:rsidP="00F526CE">
      <w:r w:rsidRPr="00F526CE">
        <w:t>Supply List</w:t>
      </w:r>
    </w:p>
    <w:p w14:paraId="10CAE8EB" w14:textId="77777777" w:rsidR="00F526CE" w:rsidRPr="00F526CE" w:rsidRDefault="00F526CE" w:rsidP="00F526CE">
      <w:r w:rsidRPr="00F526CE">
        <w:t>A free PDF of "Fahrenheit 451" will be provided upon enrollment</w:t>
      </w:r>
    </w:p>
    <w:p w14:paraId="535640EF" w14:textId="77777777" w:rsidR="00F526CE" w:rsidRPr="00F526CE" w:rsidRDefault="00F526CE" w:rsidP="00F526CE">
      <w:r w:rsidRPr="00F526CE">
        <w:t> 1 file available upon enrollment</w:t>
      </w:r>
    </w:p>
    <w:p w14:paraId="10A971B3" w14:textId="5B3AE973" w:rsidR="00F526CE" w:rsidRPr="00F526CE" w:rsidRDefault="00F526CE" w:rsidP="00F526CE">
      <w:r w:rsidRPr="00F526CE">
        <w:pict w14:anchorId="12913123">
          <v:rect id="_x0000_i1116" style="width:0;height:0" o:hralign="center" o:hrstd="t" o:hr="t" fillcolor="#a0a0a0" stroked="f"/>
        </w:pict>
      </w:r>
    </w:p>
    <w:p w14:paraId="4F7BA7F5" w14:textId="77777777" w:rsidR="00F526CE" w:rsidRPr="00F526CE" w:rsidRDefault="00F526CE" w:rsidP="00F526CE">
      <w:r w:rsidRPr="00F526CE">
        <w:t>External Resources</w:t>
      </w:r>
    </w:p>
    <w:p w14:paraId="55E74A3A" w14:textId="77777777" w:rsidR="00F526CE" w:rsidRPr="00F526CE" w:rsidRDefault="00F526CE" w:rsidP="00F526CE">
      <w:r w:rsidRPr="00F526CE">
        <w:t xml:space="preserve">Learners will not need to use any apps or websites beyond the standard </w:t>
      </w:r>
      <w:proofErr w:type="spellStart"/>
      <w:r w:rsidRPr="00F526CE">
        <w:t>Outschool</w:t>
      </w:r>
      <w:proofErr w:type="spellEnd"/>
      <w:r w:rsidRPr="00F526CE">
        <w:t xml:space="preserve"> tools.</w:t>
      </w:r>
    </w:p>
    <w:p w14:paraId="12886C7A" w14:textId="6B8B36F5" w:rsidR="00F526CE" w:rsidRPr="00F526CE" w:rsidRDefault="00F526CE" w:rsidP="00F526CE">
      <w:r w:rsidRPr="00F526CE">
        <w:pict w14:anchorId="6F04E8B8">
          <v:rect id="_x0000_i1118" style="width:0;height:0" o:hralign="center" o:hrstd="t" o:hr="t" fillcolor="#a0a0a0" stroked="f"/>
        </w:pict>
      </w:r>
    </w:p>
    <w:p w14:paraId="16B64DC1" w14:textId="77777777" w:rsidR="00F526CE" w:rsidRPr="00F526CE" w:rsidRDefault="00F526CE" w:rsidP="00F526CE">
      <w:r w:rsidRPr="00F526CE">
        <w:t>Sources</w:t>
      </w:r>
    </w:p>
    <w:p w14:paraId="6AD198E3" w14:textId="77777777" w:rsidR="00F526CE" w:rsidRPr="00F526CE" w:rsidRDefault="00F526CE" w:rsidP="00F526CE">
      <w:r w:rsidRPr="00F526CE">
        <w:t>We will read "Fahrenheit 451" by Ray Bradbury. While it is advised that students have their own copy for annotating and note taking, it is not required; I will share a digital copy of the book with all students upon enrollment.</w:t>
      </w:r>
    </w:p>
    <w:p w14:paraId="32F00800" w14:textId="77777777" w:rsidR="00F526CE" w:rsidRPr="00F526CE" w:rsidRDefault="00F526CE" w:rsidP="00F526CE"/>
    <w:p w14:paraId="04E678DD" w14:textId="77777777" w:rsidR="00F526CE" w:rsidRPr="00F526CE" w:rsidRDefault="00F526CE" w:rsidP="00F526CE"/>
    <w:p w14:paraId="388EB12C" w14:textId="77777777" w:rsidR="00F526CE" w:rsidRPr="00F526CE" w:rsidRDefault="00F526CE" w:rsidP="00F526CE"/>
    <w:p w14:paraId="6FFCCB2C" w14:textId="77777777" w:rsidR="00F526CE" w:rsidRDefault="00F526CE"/>
    <w:sectPr w:rsidR="00F526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6CE"/>
    <w:rsid w:val="00EC719A"/>
    <w:rsid w:val="00F52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2DF93"/>
  <w15:chartTrackingRefBased/>
  <w15:docId w15:val="{73416A73-5486-482B-8870-D5ED75725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6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526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6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F526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6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6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6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6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6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6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526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6C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F526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6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6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6CE"/>
    <w:rPr>
      <w:rFonts w:eastAsiaTheme="majorEastAsia" w:cstheme="majorBidi"/>
      <w:color w:val="272727" w:themeColor="text1" w:themeTint="D8"/>
    </w:rPr>
  </w:style>
  <w:style w:type="paragraph" w:styleId="Title">
    <w:name w:val="Title"/>
    <w:basedOn w:val="Normal"/>
    <w:next w:val="Normal"/>
    <w:link w:val="TitleChar"/>
    <w:uiPriority w:val="10"/>
    <w:qFormat/>
    <w:rsid w:val="00F52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6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6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6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6CE"/>
    <w:pPr>
      <w:spacing w:before="160"/>
      <w:jc w:val="center"/>
    </w:pPr>
    <w:rPr>
      <w:i/>
      <w:iCs/>
      <w:color w:val="404040" w:themeColor="text1" w:themeTint="BF"/>
    </w:rPr>
  </w:style>
  <w:style w:type="character" w:customStyle="1" w:styleId="QuoteChar">
    <w:name w:val="Quote Char"/>
    <w:basedOn w:val="DefaultParagraphFont"/>
    <w:link w:val="Quote"/>
    <w:uiPriority w:val="29"/>
    <w:rsid w:val="00F526CE"/>
    <w:rPr>
      <w:i/>
      <w:iCs/>
      <w:color w:val="404040" w:themeColor="text1" w:themeTint="BF"/>
    </w:rPr>
  </w:style>
  <w:style w:type="paragraph" w:styleId="ListParagraph">
    <w:name w:val="List Paragraph"/>
    <w:basedOn w:val="Normal"/>
    <w:uiPriority w:val="34"/>
    <w:qFormat/>
    <w:rsid w:val="00F526CE"/>
    <w:pPr>
      <w:ind w:left="720"/>
      <w:contextualSpacing/>
    </w:pPr>
  </w:style>
  <w:style w:type="character" w:styleId="IntenseEmphasis">
    <w:name w:val="Intense Emphasis"/>
    <w:basedOn w:val="DefaultParagraphFont"/>
    <w:uiPriority w:val="21"/>
    <w:qFormat/>
    <w:rsid w:val="00F526CE"/>
    <w:rPr>
      <w:i/>
      <w:iCs/>
      <w:color w:val="0F4761" w:themeColor="accent1" w:themeShade="BF"/>
    </w:rPr>
  </w:style>
  <w:style w:type="paragraph" w:styleId="IntenseQuote">
    <w:name w:val="Intense Quote"/>
    <w:basedOn w:val="Normal"/>
    <w:next w:val="Normal"/>
    <w:link w:val="IntenseQuoteChar"/>
    <w:uiPriority w:val="30"/>
    <w:qFormat/>
    <w:rsid w:val="00F52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6CE"/>
    <w:rPr>
      <w:i/>
      <w:iCs/>
      <w:color w:val="0F4761" w:themeColor="accent1" w:themeShade="BF"/>
    </w:rPr>
  </w:style>
  <w:style w:type="character" w:styleId="IntenseReference">
    <w:name w:val="Intense Reference"/>
    <w:basedOn w:val="DefaultParagraphFont"/>
    <w:uiPriority w:val="32"/>
    <w:qFormat/>
    <w:rsid w:val="00F526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1345</Words>
  <Characters>7457</Characters>
  <Application>Microsoft Office Word</Application>
  <DocSecurity>0</DocSecurity>
  <Lines>138</Lines>
  <Paragraphs>72</Paragraphs>
  <ScaleCrop>false</ScaleCrop>
  <Company/>
  <LinksUpToDate>false</LinksUpToDate>
  <CharactersWithSpaces>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Annalisa Ard</dc:creator>
  <cp:keywords/>
  <dc:description/>
  <cp:lastModifiedBy>Annalisa Ard</cp:lastModifiedBy>
  <cp:revision>1</cp:revision>
  <dcterms:created xsi:type="dcterms:W3CDTF">2026-02-23T20:42:00Z</dcterms:created>
  <dcterms:modified xsi:type="dcterms:W3CDTF">2026-02-23T20:46:00Z</dcterms:modified>
</cp:coreProperties>
</file>