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5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993"/>
        <w:gridCol w:w="2144"/>
        <w:gridCol w:w="408"/>
        <w:gridCol w:w="1944"/>
        <w:gridCol w:w="749"/>
        <w:gridCol w:w="6379"/>
      </w:tblGrid>
      <w:tr w:rsidR="00280985" w:rsidRPr="00DC249B" w14:paraId="4B997C04" w14:textId="77777777" w:rsidTr="00280985">
        <w:trPr>
          <w:trHeight w:val="504"/>
        </w:trPr>
        <w:tc>
          <w:tcPr>
            <w:tcW w:w="4772" w:type="dxa"/>
            <w:gridSpan w:val="3"/>
            <w:tcBorders>
              <w:bottom w:val="single" w:sz="4" w:space="0" w:color="auto"/>
            </w:tcBorders>
          </w:tcPr>
          <w:p w14:paraId="05741DDA" w14:textId="77777777" w:rsidR="00280985" w:rsidRPr="00DC249B" w:rsidRDefault="00280985" w:rsidP="00492650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SJA title:</w:t>
            </w:r>
          </w:p>
          <w:p w14:paraId="52A9F4C8" w14:textId="228243CD" w:rsidR="00280985" w:rsidRPr="00DC249B" w:rsidRDefault="00280985" w:rsidP="008A317E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High </w:t>
            </w:r>
            <w:r w:rsidR="007D6554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pressure </w:t>
            </w:r>
            <w:r w:rsidR="00D038B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fluid</w:t>
            </w:r>
            <w:r w:rsidR="007D6554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measurements</w:t>
            </w:r>
          </w:p>
        </w:tc>
        <w:tc>
          <w:tcPr>
            <w:tcW w:w="2352" w:type="dxa"/>
            <w:gridSpan w:val="2"/>
            <w:tcBorders>
              <w:bottom w:val="single" w:sz="4" w:space="0" w:color="auto"/>
            </w:tcBorders>
          </w:tcPr>
          <w:p w14:paraId="5D208C86" w14:textId="77777777" w:rsidR="00280985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Project no:</w:t>
            </w:r>
          </w:p>
          <w:p w14:paraId="44BBD1C9" w14:textId="77777777" w:rsidR="00284FCA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284FCA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Generic</w:t>
            </w:r>
          </w:p>
        </w:tc>
        <w:tc>
          <w:tcPr>
            <w:tcW w:w="7128" w:type="dxa"/>
            <w:gridSpan w:val="2"/>
            <w:tcBorders>
              <w:bottom w:val="single" w:sz="4" w:space="0" w:color="auto"/>
            </w:tcBorders>
          </w:tcPr>
          <w:p w14:paraId="746BF571" w14:textId="77777777" w:rsidR="00280985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Project title</w:t>
            </w:r>
            <w:r w:rsidR="00284FCA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:</w:t>
            </w:r>
          </w:p>
          <w:p w14:paraId="6CB3DFB1" w14:textId="77777777" w:rsidR="00284FCA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Generic</w:t>
            </w:r>
          </w:p>
        </w:tc>
      </w:tr>
      <w:tr w:rsidR="00280985" w:rsidRPr="00A74F87" w14:paraId="0C868511" w14:textId="77777777" w:rsidTr="003C4387">
        <w:trPr>
          <w:trHeight w:val="412"/>
        </w:trPr>
        <w:tc>
          <w:tcPr>
            <w:tcW w:w="4772" w:type="dxa"/>
            <w:gridSpan w:val="3"/>
            <w:tcBorders>
              <w:bottom w:val="single" w:sz="4" w:space="0" w:color="auto"/>
            </w:tcBorders>
          </w:tcPr>
          <w:p w14:paraId="5A3782E3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Project manager:</w:t>
            </w:r>
          </w:p>
          <w:p w14:paraId="1EA52BB6" w14:textId="519DB32E" w:rsidR="00280985" w:rsidRPr="00284FCA" w:rsidRDefault="005B1028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Kjetil Folgerø</w:t>
            </w:r>
          </w:p>
        </w:tc>
        <w:tc>
          <w:tcPr>
            <w:tcW w:w="3101" w:type="dxa"/>
            <w:gridSpan w:val="3"/>
            <w:tcBorders>
              <w:bottom w:val="single" w:sz="4" w:space="0" w:color="auto"/>
            </w:tcBorders>
          </w:tcPr>
          <w:p w14:paraId="418AB883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Responsible for SJA:</w:t>
            </w:r>
          </w:p>
          <w:p w14:paraId="01D559CD" w14:textId="77777777" w:rsidR="00280985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284FCA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A</w:t>
            </w:r>
            <w:r w:rsidR="007D6554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nna Mathea Skar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70E2C9A3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Participants in the SJA:</w:t>
            </w:r>
          </w:p>
          <w:p w14:paraId="475E6CF3" w14:textId="77777777" w:rsidR="00280985" w:rsidRPr="008A55AF" w:rsidRDefault="007D6554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8A55AF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Anna Mathea Skar, Kjetil Folgerø</w:t>
            </w:r>
          </w:p>
        </w:tc>
      </w:tr>
      <w:tr w:rsidR="00280985" w:rsidRPr="00DC249B" w14:paraId="18B7D89C" w14:textId="77777777" w:rsidTr="008A6F8A">
        <w:trPr>
          <w:trHeight w:val="577"/>
        </w:trPr>
        <w:tc>
          <w:tcPr>
            <w:tcW w:w="7873" w:type="dxa"/>
            <w:gridSpan w:val="6"/>
            <w:tcBorders>
              <w:bottom w:val="single" w:sz="4" w:space="0" w:color="auto"/>
            </w:tcBorders>
          </w:tcPr>
          <w:p w14:paraId="1FAB8809" w14:textId="77777777" w:rsidR="00280985" w:rsidRPr="00DC249B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Short work description</w:t>
            </w:r>
          </w:p>
          <w:p w14:paraId="128E9737" w14:textId="376FD9FC" w:rsidR="007D6554" w:rsidRPr="008A6F8A" w:rsidRDefault="007D6554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 xml:space="preserve">Use of pressure vessel to test permittivity of </w:t>
            </w:r>
            <w:r w:rsidR="00867FD6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 xml:space="preserve">non-flammable </w:t>
            </w:r>
            <w:r w:rsidR="00DD2075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fluids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034BD993" w14:textId="77777777" w:rsidR="00280985" w:rsidRDefault="00280985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Premises:</w:t>
            </w:r>
          </w:p>
          <w:p w14:paraId="0FE67F8C" w14:textId="77777777" w:rsidR="00284FCA" w:rsidRPr="00284FCA" w:rsidRDefault="00284FCA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NORCE Bergen</w:t>
            </w:r>
          </w:p>
        </w:tc>
      </w:tr>
      <w:tr w:rsidR="00280985" w:rsidRPr="00DC249B" w14:paraId="2F0C44C7" w14:textId="77777777" w:rsidTr="005715E6">
        <w:trPr>
          <w:trHeight w:val="370"/>
        </w:trPr>
        <w:tc>
          <w:tcPr>
            <w:tcW w:w="635" w:type="dxa"/>
            <w:shd w:val="clear" w:color="auto" w:fill="E0E0E0"/>
          </w:tcPr>
          <w:p w14:paraId="5FFD8C5F" w14:textId="77777777" w:rsidR="00280985" w:rsidRPr="00DC249B" w:rsidRDefault="00280985" w:rsidP="00B07230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No.</w:t>
            </w:r>
          </w:p>
        </w:tc>
        <w:tc>
          <w:tcPr>
            <w:tcW w:w="1993" w:type="dxa"/>
            <w:shd w:val="clear" w:color="auto" w:fill="E0E0E0"/>
          </w:tcPr>
          <w:p w14:paraId="1CFEFF17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552" w:type="dxa"/>
            <w:gridSpan w:val="2"/>
            <w:shd w:val="clear" w:color="auto" w:fill="E0E0E0"/>
          </w:tcPr>
          <w:p w14:paraId="7D8CE261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Possible danger</w:t>
            </w:r>
          </w:p>
        </w:tc>
        <w:tc>
          <w:tcPr>
            <w:tcW w:w="2693" w:type="dxa"/>
            <w:gridSpan w:val="2"/>
            <w:shd w:val="clear" w:color="auto" w:fill="E0E0E0"/>
          </w:tcPr>
          <w:p w14:paraId="20D598F4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Possible consequence</w:t>
            </w:r>
          </w:p>
        </w:tc>
        <w:tc>
          <w:tcPr>
            <w:tcW w:w="6379" w:type="dxa"/>
            <w:shd w:val="clear" w:color="auto" w:fill="E0E0E0"/>
          </w:tcPr>
          <w:p w14:paraId="3D5989E7" w14:textId="77777777" w:rsidR="00280985" w:rsidRPr="00DC249B" w:rsidRDefault="00280985">
            <w:pP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</w:pPr>
            <w:r w:rsidRPr="00DC249B"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t>Recommended action</w:t>
            </w:r>
          </w:p>
        </w:tc>
      </w:tr>
      <w:tr w:rsidR="007D6554" w:rsidRPr="00A74F87" w14:paraId="641E5340" w14:textId="77777777" w:rsidTr="005715E6">
        <w:trPr>
          <w:cantSplit/>
        </w:trPr>
        <w:tc>
          <w:tcPr>
            <w:tcW w:w="635" w:type="dxa"/>
          </w:tcPr>
          <w:p w14:paraId="5FB04E12" w14:textId="77777777" w:rsidR="007D6554" w:rsidRDefault="00867FD6" w:rsidP="00B23E51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1</w:t>
            </w:r>
          </w:p>
          <w:p w14:paraId="09B004C6" w14:textId="77777777" w:rsidR="007D6554" w:rsidRDefault="007D6554" w:rsidP="00284FCA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p w14:paraId="40B3D98D" w14:textId="77777777" w:rsidR="007D6554" w:rsidRDefault="007D6554" w:rsidP="00284FCA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EADC3D9" w14:textId="2DEACA0A" w:rsidR="007D6554" w:rsidRPr="00E46C2F" w:rsidRDefault="00E46C2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Hydrostatic pressure test of measurement cell</w:t>
            </w:r>
          </w:p>
        </w:tc>
        <w:tc>
          <w:tcPr>
            <w:tcW w:w="2552" w:type="dxa"/>
            <w:gridSpan w:val="2"/>
          </w:tcPr>
          <w:p w14:paraId="71D77746" w14:textId="77777777" w:rsidR="00E46C2F" w:rsidRPr="00E46C2F" w:rsidRDefault="00E46C2F" w:rsidP="00EF5DB4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Deformation of equipment that cannot withstand the pressure</w:t>
            </w:r>
          </w:p>
          <w:p w14:paraId="44034D42" w14:textId="1C2E01EC" w:rsidR="00465674" w:rsidRPr="00C37D01" w:rsidRDefault="00E46C2F" w:rsidP="00EF5DB4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Water leakage</w:t>
            </w:r>
          </w:p>
        </w:tc>
        <w:tc>
          <w:tcPr>
            <w:tcW w:w="2693" w:type="dxa"/>
            <w:gridSpan w:val="2"/>
          </w:tcPr>
          <w:p w14:paraId="3B975A92" w14:textId="77777777" w:rsidR="00E46C2F" w:rsidRPr="00E46C2F" w:rsidRDefault="00E46C2F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Impact damage to personnel or equipment</w:t>
            </w:r>
          </w:p>
          <w:p w14:paraId="1C8E3A5C" w14:textId="71F04B7B" w:rsidR="00465674" w:rsidRPr="00E46C2F" w:rsidRDefault="00E46C2F" w:rsidP="00CC5E45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Damage to electrical equipment and personnel</w:t>
            </w:r>
          </w:p>
        </w:tc>
        <w:tc>
          <w:tcPr>
            <w:tcW w:w="6379" w:type="dxa"/>
          </w:tcPr>
          <w:p w14:paraId="5B7732EC" w14:textId="5903FEA9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Follow the order of procedure (attached) and checklist (below)</w:t>
            </w:r>
          </w:p>
          <w:p w14:paraId="06E97057" w14:textId="7EC2CE81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Use mechanical separation between operator and measuring cell</w:t>
            </w:r>
          </w:p>
          <w:p w14:paraId="44875C99" w14:textId="4C482A94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</w:rPr>
              <w:t>Use safety glasses</w:t>
            </w:r>
          </w:p>
          <w:p w14:paraId="17F82CC1" w14:textId="2973496D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Carry out experiments during working hours and under the supervision of a laboratory supervisor who has sufficient training for the equipment</w:t>
            </w:r>
          </w:p>
          <w:p w14:paraId="26D9B36B" w14:textId="65078D4D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Ensure communication with the project team, laboratory users and those affected nearby before start (and when finished)</w:t>
            </w:r>
          </w:p>
          <w:p w14:paraId="08C4D868" w14:textId="3066882F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Check that all connections to the measuring cell are securely fastened</w:t>
            </w:r>
          </w:p>
          <w:p w14:paraId="02AEBAAB" w14:textId="766E369A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Consider whether the measuring cell and cables should be </w: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permanently installed</w:t>
            </w:r>
          </w:p>
          <w:p w14:paraId="043BDE08" w14:textId="73D1ACE6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Interrupt measurement in the event of a major water leak. Have fire safety equipment available</w:t>
            </w:r>
          </w:p>
          <w:p w14:paraId="07C19D52" w14:textId="37870203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F</w:t>
            </w: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ollow a gradual pressure build-up and continuous check of the pressure gauge</w:t>
            </w:r>
          </w:p>
          <w:p w14:paraId="29BD170B" w14:textId="2D237A7C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Release the pressure before removing the mechanical separator</w:t>
            </w:r>
          </w:p>
          <w:p w14:paraId="5629B76C" w14:textId="47CC36C8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Do not put your head over the lid when opening the cylinder</w:t>
            </w:r>
          </w:p>
          <w:p w14:paraId="4BADC2FD" w14:textId="4513C705" w:rsidR="00E46C2F" w:rsidRPr="00E46C2F" w:rsidRDefault="00E46C2F" w:rsidP="00E46C2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Choose measures to avoid exposure to hazards, i.e. ensure that the working environment is suitable, e.g. work room, ventilation, first aid equipment</w:t>
            </w:r>
          </w:p>
        </w:tc>
      </w:tr>
      <w:tr w:rsidR="008A55AF" w:rsidRPr="00A74F87" w14:paraId="3F294D40" w14:textId="77777777" w:rsidTr="005715E6">
        <w:trPr>
          <w:cantSplit/>
        </w:trPr>
        <w:tc>
          <w:tcPr>
            <w:tcW w:w="635" w:type="dxa"/>
          </w:tcPr>
          <w:p w14:paraId="3C1BDE97" w14:textId="2E8565D2" w:rsidR="008A55AF" w:rsidRPr="008A55AF" w:rsidRDefault="008A55AF" w:rsidP="008A55AF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</w:t>
            </w:r>
          </w:p>
        </w:tc>
        <w:tc>
          <w:tcPr>
            <w:tcW w:w="1993" w:type="dxa"/>
          </w:tcPr>
          <w:p w14:paraId="14372A4A" w14:textId="05F6FDC1" w:rsidR="008A55AF" w:rsidRPr="008A55AF" w:rsidRDefault="00A74F87" w:rsidP="008A55A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Initial</w:t>
            </w:r>
            <w:r w:rsid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installation</w:t>
            </w:r>
          </w:p>
        </w:tc>
        <w:tc>
          <w:tcPr>
            <w:tcW w:w="2552" w:type="dxa"/>
            <w:gridSpan w:val="2"/>
          </w:tcPr>
          <w:p w14:paraId="07D73E52" w14:textId="77777777" w:rsidR="00E46C2F" w:rsidRPr="00E46C2F" w:rsidRDefault="00E46C2F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Gas leakage may occur </w:t>
            </w:r>
          </w:p>
          <w:p w14:paraId="235E0DC9" w14:textId="6C2028E3" w:rsidR="006D09DE" w:rsidRPr="00E46C2F" w:rsidRDefault="00E46C2F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High pressure produces large forces that can destroy equipment</w:t>
            </w:r>
          </w:p>
        </w:tc>
        <w:tc>
          <w:tcPr>
            <w:tcW w:w="2693" w:type="dxa"/>
            <w:gridSpan w:val="2"/>
          </w:tcPr>
          <w:p w14:paraId="4B687137" w14:textId="77777777" w:rsidR="00E46C2F" w:rsidRPr="00E46C2F" w:rsidRDefault="00E46C2F" w:rsidP="008A55A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Health damage to personnel by inhaling gas</w:t>
            </w:r>
          </w:p>
          <w:p w14:paraId="6A4394A2" w14:textId="205AB071" w:rsidR="008A55AF" w:rsidRPr="00E46C2F" w:rsidRDefault="00E46C2F" w:rsidP="008A55A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Impact damage to personnel or equipment</w:t>
            </w:r>
          </w:p>
        </w:tc>
        <w:tc>
          <w:tcPr>
            <w:tcW w:w="6379" w:type="dxa"/>
          </w:tcPr>
          <w:p w14:paraId="6BB91160" w14:textId="277053A4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</w:rPr>
              <w:t>Follow procedure and checklist</w:t>
            </w:r>
          </w:p>
          <w:p w14:paraId="35DC8284" w14:textId="56AF264D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Ensure that the operator has sufficient training/knowledge</w:t>
            </w:r>
          </w:p>
          <w:p w14:paraId="6787D87E" w14:textId="20BC0E73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Follow the emergency </w: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shutdown</w:t>
            </w: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procedure (below) in case of leakage or other unwanted incidents</w:t>
            </w:r>
          </w:p>
          <w:p w14:paraId="6189521B" w14:textId="498741AD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Consider the use of mechanical separation between operator and measuring cell</w:t>
            </w:r>
          </w:p>
          <w:p w14:paraId="6C1FCB12" w14:textId="5045D7CC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</w:rPr>
              <w:t>Use safety glasses</w:t>
            </w:r>
          </w:p>
          <w:p w14:paraId="1ABE55A5" w14:textId="6B8C6865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Ensure communication with the project team, laboratory users and any others affected before start (and when finished)</w:t>
            </w:r>
          </w:p>
          <w:p w14:paraId="12E86832" w14:textId="51BE78DB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Check that all connections to the measuring cell are securely fastened</w:t>
            </w:r>
          </w:p>
          <w:p w14:paraId="78F2040D" w14:textId="1592E4BE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Make sure that the gas outlet is discharged into a fume hood</w:t>
            </w:r>
          </w:p>
          <w:p w14:paraId="77926845" w14:textId="13012ECA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Consider whether the measuring cell should be placed under extraction</w:t>
            </w:r>
          </w:p>
          <w:p w14:paraId="3DAA0908" w14:textId="7837D72F" w:rsidR="00E46C2F" w:rsidRPr="00E46C2F" w:rsidRDefault="00E46C2F" w:rsidP="00E46C2F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Consider whether the measuring cell and cables should be fixed</w:t>
            </w:r>
          </w:p>
        </w:tc>
      </w:tr>
      <w:tr w:rsidR="008A55AF" w:rsidRPr="00A74F87" w14:paraId="64BAE61E" w14:textId="77777777" w:rsidTr="005715E6">
        <w:trPr>
          <w:cantSplit/>
        </w:trPr>
        <w:tc>
          <w:tcPr>
            <w:tcW w:w="635" w:type="dxa"/>
          </w:tcPr>
          <w:p w14:paraId="7A6CBB4D" w14:textId="77777777" w:rsidR="008A55AF" w:rsidRPr="00EF5DB4" w:rsidRDefault="008A55AF" w:rsidP="008A55AF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1993" w:type="dxa"/>
          </w:tcPr>
          <w:p w14:paraId="385A7F3F" w14:textId="1D0033C4" w:rsidR="008A55AF" w:rsidRPr="00EF5DB4" w:rsidRDefault="00251CB9" w:rsidP="008A55A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Gas testing</w:t>
            </w:r>
          </w:p>
        </w:tc>
        <w:tc>
          <w:tcPr>
            <w:tcW w:w="2552" w:type="dxa"/>
            <w:gridSpan w:val="2"/>
          </w:tcPr>
          <w:p w14:paraId="3BBACDFA" w14:textId="74E3E34A" w:rsidR="006D09DE" w:rsidRDefault="00251CB9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Gas leak</w:t>
            </w:r>
          </w:p>
          <w:p w14:paraId="02D05A8C" w14:textId="1CA72411" w:rsidR="008A55AF" w:rsidRPr="00EF5DB4" w:rsidRDefault="00251CB9" w:rsidP="006D09DE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Deformation of equipment</w:t>
            </w:r>
          </w:p>
        </w:tc>
        <w:tc>
          <w:tcPr>
            <w:tcW w:w="2693" w:type="dxa"/>
            <w:gridSpan w:val="2"/>
          </w:tcPr>
          <w:p w14:paraId="3708A275" w14:textId="77777777" w:rsid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Health damage to personnel by inhaling gas</w:t>
            </w:r>
          </w:p>
          <w:p w14:paraId="0E2E6B5A" w14:textId="0AF6BEF6" w:rsidR="008A55AF" w:rsidRP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Impact damage to personnel or equipment</w:t>
            </w:r>
          </w:p>
        </w:tc>
        <w:tc>
          <w:tcPr>
            <w:tcW w:w="6379" w:type="dxa"/>
          </w:tcPr>
          <w:p w14:paraId="311C3F5A" w14:textId="0F2B544D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</w:rPr>
              <w:t>Follow procedure and checklist</w:t>
            </w:r>
          </w:p>
          <w:p w14:paraId="23B72A8D" w14:textId="1D4E1299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Ensure that the operator has sufficient training/knowledge</w:t>
            </w:r>
          </w:p>
          <w:p w14:paraId="44E8284E" w14:textId="27EF0010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Follow the emergency </w: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shutdown</w:t>
            </w: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procedure (below) in case of leakage or other unwanted incidents</w:t>
            </w:r>
          </w:p>
          <w:p w14:paraId="195F244F" w14:textId="3968095D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</w:rPr>
              <w:t>Use safety glasses</w:t>
            </w:r>
          </w:p>
          <w:p w14:paraId="7200BAB8" w14:textId="06A811B1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Clear sign "gas under pressure"</w:t>
            </w:r>
          </w:p>
          <w:p w14:paraId="210824C0" w14:textId="7BE8326E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Consider how high a pressure is necessary for the gas being measured. A goal should be to use as low a pressure as possible</w:t>
            </w:r>
          </w:p>
          <w:p w14:paraId="50768F9F" w14:textId="522C9A5B" w:rsidR="00251CB9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</w:t>
            </w: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f the gas leak is out of control, leave the laboratory and notify the room manager.</w:t>
            </w:r>
          </w:p>
          <w:p w14:paraId="2F803696" w14:textId="3D2F053C" w:rsidR="00C14622" w:rsidRPr="00251CB9" w:rsidRDefault="00251CB9" w:rsidP="00251CB9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In case of serious personal injury, call 113 and the NORCE emergency number (21 08 01 86)</w:t>
            </w:r>
          </w:p>
        </w:tc>
      </w:tr>
      <w:tr w:rsidR="008A55AF" w:rsidRPr="00A74F87" w14:paraId="3461B195" w14:textId="77777777" w:rsidTr="005715E6">
        <w:trPr>
          <w:cantSplit/>
        </w:trPr>
        <w:tc>
          <w:tcPr>
            <w:tcW w:w="635" w:type="dxa"/>
          </w:tcPr>
          <w:p w14:paraId="711AEDA1" w14:textId="77777777" w:rsidR="008A55AF" w:rsidRPr="00EF5DB4" w:rsidRDefault="008A55AF" w:rsidP="008A55AF">
            <w:pPr>
              <w:ind w:right="-10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1993" w:type="dxa"/>
          </w:tcPr>
          <w:p w14:paraId="311B266F" w14:textId="6F71922D" w:rsidR="008A55AF" w:rsidRPr="00EF5DB4" w:rsidRDefault="00251CB9" w:rsidP="008A55A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Disconnection</w:t>
            </w:r>
          </w:p>
        </w:tc>
        <w:tc>
          <w:tcPr>
            <w:tcW w:w="2552" w:type="dxa"/>
            <w:gridSpan w:val="2"/>
          </w:tcPr>
          <w:p w14:paraId="3DD9EDEA" w14:textId="77777777" w:rsid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Gas leak</w:t>
            </w:r>
          </w:p>
          <w:p w14:paraId="799E4E5B" w14:textId="6C88FF33" w:rsidR="008A55AF" w:rsidRPr="00EF5DB4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Deformation of equipment</w:t>
            </w:r>
          </w:p>
        </w:tc>
        <w:tc>
          <w:tcPr>
            <w:tcW w:w="2693" w:type="dxa"/>
            <w:gridSpan w:val="2"/>
          </w:tcPr>
          <w:p w14:paraId="24C1ACB4" w14:textId="77777777" w:rsid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E46C2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Health damage to personnel by inhaling gas</w:t>
            </w:r>
          </w:p>
          <w:p w14:paraId="4930F7B0" w14:textId="350B2EDD" w:rsidR="008A55AF" w:rsidRP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Impact damage to personnel or equipment</w:t>
            </w:r>
          </w:p>
        </w:tc>
        <w:tc>
          <w:tcPr>
            <w:tcW w:w="6379" w:type="dxa"/>
          </w:tcPr>
          <w:p w14:paraId="7A753D6D" w14:textId="55F84EB2" w:rsidR="00251CB9" w:rsidRP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</w:rPr>
              <w:t>Follow procedure and checklist</w:t>
            </w:r>
          </w:p>
          <w:p w14:paraId="7EC287A3" w14:textId="5AF0A6C4" w:rsidR="00251CB9" w:rsidRP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</w:rPr>
              <w:t>Use safety glasses</w:t>
            </w:r>
          </w:p>
          <w:p w14:paraId="07DA80F6" w14:textId="2A94D493" w:rsidR="00251CB9" w:rsidRP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Ensure communication with the project team, laboratory users and any others affected when finished</w:t>
            </w:r>
          </w:p>
          <w:p w14:paraId="318AC985" w14:textId="1B619CEB" w:rsidR="00C14622" w:rsidRPr="00251CB9" w:rsidRDefault="00251CB9" w:rsidP="00251CB9">
            <w:pPr>
              <w:numPr>
                <w:ilvl w:val="0"/>
                <w:numId w:val="16"/>
              </w:num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251CB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Release the pressure and ensure that the pressure has dropped to atmospheric pressure before removing the mechanical separation between operator and measuring cell</w:t>
            </w:r>
          </w:p>
        </w:tc>
      </w:tr>
    </w:tbl>
    <w:p w14:paraId="5169DE58" w14:textId="77777777" w:rsidR="0088526D" w:rsidRPr="00251CB9" w:rsidRDefault="0088526D" w:rsidP="00B07230">
      <w:pPr>
        <w:ind w:left="-28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3B6D86" w14:textId="77777777" w:rsidR="00C14622" w:rsidRPr="00251CB9" w:rsidRDefault="00C14622" w:rsidP="00B07230">
      <w:pPr>
        <w:ind w:left="-28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E5C365D" w14:textId="77777777" w:rsidR="00A646D6" w:rsidRPr="00251CB9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1116146" w14:textId="77777777" w:rsidR="00A646D6" w:rsidRPr="00251CB9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1F4E14E" w14:textId="77777777" w:rsidR="00A646D6" w:rsidRPr="00251CB9" w:rsidRDefault="00A646D6" w:rsidP="00B07230">
      <w:pPr>
        <w:ind w:left="-28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8038B5" w14:textId="77777777" w:rsidR="00A646D6" w:rsidRPr="00251CB9" w:rsidRDefault="00A646D6" w:rsidP="00B07230">
      <w:pPr>
        <w:ind w:left="-28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583AC49" w14:textId="67F54A2A" w:rsidR="00B07230" w:rsidRPr="00251CB9" w:rsidRDefault="00251CB9" w:rsidP="00B07230">
      <w:pPr>
        <w:ind w:left="-284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Check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list</w:t>
      </w:r>
      <w:r w:rsidR="00B07230" w:rsidRPr="00251CB9">
        <w:rPr>
          <w:rFonts w:ascii="Arial" w:hAnsi="Arial" w:cs="Arial"/>
          <w:b/>
          <w:bCs/>
          <w:sz w:val="22"/>
          <w:szCs w:val="22"/>
        </w:rPr>
        <w:t>:</w:t>
      </w:r>
    </w:p>
    <w:p w14:paraId="07F6AD1E" w14:textId="77777777" w:rsidR="006C5312" w:rsidRPr="00251CB9" w:rsidRDefault="006C5312" w:rsidP="00A66BF7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10713E06" w14:textId="77777777" w:rsidR="00B44690" w:rsidRPr="00251CB9" w:rsidRDefault="00B44690" w:rsidP="00B07230">
      <w:pPr>
        <w:ind w:left="-284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981"/>
        <w:gridCol w:w="1669"/>
        <w:gridCol w:w="6047"/>
      </w:tblGrid>
      <w:tr w:rsidR="00582E0F" w:rsidRPr="00251CB9" w14:paraId="260E4D46" w14:textId="77777777" w:rsidTr="00251CB9">
        <w:tc>
          <w:tcPr>
            <w:tcW w:w="4581" w:type="dxa"/>
            <w:shd w:val="clear" w:color="auto" w:fill="auto"/>
          </w:tcPr>
          <w:p w14:paraId="2C3636CB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auto"/>
          </w:tcPr>
          <w:p w14:paraId="36E0D1C1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51CB9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14:paraId="69DBA1F1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47" w:type="dxa"/>
            <w:shd w:val="clear" w:color="auto" w:fill="auto"/>
          </w:tcPr>
          <w:p w14:paraId="29E089AC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51CB9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  <w:proofErr w:type="spellEnd"/>
          </w:p>
        </w:tc>
      </w:tr>
      <w:tr w:rsidR="00582E0F" w:rsidRPr="00251CB9" w14:paraId="403B45E6" w14:textId="77777777" w:rsidTr="00251CB9">
        <w:tc>
          <w:tcPr>
            <w:tcW w:w="4581" w:type="dxa"/>
            <w:shd w:val="clear" w:color="auto" w:fill="auto"/>
          </w:tcPr>
          <w:p w14:paraId="0DB73C57" w14:textId="47948310" w:rsidR="00B44690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Have you informed the room manager and the person in charge of emergency response for the laboratory?</w:t>
            </w:r>
          </w:p>
        </w:tc>
        <w:tc>
          <w:tcPr>
            <w:tcW w:w="981" w:type="dxa"/>
            <w:shd w:val="clear" w:color="auto" w:fill="auto"/>
          </w:tcPr>
          <w:p w14:paraId="49929B23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18567D23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047" w:type="dxa"/>
            <w:shd w:val="clear" w:color="auto" w:fill="auto"/>
          </w:tcPr>
          <w:p w14:paraId="08A86BC6" w14:textId="1A17B4EB" w:rsidR="00B44690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Inform</w:t>
            </w:r>
            <w:r w:rsid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room manager </w:t>
            </w: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well in advance of the start of the experiment. Also inform when the experiment is finished</w:t>
            </w:r>
          </w:p>
        </w:tc>
      </w:tr>
      <w:tr w:rsidR="00582E0F" w:rsidRPr="00A74F87" w14:paraId="74768FB7" w14:textId="77777777" w:rsidTr="00251CB9">
        <w:tc>
          <w:tcPr>
            <w:tcW w:w="4581" w:type="dxa"/>
            <w:shd w:val="clear" w:color="auto" w:fill="auto"/>
          </w:tcPr>
          <w:p w14:paraId="3CF56085" w14:textId="15202358" w:rsidR="00B44690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Will the experiment be done under supervision?</w:t>
            </w:r>
          </w:p>
        </w:tc>
        <w:tc>
          <w:tcPr>
            <w:tcW w:w="981" w:type="dxa"/>
            <w:shd w:val="clear" w:color="auto" w:fill="auto"/>
          </w:tcPr>
          <w:p w14:paraId="2C84B199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799E07E8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047" w:type="dxa"/>
            <w:shd w:val="clear" w:color="auto" w:fill="auto"/>
          </w:tcPr>
          <w:p w14:paraId="70AB3E01" w14:textId="1B1112ED" w:rsidR="00B44690" w:rsidRPr="00BA5A04" w:rsidRDefault="00BA5A04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Consider supervision at high pressures and if there is a lack of sufficient training and experience with the equipment used</w:t>
            </w:r>
          </w:p>
        </w:tc>
      </w:tr>
      <w:tr w:rsidR="00582E0F" w:rsidRPr="00A74F87" w14:paraId="6469C81E" w14:textId="77777777" w:rsidTr="00251CB9">
        <w:tc>
          <w:tcPr>
            <w:tcW w:w="4581" w:type="dxa"/>
            <w:shd w:val="clear" w:color="auto" w:fill="auto"/>
          </w:tcPr>
          <w:p w14:paraId="03745A4B" w14:textId="346D81C4" w:rsidR="00B44690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Are the fluid(s) explosive?</w:t>
            </w:r>
          </w:p>
        </w:tc>
        <w:tc>
          <w:tcPr>
            <w:tcW w:w="981" w:type="dxa"/>
            <w:shd w:val="clear" w:color="auto" w:fill="auto"/>
          </w:tcPr>
          <w:p w14:paraId="21B897A2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419DF805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047" w:type="dxa"/>
            <w:shd w:val="clear" w:color="auto" w:fill="auto"/>
          </w:tcPr>
          <w:p w14:paraId="282D1420" w14:textId="02C4152C" w:rsidR="00B44690" w:rsidRPr="00BA5A04" w:rsidRDefault="00BA5A04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Follow a different/create new </w:t>
            </w:r>
            <w:proofErr w:type="spellStart"/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SJA</w:t>
            </w:r>
            <w:proofErr w:type="spellEnd"/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and always conduct experiments with supervision</w:t>
            </w:r>
          </w:p>
        </w:tc>
      </w:tr>
      <w:tr w:rsidR="006B34E4" w:rsidRPr="00A74F87" w14:paraId="6E118DB3" w14:textId="77777777" w:rsidTr="00251CB9">
        <w:tc>
          <w:tcPr>
            <w:tcW w:w="4581" w:type="dxa"/>
            <w:shd w:val="clear" w:color="auto" w:fill="auto"/>
          </w:tcPr>
          <w:p w14:paraId="5C682738" w14:textId="33C24DD8" w:rsidR="006B34E4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Are the fluid(s)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health </w:t>
            </w: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hazardous?</w:t>
            </w:r>
          </w:p>
        </w:tc>
        <w:tc>
          <w:tcPr>
            <w:tcW w:w="981" w:type="dxa"/>
            <w:shd w:val="clear" w:color="auto" w:fill="auto"/>
          </w:tcPr>
          <w:p w14:paraId="22B5739A" w14:textId="77777777" w:rsidR="006B34E4" w:rsidRPr="00251CB9" w:rsidRDefault="006B34E4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26208FC6" w14:textId="77777777" w:rsidR="006B34E4" w:rsidRPr="00251CB9" w:rsidRDefault="006B34E4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047" w:type="dxa"/>
            <w:shd w:val="clear" w:color="auto" w:fill="auto"/>
          </w:tcPr>
          <w:p w14:paraId="4A385494" w14:textId="7DC98E7B" w:rsidR="006B34E4" w:rsidRPr="00BA5A04" w:rsidRDefault="00BA5A04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Be careful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using</w:t>
            </w: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gas exhaust</w:t>
            </w: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hoods during gas emissions. Use a laboratory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room </w:t>
            </w: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with adequate ventilation</w:t>
            </w:r>
          </w:p>
        </w:tc>
      </w:tr>
      <w:tr w:rsidR="00582E0F" w:rsidRPr="00A74F87" w14:paraId="67479AD6" w14:textId="77777777" w:rsidTr="00251CB9">
        <w:tc>
          <w:tcPr>
            <w:tcW w:w="4581" w:type="dxa"/>
            <w:shd w:val="clear" w:color="auto" w:fill="auto"/>
          </w:tcPr>
          <w:p w14:paraId="2B465231" w14:textId="24EC8A53" w:rsidR="00582E0F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Should the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fluid(s)</w:t>
            </w: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be pressurized?</w:t>
            </w:r>
          </w:p>
        </w:tc>
        <w:tc>
          <w:tcPr>
            <w:tcW w:w="981" w:type="dxa"/>
            <w:shd w:val="clear" w:color="auto" w:fill="auto"/>
          </w:tcPr>
          <w:p w14:paraId="43CBF1AD" w14:textId="77777777" w:rsidR="00582E0F" w:rsidRPr="00251CB9" w:rsidRDefault="00582E0F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02034574" w14:textId="77777777" w:rsidR="00582E0F" w:rsidRPr="00251CB9" w:rsidRDefault="00582E0F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047" w:type="dxa"/>
            <w:shd w:val="clear" w:color="auto" w:fill="auto"/>
          </w:tcPr>
          <w:p w14:paraId="528C312E" w14:textId="3A521CCA" w:rsidR="00582E0F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Follow the procedure and be careful with the order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of procedure</w:t>
            </w:r>
          </w:p>
        </w:tc>
      </w:tr>
      <w:tr w:rsidR="00582E0F" w:rsidRPr="00A74F87" w14:paraId="2B868C3B" w14:textId="77777777" w:rsidTr="00251CB9">
        <w:tc>
          <w:tcPr>
            <w:tcW w:w="4581" w:type="dxa"/>
            <w:shd w:val="clear" w:color="auto" w:fill="auto"/>
          </w:tcPr>
          <w:p w14:paraId="492F2574" w14:textId="2DDE7926" w:rsidR="00B44690" w:rsidRPr="00251CB9" w:rsidRDefault="00251CB9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Is the gas from the measuring cell released into the exhaust before the chamber is opened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or </w:t>
            </w:r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the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seperator</w:t>
            </w:r>
            <w:proofErr w:type="spellEnd"/>
            <w:r w:rsidRPr="00251CB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is removed?</w:t>
            </w:r>
          </w:p>
        </w:tc>
        <w:tc>
          <w:tcPr>
            <w:tcW w:w="981" w:type="dxa"/>
            <w:shd w:val="clear" w:color="auto" w:fill="auto"/>
          </w:tcPr>
          <w:p w14:paraId="30BCA4F7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501158B1" w14:textId="77777777" w:rsidR="00B44690" w:rsidRPr="00251CB9" w:rsidRDefault="00B44690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047" w:type="dxa"/>
            <w:shd w:val="clear" w:color="auto" w:fill="auto"/>
          </w:tcPr>
          <w:p w14:paraId="15EC7664" w14:textId="0C5C8369" w:rsidR="00B44690" w:rsidRPr="00BA5A04" w:rsidRDefault="00BA5A04" w:rsidP="009F686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A5A0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Check that the pressure sensor has returned to atmospheric pressure</w:t>
            </w:r>
          </w:p>
        </w:tc>
      </w:tr>
    </w:tbl>
    <w:p w14:paraId="3949AD9B" w14:textId="77777777" w:rsidR="00251CB9" w:rsidRPr="00BA5A04" w:rsidRDefault="00251CB9" w:rsidP="000E21C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72F69A" w14:textId="77777777" w:rsidR="00251CB9" w:rsidRPr="00BA5A04" w:rsidRDefault="00251CB9" w:rsidP="000E21C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FE1742" w14:textId="2A9E5829" w:rsidR="00251CB9" w:rsidRPr="00251CB9" w:rsidRDefault="00251CB9" w:rsidP="00251CB9">
      <w:pPr>
        <w:ind w:left="-284"/>
        <w:rPr>
          <w:rFonts w:ascii="Arial" w:hAnsi="Arial" w:cs="Arial"/>
          <w:b/>
          <w:bCs/>
          <w:sz w:val="22"/>
          <w:szCs w:val="22"/>
          <w:lang w:val="en-US"/>
        </w:rPr>
      </w:pPr>
      <w:r w:rsidRPr="00251CB9">
        <w:rPr>
          <w:rFonts w:ascii="Arial" w:hAnsi="Arial" w:cs="Arial"/>
          <w:b/>
          <w:bCs/>
          <w:sz w:val="22"/>
          <w:szCs w:val="22"/>
          <w:lang w:val="en-US"/>
        </w:rPr>
        <w:t>Emergency shutdown procedure:</w:t>
      </w:r>
    </w:p>
    <w:p w14:paraId="62CBF6A7" w14:textId="77777777" w:rsidR="00251CB9" w:rsidRPr="00251CB9" w:rsidRDefault="00251CB9" w:rsidP="00251CB9">
      <w:pPr>
        <w:ind w:left="-28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0B41021" w14:textId="77777777" w:rsidR="00251CB9" w:rsidRPr="00251CB9" w:rsidRDefault="00251CB9" w:rsidP="00251CB9">
      <w:pPr>
        <w:numPr>
          <w:ilvl w:val="0"/>
          <w:numId w:val="20"/>
        </w:numPr>
        <w:rPr>
          <w:rFonts w:ascii="Arial" w:hAnsi="Arial" w:cs="Arial"/>
          <w:noProof/>
          <w:sz w:val="22"/>
          <w:szCs w:val="22"/>
          <w:lang w:val="en-US"/>
        </w:rPr>
      </w:pPr>
      <w:r w:rsidRPr="00251CB9">
        <w:rPr>
          <w:rFonts w:ascii="Arial" w:hAnsi="Arial" w:cs="Arial"/>
          <w:noProof/>
          <w:sz w:val="22"/>
          <w:szCs w:val="22"/>
          <w:lang w:val="en-US"/>
        </w:rPr>
        <w:t>If the gas leak is out of control, leave the laboratory and notify the room manager.</w:t>
      </w:r>
    </w:p>
    <w:p w14:paraId="4C37811C" w14:textId="54286B95" w:rsidR="00251CB9" w:rsidRPr="00251CB9" w:rsidRDefault="00251CB9" w:rsidP="00251CB9">
      <w:pPr>
        <w:pStyle w:val="Listeavsnitt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251CB9">
        <w:rPr>
          <w:rFonts w:ascii="Arial" w:hAnsi="Arial" w:cs="Arial"/>
          <w:noProof/>
          <w:sz w:val="22"/>
          <w:szCs w:val="22"/>
          <w:lang w:val="en-US"/>
        </w:rPr>
        <w:t>In case of serious personal injury, call 113 and the NORCE emergency number</w:t>
      </w:r>
      <w:r w:rsidR="00655170">
        <w:rPr>
          <w:rFonts w:ascii="Arial" w:hAnsi="Arial" w:cs="Arial"/>
          <w:noProof/>
          <w:sz w:val="22"/>
          <w:szCs w:val="22"/>
          <w:lang w:val="en-US"/>
        </w:rPr>
        <w:t xml:space="preserve">: </w:t>
      </w:r>
      <w:r w:rsidRPr="00251CB9">
        <w:rPr>
          <w:rFonts w:ascii="Arial" w:hAnsi="Arial" w:cs="Arial"/>
          <w:noProof/>
          <w:sz w:val="22"/>
          <w:szCs w:val="22"/>
          <w:lang w:val="en-US"/>
        </w:rPr>
        <w:t>21 08 01 86</w:t>
      </w:r>
    </w:p>
    <w:p w14:paraId="607B4462" w14:textId="77777777" w:rsidR="00251CB9" w:rsidRPr="00251CB9" w:rsidRDefault="00251CB9" w:rsidP="000E21C1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745F4AD" w14:textId="77777777" w:rsidR="00251CB9" w:rsidRPr="00251CB9" w:rsidRDefault="00251CB9" w:rsidP="000E21C1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F8C80CD" w14:textId="17A8D877" w:rsidR="00251CB9" w:rsidRPr="00251CB9" w:rsidRDefault="00251CB9" w:rsidP="000E21C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251CB9" w:rsidRPr="00251CB9" w:rsidSect="0078074A">
      <w:headerReference w:type="default" r:id="rId11"/>
      <w:footerReference w:type="even" r:id="rId12"/>
      <w:footerReference w:type="default" r:id="rId13"/>
      <w:pgSz w:w="15840" w:h="12240" w:orient="landscape" w:code="1"/>
      <w:pgMar w:top="1701" w:right="1418" w:bottom="567" w:left="141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9CEF" w14:textId="77777777" w:rsidR="0078074A" w:rsidRDefault="0078074A">
      <w:r>
        <w:separator/>
      </w:r>
    </w:p>
  </w:endnote>
  <w:endnote w:type="continuationSeparator" w:id="0">
    <w:p w14:paraId="3A4162FB" w14:textId="77777777" w:rsidR="0078074A" w:rsidRDefault="0078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9749" w14:textId="77777777" w:rsidR="00516EE9" w:rsidRDefault="00516EE9" w:rsidP="00852984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47F49805" w14:textId="77777777" w:rsidR="00516EE9" w:rsidRDefault="00516EE9" w:rsidP="0085298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AD91" w14:textId="4F9352E4" w:rsidR="00E33167" w:rsidRPr="00B07230" w:rsidRDefault="00E46C2F" w:rsidP="00E33167">
    <w:pPr>
      <w:pStyle w:val="Bunntekst"/>
      <w:ind w:right="360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template</w:t>
    </w:r>
    <w:proofErr w:type="spellEnd"/>
    <w:r w:rsidR="00B07230"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updated</w:t>
    </w:r>
    <w:proofErr w:type="spellEnd"/>
    <w:r w:rsidR="00B07230" w:rsidRPr="00B07230">
      <w:rPr>
        <w:rFonts w:ascii="Arial" w:hAnsi="Arial" w:cs="Arial"/>
        <w:sz w:val="16"/>
        <w:szCs w:val="16"/>
      </w:rPr>
      <w:t xml:space="preserve"> 30.10.2019/</w:t>
    </w:r>
    <w:proofErr w:type="spellStart"/>
    <w:r w:rsidR="00B07230" w:rsidRPr="00B07230">
      <w:rPr>
        <w:rFonts w:ascii="Arial" w:hAnsi="Arial" w:cs="Arial"/>
        <w:sz w:val="16"/>
        <w:szCs w:val="16"/>
      </w:rPr>
      <w:t>srr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4641" w14:textId="77777777" w:rsidR="0078074A" w:rsidRDefault="0078074A">
      <w:r>
        <w:separator/>
      </w:r>
    </w:p>
  </w:footnote>
  <w:footnote w:type="continuationSeparator" w:id="0">
    <w:p w14:paraId="0DCB2B27" w14:textId="77777777" w:rsidR="0078074A" w:rsidRDefault="0078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0201" w14:textId="77777777" w:rsidR="00516EE9" w:rsidRPr="00B07230" w:rsidRDefault="007D6554" w:rsidP="00B07230">
    <w:pPr>
      <w:pStyle w:val="Topptekst"/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inline distT="0" distB="0" distL="0" distR="0" wp14:anchorId="0DBBD593" wp14:editId="79FD2684">
          <wp:extent cx="1778000" cy="495300"/>
          <wp:effectExtent l="0" t="0" r="0" b="0"/>
          <wp:docPr id="1" name="Bild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27BAF">
      <w:rPr>
        <w:rFonts w:ascii="Arial" w:hAnsi="Arial" w:cs="Arial"/>
        <w:sz w:val="28"/>
        <w:szCs w:val="28"/>
      </w:rPr>
      <w:tab/>
    </w:r>
    <w:r w:rsidR="00527BAF">
      <w:rPr>
        <w:rFonts w:ascii="Arial" w:hAnsi="Arial" w:cs="Arial"/>
        <w:sz w:val="28"/>
        <w:szCs w:val="28"/>
      </w:rPr>
      <w:tab/>
    </w:r>
    <w:r w:rsidR="00662087">
      <w:rPr>
        <w:rFonts w:ascii="Arial" w:hAnsi="Arial" w:cs="Arial"/>
        <w:b/>
        <w:sz w:val="28"/>
        <w:szCs w:val="28"/>
      </w:rPr>
      <w:t>Safe Job Analysis</w:t>
    </w:r>
    <w:r w:rsidR="00516EE9" w:rsidRPr="00E85BE7">
      <w:rPr>
        <w:rFonts w:ascii="Arial" w:hAnsi="Arial" w:cs="Arial"/>
        <w:b/>
        <w:sz w:val="28"/>
        <w:szCs w:val="28"/>
      </w:rPr>
      <w:t xml:space="preserve"> (SJA)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672"/>
    <w:multiLevelType w:val="hybridMultilevel"/>
    <w:tmpl w:val="76F0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09D2"/>
    <w:multiLevelType w:val="hybridMultilevel"/>
    <w:tmpl w:val="DBE44D36"/>
    <w:lvl w:ilvl="0" w:tplc="9A1006B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650C"/>
    <w:multiLevelType w:val="hybridMultilevel"/>
    <w:tmpl w:val="851632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FF6"/>
    <w:multiLevelType w:val="hybridMultilevel"/>
    <w:tmpl w:val="7CBC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137D"/>
    <w:multiLevelType w:val="hybridMultilevel"/>
    <w:tmpl w:val="984ACA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B2A1E"/>
    <w:multiLevelType w:val="hybridMultilevel"/>
    <w:tmpl w:val="F17CC99C"/>
    <w:lvl w:ilvl="0" w:tplc="40927A3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7EB0"/>
    <w:multiLevelType w:val="hybridMultilevel"/>
    <w:tmpl w:val="38823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5C59"/>
    <w:multiLevelType w:val="hybridMultilevel"/>
    <w:tmpl w:val="0B46B8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2C77"/>
    <w:multiLevelType w:val="hybridMultilevel"/>
    <w:tmpl w:val="16A0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01BF1"/>
    <w:multiLevelType w:val="hybridMultilevel"/>
    <w:tmpl w:val="5A4A200E"/>
    <w:lvl w:ilvl="0" w:tplc="9A1006B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15358"/>
    <w:multiLevelType w:val="hybridMultilevel"/>
    <w:tmpl w:val="5B600132"/>
    <w:lvl w:ilvl="0" w:tplc="9A1006B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D592C"/>
    <w:multiLevelType w:val="hybridMultilevel"/>
    <w:tmpl w:val="E9363974"/>
    <w:lvl w:ilvl="0" w:tplc="F806C59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796" w:hanging="360"/>
      </w:pPr>
    </w:lvl>
    <w:lvl w:ilvl="2" w:tplc="0414001B" w:tentative="1">
      <w:start w:val="1"/>
      <w:numFmt w:val="lowerRoman"/>
      <w:lvlText w:val="%3."/>
      <w:lvlJc w:val="right"/>
      <w:pPr>
        <w:ind w:left="1516" w:hanging="180"/>
      </w:pPr>
    </w:lvl>
    <w:lvl w:ilvl="3" w:tplc="0414000F" w:tentative="1">
      <w:start w:val="1"/>
      <w:numFmt w:val="decimal"/>
      <w:lvlText w:val="%4."/>
      <w:lvlJc w:val="left"/>
      <w:pPr>
        <w:ind w:left="2236" w:hanging="360"/>
      </w:pPr>
    </w:lvl>
    <w:lvl w:ilvl="4" w:tplc="04140019" w:tentative="1">
      <w:start w:val="1"/>
      <w:numFmt w:val="lowerLetter"/>
      <w:lvlText w:val="%5."/>
      <w:lvlJc w:val="left"/>
      <w:pPr>
        <w:ind w:left="2956" w:hanging="360"/>
      </w:pPr>
    </w:lvl>
    <w:lvl w:ilvl="5" w:tplc="0414001B" w:tentative="1">
      <w:start w:val="1"/>
      <w:numFmt w:val="lowerRoman"/>
      <w:lvlText w:val="%6."/>
      <w:lvlJc w:val="right"/>
      <w:pPr>
        <w:ind w:left="3676" w:hanging="180"/>
      </w:pPr>
    </w:lvl>
    <w:lvl w:ilvl="6" w:tplc="0414000F" w:tentative="1">
      <w:start w:val="1"/>
      <w:numFmt w:val="decimal"/>
      <w:lvlText w:val="%7."/>
      <w:lvlJc w:val="left"/>
      <w:pPr>
        <w:ind w:left="4396" w:hanging="360"/>
      </w:pPr>
    </w:lvl>
    <w:lvl w:ilvl="7" w:tplc="04140019" w:tentative="1">
      <w:start w:val="1"/>
      <w:numFmt w:val="lowerLetter"/>
      <w:lvlText w:val="%8."/>
      <w:lvlJc w:val="left"/>
      <w:pPr>
        <w:ind w:left="5116" w:hanging="360"/>
      </w:pPr>
    </w:lvl>
    <w:lvl w:ilvl="8" w:tplc="0414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53121F3A"/>
    <w:multiLevelType w:val="hybridMultilevel"/>
    <w:tmpl w:val="5C602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04A84"/>
    <w:multiLevelType w:val="hybridMultilevel"/>
    <w:tmpl w:val="E8DA9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2258F"/>
    <w:multiLevelType w:val="hybridMultilevel"/>
    <w:tmpl w:val="413AC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308FF"/>
    <w:multiLevelType w:val="hybridMultilevel"/>
    <w:tmpl w:val="9B849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02DC"/>
    <w:multiLevelType w:val="hybridMultilevel"/>
    <w:tmpl w:val="014630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63068"/>
    <w:multiLevelType w:val="hybridMultilevel"/>
    <w:tmpl w:val="B682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71CFE"/>
    <w:multiLevelType w:val="hybridMultilevel"/>
    <w:tmpl w:val="D78CC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301A0"/>
    <w:multiLevelType w:val="hybridMultilevel"/>
    <w:tmpl w:val="E610A7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56161">
    <w:abstractNumId w:val="2"/>
  </w:num>
  <w:num w:numId="2" w16cid:durableId="320082115">
    <w:abstractNumId w:val="4"/>
  </w:num>
  <w:num w:numId="3" w16cid:durableId="1759400282">
    <w:abstractNumId w:val="14"/>
  </w:num>
  <w:num w:numId="4" w16cid:durableId="1282566485">
    <w:abstractNumId w:val="7"/>
  </w:num>
  <w:num w:numId="5" w16cid:durableId="885063747">
    <w:abstractNumId w:val="16"/>
  </w:num>
  <w:num w:numId="6" w16cid:durableId="450638526">
    <w:abstractNumId w:val="10"/>
  </w:num>
  <w:num w:numId="7" w16cid:durableId="1307851953">
    <w:abstractNumId w:val="1"/>
  </w:num>
  <w:num w:numId="8" w16cid:durableId="1659990690">
    <w:abstractNumId w:val="9"/>
  </w:num>
  <w:num w:numId="9" w16cid:durableId="1713846617">
    <w:abstractNumId w:val="5"/>
  </w:num>
  <w:num w:numId="10" w16cid:durableId="1903517415">
    <w:abstractNumId w:val="19"/>
  </w:num>
  <w:num w:numId="11" w16cid:durableId="739714174">
    <w:abstractNumId w:val="8"/>
  </w:num>
  <w:num w:numId="12" w16cid:durableId="263154520">
    <w:abstractNumId w:val="13"/>
  </w:num>
  <w:num w:numId="13" w16cid:durableId="1080103736">
    <w:abstractNumId w:val="18"/>
  </w:num>
  <w:num w:numId="14" w16cid:durableId="308478394">
    <w:abstractNumId w:val="15"/>
  </w:num>
  <w:num w:numId="15" w16cid:durableId="1630352978">
    <w:abstractNumId w:val="3"/>
  </w:num>
  <w:num w:numId="16" w16cid:durableId="525220372">
    <w:abstractNumId w:val="12"/>
  </w:num>
  <w:num w:numId="17" w16cid:durableId="696852305">
    <w:abstractNumId w:val="6"/>
  </w:num>
  <w:num w:numId="18" w16cid:durableId="1923177073">
    <w:abstractNumId w:val="17"/>
  </w:num>
  <w:num w:numId="19" w16cid:durableId="1915969622">
    <w:abstractNumId w:val="0"/>
  </w:num>
  <w:num w:numId="20" w16cid:durableId="413017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D6"/>
    <w:rsid w:val="00014093"/>
    <w:rsid w:val="00015697"/>
    <w:rsid w:val="0002274B"/>
    <w:rsid w:val="0002575B"/>
    <w:rsid w:val="000330A6"/>
    <w:rsid w:val="0003682C"/>
    <w:rsid w:val="000426AE"/>
    <w:rsid w:val="00043439"/>
    <w:rsid w:val="00053065"/>
    <w:rsid w:val="00056C6D"/>
    <w:rsid w:val="0005741E"/>
    <w:rsid w:val="0006756E"/>
    <w:rsid w:val="00071DF4"/>
    <w:rsid w:val="00072E98"/>
    <w:rsid w:val="00075276"/>
    <w:rsid w:val="00094F7F"/>
    <w:rsid w:val="00095651"/>
    <w:rsid w:val="00096939"/>
    <w:rsid w:val="000B34E7"/>
    <w:rsid w:val="000B3524"/>
    <w:rsid w:val="000B3DCB"/>
    <w:rsid w:val="000B5A5A"/>
    <w:rsid w:val="000C67FD"/>
    <w:rsid w:val="000D6213"/>
    <w:rsid w:val="000E21C1"/>
    <w:rsid w:val="000E5C75"/>
    <w:rsid w:val="00101EEC"/>
    <w:rsid w:val="0010474E"/>
    <w:rsid w:val="00111F72"/>
    <w:rsid w:val="00112A19"/>
    <w:rsid w:val="001273D6"/>
    <w:rsid w:val="0013660E"/>
    <w:rsid w:val="001456D4"/>
    <w:rsid w:val="00152F89"/>
    <w:rsid w:val="0015469E"/>
    <w:rsid w:val="001558F8"/>
    <w:rsid w:val="00162E73"/>
    <w:rsid w:val="00173F77"/>
    <w:rsid w:val="00174C7B"/>
    <w:rsid w:val="001810F0"/>
    <w:rsid w:val="001837ED"/>
    <w:rsid w:val="00183C40"/>
    <w:rsid w:val="001B0956"/>
    <w:rsid w:val="001B600F"/>
    <w:rsid w:val="001B7E3B"/>
    <w:rsid w:val="001C1481"/>
    <w:rsid w:val="001D0797"/>
    <w:rsid w:val="001D4753"/>
    <w:rsid w:val="001D7002"/>
    <w:rsid w:val="001D7EE4"/>
    <w:rsid w:val="001E6313"/>
    <w:rsid w:val="001E7F84"/>
    <w:rsid w:val="001F0653"/>
    <w:rsid w:val="001F169A"/>
    <w:rsid w:val="00200690"/>
    <w:rsid w:val="00216F1F"/>
    <w:rsid w:val="00225C58"/>
    <w:rsid w:val="00226772"/>
    <w:rsid w:val="0023484A"/>
    <w:rsid w:val="0024106A"/>
    <w:rsid w:val="0024267E"/>
    <w:rsid w:val="002440AB"/>
    <w:rsid w:val="00251CB9"/>
    <w:rsid w:val="00252E06"/>
    <w:rsid w:val="0026236C"/>
    <w:rsid w:val="00265C8A"/>
    <w:rsid w:val="00280985"/>
    <w:rsid w:val="00281952"/>
    <w:rsid w:val="00282062"/>
    <w:rsid w:val="00283354"/>
    <w:rsid w:val="00283A94"/>
    <w:rsid w:val="00284FCA"/>
    <w:rsid w:val="00286EFE"/>
    <w:rsid w:val="00290D6F"/>
    <w:rsid w:val="0029504D"/>
    <w:rsid w:val="002A7799"/>
    <w:rsid w:val="002A77D8"/>
    <w:rsid w:val="002B4F85"/>
    <w:rsid w:val="002D0A39"/>
    <w:rsid w:val="002D5778"/>
    <w:rsid w:val="002E35D2"/>
    <w:rsid w:val="002E3C29"/>
    <w:rsid w:val="002E7428"/>
    <w:rsid w:val="002F3B2F"/>
    <w:rsid w:val="002F4AD9"/>
    <w:rsid w:val="00300C77"/>
    <w:rsid w:val="0030639D"/>
    <w:rsid w:val="00307B2C"/>
    <w:rsid w:val="00317A07"/>
    <w:rsid w:val="00317B07"/>
    <w:rsid w:val="00321822"/>
    <w:rsid w:val="003224B3"/>
    <w:rsid w:val="00325DFA"/>
    <w:rsid w:val="00327029"/>
    <w:rsid w:val="00336F2A"/>
    <w:rsid w:val="003503C6"/>
    <w:rsid w:val="00350697"/>
    <w:rsid w:val="00355D53"/>
    <w:rsid w:val="003571BF"/>
    <w:rsid w:val="00361748"/>
    <w:rsid w:val="003635A3"/>
    <w:rsid w:val="00371EDD"/>
    <w:rsid w:val="0038419E"/>
    <w:rsid w:val="003B108C"/>
    <w:rsid w:val="003B373B"/>
    <w:rsid w:val="003C4387"/>
    <w:rsid w:val="003D0A0E"/>
    <w:rsid w:val="003D10B1"/>
    <w:rsid w:val="003D6191"/>
    <w:rsid w:val="003E2228"/>
    <w:rsid w:val="003E7E7C"/>
    <w:rsid w:val="003F5BCF"/>
    <w:rsid w:val="003F6025"/>
    <w:rsid w:val="003F78C6"/>
    <w:rsid w:val="0041339F"/>
    <w:rsid w:val="0041793E"/>
    <w:rsid w:val="004239B8"/>
    <w:rsid w:val="00425302"/>
    <w:rsid w:val="0043014E"/>
    <w:rsid w:val="004320E5"/>
    <w:rsid w:val="004435BE"/>
    <w:rsid w:val="00445E9C"/>
    <w:rsid w:val="00465674"/>
    <w:rsid w:val="004733D0"/>
    <w:rsid w:val="004741DC"/>
    <w:rsid w:val="00490458"/>
    <w:rsid w:val="0049073C"/>
    <w:rsid w:val="00492650"/>
    <w:rsid w:val="00492701"/>
    <w:rsid w:val="004A55BE"/>
    <w:rsid w:val="004A7C48"/>
    <w:rsid w:val="004C1329"/>
    <w:rsid w:val="004C60E6"/>
    <w:rsid w:val="004D6DE8"/>
    <w:rsid w:val="004D75C8"/>
    <w:rsid w:val="004E2DC9"/>
    <w:rsid w:val="004E3D11"/>
    <w:rsid w:val="004F4F82"/>
    <w:rsid w:val="00500BA6"/>
    <w:rsid w:val="00501108"/>
    <w:rsid w:val="00506E76"/>
    <w:rsid w:val="00516EE9"/>
    <w:rsid w:val="0052568C"/>
    <w:rsid w:val="00527BAF"/>
    <w:rsid w:val="005319E6"/>
    <w:rsid w:val="005407F7"/>
    <w:rsid w:val="00550899"/>
    <w:rsid w:val="005519F6"/>
    <w:rsid w:val="005559FB"/>
    <w:rsid w:val="0056121B"/>
    <w:rsid w:val="00562AEC"/>
    <w:rsid w:val="0056681D"/>
    <w:rsid w:val="005715E6"/>
    <w:rsid w:val="0057225A"/>
    <w:rsid w:val="00572E0C"/>
    <w:rsid w:val="0058199F"/>
    <w:rsid w:val="00582500"/>
    <w:rsid w:val="00582E0F"/>
    <w:rsid w:val="005858B9"/>
    <w:rsid w:val="005875DE"/>
    <w:rsid w:val="00591D32"/>
    <w:rsid w:val="005A1B23"/>
    <w:rsid w:val="005A2B46"/>
    <w:rsid w:val="005B1028"/>
    <w:rsid w:val="005B1424"/>
    <w:rsid w:val="005C3020"/>
    <w:rsid w:val="005D22B8"/>
    <w:rsid w:val="005D27CD"/>
    <w:rsid w:val="005E1A3B"/>
    <w:rsid w:val="005F235B"/>
    <w:rsid w:val="005F335E"/>
    <w:rsid w:val="005F546B"/>
    <w:rsid w:val="005F78C4"/>
    <w:rsid w:val="006012C0"/>
    <w:rsid w:val="00612123"/>
    <w:rsid w:val="00612899"/>
    <w:rsid w:val="00621668"/>
    <w:rsid w:val="0063008F"/>
    <w:rsid w:val="00631454"/>
    <w:rsid w:val="00631547"/>
    <w:rsid w:val="00636A38"/>
    <w:rsid w:val="00643F5F"/>
    <w:rsid w:val="00653DD5"/>
    <w:rsid w:val="00655170"/>
    <w:rsid w:val="00660FFF"/>
    <w:rsid w:val="00662087"/>
    <w:rsid w:val="00662654"/>
    <w:rsid w:val="0066286A"/>
    <w:rsid w:val="006700D4"/>
    <w:rsid w:val="00675311"/>
    <w:rsid w:val="006762F5"/>
    <w:rsid w:val="006775A7"/>
    <w:rsid w:val="006832AD"/>
    <w:rsid w:val="00683E7A"/>
    <w:rsid w:val="0068655B"/>
    <w:rsid w:val="00691FA7"/>
    <w:rsid w:val="006A0F7E"/>
    <w:rsid w:val="006A35EC"/>
    <w:rsid w:val="006B34E4"/>
    <w:rsid w:val="006C177C"/>
    <w:rsid w:val="006C5312"/>
    <w:rsid w:val="006D09DE"/>
    <w:rsid w:val="006D4F60"/>
    <w:rsid w:val="006E7CB9"/>
    <w:rsid w:val="00700DC2"/>
    <w:rsid w:val="00704307"/>
    <w:rsid w:val="0071373E"/>
    <w:rsid w:val="00714159"/>
    <w:rsid w:val="00722AC9"/>
    <w:rsid w:val="007274DD"/>
    <w:rsid w:val="00730126"/>
    <w:rsid w:val="00734F99"/>
    <w:rsid w:val="00734FE4"/>
    <w:rsid w:val="00747A88"/>
    <w:rsid w:val="007553F6"/>
    <w:rsid w:val="0076299D"/>
    <w:rsid w:val="00764BDD"/>
    <w:rsid w:val="00771866"/>
    <w:rsid w:val="00774DA3"/>
    <w:rsid w:val="007779FB"/>
    <w:rsid w:val="0078074A"/>
    <w:rsid w:val="007871FC"/>
    <w:rsid w:val="007B301B"/>
    <w:rsid w:val="007B4A57"/>
    <w:rsid w:val="007B580A"/>
    <w:rsid w:val="007B5B3D"/>
    <w:rsid w:val="007B661E"/>
    <w:rsid w:val="007C54E2"/>
    <w:rsid w:val="007D1978"/>
    <w:rsid w:val="007D6554"/>
    <w:rsid w:val="007D6620"/>
    <w:rsid w:val="007E3EB6"/>
    <w:rsid w:val="007E55CA"/>
    <w:rsid w:val="008057FD"/>
    <w:rsid w:val="008111C8"/>
    <w:rsid w:val="00812800"/>
    <w:rsid w:val="00817F4A"/>
    <w:rsid w:val="008238EC"/>
    <w:rsid w:val="00824976"/>
    <w:rsid w:val="00836CA8"/>
    <w:rsid w:val="008424E6"/>
    <w:rsid w:val="00847CB4"/>
    <w:rsid w:val="00852984"/>
    <w:rsid w:val="0085476E"/>
    <w:rsid w:val="00867FD6"/>
    <w:rsid w:val="008719EB"/>
    <w:rsid w:val="00881FE5"/>
    <w:rsid w:val="008835F8"/>
    <w:rsid w:val="0088526D"/>
    <w:rsid w:val="00893094"/>
    <w:rsid w:val="008A317E"/>
    <w:rsid w:val="008A55AF"/>
    <w:rsid w:val="008A6F8A"/>
    <w:rsid w:val="008B028D"/>
    <w:rsid w:val="008B23A6"/>
    <w:rsid w:val="008B6758"/>
    <w:rsid w:val="008B7E63"/>
    <w:rsid w:val="008D00D2"/>
    <w:rsid w:val="008D4855"/>
    <w:rsid w:val="008D7CB5"/>
    <w:rsid w:val="008E627A"/>
    <w:rsid w:val="008F12AA"/>
    <w:rsid w:val="008F1DCC"/>
    <w:rsid w:val="008F4799"/>
    <w:rsid w:val="008F56AC"/>
    <w:rsid w:val="00900E14"/>
    <w:rsid w:val="0090156A"/>
    <w:rsid w:val="00904440"/>
    <w:rsid w:val="00915037"/>
    <w:rsid w:val="00915E3E"/>
    <w:rsid w:val="0091669C"/>
    <w:rsid w:val="00920BEF"/>
    <w:rsid w:val="0093074D"/>
    <w:rsid w:val="009353E3"/>
    <w:rsid w:val="00944279"/>
    <w:rsid w:val="009527AD"/>
    <w:rsid w:val="00955858"/>
    <w:rsid w:val="00957FFD"/>
    <w:rsid w:val="009607AB"/>
    <w:rsid w:val="009643CF"/>
    <w:rsid w:val="009647DA"/>
    <w:rsid w:val="00970D18"/>
    <w:rsid w:val="00973BBE"/>
    <w:rsid w:val="00975430"/>
    <w:rsid w:val="00980AA5"/>
    <w:rsid w:val="0098758A"/>
    <w:rsid w:val="009915E5"/>
    <w:rsid w:val="0099647A"/>
    <w:rsid w:val="009B2F18"/>
    <w:rsid w:val="009C2B7A"/>
    <w:rsid w:val="009D32A4"/>
    <w:rsid w:val="009E28DA"/>
    <w:rsid w:val="009E6421"/>
    <w:rsid w:val="009E6F7D"/>
    <w:rsid w:val="009F4947"/>
    <w:rsid w:val="009F615C"/>
    <w:rsid w:val="00A013D8"/>
    <w:rsid w:val="00A11FEF"/>
    <w:rsid w:val="00A152A3"/>
    <w:rsid w:val="00A15E21"/>
    <w:rsid w:val="00A166FA"/>
    <w:rsid w:val="00A42EA4"/>
    <w:rsid w:val="00A572CF"/>
    <w:rsid w:val="00A63530"/>
    <w:rsid w:val="00A646D6"/>
    <w:rsid w:val="00A66839"/>
    <w:rsid w:val="00A66BF7"/>
    <w:rsid w:val="00A74F39"/>
    <w:rsid w:val="00A74F87"/>
    <w:rsid w:val="00A7631B"/>
    <w:rsid w:val="00A76495"/>
    <w:rsid w:val="00A7670B"/>
    <w:rsid w:val="00A8061E"/>
    <w:rsid w:val="00A85BEE"/>
    <w:rsid w:val="00A92301"/>
    <w:rsid w:val="00A94FE9"/>
    <w:rsid w:val="00AA266D"/>
    <w:rsid w:val="00AB57A6"/>
    <w:rsid w:val="00AB7CEE"/>
    <w:rsid w:val="00AC0398"/>
    <w:rsid w:val="00AD6B3D"/>
    <w:rsid w:val="00AE03DC"/>
    <w:rsid w:val="00AE19AC"/>
    <w:rsid w:val="00AE72B1"/>
    <w:rsid w:val="00AF1630"/>
    <w:rsid w:val="00AF7F70"/>
    <w:rsid w:val="00B07230"/>
    <w:rsid w:val="00B1149E"/>
    <w:rsid w:val="00B2239F"/>
    <w:rsid w:val="00B23E51"/>
    <w:rsid w:val="00B25F9D"/>
    <w:rsid w:val="00B37266"/>
    <w:rsid w:val="00B37951"/>
    <w:rsid w:val="00B44690"/>
    <w:rsid w:val="00B45641"/>
    <w:rsid w:val="00B467F1"/>
    <w:rsid w:val="00B555DC"/>
    <w:rsid w:val="00B562B3"/>
    <w:rsid w:val="00B56AD1"/>
    <w:rsid w:val="00B634C1"/>
    <w:rsid w:val="00B63983"/>
    <w:rsid w:val="00B641B3"/>
    <w:rsid w:val="00B72B15"/>
    <w:rsid w:val="00B7335B"/>
    <w:rsid w:val="00B80C9E"/>
    <w:rsid w:val="00B816AA"/>
    <w:rsid w:val="00B87A15"/>
    <w:rsid w:val="00BA5A04"/>
    <w:rsid w:val="00BB7328"/>
    <w:rsid w:val="00BC527A"/>
    <w:rsid w:val="00BD1178"/>
    <w:rsid w:val="00BD5478"/>
    <w:rsid w:val="00BD77C2"/>
    <w:rsid w:val="00BE27E3"/>
    <w:rsid w:val="00BF217A"/>
    <w:rsid w:val="00BF62DD"/>
    <w:rsid w:val="00C00CE5"/>
    <w:rsid w:val="00C14622"/>
    <w:rsid w:val="00C16D11"/>
    <w:rsid w:val="00C17613"/>
    <w:rsid w:val="00C20A8F"/>
    <w:rsid w:val="00C22F6B"/>
    <w:rsid w:val="00C323EC"/>
    <w:rsid w:val="00C37D01"/>
    <w:rsid w:val="00C407AE"/>
    <w:rsid w:val="00C41746"/>
    <w:rsid w:val="00C42109"/>
    <w:rsid w:val="00C50267"/>
    <w:rsid w:val="00C50E36"/>
    <w:rsid w:val="00C5189A"/>
    <w:rsid w:val="00C51A17"/>
    <w:rsid w:val="00C52FC1"/>
    <w:rsid w:val="00C54CEF"/>
    <w:rsid w:val="00C62B71"/>
    <w:rsid w:val="00C64AAD"/>
    <w:rsid w:val="00C76668"/>
    <w:rsid w:val="00C76785"/>
    <w:rsid w:val="00C774C9"/>
    <w:rsid w:val="00C77F5C"/>
    <w:rsid w:val="00C83E96"/>
    <w:rsid w:val="00C9039E"/>
    <w:rsid w:val="00C907D6"/>
    <w:rsid w:val="00C91F32"/>
    <w:rsid w:val="00C9541F"/>
    <w:rsid w:val="00C96CDC"/>
    <w:rsid w:val="00C96EFF"/>
    <w:rsid w:val="00C97688"/>
    <w:rsid w:val="00CA1FC1"/>
    <w:rsid w:val="00CC5E45"/>
    <w:rsid w:val="00CE20F6"/>
    <w:rsid w:val="00CF1BFE"/>
    <w:rsid w:val="00D016BA"/>
    <w:rsid w:val="00D02BD4"/>
    <w:rsid w:val="00D038BD"/>
    <w:rsid w:val="00D21F3B"/>
    <w:rsid w:val="00D24D8F"/>
    <w:rsid w:val="00D4343C"/>
    <w:rsid w:val="00D446DD"/>
    <w:rsid w:val="00D45BF8"/>
    <w:rsid w:val="00D45D0E"/>
    <w:rsid w:val="00D46366"/>
    <w:rsid w:val="00D50698"/>
    <w:rsid w:val="00D52B5A"/>
    <w:rsid w:val="00D554A7"/>
    <w:rsid w:val="00D6145B"/>
    <w:rsid w:val="00D74047"/>
    <w:rsid w:val="00D82C65"/>
    <w:rsid w:val="00D87A4D"/>
    <w:rsid w:val="00D92FCB"/>
    <w:rsid w:val="00D966C3"/>
    <w:rsid w:val="00D97D65"/>
    <w:rsid w:val="00DA32D8"/>
    <w:rsid w:val="00DA7A53"/>
    <w:rsid w:val="00DB6085"/>
    <w:rsid w:val="00DC249B"/>
    <w:rsid w:val="00DC40C8"/>
    <w:rsid w:val="00DD025E"/>
    <w:rsid w:val="00DD2075"/>
    <w:rsid w:val="00DE22C9"/>
    <w:rsid w:val="00DE5795"/>
    <w:rsid w:val="00DE6616"/>
    <w:rsid w:val="00DF01D0"/>
    <w:rsid w:val="00DF3FB4"/>
    <w:rsid w:val="00DF5C9A"/>
    <w:rsid w:val="00E041A6"/>
    <w:rsid w:val="00E07C95"/>
    <w:rsid w:val="00E11820"/>
    <w:rsid w:val="00E20E08"/>
    <w:rsid w:val="00E23B03"/>
    <w:rsid w:val="00E24780"/>
    <w:rsid w:val="00E25D53"/>
    <w:rsid w:val="00E32587"/>
    <w:rsid w:val="00E33167"/>
    <w:rsid w:val="00E355C6"/>
    <w:rsid w:val="00E43DC6"/>
    <w:rsid w:val="00E46433"/>
    <w:rsid w:val="00E46C2F"/>
    <w:rsid w:val="00E50662"/>
    <w:rsid w:val="00E50D8F"/>
    <w:rsid w:val="00E5410A"/>
    <w:rsid w:val="00E55938"/>
    <w:rsid w:val="00E63C13"/>
    <w:rsid w:val="00E75E32"/>
    <w:rsid w:val="00E75FBA"/>
    <w:rsid w:val="00E8100C"/>
    <w:rsid w:val="00E810F4"/>
    <w:rsid w:val="00E85BE7"/>
    <w:rsid w:val="00E918BC"/>
    <w:rsid w:val="00E96E06"/>
    <w:rsid w:val="00EA1EE1"/>
    <w:rsid w:val="00EB7A58"/>
    <w:rsid w:val="00EC2A7B"/>
    <w:rsid w:val="00ED3BFC"/>
    <w:rsid w:val="00ED51DC"/>
    <w:rsid w:val="00EE3235"/>
    <w:rsid w:val="00EE3727"/>
    <w:rsid w:val="00EF5DB4"/>
    <w:rsid w:val="00EF7944"/>
    <w:rsid w:val="00F00B8F"/>
    <w:rsid w:val="00F0307C"/>
    <w:rsid w:val="00F12CBD"/>
    <w:rsid w:val="00F22F89"/>
    <w:rsid w:val="00F321E7"/>
    <w:rsid w:val="00F34A9B"/>
    <w:rsid w:val="00F43CD8"/>
    <w:rsid w:val="00F47A47"/>
    <w:rsid w:val="00F518FB"/>
    <w:rsid w:val="00F54472"/>
    <w:rsid w:val="00F55D37"/>
    <w:rsid w:val="00F562B2"/>
    <w:rsid w:val="00F606D6"/>
    <w:rsid w:val="00F60F9E"/>
    <w:rsid w:val="00F62E0B"/>
    <w:rsid w:val="00F67839"/>
    <w:rsid w:val="00F67AF5"/>
    <w:rsid w:val="00F85717"/>
    <w:rsid w:val="00F8776C"/>
    <w:rsid w:val="00F90ABD"/>
    <w:rsid w:val="00F93192"/>
    <w:rsid w:val="00F9554C"/>
    <w:rsid w:val="00FA4FEE"/>
    <w:rsid w:val="00FA67FC"/>
    <w:rsid w:val="00FB244E"/>
    <w:rsid w:val="00FC0D7C"/>
    <w:rsid w:val="00FC3E41"/>
    <w:rsid w:val="00FD39D2"/>
    <w:rsid w:val="00FE0C17"/>
    <w:rsid w:val="00FE3161"/>
    <w:rsid w:val="00FE38BC"/>
    <w:rsid w:val="00FE3F07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24A02"/>
  <w15:chartTrackingRefBased/>
  <w15:docId w15:val="{856A7F34-5DD4-4CE8-B67D-78985802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b-NO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6700D4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link w:val="BunntekstTegn"/>
    <w:uiPriority w:val="99"/>
    <w:rsid w:val="006700D4"/>
    <w:pPr>
      <w:tabs>
        <w:tab w:val="center" w:pos="4320"/>
        <w:tab w:val="right" w:pos="8640"/>
      </w:tabs>
    </w:pPr>
  </w:style>
  <w:style w:type="table" w:styleId="Tabellrutenett">
    <w:name w:val="Table Grid"/>
    <w:basedOn w:val="Vanligtabell"/>
    <w:rsid w:val="00670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l">
    <w:name w:val="page number"/>
    <w:basedOn w:val="Standardskriftforavsnitt"/>
    <w:rsid w:val="00852984"/>
  </w:style>
  <w:style w:type="character" w:customStyle="1" w:styleId="BunntekstTegn">
    <w:name w:val="Bunntekst Tegn"/>
    <w:link w:val="Bunntekst"/>
    <w:uiPriority w:val="99"/>
    <w:rsid w:val="00516EE9"/>
    <w:rPr>
      <w:sz w:val="24"/>
      <w:szCs w:val="24"/>
      <w:lang w:val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DE661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DE661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DE6616"/>
    <w:rPr>
      <w:lang w:val="nb-NO" w:eastAsia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E661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E6616"/>
    <w:rPr>
      <w:b/>
      <w:bCs/>
      <w:lang w:val="nb-NO" w:eastAsia="en-US"/>
    </w:rPr>
  </w:style>
  <w:style w:type="paragraph" w:styleId="Listeavsnitt">
    <w:name w:val="List Paragraph"/>
    <w:basedOn w:val="Normal"/>
    <w:uiPriority w:val="34"/>
    <w:qFormat/>
    <w:rsid w:val="0025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5A8A7C47E4D4BBE419717FDA9E868" ma:contentTypeVersion="8" ma:contentTypeDescription="Create a new document." ma:contentTypeScope="" ma:versionID="b2f22918cf2bb327eb7d9c0d07cfc30f">
  <xsd:schema xmlns:xsd="http://www.w3.org/2001/XMLSchema" xmlns:xs="http://www.w3.org/2001/XMLSchema" xmlns:p="http://schemas.microsoft.com/office/2006/metadata/properties" xmlns:ns2="21a01e88-3c40-45db-9c86-1872c653f36f" xmlns:ns3="fff8ef7e-b040-495b-99b9-10de3ff57eb9" targetNamespace="http://schemas.microsoft.com/office/2006/metadata/properties" ma:root="true" ma:fieldsID="ab91357cc4761a1cfdc501257ce34018" ns2:_="" ns3:_="">
    <xsd:import namespace="21a01e88-3c40-45db-9c86-1872c653f36f"/>
    <xsd:import namespace="fff8ef7e-b040-495b-99b9-10de3ff57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01e88-3c40-45db-9c86-1872c653f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8ef7e-b040-495b-99b9-10de3ff57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8D7E4-31A5-498F-BCCA-DB176E945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01e88-3c40-45db-9c86-1872c653f36f"/>
    <ds:schemaRef ds:uri="fff8ef7e-b040-495b-99b9-10de3ff57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76A1B-66FE-4430-9C51-3949EACDD8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46F632-BB41-4223-A891-EC02FEBBF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7AE28E-6414-4D81-A227-53578A8103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756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SJA tittel:</vt:lpstr>
      <vt:lpstr>SJA tittel:</vt:lpstr>
    </vt:vector>
  </TitlesOfParts>
  <Company>Proffshore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 tittel:</dc:title>
  <dc:subject/>
  <dc:creator>Terje Magnussen</dc:creator>
  <cp:keywords/>
  <dc:description/>
  <cp:lastModifiedBy>Anna Mathea Skar</cp:lastModifiedBy>
  <cp:revision>12</cp:revision>
  <cp:lastPrinted>2013-11-22T08:13:00Z</cp:lastPrinted>
  <dcterms:created xsi:type="dcterms:W3CDTF">2024-02-01T13:55:00Z</dcterms:created>
  <dcterms:modified xsi:type="dcterms:W3CDTF">2024-04-06T11:05:00Z</dcterms:modified>
</cp:coreProperties>
</file>