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Цель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Реализовать эффективный ончейн-анализ для 5-10 избранных кандидатов в день, строго оставаясь в рамках бесплатных тарифов API, и принимать на его основе четкие, обоснованные решения.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Методология: "Гибридный Анализ Снимка"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Мы используем комбинацию API (Etherscan для "тяжелых" данных, RPC для "легких") и проводим анализ "снимка" текущей ончейн-ситуации.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Конвейер Анализа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Шаг 1: Получение Списка Держателей (через Etherscan API)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Получаем топ-50 держателей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основного токена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Получаем топ-50 держателей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LP-токена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Шаг 2: Классификация Кошельков (через RPC)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Для каждого адреса определяем его тип: личный кошелек (EOA) или смарт-контракт.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Шаг 3: Анализ "Снимка" Блокировки Ликвидности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Рассчитываем процент LP-токенов на "мертвых" адресах или в контрактах-"локкерах".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Шаг 4: Анализ "Снимка" Концентрации Держателей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Исключив биржи и контракты, считаем суммарный процент токенов у топ-10 анонимных EOA-кошельков.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Шаг 5: Анализ Недавних Триггеров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Для топ-5 анонимных кошельков проверяем транзакции за последние 24 часа на наличие "тестовых депозитов" или переводов на новые кошельки.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★★★ Интерпретация Результатов и Принятие Решений ★★★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 самый важный раздел. Он переводит "сырые" данные в конкретные сигналы и итоговые решения.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Инструкция 1: Оценка Блокировки Ликвидности (LP Lock)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фильтр доверия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Он отвечает на вопрос: "Могут ли создатели украсть все деньги?".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lock_percentage &gt; 90%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(включая сожженные LP-токены):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Сильный Зеленый Флаг (✅✅).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Риск rug pull минимален. Это главный признак профессионального и (относительно) безопасного запуска.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Значительно повышаем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security_score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50% &lt; lock_percentage &lt; 90%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Слабый Зеленый Флаг (✅).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Часть ликвидности защищена, но другая часть находится под контролем команды. Риск умеренный.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Слегка повышаем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security_score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но добавляем в отчет пометку "⚠️ Частичная блокировка LP".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lock_percentage &lt; 50%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Критический Красный Флаг (❌❌).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Высокая вероятность rug pull. Команда может в любой момент обрушить цену.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Немедленно отбрасываем кандидата.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Присваиваем итоговый балл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независимо от других показателей.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Инструкция 2: Оценка Концентрации Держателей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фильтр риска дампа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Он отвечает на вопрос: "Может ли один анонимный "кит" обрушить цену?".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концентрация топ-10 анонимных EOA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&lt; 20%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Сильный Зеленый Флаг (✅✅).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Распределение токенов здоровое и органическое.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Повышаем итоговый балл.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20%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&lt; концентрация &lt;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 40%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Желтый Флаг (⚠️).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Это стандартная ситуация для новой меты ("закладывают в карман"). Риск есть, но он приемлем.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Не меняем балл, но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активируем Шаг 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(Анализ Триггеров) для этих кошельков.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концентрация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&gt; 40%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Сильный Красный Флаг (❌).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Риск скоординированного дампа от "кластера инсайдеров" слишком высок.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Значительно понижаем итоговый балл (например,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-30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очков) и добавляем в отчет пометку "🚨 Высокая концентрация".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Инструкция 3: Оценка Недавних Триггеров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сигнал к действию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Он отвечает на вопрос: "Инсайдеры начали двигаться?".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обнаружен "тестовый депозит" на CEX или перевод на новый кошелек за последние 24 часа: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Критический Сигнал (🔥🔥).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"Спящий тигр проснулся". Фаза накопления, скорее всего, завершена.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Генерируем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высокоприоритетный алерт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даже если общий балл не максимальный. В алерте указываем: "ОБНАРУЖЕН ОНЧЕЙН-ТРИГГЕР".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Сводная Таблица Решений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LP 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Концентрация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Триггеры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Итоговое Решение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&gt; 90%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&lt; 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ЕСТЬ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🔥 HIGH POTENTIAL (BUY SIGNAL)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&gt; 90%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&lt; 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**🎯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