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5DE" w:rsidRDefault="00C945DE" w:rsidP="00C945DE">
      <w:pPr>
        <w:widowControl w:val="0"/>
        <w:spacing w:line="276" w:lineRule="auto"/>
        <w:jc w:val="both"/>
        <w:rPr>
          <w:rFonts w:eastAsia="Arial"/>
          <w:color w:val="000000"/>
        </w:rPr>
      </w:pPr>
    </w:p>
    <w:p w:rsidR="00C945DE" w:rsidRDefault="00C945DE" w:rsidP="00C945DE">
      <w:pPr>
        <w:widowControl w:val="0"/>
        <w:spacing w:line="276" w:lineRule="auto"/>
        <w:jc w:val="both"/>
        <w:rPr>
          <w:rFonts w:eastAsia="Arial"/>
          <w:color w:val="000000"/>
        </w:rPr>
      </w:pPr>
    </w:p>
    <w:p w:rsidR="00C945DE" w:rsidRDefault="00C945DE" w:rsidP="00C945DE">
      <w:pPr>
        <w:widowControl w:val="0"/>
        <w:spacing w:line="276" w:lineRule="auto"/>
        <w:jc w:val="both"/>
        <w:rPr>
          <w:rFonts w:eastAsia="Arial"/>
          <w:color w:val="000000"/>
        </w:rPr>
      </w:pPr>
    </w:p>
    <w:p w:rsidR="00C945DE" w:rsidRDefault="00C945DE" w:rsidP="00C945DE">
      <w:pPr>
        <w:widowControl w:val="0"/>
        <w:spacing w:line="276" w:lineRule="auto"/>
        <w:jc w:val="both"/>
        <w:rPr>
          <w:rFonts w:eastAsia="Arial"/>
          <w:color w:val="000000"/>
        </w:rPr>
      </w:pPr>
      <w:r>
        <w:rPr>
          <w:noProof/>
        </w:rPr>
        <w:drawing>
          <wp:inline distT="0" distB="0" distL="0" distR="0">
            <wp:extent cx="6248400" cy="128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Style15"/>
        <w:tblW w:w="10950" w:type="dxa"/>
        <w:tblInd w:w="-311" w:type="dxa"/>
        <w:tblLayout w:type="fixed"/>
        <w:tblLook w:val="04A0" w:firstRow="1" w:lastRow="0" w:firstColumn="1" w:lastColumn="0" w:noHBand="0" w:noVBand="1"/>
      </w:tblPr>
      <w:tblGrid>
        <w:gridCol w:w="750"/>
        <w:gridCol w:w="4154"/>
        <w:gridCol w:w="6039"/>
        <w:gridCol w:w="7"/>
      </w:tblGrid>
      <w:tr w:rsidR="00C945DE" w:rsidTr="00C945DE">
        <w:trPr>
          <w:trHeight w:val="2201"/>
        </w:trPr>
        <w:tc>
          <w:tcPr>
            <w:tcW w:w="10943" w:type="dxa"/>
            <w:gridSpan w:val="4"/>
          </w:tcPr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24"/>
                <w:szCs w:val="24"/>
              </w:rPr>
            </w:pPr>
            <w:r>
              <w:rPr>
                <w:rFonts w:eastAsia="Arial"/>
                <w:b/>
                <w:bCs/>
              </w:rPr>
              <w:t xml:space="preserve">                          </w:t>
            </w:r>
          </w:p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color w:val="000000" w:themeColor="text1"/>
              </w:rPr>
            </w:pPr>
            <w:r>
              <w:rPr>
                <w:rFonts w:eastAsia="Arial"/>
                <w:b/>
                <w:bCs/>
                <w:color w:val="000000" w:themeColor="text1"/>
              </w:rPr>
              <w:t xml:space="preserve">                        DEPARTMENT OF COMPUTER SCIENCE </w:t>
            </w:r>
            <w:proofErr w:type="gramStart"/>
            <w:r>
              <w:rPr>
                <w:rFonts w:eastAsia="Arial"/>
                <w:b/>
                <w:bCs/>
                <w:color w:val="000000" w:themeColor="text1"/>
              </w:rPr>
              <w:t>AND  ENGINEERING</w:t>
            </w:r>
            <w:proofErr w:type="gramEnd"/>
          </w:p>
          <w:p w:rsidR="00C945DE" w:rsidRDefault="00C945DE">
            <w:pPr>
              <w:widowControl w:val="0"/>
              <w:jc w:val="both"/>
              <w:rPr>
                <w:rFonts w:eastAsia="Arial"/>
                <w:color w:val="000000" w:themeColor="text1"/>
              </w:rPr>
            </w:pPr>
          </w:p>
          <w:p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</w:p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 xml:space="preserve">     Domain </w:t>
            </w:r>
            <w:proofErr w:type="gramStart"/>
            <w:r>
              <w:rPr>
                <w:rFonts w:eastAsia="Arial"/>
                <w:b/>
                <w:bCs/>
                <w:sz w:val="36"/>
                <w:szCs w:val="36"/>
              </w:rPr>
              <w:t>Name :</w:t>
            </w:r>
            <w:proofErr w:type="gramEnd"/>
            <w:r>
              <w:rPr>
                <w:rFonts w:eastAsia="Arial"/>
                <w:b/>
                <w:bCs/>
                <w:sz w:val="36"/>
                <w:szCs w:val="36"/>
              </w:rPr>
              <w:t xml:space="preserve"> Internet of things (IOT)</w:t>
            </w:r>
          </w:p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</w:p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 xml:space="preserve">     Project Title : smart car parking System</w:t>
            </w:r>
          </w:p>
        </w:tc>
      </w:tr>
      <w:tr w:rsidR="00C945DE" w:rsidTr="00C945DE">
        <w:trPr>
          <w:gridAfter w:val="1"/>
          <w:wAfter w:w="7" w:type="dxa"/>
          <w:trHeight w:val="640"/>
        </w:trPr>
        <w:tc>
          <w:tcPr>
            <w:tcW w:w="750" w:type="dxa"/>
          </w:tcPr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  <w:r>
              <w:rPr>
                <w:rFonts w:eastAsia="Arial"/>
                <w:b/>
                <w:bCs/>
                <w:sz w:val="32"/>
                <w:szCs w:val="32"/>
              </w:rPr>
              <w:t>1.</w:t>
            </w:r>
          </w:p>
        </w:tc>
        <w:tc>
          <w:tcPr>
            <w:tcW w:w="4151" w:type="dxa"/>
          </w:tcPr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2"/>
                <w:szCs w:val="32"/>
              </w:rPr>
            </w:pPr>
          </w:p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44"/>
                <w:szCs w:val="44"/>
              </w:rPr>
            </w:pPr>
            <w:r>
              <w:rPr>
                <w:rFonts w:eastAsia="Arial"/>
                <w:b/>
                <w:bCs/>
                <w:sz w:val="32"/>
                <w:szCs w:val="32"/>
              </w:rPr>
              <w:t>Name of the Student (s)</w:t>
            </w:r>
          </w:p>
        </w:tc>
        <w:tc>
          <w:tcPr>
            <w:tcW w:w="6035" w:type="dxa"/>
          </w:tcPr>
          <w:p w:rsidR="00C945DE" w:rsidRDefault="00C945DE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</w:tc>
      </w:tr>
      <w:tr w:rsidR="00C945DE" w:rsidTr="00C945DE">
        <w:trPr>
          <w:trHeight w:val="286"/>
        </w:trPr>
        <w:tc>
          <w:tcPr>
            <w:tcW w:w="750" w:type="dxa"/>
          </w:tcPr>
          <w:p w:rsidR="00C945DE" w:rsidRDefault="00C945DE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</w:tc>
        <w:tc>
          <w:tcPr>
            <w:tcW w:w="10193" w:type="dxa"/>
            <w:gridSpan w:val="3"/>
          </w:tcPr>
          <w:p w:rsidR="00C945DE" w:rsidRDefault="00C945DE">
            <w:pPr>
              <w:widowControl w:val="0"/>
              <w:jc w:val="both"/>
              <w:rPr>
                <w:rFonts w:eastAsia="Arial"/>
                <w:sz w:val="16"/>
                <w:szCs w:val="16"/>
              </w:rPr>
            </w:pPr>
            <w:r>
              <w:rPr>
                <w:rFonts w:eastAsia="Arial"/>
                <w:sz w:val="32"/>
                <w:szCs w:val="32"/>
              </w:rPr>
              <w:t xml:space="preserve"> </w:t>
            </w:r>
          </w:p>
          <w:tbl>
            <w:tblPr>
              <w:tblStyle w:val="Style16"/>
              <w:tblW w:w="8970" w:type="dxa"/>
              <w:tblInd w:w="38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59"/>
              <w:gridCol w:w="2461"/>
              <w:gridCol w:w="3563"/>
              <w:gridCol w:w="2287"/>
            </w:tblGrid>
            <w:tr w:rsidR="00C945DE">
              <w:trPr>
                <w:trHeight w:val="269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ind w:right="-65"/>
                    <w:jc w:val="both"/>
                    <w:rPr>
                      <w:rFonts w:eastAsia="Arial"/>
                      <w:b/>
                      <w:sz w:val="22"/>
                      <w:szCs w:val="22"/>
                    </w:rPr>
                  </w:pPr>
                  <w:proofErr w:type="spellStart"/>
                  <w:r>
                    <w:rPr>
                      <w:rFonts w:eastAsia="Arial"/>
                      <w:b/>
                      <w:sz w:val="22"/>
                      <w:szCs w:val="22"/>
                    </w:rPr>
                    <w:t>S.No</w:t>
                  </w:r>
                  <w:proofErr w:type="spellEnd"/>
                </w:p>
              </w:tc>
              <w:tc>
                <w:tcPr>
                  <w:tcW w:w="24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b/>
                      <w:sz w:val="22"/>
                      <w:szCs w:val="22"/>
                    </w:rPr>
                  </w:pPr>
                  <w:r>
                    <w:rPr>
                      <w:rFonts w:eastAsia="Arial"/>
                      <w:b/>
                      <w:sz w:val="22"/>
                      <w:szCs w:val="22"/>
                    </w:rPr>
                    <w:t>Name of the Student</w:t>
                  </w:r>
                </w:p>
              </w:tc>
              <w:tc>
                <w:tcPr>
                  <w:tcW w:w="3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b/>
                      <w:sz w:val="22"/>
                      <w:szCs w:val="22"/>
                    </w:rPr>
                  </w:pPr>
                  <w:r>
                    <w:rPr>
                      <w:rFonts w:eastAsia="Arial"/>
                      <w:b/>
                      <w:sz w:val="22"/>
                      <w:szCs w:val="22"/>
                    </w:rPr>
                    <w:t>E-Mail ID</w:t>
                  </w:r>
                </w:p>
              </w:tc>
              <w:tc>
                <w:tcPr>
                  <w:tcW w:w="22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b/>
                      <w:sz w:val="22"/>
                      <w:szCs w:val="22"/>
                    </w:rPr>
                  </w:pPr>
                  <w:r>
                    <w:rPr>
                      <w:rFonts w:eastAsia="Arial"/>
                      <w:b/>
                      <w:sz w:val="22"/>
                      <w:szCs w:val="22"/>
                    </w:rPr>
                    <w:t>Phone No.</w:t>
                  </w:r>
                </w:p>
              </w:tc>
            </w:tr>
            <w:tr w:rsidR="00C945DE">
              <w:trPr>
                <w:trHeight w:val="290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eastAsia="Arial"/>
                      <w:b/>
                      <w:bCs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24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Muthuannammalai.SV</w:t>
                  </w:r>
                </w:p>
              </w:tc>
              <w:tc>
                <w:tcPr>
                  <w:tcW w:w="3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Muthusivaraman04@gmail.com</w:t>
                  </w:r>
                </w:p>
              </w:tc>
              <w:tc>
                <w:tcPr>
                  <w:tcW w:w="22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7904988251</w:t>
                  </w:r>
                </w:p>
              </w:tc>
            </w:tr>
            <w:tr w:rsidR="00C945DE"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Arial"/>
                      <w:b/>
                      <w:bCs/>
                      <w:sz w:val="32"/>
                      <w:szCs w:val="32"/>
                    </w:rPr>
                    <w:t>2</w:t>
                  </w:r>
                </w:p>
              </w:tc>
              <w:tc>
                <w:tcPr>
                  <w:tcW w:w="24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eastAsia="Arial"/>
                      <w:sz w:val="32"/>
                      <w:szCs w:val="32"/>
                    </w:rPr>
                    <w:t>Gowtham.S</w:t>
                  </w:r>
                  <w:proofErr w:type="spellEnd"/>
                </w:p>
              </w:tc>
              <w:tc>
                <w:tcPr>
                  <w:tcW w:w="3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Gowthamsel235@gmail.com</w:t>
                  </w:r>
                </w:p>
              </w:tc>
              <w:tc>
                <w:tcPr>
                  <w:tcW w:w="22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7810045220</w:t>
                  </w:r>
                </w:p>
              </w:tc>
            </w:tr>
            <w:tr w:rsidR="00C945DE">
              <w:trPr>
                <w:trHeight w:val="269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eastAsia="Arial"/>
                      <w:b/>
                      <w:bCs/>
                      <w:sz w:val="32"/>
                      <w:szCs w:val="32"/>
                    </w:rPr>
                    <w:t>3</w:t>
                  </w:r>
                </w:p>
              </w:tc>
              <w:tc>
                <w:tcPr>
                  <w:tcW w:w="24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eastAsia="Arial"/>
                      <w:sz w:val="32"/>
                      <w:szCs w:val="32"/>
                    </w:rPr>
                    <w:t>Thejesh</w:t>
                  </w:r>
                  <w:proofErr w:type="spellEnd"/>
                  <w:r>
                    <w:rPr>
                      <w:rFonts w:eastAsia="Arial"/>
                      <w:sz w:val="32"/>
                      <w:szCs w:val="32"/>
                    </w:rPr>
                    <w:t xml:space="preserve"> </w:t>
                  </w:r>
                  <w:proofErr w:type="spellStart"/>
                  <w:r>
                    <w:rPr>
                      <w:rFonts w:eastAsia="Arial"/>
                      <w:sz w:val="32"/>
                      <w:szCs w:val="32"/>
                    </w:rPr>
                    <w:t>bhagavanth.G</w:t>
                  </w:r>
                  <w:proofErr w:type="spellEnd"/>
                </w:p>
              </w:tc>
              <w:tc>
                <w:tcPr>
                  <w:tcW w:w="3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thejeshbhagavanth@gmail.com</w:t>
                  </w:r>
                </w:p>
              </w:tc>
              <w:tc>
                <w:tcPr>
                  <w:tcW w:w="22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9626609830</w:t>
                  </w:r>
                </w:p>
              </w:tc>
            </w:tr>
            <w:tr w:rsidR="00C945DE">
              <w:trPr>
                <w:trHeight w:val="269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4</w:t>
                  </w:r>
                </w:p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5</w:t>
                  </w:r>
                </w:p>
              </w:tc>
              <w:tc>
                <w:tcPr>
                  <w:tcW w:w="24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proofErr w:type="spellStart"/>
                  <w:proofErr w:type="gramStart"/>
                  <w:r>
                    <w:rPr>
                      <w:rFonts w:eastAsia="Arial"/>
                      <w:sz w:val="32"/>
                      <w:szCs w:val="32"/>
                    </w:rPr>
                    <w:t>Sasinath</w:t>
                  </w:r>
                  <w:proofErr w:type="spellEnd"/>
                  <w:r>
                    <w:rPr>
                      <w:rFonts w:eastAsia="Arial"/>
                      <w:sz w:val="32"/>
                      <w:szCs w:val="32"/>
                    </w:rPr>
                    <w:t xml:space="preserve"> .D</w:t>
                  </w:r>
                  <w:proofErr w:type="gramEnd"/>
                </w:p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eastAsia="Arial"/>
                      <w:sz w:val="32"/>
                      <w:szCs w:val="32"/>
                    </w:rPr>
                    <w:t>Sibi.S</w:t>
                  </w:r>
                  <w:proofErr w:type="spellEnd"/>
                </w:p>
              </w:tc>
              <w:tc>
                <w:tcPr>
                  <w:tcW w:w="3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sasinathengineer@gmail.com</w:t>
                  </w:r>
                </w:p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Sibilali17@gmail.com</w:t>
                  </w:r>
                </w:p>
              </w:tc>
              <w:tc>
                <w:tcPr>
                  <w:tcW w:w="22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8825782192</w:t>
                  </w:r>
                </w:p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9047774669</w:t>
                  </w:r>
                </w:p>
              </w:tc>
            </w:tr>
            <w:tr w:rsidR="00C945DE">
              <w:trPr>
                <w:trHeight w:val="269"/>
              </w:trPr>
              <w:tc>
                <w:tcPr>
                  <w:tcW w:w="6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6</w:t>
                  </w:r>
                </w:p>
              </w:tc>
              <w:tc>
                <w:tcPr>
                  <w:tcW w:w="24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proofErr w:type="spellStart"/>
                  <w:r>
                    <w:rPr>
                      <w:rFonts w:eastAsia="Arial"/>
                      <w:sz w:val="32"/>
                      <w:szCs w:val="32"/>
                    </w:rPr>
                    <w:t>Hemasundar</w:t>
                  </w:r>
                  <w:proofErr w:type="spellEnd"/>
                  <w:r>
                    <w:rPr>
                      <w:rFonts w:eastAsia="Arial"/>
                      <w:sz w:val="32"/>
                      <w:szCs w:val="32"/>
                    </w:rPr>
                    <w:t>.</w:t>
                  </w:r>
                </w:p>
              </w:tc>
              <w:tc>
                <w:tcPr>
                  <w:tcW w:w="356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spideysundar2004@gmail.com</w:t>
                  </w:r>
                </w:p>
              </w:tc>
              <w:tc>
                <w:tcPr>
                  <w:tcW w:w="22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945DE" w:rsidRDefault="00C945DE">
                  <w:pPr>
                    <w:widowControl w:val="0"/>
                    <w:jc w:val="both"/>
                    <w:rPr>
                      <w:rFonts w:eastAsia="Arial"/>
                      <w:sz w:val="32"/>
                      <w:szCs w:val="32"/>
                    </w:rPr>
                  </w:pPr>
                  <w:r>
                    <w:rPr>
                      <w:rFonts w:eastAsia="Arial"/>
                      <w:sz w:val="32"/>
                      <w:szCs w:val="32"/>
                    </w:rPr>
                    <w:t>6381543849</w:t>
                  </w:r>
                </w:p>
              </w:tc>
            </w:tr>
          </w:tbl>
          <w:p w:rsidR="00C945DE" w:rsidRDefault="00C945DE">
            <w:pPr>
              <w:widowControl w:val="0"/>
              <w:jc w:val="both"/>
              <w:rPr>
                <w:rFonts w:eastAsia="Arial"/>
                <w:sz w:val="32"/>
                <w:szCs w:val="32"/>
              </w:rPr>
            </w:pPr>
          </w:p>
          <w:p w:rsidR="00C945DE" w:rsidRDefault="00C945DE">
            <w:pPr>
              <w:widowControl w:val="0"/>
              <w:jc w:val="both"/>
              <w:rPr>
                <w:rFonts w:eastAsia="Arial"/>
                <w:sz w:val="6"/>
                <w:szCs w:val="6"/>
              </w:rPr>
            </w:pPr>
          </w:p>
        </w:tc>
      </w:tr>
      <w:tr w:rsidR="00C945DE" w:rsidTr="00C945DE">
        <w:trPr>
          <w:gridAfter w:val="1"/>
          <w:wAfter w:w="7" w:type="dxa"/>
          <w:trHeight w:val="390"/>
        </w:trPr>
        <w:tc>
          <w:tcPr>
            <w:tcW w:w="750" w:type="dxa"/>
            <w:hideMark/>
          </w:tcPr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2.</w:t>
            </w:r>
          </w:p>
        </w:tc>
        <w:tc>
          <w:tcPr>
            <w:tcW w:w="4151" w:type="dxa"/>
            <w:hideMark/>
          </w:tcPr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Name of the Guide</w:t>
            </w:r>
          </w:p>
        </w:tc>
        <w:tc>
          <w:tcPr>
            <w:tcW w:w="6035" w:type="dxa"/>
            <w:hideMark/>
          </w:tcPr>
          <w:p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 xml:space="preserve">: </w:t>
            </w:r>
            <w:proofErr w:type="spellStart"/>
            <w:r>
              <w:rPr>
                <w:rFonts w:eastAsia="Arial"/>
                <w:sz w:val="36"/>
                <w:szCs w:val="36"/>
              </w:rPr>
              <w:t>Ms.Suganya</w:t>
            </w:r>
            <w:proofErr w:type="spellEnd"/>
          </w:p>
        </w:tc>
      </w:tr>
      <w:tr w:rsidR="00C945DE" w:rsidTr="00C945DE">
        <w:trPr>
          <w:gridAfter w:val="1"/>
          <w:wAfter w:w="7" w:type="dxa"/>
          <w:trHeight w:val="391"/>
        </w:trPr>
        <w:tc>
          <w:tcPr>
            <w:tcW w:w="750" w:type="dxa"/>
          </w:tcPr>
          <w:p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</w:p>
        </w:tc>
        <w:tc>
          <w:tcPr>
            <w:tcW w:w="4151" w:type="dxa"/>
            <w:hideMark/>
          </w:tcPr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Department/ Designation</w:t>
            </w:r>
          </w:p>
        </w:tc>
        <w:tc>
          <w:tcPr>
            <w:tcW w:w="6035" w:type="dxa"/>
            <w:hideMark/>
          </w:tcPr>
          <w:p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>: CSE/AP</w:t>
            </w:r>
          </w:p>
        </w:tc>
      </w:tr>
      <w:tr w:rsidR="00C945DE" w:rsidTr="00C945DE">
        <w:trPr>
          <w:gridAfter w:val="1"/>
          <w:wAfter w:w="7" w:type="dxa"/>
          <w:trHeight w:val="391"/>
        </w:trPr>
        <w:tc>
          <w:tcPr>
            <w:tcW w:w="750" w:type="dxa"/>
          </w:tcPr>
          <w:p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</w:p>
        </w:tc>
        <w:tc>
          <w:tcPr>
            <w:tcW w:w="4151" w:type="dxa"/>
            <w:hideMark/>
          </w:tcPr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Institutional Address</w:t>
            </w:r>
          </w:p>
        </w:tc>
        <w:tc>
          <w:tcPr>
            <w:tcW w:w="6035" w:type="dxa"/>
            <w:hideMark/>
          </w:tcPr>
          <w:p w:rsidR="00C945DE" w:rsidRDefault="00C945DE">
            <w:pPr>
              <w:widowControl w:val="0"/>
              <w:jc w:val="both"/>
              <w:rPr>
                <w:rFonts w:eastAsia="Times New Roman"/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 xml:space="preserve">: </w:t>
            </w:r>
            <w:proofErr w:type="spellStart"/>
            <w:r>
              <w:rPr>
                <w:sz w:val="36"/>
                <w:szCs w:val="36"/>
              </w:rPr>
              <w:t>Chettinad</w:t>
            </w:r>
            <w:proofErr w:type="spellEnd"/>
            <w:r>
              <w:rPr>
                <w:sz w:val="36"/>
                <w:szCs w:val="36"/>
              </w:rPr>
              <w:t xml:space="preserve"> College of Engineering    </w:t>
            </w:r>
          </w:p>
          <w:p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 and </w:t>
            </w:r>
            <w:proofErr w:type="spellStart"/>
            <w:r>
              <w:rPr>
                <w:sz w:val="36"/>
                <w:szCs w:val="36"/>
              </w:rPr>
              <w:t>Tecnology</w:t>
            </w:r>
            <w:proofErr w:type="spellEnd"/>
            <w:r>
              <w:rPr>
                <w:rFonts w:eastAsia="Arial"/>
                <w:sz w:val="36"/>
                <w:szCs w:val="36"/>
              </w:rPr>
              <w:t xml:space="preserve"> </w:t>
            </w:r>
          </w:p>
          <w:p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 xml:space="preserve">  NH-67, </w:t>
            </w:r>
            <w:proofErr w:type="spellStart"/>
            <w:r>
              <w:rPr>
                <w:rFonts w:eastAsia="Arial"/>
                <w:sz w:val="36"/>
                <w:szCs w:val="36"/>
              </w:rPr>
              <w:t>Karur</w:t>
            </w:r>
            <w:proofErr w:type="spellEnd"/>
            <w:r>
              <w:rPr>
                <w:rFonts w:eastAsia="Arial"/>
                <w:sz w:val="36"/>
                <w:szCs w:val="36"/>
              </w:rPr>
              <w:t xml:space="preserve">-Trichy Highway,  </w:t>
            </w:r>
          </w:p>
          <w:p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 xml:space="preserve">  </w:t>
            </w:r>
            <w:proofErr w:type="spellStart"/>
            <w:r>
              <w:rPr>
                <w:rFonts w:eastAsia="Arial"/>
                <w:sz w:val="36"/>
                <w:szCs w:val="36"/>
              </w:rPr>
              <w:t>Puliyur</w:t>
            </w:r>
            <w:proofErr w:type="spellEnd"/>
            <w:r>
              <w:rPr>
                <w:rFonts w:eastAsia="Arial"/>
                <w:sz w:val="36"/>
                <w:szCs w:val="36"/>
              </w:rPr>
              <w:t xml:space="preserve"> CF, </w:t>
            </w:r>
            <w:proofErr w:type="spellStart"/>
            <w:r>
              <w:rPr>
                <w:rFonts w:eastAsia="Arial"/>
                <w:sz w:val="36"/>
                <w:szCs w:val="36"/>
              </w:rPr>
              <w:t>Karur</w:t>
            </w:r>
            <w:proofErr w:type="spellEnd"/>
          </w:p>
        </w:tc>
      </w:tr>
      <w:tr w:rsidR="00C945DE" w:rsidTr="00C945DE">
        <w:trPr>
          <w:gridAfter w:val="1"/>
          <w:wAfter w:w="7" w:type="dxa"/>
          <w:trHeight w:val="367"/>
        </w:trPr>
        <w:tc>
          <w:tcPr>
            <w:tcW w:w="750" w:type="dxa"/>
          </w:tcPr>
          <w:p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</w:p>
        </w:tc>
        <w:tc>
          <w:tcPr>
            <w:tcW w:w="4151" w:type="dxa"/>
            <w:hideMark/>
          </w:tcPr>
          <w:p w:rsidR="00C945DE" w:rsidRDefault="00C945DE">
            <w:pPr>
              <w:widowControl w:val="0"/>
              <w:jc w:val="both"/>
              <w:rPr>
                <w:rFonts w:eastAsia="Arial"/>
                <w:b/>
                <w:bCs/>
                <w:sz w:val="36"/>
                <w:szCs w:val="36"/>
              </w:rPr>
            </w:pPr>
            <w:r>
              <w:rPr>
                <w:rFonts w:eastAsia="Arial"/>
                <w:b/>
                <w:bCs/>
                <w:sz w:val="36"/>
                <w:szCs w:val="36"/>
              </w:rPr>
              <w:t>Phone No</w:t>
            </w:r>
          </w:p>
        </w:tc>
        <w:tc>
          <w:tcPr>
            <w:tcW w:w="6035" w:type="dxa"/>
            <w:hideMark/>
          </w:tcPr>
          <w:p w:rsidR="00C945DE" w:rsidRDefault="00C945DE">
            <w:pPr>
              <w:widowControl w:val="0"/>
              <w:jc w:val="both"/>
              <w:rPr>
                <w:rFonts w:eastAsia="Arial"/>
                <w:sz w:val="36"/>
                <w:szCs w:val="36"/>
              </w:rPr>
            </w:pPr>
            <w:r>
              <w:rPr>
                <w:rFonts w:eastAsia="Arial"/>
                <w:sz w:val="36"/>
                <w:szCs w:val="36"/>
              </w:rPr>
              <w:t>:  6374527207</w:t>
            </w:r>
          </w:p>
        </w:tc>
      </w:tr>
    </w:tbl>
    <w:p w:rsidR="00BA6C4E" w:rsidRDefault="00BA6C4E"/>
    <w:p w:rsidR="00C945DE" w:rsidRDefault="00C945DE" w:rsidP="00C945DE">
      <w:pPr>
        <w:widowControl w:val="0"/>
        <w:tabs>
          <w:tab w:val="left" w:pos="3972"/>
          <w:tab w:val="center" w:pos="4995"/>
        </w:tabs>
        <w:jc w:val="both"/>
        <w:rPr>
          <w:rFonts w:ascii="Helvetica" w:eastAsia="Helvetica" w:hAnsi="Helvetica" w:cs="Helvetica"/>
          <w:b/>
          <w:bCs/>
          <w:color w:val="313131"/>
          <w:sz w:val="21"/>
          <w:szCs w:val="21"/>
          <w:shd w:val="clear" w:color="auto" w:fill="FFFFFF"/>
        </w:rPr>
      </w:pPr>
      <w:r>
        <w:rPr>
          <w:b/>
          <w:bCs/>
          <w:sz w:val="44"/>
          <w:szCs w:val="44"/>
        </w:rPr>
        <w:t xml:space="preserve">PROBLEM </w:t>
      </w:r>
      <w:proofErr w:type="gramStart"/>
      <w:r>
        <w:rPr>
          <w:b/>
          <w:bCs/>
          <w:sz w:val="44"/>
          <w:szCs w:val="44"/>
        </w:rPr>
        <w:t>DEFINITION :</w:t>
      </w:r>
      <w:proofErr w:type="gramEnd"/>
      <w:r>
        <w:rPr>
          <w:rFonts w:ascii="Helvetica" w:eastAsia="Helvetica" w:hAnsi="Helvetica" w:cs="Helvetica"/>
          <w:b/>
          <w:bCs/>
          <w:color w:val="313131"/>
          <w:sz w:val="21"/>
          <w:szCs w:val="21"/>
          <w:shd w:val="clear" w:color="auto" w:fill="FFFFFF"/>
        </w:rPr>
        <w:t> </w:t>
      </w:r>
    </w:p>
    <w:p w:rsidR="00BA6C4E" w:rsidRDefault="00C945DE" w:rsidP="00C945DE">
      <w:pPr>
        <w:widowControl w:val="0"/>
        <w:tabs>
          <w:tab w:val="left" w:pos="3972"/>
          <w:tab w:val="center" w:pos="4995"/>
        </w:tabs>
        <w:jc w:val="both"/>
        <w:rPr>
          <w:rFonts w:ascii="Segoe UI Semilight" w:eastAsia="Helvetica" w:hAnsi="Segoe UI Semilight" w:cs="Segoe UI Semilight"/>
          <w:color w:val="313131"/>
          <w:sz w:val="36"/>
          <w:szCs w:val="36"/>
          <w:shd w:val="clear" w:color="auto" w:fill="FFFFFF"/>
        </w:rPr>
      </w:pPr>
      <w:r>
        <w:rPr>
          <w:rFonts w:ascii="Segoe UI Semilight" w:eastAsia="Helvetica" w:hAnsi="Segoe UI Semilight" w:cs="Segoe UI Semilight"/>
          <w:color w:val="313131"/>
          <w:sz w:val="36"/>
          <w:szCs w:val="36"/>
          <w:shd w:val="clear" w:color="auto" w:fill="FFFFFF"/>
        </w:rPr>
        <w:t xml:space="preserve">The project involves integrating </w:t>
      </w:r>
      <w:proofErr w:type="spellStart"/>
      <w:r>
        <w:rPr>
          <w:rFonts w:ascii="Segoe UI Semilight" w:eastAsia="Helvetica" w:hAnsi="Segoe UI Semilight" w:cs="Segoe UI Semilight"/>
          <w:color w:val="313131"/>
          <w:sz w:val="36"/>
          <w:szCs w:val="36"/>
          <w:shd w:val="clear" w:color="auto" w:fill="FFFFFF"/>
        </w:rPr>
        <w:t>IoT</w:t>
      </w:r>
      <w:proofErr w:type="spellEnd"/>
      <w:r>
        <w:rPr>
          <w:rFonts w:ascii="Segoe UI Semilight" w:eastAsia="Helvetica" w:hAnsi="Segoe UI Semilight" w:cs="Segoe UI Semilight"/>
          <w:color w:val="313131"/>
          <w:sz w:val="36"/>
          <w:szCs w:val="36"/>
          <w:shd w:val="clear" w:color="auto" w:fill="FFFFFF"/>
        </w:rPr>
        <w:t xml:space="preserve"> sensors into public transportation vehicles to</w:t>
      </w:r>
      <w:r>
        <w:rPr>
          <w:rFonts w:ascii="Segoe UI Semilight" w:eastAsia="Helvetica" w:hAnsi="Segoe UI Semilight" w:cs="Segoe UI Semilight"/>
          <w:color w:val="313131"/>
          <w:sz w:val="36"/>
          <w:szCs w:val="36"/>
          <w:shd w:val="clear" w:color="auto" w:fill="FFFFFF"/>
        </w:rPr>
        <w:t xml:space="preserve"> </w:t>
      </w:r>
      <w:r>
        <w:rPr>
          <w:rFonts w:ascii="Segoe UI Semilight" w:eastAsia="Helvetica" w:hAnsi="Segoe UI Semilight" w:cs="Segoe UI Semilight"/>
          <w:color w:val="313131"/>
          <w:sz w:val="36"/>
          <w:szCs w:val="36"/>
          <w:shd w:val="clear" w:color="auto" w:fill="FFFFFF"/>
        </w:rPr>
        <w:t xml:space="preserve">monitor ridership, track locations, and predict arrival times. The goal is to provide real-time transit information to the public through a public platform, enhancing the efficiency and quality of public transportation services. This project includes defining objectives, designing the </w:t>
      </w:r>
      <w:proofErr w:type="spellStart"/>
      <w:r>
        <w:rPr>
          <w:rFonts w:ascii="Segoe UI Semilight" w:eastAsia="Helvetica" w:hAnsi="Segoe UI Semilight" w:cs="Segoe UI Semilight"/>
          <w:color w:val="313131"/>
          <w:sz w:val="36"/>
          <w:szCs w:val="36"/>
          <w:shd w:val="clear" w:color="auto" w:fill="FFFFFF"/>
        </w:rPr>
        <w:t>IoT</w:t>
      </w:r>
      <w:proofErr w:type="spellEnd"/>
      <w:r>
        <w:rPr>
          <w:rFonts w:ascii="Segoe UI Semilight" w:eastAsia="Helvetica" w:hAnsi="Segoe UI Semilight" w:cs="Segoe UI Semilight"/>
          <w:color w:val="313131"/>
          <w:sz w:val="36"/>
          <w:szCs w:val="36"/>
          <w:shd w:val="clear" w:color="auto" w:fill="FFFFFF"/>
        </w:rPr>
        <w:t xml:space="preserve"> sensor system, developing the real-time transit information platform, and integrating them using </w:t>
      </w:r>
      <w:proofErr w:type="spellStart"/>
      <w:r>
        <w:rPr>
          <w:rFonts w:ascii="Segoe UI Semilight" w:eastAsia="Helvetica" w:hAnsi="Segoe UI Semilight" w:cs="Segoe UI Semilight"/>
          <w:color w:val="313131"/>
          <w:sz w:val="36"/>
          <w:szCs w:val="36"/>
          <w:shd w:val="clear" w:color="auto" w:fill="FFFFFF"/>
        </w:rPr>
        <w:t>IoT</w:t>
      </w:r>
      <w:proofErr w:type="spellEnd"/>
      <w:r>
        <w:rPr>
          <w:rFonts w:ascii="Segoe UI Semilight" w:eastAsia="Helvetica" w:hAnsi="Segoe UI Semilight" w:cs="Segoe UI Semilight"/>
          <w:color w:val="313131"/>
          <w:sz w:val="36"/>
          <w:szCs w:val="36"/>
          <w:shd w:val="clear" w:color="auto" w:fill="FFFFFF"/>
        </w:rPr>
        <w:t xml:space="preserve"> technology and Python.</w:t>
      </w:r>
    </w:p>
    <w:p w:rsidR="00B15FC3" w:rsidRPr="00BA6C4E" w:rsidRDefault="00B15FC3" w:rsidP="00B15FC3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sz w:val="41"/>
          <w:szCs w:val="41"/>
        </w:rPr>
      </w:pPr>
      <w:r w:rsidRPr="00BA6C4E">
        <w:rPr>
          <w:rFonts w:ascii="Arial" w:eastAsia="Times New Roman" w:hAnsi="Arial" w:cs="Arial"/>
          <w:b/>
          <w:bCs/>
          <w:sz w:val="41"/>
          <w:szCs w:val="41"/>
        </w:rPr>
        <w:t>upload code to ESP8266?</w:t>
      </w:r>
    </w:p>
    <w:p w:rsidR="00B15FC3" w:rsidRPr="00BA6C4E" w:rsidRDefault="00B15FC3" w:rsidP="00B15FC3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To upload the given code to ESP8266 we need 2 things:</w:t>
      </w:r>
    </w:p>
    <w:p w:rsidR="00B15FC3" w:rsidRPr="00BA6C4E" w:rsidRDefault="00B15FC3" w:rsidP="00B15FC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ESP8266 board package (Software).</w:t>
      </w:r>
    </w:p>
    <w:p w:rsidR="00B15FC3" w:rsidRPr="00BA6C4E" w:rsidRDefault="00B15FC3" w:rsidP="00B15FC3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An ESP8266 programmer (Hardware).</w:t>
      </w:r>
    </w:p>
    <w:p w:rsidR="00B15FC3" w:rsidRPr="00BA6C4E" w:rsidRDefault="00B15FC3" w:rsidP="00B15FC3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sz w:val="36"/>
          <w:szCs w:val="36"/>
        </w:rPr>
      </w:pPr>
      <w:r w:rsidRPr="00BA6C4E">
        <w:rPr>
          <w:rFonts w:ascii="Arial" w:eastAsia="Times New Roman" w:hAnsi="Arial" w:cs="Arial"/>
          <w:b/>
          <w:bCs/>
          <w:sz w:val="36"/>
          <w:szCs w:val="36"/>
        </w:rPr>
        <w:t> Download ESP8266 board package?</w:t>
      </w:r>
    </w:p>
    <w:p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Copy this link: </w:t>
      </w:r>
      <w:hyperlink r:id="rId6" w:history="1">
        <w:r w:rsidRPr="00BA6C4E">
          <w:rPr>
            <w:rFonts w:ascii="Arial" w:eastAsia="Times New Roman" w:hAnsi="Arial" w:cs="Arial"/>
            <w:color w:val="0000FF"/>
            <w:sz w:val="26"/>
            <w:szCs w:val="26"/>
            <w:u w:val="single"/>
          </w:rPr>
          <w:t>http://arduino.esp8266.com/stable/package_esp8266com_index.json</w:t>
        </w:r>
      </w:hyperlink>
    </w:p>
    <w:p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Now open Arduino IDE and click on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File &gt; Preferences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.</w:t>
      </w:r>
    </w:p>
    <w:p w:rsidR="00B15FC3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A window will open like this</w:t>
      </w:r>
    </w:p>
    <w:p w:rsidR="00B15FC3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>
        <w:rPr>
          <w:rFonts w:ascii="Arial" w:eastAsia="Times New Roman" w:hAnsi="Arial" w:cs="Arial"/>
          <w:noProof/>
          <w:color w:val="202020"/>
          <w:sz w:val="26"/>
          <w:szCs w:val="26"/>
        </w:rPr>
        <w:lastRenderedPageBreak/>
        <w:drawing>
          <wp:inline distT="0" distB="0" distL="0" distR="0" wp14:anchorId="3D96E25A" wp14:editId="60765C01">
            <wp:extent cx="3810000" cy="3062427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2652" cy="308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Type “ESP8266” on the box as shown and you will get installation option, select the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latest version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 and click install.</w:t>
      </w:r>
    </w:p>
    <w:p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Now the IDE will download the necessary packages and this could take more than 5 minute to complete.</w:t>
      </w:r>
    </w:p>
    <w:p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Now go to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Tools &gt; Board &gt; ESP8266 boards &gt; select “Generic ESP8266”.</w:t>
      </w:r>
    </w:p>
    <w:p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Now, copy the given ESP8266 program code and paste it on to Arduino IDE software.</w:t>
      </w:r>
    </w:p>
    <w:p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Now press compile button (Green tick button). The compilation of code may take more than couple of minutes and be patient. If the compilation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failed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please check whether have you selected the “Generic ESP8266 Module” in the board option or not.</w:t>
      </w:r>
    </w:p>
    <w:p w:rsidR="00B15FC3" w:rsidRPr="00BA6C4E" w:rsidRDefault="00B15FC3" w:rsidP="00B15FC3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After successful compilation of code, now it’s time to upload the code to ESP8266.</w:t>
      </w:r>
    </w:p>
    <w:p w:rsidR="00B15FC3" w:rsidRPr="00BA6C4E" w:rsidRDefault="00B15FC3" w:rsidP="00B15FC3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sz w:val="36"/>
          <w:szCs w:val="36"/>
        </w:rPr>
      </w:pPr>
      <w:r w:rsidRPr="00BA6C4E">
        <w:rPr>
          <w:rFonts w:ascii="Arial" w:eastAsia="Times New Roman" w:hAnsi="Arial" w:cs="Arial"/>
          <w:b/>
          <w:bCs/>
          <w:sz w:val="36"/>
          <w:szCs w:val="36"/>
        </w:rPr>
        <w:t>2)</w:t>
      </w:r>
      <w:r w:rsidRPr="00BA6C4E">
        <w:rPr>
          <w:rFonts w:ascii="Arial" w:eastAsia="Times New Roman" w:hAnsi="Arial" w:cs="Arial"/>
          <w:sz w:val="36"/>
          <w:szCs w:val="36"/>
        </w:rPr>
        <w:t> </w:t>
      </w:r>
      <w:r w:rsidRPr="00BA6C4E">
        <w:rPr>
          <w:rFonts w:ascii="Arial" w:eastAsia="Times New Roman" w:hAnsi="Arial" w:cs="Arial"/>
          <w:b/>
          <w:bCs/>
          <w:sz w:val="36"/>
          <w:szCs w:val="36"/>
        </w:rPr>
        <w:t>How to upload code to ESP8266:</w:t>
      </w:r>
    </w:p>
    <w:p w:rsidR="00B15FC3" w:rsidRPr="00BA6C4E" w:rsidRDefault="00B15FC3" w:rsidP="00B15FC3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To program ESP8266 we need a programmer module </w:t>
      </w:r>
    </w:p>
    <w:p w:rsidR="00B15FC3" w:rsidRPr="00C945DE" w:rsidRDefault="00B15FC3" w:rsidP="00B15FC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>
        <w:rPr>
          <w:rFonts w:ascii="Arial" w:hAnsi="Arial" w:cs="Arial"/>
          <w:color w:val="202020"/>
          <w:sz w:val="26"/>
          <w:szCs w:val="26"/>
          <w:shd w:val="clear" w:color="auto" w:fill="FFFFFF"/>
        </w:rPr>
        <w:t>Insert the ESP8266 on the programmer module as shown below and insert it to your PC’s USB port and press upload.</w:t>
      </w:r>
    </w:p>
    <w:p w:rsidR="00B15FC3" w:rsidRDefault="00B15FC3" w:rsidP="00B15FC3">
      <w:pPr>
        <w:ind w:firstLine="720"/>
        <w:rPr>
          <w:rFonts w:ascii="Arial" w:hAnsi="Arial" w:cs="Arial"/>
          <w:color w:val="202020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02020"/>
          <w:sz w:val="26"/>
          <w:szCs w:val="26"/>
          <w:shd w:val="clear" w:color="auto" w:fill="FFFFFF"/>
        </w:rPr>
        <w:t>Once the code is successfully uploaded you will see the following info, now you may insert the ESP8266 to the main circuit:</w:t>
      </w:r>
    </w:p>
    <w:p w:rsidR="00B15FC3" w:rsidRDefault="00B15FC3" w:rsidP="00B15FC3">
      <w:pPr>
        <w:ind w:firstLine="720"/>
      </w:pPr>
    </w:p>
    <w:p w:rsidR="00B15FC3" w:rsidRPr="00C945DE" w:rsidRDefault="00B15FC3" w:rsidP="00C945DE">
      <w:pPr>
        <w:widowControl w:val="0"/>
        <w:tabs>
          <w:tab w:val="left" w:pos="3972"/>
          <w:tab w:val="center" w:pos="4995"/>
        </w:tabs>
        <w:jc w:val="both"/>
        <w:rPr>
          <w:b/>
          <w:bCs/>
          <w:sz w:val="44"/>
          <w:szCs w:val="44"/>
          <w:u w:val="single"/>
        </w:rPr>
      </w:pPr>
    </w:p>
    <w:p w:rsidR="00BA6C4E" w:rsidRPr="00BA6C4E" w:rsidRDefault="00B15FC3" w:rsidP="00BA6C4E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 xml:space="preserve">3) </w:t>
      </w:r>
      <w:bookmarkStart w:id="0" w:name="_GoBack"/>
      <w:bookmarkEnd w:id="0"/>
      <w:r w:rsidR="00BA6C4E" w:rsidRPr="00BA6C4E">
        <w:rPr>
          <w:rFonts w:ascii="Arial" w:eastAsia="Times New Roman" w:hAnsi="Arial" w:cs="Arial"/>
          <w:b/>
          <w:bCs/>
          <w:sz w:val="36"/>
          <w:szCs w:val="36"/>
        </w:rPr>
        <w:t xml:space="preserve">setup your </w:t>
      </w:r>
      <w:proofErr w:type="spellStart"/>
      <w:r w:rsidR="00BA6C4E" w:rsidRPr="00BA6C4E">
        <w:rPr>
          <w:rFonts w:ascii="Arial" w:eastAsia="Times New Roman" w:hAnsi="Arial" w:cs="Arial"/>
          <w:b/>
          <w:bCs/>
          <w:sz w:val="36"/>
          <w:szCs w:val="36"/>
        </w:rPr>
        <w:t>Thingspeak</w:t>
      </w:r>
      <w:proofErr w:type="spellEnd"/>
      <w:r w:rsidR="00BA6C4E" w:rsidRPr="00BA6C4E">
        <w:rPr>
          <w:rFonts w:ascii="Arial" w:eastAsia="Times New Roman" w:hAnsi="Arial" w:cs="Arial"/>
          <w:b/>
          <w:bCs/>
          <w:sz w:val="36"/>
          <w:szCs w:val="36"/>
        </w:rPr>
        <w:t xml:space="preserve"> account?</w:t>
      </w:r>
    </w:p>
    <w:p w:rsidR="00BA6C4E" w:rsidRPr="00BA6C4E" w:rsidRDefault="00BA6C4E" w:rsidP="00C945DE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We are using a (free) cloud service called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Thingspeak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where we will send parking lot’s data to share it with public.</w:t>
      </w:r>
    </w:p>
    <w:p w:rsidR="00BA6C4E" w:rsidRPr="00BA6C4E" w:rsidRDefault="00BA6C4E" w:rsidP="00BA6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First you need to sign up for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Thingspeak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:</w:t>
      </w:r>
    </w:p>
    <w:p w:rsidR="00BA6C4E" w:rsidRDefault="00BA6C4E" w:rsidP="00BA6C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Enter the credentials it asks for and create a new channel and do the following to your new channel:</w:t>
      </w:r>
    </w:p>
    <w:p w:rsid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>
        <w:rPr>
          <w:rFonts w:ascii="Arial" w:eastAsia="Times New Roman" w:hAnsi="Arial" w:cs="Arial"/>
          <w:noProof/>
          <w:color w:val="202020"/>
          <w:sz w:val="26"/>
          <w:szCs w:val="26"/>
        </w:rPr>
        <w:drawing>
          <wp:inline distT="0" distB="0" distL="0" distR="0">
            <wp:extent cx="4667250" cy="3438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C4E" w:rsidRPr="00BA6C4E" w:rsidRDefault="00BA6C4E" w:rsidP="00BA6C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Go to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channel settings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 and enter the things as shown above and take note of your channel ID which we need to enter it in the program code.</w:t>
      </w:r>
    </w:p>
    <w:p w:rsidR="00BA6C4E" w:rsidRPr="00BA6C4E" w:rsidRDefault="00BA6C4E" w:rsidP="00BA6C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Scroll down and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click save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 to save the changes.</w:t>
      </w:r>
    </w:p>
    <w:p w:rsidR="00BA6C4E" w:rsidRPr="00BA6C4E" w:rsidRDefault="00BA6C4E" w:rsidP="00BA6C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Now click on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API keys tab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 and you will see your keys as illustrated below. API keys are responsible for writing and reading the data to your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Thingspeak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account.</w:t>
      </w:r>
    </w:p>
    <w:p w:rsidR="00BA6C4E" w:rsidRPr="00BA6C4E" w:rsidRDefault="00BA6C4E" w:rsidP="00BA6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Go to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channel settings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 and enter the things as shown above and take note of your channel ID which we need to enter it in the program code.</w:t>
      </w:r>
    </w:p>
    <w:p w:rsidR="00BA6C4E" w:rsidRPr="00BA6C4E" w:rsidRDefault="00BA6C4E" w:rsidP="00BA6C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Scroll down and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click save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> to save the changes.</w:t>
      </w:r>
    </w:p>
    <w:p w:rsidR="00BA6C4E" w:rsidRPr="00BA6C4E" w:rsidRDefault="00BA6C4E" w:rsidP="00BA6C4E">
      <w:pPr>
        <w:shd w:val="clear" w:color="auto" w:fill="FFFFFF"/>
        <w:spacing w:before="240" w:after="300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>Now click on </w:t>
      </w:r>
      <w:r w:rsidRPr="00BA6C4E">
        <w:rPr>
          <w:rFonts w:ascii="Arial" w:eastAsia="Times New Roman" w:hAnsi="Arial" w:cs="Arial"/>
          <w:b/>
          <w:bCs/>
          <w:color w:val="202020"/>
          <w:sz w:val="26"/>
          <w:szCs w:val="26"/>
        </w:rPr>
        <w:t>API keys tab</w:t>
      </w: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 and you will see your keys as illustrated below. API keys are responsible for writing and reading the data to your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Thingspeak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account.</w:t>
      </w:r>
    </w:p>
    <w:p w:rsidR="00BA6C4E" w:rsidRPr="00BA6C4E" w:rsidRDefault="00BA6C4E" w:rsidP="00BA6C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Take note of your “write API key” which needs to be entered in the program code and read API key is not used in this project.</w:t>
      </w:r>
    </w:p>
    <w:p w:rsidR="00BA6C4E" w:rsidRPr="00BA6C4E" w:rsidRDefault="00BA6C4E" w:rsidP="00BA6C4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Now go to sharing tab and click on “share channel view with everyone”, this makes your channel visible to those who have the URL of “public view” page.</w:t>
      </w:r>
    </w:p>
    <w:p w:rsid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color w:val="1153EE"/>
          <w:sz w:val="41"/>
          <w:szCs w:val="41"/>
          <w:shd w:val="clear" w:color="auto" w:fill="FFFFFF"/>
        </w:rPr>
      </w:pPr>
      <w:r>
        <w:rPr>
          <w:rStyle w:val="Strong"/>
          <w:rFonts w:ascii="Arial" w:hAnsi="Arial" w:cs="Arial"/>
          <w:color w:val="1153EE"/>
          <w:sz w:val="41"/>
          <w:szCs w:val="41"/>
          <w:shd w:val="clear" w:color="auto" w:fill="FFFFFF"/>
        </w:rPr>
        <w:t>Program code for Arduino: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#include &lt;LiquidCrystal_I2C.h&gt;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#include &lt;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SoftwareSerial.h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&gt;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SoftwareSerial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mySerial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10, 11);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LiquidCrystal_I2C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0x27, 16, 2); // set the LCD address to 0x27 for a 16 chars and 2 line display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const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trig_1 = 2;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const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echo_1 = 3;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const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trig_2 = 4;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const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echo_2 = 5;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const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trig_3 = 6;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const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echo_3 = 7;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distanceCM_1 = 0, resultCM_1 = 0;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distanceCM_2 = 0, resultCM_2 = 0;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distanceCM_3 = 0, resultCM_3 = 0;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long Time_1, Time_2, Time_3;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car_1, car_2, car_3;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Dist_1 = 8.0, Dist_2 = 8.0, Dist_3 = 8.0;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>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total = 0,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timer_cnt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= 0;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void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setup(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mySerial.begin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(115200);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pinMode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trig_1, OUTPUT);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pinMode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trig_2, OUTPUT);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pinMode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trig_3, OUTPUT);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pinMode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echo_1, INPUT);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pinMode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echo_2, INPUT);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pinMode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echo_3, INPUT);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digitalWrite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trig_1, LOW);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digitalWrite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trig_2, LOW);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digitalWrite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trig_3, LOW);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lcd.init</w:t>
      </w:r>
      <w:proofErr w:type="spellEnd"/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();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lcd.backlight</w:t>
      </w:r>
      <w:proofErr w:type="spellEnd"/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();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lcd.setCursor</w:t>
      </w:r>
      <w:proofErr w:type="spellEnd"/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(0, 0);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"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IoT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CAR PARK");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lcd.setCursor</w:t>
      </w:r>
      <w:proofErr w:type="spellEnd"/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(0, 1);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" MONITOR SYSTEM");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delay(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2000);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lcd.clear</w:t>
      </w:r>
      <w:proofErr w:type="spellEnd"/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();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void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loop(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total = 0;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car_1 = sensor_1();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car_2 = sensor_2();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car_3 = sensor_3();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lcd.setCursor</w:t>
      </w:r>
      <w:proofErr w:type="spellEnd"/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(0, 0);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("CAR1:");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(car_1 &lt;= Dist_1)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"OK ");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else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total += 1;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(car_1 &gt; Dist_1) 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"NO ");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("CAR2:");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(car_2 &lt;= Dist_2)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"OK ");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 xml:space="preserve">  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else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total += 1;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(car_2 &gt; Dist_2) 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"NO ");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lcd.setCursor</w:t>
      </w:r>
      <w:proofErr w:type="spellEnd"/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(0, 1);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("CAR3:");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(car_3 &lt;= Dist_3)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"OK ");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else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total += 1;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(car_3 &gt; Dist_3) 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"NO ");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("FREE:");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lcd.print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(total);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timer_cnt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&gt;= 50)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mySerial.print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('*');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 xml:space="preserve">  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mySerial.print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(total);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mySerial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.</w:t>
      </w:r>
      <w:proofErr w:type="spellStart"/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println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('#');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timer_cnt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= 0;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timer_cnt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+= 1;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delay(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200);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sensor_1(void)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digitalWrite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trig_1, HIGH);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delayMicroseconds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10);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digitalWrite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trig_1, LOW);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Time_1 =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pulseIn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echo_1, HIGH);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distanceCM_1 = Time_1 * 0.034;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return resultCM_1 = distanceCM_1 / 2;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sensor_2(void)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digitalWrite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trig_2, HIGH);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delayMicroseconds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10);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digitalWrite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trig_2, LOW);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Time_2 =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pulseIn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echo_2, HIGH);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distanceCM_2 = Time_2 * 0.034;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return resultCM_2 = distanceCM_2 / 2;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float sensor_3(void)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digitalWrite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trig_3, HIGH);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delayMicroseconds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10);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digitalWrite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trig_3, LOW);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Time_3 =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pulseIn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echo_3, HIGH);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distanceCM_3 = Time_3 * 0.034;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return resultCM_3 = distanceCM_3 / 2;</w:t>
      </w:r>
    </w:p>
    <w:p w:rsid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:rsid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Arial" w:hAnsi="Arial" w:cs="Arial"/>
          <w:color w:val="1153EE"/>
          <w:sz w:val="36"/>
          <w:szCs w:val="36"/>
          <w:shd w:val="clear" w:color="auto" w:fill="FFFFFF"/>
        </w:rPr>
      </w:pPr>
      <w:r>
        <w:rPr>
          <w:rStyle w:val="Strong"/>
          <w:rFonts w:ascii="Arial" w:hAnsi="Arial" w:cs="Arial"/>
          <w:color w:val="1153EE"/>
          <w:sz w:val="36"/>
          <w:szCs w:val="36"/>
          <w:shd w:val="clear" w:color="auto" w:fill="FFFFFF"/>
        </w:rPr>
        <w:t>Program code for ESP8266: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#include "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ThingSpeak.h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"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#include &lt;ESP8266WiFi.h&gt;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//------- WI-FI details ----------//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char </w:t>
      </w: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ssid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[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] = "SSID"; //SSID here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char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pass[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] = "PASSWORD"; // Password here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>//--------------------------------//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//----------- Channel details ----------------//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unsigned long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Channel_ID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=123456; // Your Channel ID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const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char *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myWriteAPIKey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= "ACBDE12345"; //Your write API key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//-------------------------------------------//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const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Field_Number_1 = 1;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String value = "";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int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value_1 = 0;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proofErr w:type="spellStart"/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WiFiClient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client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void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setup(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Serial.begin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(115200);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WiFi.mode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(WIFI_STA);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ThingSpeak.begin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(client);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internet(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void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loop(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 xml:space="preserve"> 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internet(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Serial.available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() &gt; 0)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delay(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100);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while (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Serial.available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() &gt; 0)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value =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Serial.readString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if (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value[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0] == '*')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  if (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value[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2] == '#')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  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    value_1 =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value[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1] - 0x30;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  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upload(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void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internet(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if (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WiFi.status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) !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= WL_CONNECTED)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lastRenderedPageBreak/>
        <w:t xml:space="preserve">  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while (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WiFi.status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) !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= WL_CONNECTED)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WiFi.begin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ssid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, pass);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 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delay(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5000);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  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void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upload(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)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{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ThingSpeak.writeField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(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Channel_ID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, Field_Number_1, value_1, </w:t>
      </w:r>
      <w:proofErr w:type="spell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myWriteAPIKey</w:t>
      </w:r>
      <w:proofErr w:type="spellEnd"/>
      <w:r w:rsidRPr="00BA6C4E">
        <w:rPr>
          <w:rFonts w:ascii="Arial" w:eastAsia="Times New Roman" w:hAnsi="Arial" w:cs="Arial"/>
          <w:color w:val="202020"/>
          <w:sz w:val="26"/>
          <w:szCs w:val="26"/>
        </w:rPr>
        <w:t>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</w:t>
      </w:r>
      <w:proofErr w:type="gramStart"/>
      <w:r w:rsidRPr="00BA6C4E">
        <w:rPr>
          <w:rFonts w:ascii="Arial" w:eastAsia="Times New Roman" w:hAnsi="Arial" w:cs="Arial"/>
          <w:color w:val="202020"/>
          <w:sz w:val="26"/>
          <w:szCs w:val="26"/>
        </w:rPr>
        <w:t>delay(</w:t>
      </w:r>
      <w:proofErr w:type="gramEnd"/>
      <w:r w:rsidRPr="00BA6C4E">
        <w:rPr>
          <w:rFonts w:ascii="Arial" w:eastAsia="Times New Roman" w:hAnsi="Arial" w:cs="Arial"/>
          <w:color w:val="202020"/>
          <w:sz w:val="26"/>
          <w:szCs w:val="26"/>
        </w:rPr>
        <w:t>15000);</w:t>
      </w:r>
    </w:p>
    <w:p w:rsidR="00BA6C4E" w:rsidRP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 xml:space="preserve">  value = "";</w:t>
      </w:r>
    </w:p>
    <w:p w:rsidR="00BA6C4E" w:rsidRDefault="00BA6C4E" w:rsidP="00BA6C4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02020"/>
          <w:sz w:val="26"/>
          <w:szCs w:val="26"/>
        </w:rPr>
      </w:pPr>
      <w:r w:rsidRPr="00BA6C4E">
        <w:rPr>
          <w:rFonts w:ascii="Arial" w:eastAsia="Times New Roman" w:hAnsi="Arial" w:cs="Arial"/>
          <w:color w:val="202020"/>
          <w:sz w:val="26"/>
          <w:szCs w:val="26"/>
        </w:rPr>
        <w:t>}</w:t>
      </w:r>
    </w:p>
    <w:p w:rsidR="00C945DE" w:rsidRDefault="00C945D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Default="00BA6C4E" w:rsidP="00BA6C4E">
      <w:pPr>
        <w:ind w:firstLine="720"/>
      </w:pPr>
    </w:p>
    <w:p w:rsidR="00BA6C4E" w:rsidRPr="00BA6C4E" w:rsidRDefault="00BA6C4E" w:rsidP="00BA6C4E">
      <w:pPr>
        <w:ind w:firstLine="720"/>
      </w:pPr>
    </w:p>
    <w:sectPr w:rsidR="00BA6C4E" w:rsidRPr="00BA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0478"/>
    <w:multiLevelType w:val="multilevel"/>
    <w:tmpl w:val="3CA2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946C4"/>
    <w:multiLevelType w:val="multilevel"/>
    <w:tmpl w:val="0184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B879E2"/>
    <w:multiLevelType w:val="multilevel"/>
    <w:tmpl w:val="2CAC1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8D6B8D"/>
    <w:multiLevelType w:val="multilevel"/>
    <w:tmpl w:val="981CD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59B07F8"/>
    <w:multiLevelType w:val="multilevel"/>
    <w:tmpl w:val="D908B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19440C"/>
    <w:multiLevelType w:val="multilevel"/>
    <w:tmpl w:val="A802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CE3052"/>
    <w:multiLevelType w:val="multilevel"/>
    <w:tmpl w:val="D4DC9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A2667CE"/>
    <w:multiLevelType w:val="multilevel"/>
    <w:tmpl w:val="23D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042A53"/>
    <w:multiLevelType w:val="multilevel"/>
    <w:tmpl w:val="E22C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FB92A6E"/>
    <w:multiLevelType w:val="multilevel"/>
    <w:tmpl w:val="CF9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FC32D70"/>
    <w:multiLevelType w:val="multilevel"/>
    <w:tmpl w:val="DED2E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D366B8"/>
    <w:multiLevelType w:val="multilevel"/>
    <w:tmpl w:val="D7047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82725D0"/>
    <w:multiLevelType w:val="multilevel"/>
    <w:tmpl w:val="B2C23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A440D80"/>
    <w:multiLevelType w:val="multilevel"/>
    <w:tmpl w:val="51CC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C82EC3"/>
    <w:multiLevelType w:val="multilevel"/>
    <w:tmpl w:val="5E8C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9F47AB"/>
    <w:multiLevelType w:val="multilevel"/>
    <w:tmpl w:val="7D72F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5"/>
  </w:num>
  <w:num w:numId="2">
    <w:abstractNumId w:val="10"/>
  </w:num>
  <w:num w:numId="3">
    <w:abstractNumId w:val="1"/>
  </w:num>
  <w:num w:numId="4">
    <w:abstractNumId w:val="0"/>
  </w:num>
  <w:num w:numId="5">
    <w:abstractNumId w:val="12"/>
  </w:num>
  <w:num w:numId="6">
    <w:abstractNumId w:val="9"/>
  </w:num>
  <w:num w:numId="7">
    <w:abstractNumId w:val="7"/>
  </w:num>
  <w:num w:numId="8">
    <w:abstractNumId w:val="11"/>
  </w:num>
  <w:num w:numId="9">
    <w:abstractNumId w:val="5"/>
  </w:num>
  <w:num w:numId="10">
    <w:abstractNumId w:val="3"/>
  </w:num>
  <w:num w:numId="11">
    <w:abstractNumId w:val="14"/>
  </w:num>
  <w:num w:numId="12">
    <w:abstractNumId w:val="13"/>
  </w:num>
  <w:num w:numId="13">
    <w:abstractNumId w:val="6"/>
  </w:num>
  <w:num w:numId="14">
    <w:abstractNumId w:val="2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C4E"/>
    <w:rsid w:val="00B15FC3"/>
    <w:rsid w:val="00BA6C4E"/>
    <w:rsid w:val="00C9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882C"/>
  <w15:chartTrackingRefBased/>
  <w15:docId w15:val="{17D3AA81-53B6-4390-AD8C-FD245CF4E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as-accent-color">
    <w:name w:val="has-accent-color"/>
    <w:basedOn w:val="Normal"/>
    <w:rsid w:val="00BA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6C4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6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A6C4E"/>
    <w:rPr>
      <w:color w:val="0000FF"/>
      <w:u w:val="single"/>
    </w:rPr>
  </w:style>
  <w:style w:type="table" w:customStyle="1" w:styleId="Style15">
    <w:name w:val="_Style 15"/>
    <w:basedOn w:val="TableNormal"/>
    <w:rsid w:val="00C945D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bidi="ta-IN"/>
    </w:rPr>
    <w:tblPr>
      <w:tblInd w:w="0" w:type="nil"/>
      <w:tblCellMar>
        <w:left w:w="115" w:type="dxa"/>
        <w:right w:w="115" w:type="dxa"/>
      </w:tblCellMar>
    </w:tblPr>
  </w:style>
  <w:style w:type="table" w:customStyle="1" w:styleId="Style16">
    <w:name w:val="_Style 16"/>
    <w:basedOn w:val="TableNormal"/>
    <w:rsid w:val="00C945DE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bidi="ta-IN"/>
    </w:rPr>
    <w:tblPr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0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duino.esp8266.com/stable/package_esp8266com_index.jso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14</Pages>
  <Words>1170</Words>
  <Characters>6671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21CS031</dc:creator>
  <cp:keywords/>
  <dc:description/>
  <cp:lastModifiedBy>21CS031</cp:lastModifiedBy>
  <cp:revision>1</cp:revision>
  <dcterms:created xsi:type="dcterms:W3CDTF">2023-10-18T09:14:00Z</dcterms:created>
  <dcterms:modified xsi:type="dcterms:W3CDTF">2023-10-18T09:40:00Z</dcterms:modified>
</cp:coreProperties>
</file>