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 причине того, что изначально выбранный UML-редактор не поддерживает создание диаграмм вариантов использования, было принято решение его поменять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Ссылка на новый UML-редактор: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https://online.visual-paradigm.com/ru/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