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диаграммы с помощью таблицы</w:t>
      </w:r>
    </w:p>
    <w:tbl>
      <w:tblPr>
        <w:tblStyle w:val="Table1"/>
        <w:tblpPr w:leftFromText="180" w:rightFromText="180" w:topFromText="180" w:bottomFromText="180" w:vertAnchor="text" w:horzAnchor="text" w:tblpX="-294.00000000000006" w:tblpY="186"/>
        <w:tblW w:w="10050.0" w:type="dxa"/>
        <w:jc w:val="left"/>
        <w:tblInd w:w="-115.0" w:type="dxa"/>
        <w:tblLayout w:type="fixed"/>
        <w:tblLook w:val="00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Название процесса: онлайн - бронирование номеров в гостинице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ID:1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Краткое описание: с помощью приложения гостиницы клиент выбирает подходящий ему номер, бронирует его на нужную дату и затем оплачивает. Работа с информацией о доступных к бронированию номерах производится администратором.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Главные актёры: клиент, администратор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Второстепенные актёры: приложение, информационная система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Клиент планирует путешествие и выбирает для временного проживания конкретную (рассматриваемую) гостиницу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Наличие в гостинице подходящих для клиента номеров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Наличие у клиента денежных средств на оплату проживания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взаимодействия клиента с приложением гостиницы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вносит данные о клиенте в информационную систему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делает запрос на получение информации о доступных для бронирования номерах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получает информацию о доступных для бронирования номерах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выбирает подходящий ему номер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отправляет запрос на бронирование выбранного номера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Происходит бронирование выбранного номера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принимает решение о заселении в рассматриваемую гостиницу во время путешествия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оплачивает проживание в забронированном номере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получает подтверждение об успешной оплате и о возможность проживания в забронированном номере.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Завершение взаимодействия клиента с приложением гостиницы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Прецедент начинается с взаимодействия клиента с приложением гостиницы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вносит данные о клиенте в информационную систему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делает запрос на получение информации о доступных для бронирования номерах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получает информацию о доступных для бронирования номерах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выбирает подходящий ему номер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отправляет запрос на бронирование выбранного номера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Происходит бронирование выбранного номера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принимает решение о заселении в другую гостиницу во время путешествия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отменяет бронирования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u w:val="none"/>
                <w:rtl w:val="0"/>
              </w:rPr>
              <w:t xml:space="preserve">Клиент получает подтверждение об отмене бронирования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 w:customStyle="1">
    <w:name w:val="_Style 26"/>
    <w:basedOn w:val="5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 w:customStyle="1">
    <w:name w:val="Table Normal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X06xaIIDv/CwRHXS4vsTcBC+1A==">AMUW2mVYAu7WKj9dFJhkoHkvpCS8T7+BG+ZzcEGC8N/nukQ0IOTfK/vkQh2y8jpKEfePn0Te5Sa0Q8RWPi+85R5iyC9Wtdpq+ygkWZQXvhtcr004HVdqogQfhKrGTUvidNjPPfb/rBsN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2023-11-08T20:38:00Z</dcterms:created>
  <dc:creator>WPS_1662479508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3BC4336662A741AFA642E35CD1F39636_11</vt:lpwstr>
  </property>
</Properties>
</file>