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26B10" w14:textId="77777777" w:rsidR="002F7ADD" w:rsidRDefault="002F7ADD" w:rsidP="007A502C">
      <w:pPr>
        <w:pStyle w:val="Subtitle"/>
        <w:rPr>
          <w:rFonts w:eastAsia="Times New Roman" w:cs="Times New Roman"/>
          <w:b/>
          <w:bCs/>
          <w:iCs w:val="0"/>
          <w:sz w:val="35"/>
          <w:szCs w:val="20"/>
          <w14:ligatures w14:val="standard"/>
        </w:rPr>
      </w:pPr>
      <w:r w:rsidRPr="002F7ADD">
        <w:rPr>
          <w:rFonts w:eastAsia="Times New Roman" w:cs="Times New Roman"/>
          <w:b/>
          <w:bCs/>
          <w:iCs w:val="0"/>
          <w:sz w:val="35"/>
          <w:szCs w:val="20"/>
          <w14:ligatures w14:val="standard"/>
        </w:rPr>
        <w:t>Energy Demand Forecasting for PJM Interconnection</w:t>
      </w:r>
    </w:p>
    <w:p w14:paraId="0ED5E1DB" w14:textId="650D19DE" w:rsidR="0007392C" w:rsidRPr="00586A35" w:rsidRDefault="002F7ADD" w:rsidP="007A502C">
      <w:pPr>
        <w:pStyle w:val="Subtitle"/>
        <w:rPr>
          <w14:ligatures w14:val="standard"/>
        </w:rPr>
      </w:pPr>
      <w:r w:rsidRPr="002F7ADD">
        <w:rPr>
          <w:bCs/>
          <w14:ligatures w14:val="standard"/>
        </w:rPr>
        <w:t>Time-Series Analysis and Machine Learning Approaches</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2C2D02E8" w:rsidR="00586A35" w:rsidRPr="002F7ADD" w:rsidRDefault="002F7ADD" w:rsidP="002F7ADD">
      <w:pPr>
        <w:pStyle w:val="Authors"/>
        <w:jc w:val="center"/>
        <w:rPr>
          <w:sz w:val="20"/>
          <w14:ligatures w14:val="standard"/>
        </w:rPr>
      </w:pPr>
      <w:r w:rsidRPr="001F3E89">
        <w:rPr>
          <w:rStyle w:val="FirstName"/>
          <w:b/>
          <w:bCs/>
          <w14:ligatures w14:val="standard"/>
        </w:rPr>
        <w:t>Annanahmed</w:t>
      </w:r>
      <w:r w:rsidR="003C3338" w:rsidRPr="001F3E89">
        <w:rPr>
          <w:b/>
          <w:bCs/>
          <w14:ligatures w14:val="standard"/>
        </w:rPr>
        <w:t xml:space="preserve"> </w:t>
      </w:r>
      <w:r w:rsidRPr="001F3E89">
        <w:rPr>
          <w:rStyle w:val="Surname"/>
          <w:b/>
          <w:bCs/>
          <w14:ligatures w14:val="standard"/>
        </w:rPr>
        <w:t>Shaikh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Computing and Data Science</w:t>
      </w:r>
      <w:r w:rsidR="00586A35" w:rsidRPr="00586A35">
        <w:rPr>
          <w:rStyle w:val="OrgName"/>
          <w:color w:val="auto"/>
          <w:sz w:val="20"/>
          <w14:ligatures w14:val="standard"/>
        </w:rPr>
        <w:br/>
        <w:t xml:space="preserve"> </w:t>
      </w:r>
      <w:r w:rsidRPr="001F3E89">
        <w:rPr>
          <w:rStyle w:val="OrgName"/>
          <w:color w:val="auto"/>
          <w:sz w:val="20"/>
          <w14:ligatures w14:val="standard"/>
        </w:rPr>
        <w:t xml:space="preserve">Wentworth Institute </w:t>
      </w:r>
      <w:r w:rsidR="005B525E" w:rsidRPr="001F3E89">
        <w:rPr>
          <w:rStyle w:val="OrgName"/>
          <w:color w:val="auto"/>
          <w:sz w:val="20"/>
          <w14:ligatures w14:val="standard"/>
        </w:rPr>
        <w:t>of</w:t>
      </w:r>
      <w:r w:rsidRPr="001F3E89">
        <w:rPr>
          <w:rStyle w:val="OrgName"/>
          <w:color w:val="auto"/>
          <w:sz w:val="20"/>
          <w14:ligatures w14:val="standard"/>
        </w:rPr>
        <w:t xml:space="preserve"> Technology</w:t>
      </w:r>
      <w:r w:rsidR="00586A35" w:rsidRPr="00586A35">
        <w:rPr>
          <w:rStyle w:val="OrgName"/>
          <w:color w:val="auto"/>
          <w:sz w:val="20"/>
          <w14:ligatures w14:val="standard"/>
        </w:rPr>
        <w:br/>
        <w:t xml:space="preserve"> </w:t>
      </w:r>
      <w:r>
        <w:rPr>
          <w:rStyle w:val="City"/>
          <w:sz w:val="20"/>
          <w14:ligatures w14:val="standard"/>
        </w:rPr>
        <w:t>Massachusetts,</w:t>
      </w:r>
      <w:r w:rsidR="00586A35" w:rsidRPr="00586A35">
        <w:rPr>
          <w:sz w:val="20"/>
          <w14:ligatures w14:val="standard"/>
        </w:rPr>
        <w:t xml:space="preserve"> </w:t>
      </w:r>
      <w:r>
        <w:rPr>
          <w:rStyle w:val="State"/>
          <w:color w:val="auto"/>
          <w:sz w:val="20"/>
          <w14:ligatures w14:val="standard"/>
        </w:rPr>
        <w:t>Boston,</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hyperlink r:id="rId13" w:history="1">
        <w:r w:rsidRPr="00DA6215">
          <w:rPr>
            <w:rStyle w:val="Hyperlink"/>
            <w14:ligatures w14:val="standard"/>
          </w:rPr>
          <w:t>shaikha4@wit.edu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1F3E8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1F3E89" w:rsidRDefault="007A502C" w:rsidP="001F3E89">
      <w:pPr>
        <w:pStyle w:val="AbsHead"/>
      </w:pPr>
      <w:r w:rsidRPr="001F3E89">
        <w:t>ABSTRACT</w:t>
      </w:r>
    </w:p>
    <w:p w14:paraId="0ED5E1E4" w14:textId="1C8F914A" w:rsidR="00DC112E" w:rsidRPr="001F3E89" w:rsidRDefault="002F7ADD" w:rsidP="007A502C">
      <w:pPr>
        <w:pStyle w:val="Abstract"/>
        <w:rPr>
          <w:rFonts w:eastAsia="Verdana"/>
          <w:sz w:val="24"/>
          <w:szCs w:val="24"/>
          <w14:ligatures w14:val="standard"/>
        </w:rPr>
      </w:pPr>
      <w:r w:rsidRPr="001F3E89">
        <w:rPr>
          <w:rFonts w:eastAsia="Verdana"/>
          <w:sz w:val="24"/>
          <w:szCs w:val="24"/>
          <w14:ligatures w14:val="standard"/>
        </w:rPr>
        <w:t>Energy demand forecasting is crucial for efficient energy management and operational planning. This project leverages time-series modeling techniques, including Naïve, Exponential Smoothing, ARIMA, SARIMA, and Linear Regression, to forecast 24-hour energy consumption for the PJM Interconnection. Using hourly data from the DUQ zone, this study identifies seasonal trends, evaluates model performance, and explores the implications of forecast errors. The SARIMA model achieved the highest accuracy, highlighting its suitability for seasonal data. These findings contribute to optimizing grid operations and minimizing costs.</w:t>
      </w:r>
    </w:p>
    <w:p w14:paraId="0ED5E1EC" w14:textId="0ABE330D" w:rsidR="00B4052C" w:rsidRDefault="00B4052C" w:rsidP="005B525E">
      <w:pPr>
        <w:pStyle w:val="FootnoteText"/>
        <w:framePr w:w="4680" w:h="1441" w:hRule="exact" w:hSpace="187" w:wrap="around" w:vAnchor="page" w:hAnchor="page" w:x="1089" w:y="12601" w:anchorLock="1"/>
      </w:pPr>
      <w:r w:rsidRPr="00C14A4F">
        <w:rPr>
          <w:rFonts w:ascii="Cambria Math" w:hAnsi="Cambria Math" w:cs="Cambria Math"/>
          <w:vertAlign w:val="superscript"/>
        </w:rPr>
        <w:t>∗</w:t>
      </w:r>
    </w:p>
    <w:p w14:paraId="0ED5E1F2" w14:textId="0A217E7B" w:rsidR="0007392C" w:rsidRPr="001F3E89" w:rsidRDefault="005B525E" w:rsidP="001F3E89">
      <w:pPr>
        <w:pStyle w:val="KeyWordHead"/>
      </w:pPr>
      <w:r w:rsidRPr="001F3E89">
        <w:t>K</w:t>
      </w:r>
      <w:r w:rsidR="00675128" w:rsidRPr="001F3E89">
        <w:t>EYWORDS</w:t>
      </w:r>
    </w:p>
    <w:p w14:paraId="5D7E58D2" w14:textId="65147347" w:rsidR="0006026D" w:rsidRDefault="002F7ADD" w:rsidP="0006026D">
      <w:pPr>
        <w:pStyle w:val="KeyWords"/>
        <w:rPr>
          <w:rFonts w:eastAsia="SimSun"/>
          <w:sz w:val="24"/>
          <w:szCs w:val="24"/>
          <w:lang w:eastAsia="zh-CN"/>
          <w14:ligatures w14:val="standard"/>
        </w:rPr>
      </w:pPr>
      <w:r w:rsidRPr="001F3E89">
        <w:rPr>
          <w:rFonts w:eastAsia="SimSun"/>
          <w:sz w:val="24"/>
          <w:szCs w:val="24"/>
          <w:lang w:eastAsia="zh-CN"/>
          <w14:ligatures w14:val="standard"/>
        </w:rPr>
        <w:t>Energy Forecasting, Time-Series Analysis, Machine Learning, PJM Interconnection, SARIMA</w:t>
      </w:r>
      <w:r w:rsidR="0006026D" w:rsidRPr="001F3E89">
        <w:rPr>
          <w:rFonts w:eastAsia="SimSun" w:hint="eastAsia"/>
          <w:sz w:val="24"/>
          <w:szCs w:val="24"/>
          <w:lang w:eastAsia="zh-CN"/>
          <w14:ligatures w14:val="standard"/>
        </w:rPr>
        <w:t xml:space="preserve"> </w:t>
      </w:r>
    </w:p>
    <w:p w14:paraId="44EDDA6F" w14:textId="77777777" w:rsidR="001F3E89" w:rsidRDefault="001F3E89" w:rsidP="0006026D">
      <w:pPr>
        <w:pStyle w:val="KeyWords"/>
        <w:rPr>
          <w:rFonts w:eastAsia="SimSun"/>
          <w:sz w:val="24"/>
          <w:szCs w:val="24"/>
          <w:lang w:eastAsia="zh-CN"/>
          <w14:ligatures w14:val="standard"/>
        </w:rPr>
      </w:pPr>
    </w:p>
    <w:p w14:paraId="32622443" w14:textId="77777777" w:rsidR="001F3E89" w:rsidRPr="001F3E89" w:rsidRDefault="001F3E89" w:rsidP="0006026D">
      <w:pPr>
        <w:pStyle w:val="KeyWords"/>
        <w:rPr>
          <w:rFonts w:eastAsia="SimSun"/>
          <w:sz w:val="24"/>
          <w:szCs w:val="24"/>
          <w:lang w:eastAsia="zh-CN"/>
          <w14:ligatures w14:val="standard"/>
        </w:rPr>
      </w:pPr>
    </w:p>
    <w:p w14:paraId="0ED5E1F6" w14:textId="02D07F6F" w:rsidR="0007392C" w:rsidRPr="005D7C1F" w:rsidRDefault="00675128" w:rsidP="005D7C1F">
      <w:pPr>
        <w:pStyle w:val="Head1"/>
      </w:pPr>
      <w:r w:rsidRPr="005D7C1F">
        <w:rPr>
          <w:rStyle w:val="Label"/>
        </w:rPr>
        <w:t>1</w:t>
      </w:r>
      <w:r w:rsidR="00586A35" w:rsidRPr="005D7C1F">
        <w:t> </w:t>
      </w:r>
      <w:r w:rsidR="0006026D" w:rsidRPr="005D7C1F">
        <w:rPr>
          <w:rFonts w:hint="eastAsia"/>
        </w:rPr>
        <w:t>Introduction</w:t>
      </w:r>
    </w:p>
    <w:p w14:paraId="4BADA8A7" w14:textId="1A9E23DF" w:rsidR="002F7ADD" w:rsidRPr="002F7ADD" w:rsidRDefault="002F7ADD" w:rsidP="001F3E89">
      <w:pPr>
        <w:pStyle w:val="Para"/>
        <w:rPr>
          <w:lang w:val="en-IN"/>
        </w:rPr>
      </w:pPr>
      <w:r w:rsidRPr="001F3E89">
        <w:t>Energy forecasting plays a pivotal role in balancing supply and demand, reducing operational costs, and ensuring grid stability. Accurate predictions enable grid operators to allocate resources efficiently and avoid disruptions. The PJM Interconnection dataset provides granular hourly energy consumption data, making it an ideal choice for evaluating time-series forecasting models. This project addresses key questions, including identifying seasonal patterns, comparing forecasting methods, and assessing model accuracy. The study contributes to the existing literature by combining traditional time-series models with machine learning approaches.</w:t>
      </w:r>
    </w:p>
    <w:p w14:paraId="675E4EF2" w14:textId="5F196501" w:rsidR="00F241DF" w:rsidRPr="002163A5" w:rsidRDefault="00F241DF" w:rsidP="001F3E89">
      <w:pPr>
        <w:pStyle w:val="Para"/>
      </w:pPr>
    </w:p>
    <w:p w14:paraId="3A122445" w14:textId="6506376B" w:rsidR="001F3E89" w:rsidRPr="000B1DCB" w:rsidRDefault="00623A72" w:rsidP="005D7C1F">
      <w:pPr>
        <w:pStyle w:val="Head1"/>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4C931034" w14:textId="77777777" w:rsidR="002F7ADD" w:rsidRPr="002F7ADD" w:rsidRDefault="002F7ADD" w:rsidP="002F7ADD">
      <w:pPr>
        <w:pStyle w:val="BodyText"/>
        <w:rPr>
          <w:b/>
          <w:bCs/>
          <w:sz w:val="28"/>
          <w:szCs w:val="28"/>
          <w:lang w:val="en-IN"/>
        </w:rPr>
      </w:pPr>
      <w:r w:rsidRPr="002F7ADD">
        <w:rPr>
          <w:b/>
          <w:bCs/>
          <w:sz w:val="28"/>
          <w:szCs w:val="28"/>
          <w:lang w:val="en-IN"/>
        </w:rPr>
        <w:t>2.1 Source of Dataset</w:t>
      </w:r>
    </w:p>
    <w:p w14:paraId="40E17913" w14:textId="77777777" w:rsidR="002F7ADD" w:rsidRPr="002F7ADD" w:rsidRDefault="002F7ADD" w:rsidP="002F7ADD">
      <w:pPr>
        <w:pStyle w:val="BodyText"/>
        <w:rPr>
          <w:sz w:val="24"/>
          <w:szCs w:val="24"/>
          <w:lang w:val="en-IN"/>
        </w:rPr>
      </w:pPr>
      <w:r w:rsidRPr="002F7ADD">
        <w:rPr>
          <w:sz w:val="24"/>
          <w:szCs w:val="24"/>
          <w:lang w:val="en-IN"/>
        </w:rPr>
        <w:t xml:space="preserve">The dataset, </w:t>
      </w:r>
      <w:r w:rsidRPr="00865839">
        <w:rPr>
          <w:b/>
          <w:bCs/>
          <w:sz w:val="24"/>
          <w:szCs w:val="24"/>
          <w:lang w:val="en-IN"/>
        </w:rPr>
        <w:t>DUQ_hourly.csv</w:t>
      </w:r>
      <w:r w:rsidRPr="002F7ADD">
        <w:rPr>
          <w:sz w:val="24"/>
          <w:szCs w:val="24"/>
          <w:lang w:val="en-IN"/>
        </w:rPr>
        <w:t>, was sourced from a publicly available Kaggle repository. It contains hourly energy consumption data for the DUQ zone, part of the PJM Interconnection. The dataset's credibility lies in its detailed and granular time-series structure, generated using utility records.</w:t>
      </w:r>
    </w:p>
    <w:p w14:paraId="24EEB41B" w14:textId="77777777" w:rsidR="002F7ADD" w:rsidRPr="002F7ADD" w:rsidRDefault="002F7ADD" w:rsidP="002F7ADD">
      <w:pPr>
        <w:pStyle w:val="BodyText"/>
        <w:rPr>
          <w:b/>
          <w:bCs/>
          <w:sz w:val="28"/>
          <w:szCs w:val="28"/>
          <w:lang w:val="en-IN"/>
        </w:rPr>
      </w:pPr>
      <w:r w:rsidRPr="002F7ADD">
        <w:rPr>
          <w:b/>
          <w:bCs/>
          <w:sz w:val="28"/>
          <w:szCs w:val="28"/>
          <w:lang w:val="en-IN"/>
        </w:rPr>
        <w:lastRenderedPageBreak/>
        <w:t>2.2 Characteristics of the Dataset</w:t>
      </w:r>
    </w:p>
    <w:p w14:paraId="7480405B" w14:textId="77777777" w:rsidR="002F7ADD" w:rsidRPr="002F7ADD" w:rsidRDefault="002F7ADD" w:rsidP="002F7ADD">
      <w:pPr>
        <w:pStyle w:val="BodyText"/>
        <w:numPr>
          <w:ilvl w:val="0"/>
          <w:numId w:val="36"/>
        </w:numPr>
        <w:rPr>
          <w:sz w:val="24"/>
          <w:szCs w:val="24"/>
          <w:lang w:val="en-IN"/>
        </w:rPr>
      </w:pPr>
      <w:r w:rsidRPr="002F7ADD">
        <w:rPr>
          <w:b/>
          <w:bCs/>
          <w:sz w:val="24"/>
          <w:szCs w:val="24"/>
          <w:lang w:val="en-IN"/>
        </w:rPr>
        <w:t>Format:</w:t>
      </w:r>
      <w:r w:rsidRPr="002F7ADD">
        <w:rPr>
          <w:sz w:val="24"/>
          <w:szCs w:val="24"/>
          <w:lang w:val="en-IN"/>
        </w:rPr>
        <w:t xml:space="preserve"> CSV file</w:t>
      </w:r>
    </w:p>
    <w:p w14:paraId="32F6145F" w14:textId="67444FAF" w:rsidR="001F3E89" w:rsidRPr="002F7ADD" w:rsidRDefault="002F7ADD" w:rsidP="005D7C1F">
      <w:pPr>
        <w:pStyle w:val="BodyText"/>
        <w:numPr>
          <w:ilvl w:val="0"/>
          <w:numId w:val="36"/>
        </w:numPr>
        <w:rPr>
          <w:sz w:val="24"/>
          <w:szCs w:val="24"/>
          <w:lang w:val="en-IN"/>
        </w:rPr>
      </w:pPr>
      <w:r w:rsidRPr="002F7ADD">
        <w:rPr>
          <w:b/>
          <w:bCs/>
          <w:sz w:val="24"/>
          <w:szCs w:val="24"/>
          <w:lang w:val="en-IN"/>
        </w:rPr>
        <w:t>Size:</w:t>
      </w:r>
      <w:r w:rsidRPr="002F7ADD">
        <w:rPr>
          <w:sz w:val="24"/>
          <w:szCs w:val="24"/>
          <w:lang w:val="en-IN"/>
        </w:rPr>
        <w:t xml:space="preserve"> ~500,000 rows</w:t>
      </w:r>
    </w:p>
    <w:p w14:paraId="4BACA3EB" w14:textId="77777777" w:rsidR="002F7ADD" w:rsidRPr="002F7ADD" w:rsidRDefault="002F7ADD" w:rsidP="002F7ADD">
      <w:pPr>
        <w:pStyle w:val="BodyText"/>
        <w:numPr>
          <w:ilvl w:val="0"/>
          <w:numId w:val="36"/>
        </w:numPr>
        <w:rPr>
          <w:sz w:val="24"/>
          <w:szCs w:val="24"/>
          <w:lang w:val="en-IN"/>
        </w:rPr>
      </w:pPr>
      <w:r w:rsidRPr="002F7ADD">
        <w:rPr>
          <w:b/>
          <w:bCs/>
          <w:sz w:val="24"/>
          <w:szCs w:val="24"/>
          <w:lang w:val="en-IN"/>
        </w:rPr>
        <w:t>Columns:</w:t>
      </w:r>
    </w:p>
    <w:p w14:paraId="39194284" w14:textId="77777777" w:rsidR="002F7ADD" w:rsidRPr="002F7ADD" w:rsidRDefault="002F7ADD" w:rsidP="002F7ADD">
      <w:pPr>
        <w:pStyle w:val="BodyText"/>
        <w:numPr>
          <w:ilvl w:val="1"/>
          <w:numId w:val="36"/>
        </w:numPr>
        <w:rPr>
          <w:sz w:val="24"/>
          <w:szCs w:val="24"/>
          <w:lang w:val="en-IN"/>
        </w:rPr>
      </w:pPr>
      <w:r w:rsidRPr="002F7ADD">
        <w:rPr>
          <w:b/>
          <w:bCs/>
          <w:sz w:val="24"/>
          <w:szCs w:val="24"/>
          <w:lang w:val="en-IN"/>
        </w:rPr>
        <w:t>Datetime:</w:t>
      </w:r>
      <w:r w:rsidRPr="002F7ADD">
        <w:rPr>
          <w:sz w:val="24"/>
          <w:szCs w:val="24"/>
          <w:lang w:val="en-IN"/>
        </w:rPr>
        <w:t xml:space="preserve"> Timestamp of energy consumption (hourly granularity)</w:t>
      </w:r>
    </w:p>
    <w:p w14:paraId="19199B1F" w14:textId="77777777" w:rsidR="002F7ADD" w:rsidRDefault="002F7ADD" w:rsidP="002F7ADD">
      <w:pPr>
        <w:pStyle w:val="BodyText"/>
        <w:numPr>
          <w:ilvl w:val="1"/>
          <w:numId w:val="36"/>
        </w:numPr>
        <w:rPr>
          <w:sz w:val="24"/>
          <w:szCs w:val="24"/>
          <w:lang w:val="en-IN"/>
        </w:rPr>
      </w:pPr>
      <w:r w:rsidRPr="002F7ADD">
        <w:rPr>
          <w:b/>
          <w:bCs/>
          <w:sz w:val="24"/>
          <w:szCs w:val="24"/>
          <w:lang w:val="en-IN"/>
        </w:rPr>
        <w:t>DUQ_MW:</w:t>
      </w:r>
      <w:r w:rsidRPr="002F7ADD">
        <w:rPr>
          <w:sz w:val="24"/>
          <w:szCs w:val="24"/>
          <w:lang w:val="en-IN"/>
        </w:rPr>
        <w:t xml:space="preserve"> Energy consumption in megawatts (MW)</w:t>
      </w:r>
    </w:p>
    <w:p w14:paraId="3C6E3BA4" w14:textId="77777777" w:rsidR="005D7C1F" w:rsidRPr="002F7ADD" w:rsidRDefault="005D7C1F" w:rsidP="005D7C1F">
      <w:pPr>
        <w:pStyle w:val="BodyText"/>
        <w:ind w:left="1440"/>
        <w:rPr>
          <w:sz w:val="24"/>
          <w:szCs w:val="24"/>
          <w:lang w:val="en-IN"/>
        </w:rPr>
      </w:pPr>
    </w:p>
    <w:p w14:paraId="0660AD96" w14:textId="77777777" w:rsidR="002F7ADD" w:rsidRPr="002F7ADD" w:rsidRDefault="002F7ADD" w:rsidP="002F7ADD">
      <w:pPr>
        <w:pStyle w:val="BodyText"/>
        <w:numPr>
          <w:ilvl w:val="0"/>
          <w:numId w:val="36"/>
        </w:numPr>
        <w:rPr>
          <w:sz w:val="28"/>
          <w:szCs w:val="28"/>
          <w:lang w:val="en-IN"/>
        </w:rPr>
      </w:pPr>
      <w:r w:rsidRPr="002F7ADD">
        <w:rPr>
          <w:b/>
          <w:bCs/>
          <w:sz w:val="28"/>
          <w:szCs w:val="28"/>
          <w:lang w:val="en-IN"/>
        </w:rPr>
        <w:t>Preprocessing Steps:</w:t>
      </w:r>
    </w:p>
    <w:p w14:paraId="45F0053F" w14:textId="77777777" w:rsidR="002F7ADD" w:rsidRPr="002F7ADD" w:rsidRDefault="002F7ADD" w:rsidP="002F7ADD">
      <w:pPr>
        <w:pStyle w:val="BodyText"/>
        <w:numPr>
          <w:ilvl w:val="1"/>
          <w:numId w:val="36"/>
        </w:numPr>
        <w:rPr>
          <w:sz w:val="24"/>
          <w:szCs w:val="24"/>
          <w:lang w:val="en-IN"/>
        </w:rPr>
      </w:pPr>
      <w:r w:rsidRPr="002F7ADD">
        <w:rPr>
          <w:sz w:val="24"/>
          <w:szCs w:val="24"/>
          <w:lang w:val="en-IN"/>
        </w:rPr>
        <w:t>Missing values were handled by forward-filling techniques.</w:t>
      </w:r>
    </w:p>
    <w:p w14:paraId="24060CBE" w14:textId="77777777" w:rsidR="002F7ADD" w:rsidRPr="002F7ADD" w:rsidRDefault="002F7ADD" w:rsidP="002F7ADD">
      <w:pPr>
        <w:pStyle w:val="BodyText"/>
        <w:numPr>
          <w:ilvl w:val="1"/>
          <w:numId w:val="36"/>
        </w:numPr>
        <w:rPr>
          <w:sz w:val="24"/>
          <w:szCs w:val="24"/>
          <w:lang w:val="en-IN"/>
        </w:rPr>
      </w:pPr>
      <w:r w:rsidRPr="002F7ADD">
        <w:rPr>
          <w:sz w:val="24"/>
          <w:szCs w:val="24"/>
          <w:lang w:val="en-IN"/>
        </w:rPr>
        <w:t>Time-based features (Year, Month, Day, Hour) and flags (Weekday, Weekend) were created to capture seasonal patterns.</w:t>
      </w:r>
    </w:p>
    <w:p w14:paraId="78A9956B" w14:textId="2D16C021" w:rsidR="00536E79" w:rsidRPr="001F3E89" w:rsidRDefault="002F7ADD" w:rsidP="002F7ADD">
      <w:pPr>
        <w:pStyle w:val="BodyText"/>
        <w:numPr>
          <w:ilvl w:val="0"/>
          <w:numId w:val="36"/>
        </w:numPr>
        <w:rPr>
          <w:sz w:val="24"/>
          <w:szCs w:val="24"/>
          <w:lang w:val="en-IN"/>
        </w:rPr>
      </w:pPr>
      <w:r w:rsidRPr="002F7ADD">
        <w:rPr>
          <w:b/>
          <w:bCs/>
          <w:sz w:val="24"/>
          <w:szCs w:val="24"/>
          <w:lang w:val="en-IN"/>
        </w:rPr>
        <w:t>Visualization:</w:t>
      </w:r>
      <w:r w:rsidRPr="002F7ADD">
        <w:rPr>
          <w:sz w:val="24"/>
          <w:szCs w:val="24"/>
          <w:lang w:val="en-IN"/>
        </w:rPr>
        <w:t xml:space="preserve"> Seasonal trends were identified using boxplots and ACF/PACF plots.</w:t>
      </w:r>
    </w:p>
    <w:p w14:paraId="112365DB" w14:textId="06FFB109" w:rsidR="002163A5" w:rsidRPr="001F3E89" w:rsidRDefault="002163A5" w:rsidP="005D7C1F">
      <w:pPr>
        <w:pStyle w:val="Head1"/>
        <w:rPr>
          <w:rStyle w:val="Label"/>
        </w:rPr>
      </w:pPr>
      <w:r w:rsidRPr="001F3E89">
        <w:rPr>
          <w:rStyle w:val="Label"/>
          <w:rFonts w:hint="eastAsia"/>
        </w:rPr>
        <w:t>3</w:t>
      </w:r>
      <w:r w:rsidRPr="001F3E89">
        <w:rPr>
          <w:rStyle w:val="Label"/>
        </w:rPr>
        <w:t> </w:t>
      </w:r>
      <w:r w:rsidRPr="001F3E89">
        <w:rPr>
          <w:rStyle w:val="Label"/>
          <w:rFonts w:hint="eastAsia"/>
        </w:rPr>
        <w:t>Methodology</w:t>
      </w:r>
    </w:p>
    <w:p w14:paraId="41F7379B" w14:textId="77777777" w:rsidR="000B1DCB" w:rsidRDefault="000B1DCB" w:rsidP="001F3E89">
      <w:pPr>
        <w:pStyle w:val="Para"/>
      </w:pPr>
    </w:p>
    <w:p w14:paraId="52272523" w14:textId="1E50CDEA" w:rsidR="005B525E" w:rsidRPr="001F3E89" w:rsidRDefault="005B525E" w:rsidP="001F3E89">
      <w:pPr>
        <w:pStyle w:val="Para"/>
        <w:rPr>
          <w:b/>
          <w:bCs/>
          <w:sz w:val="28"/>
          <w:szCs w:val="28"/>
          <w:lang w:val="en-IN"/>
        </w:rPr>
      </w:pPr>
      <w:r w:rsidRPr="001F3E89">
        <w:rPr>
          <w:b/>
          <w:bCs/>
          <w:sz w:val="28"/>
          <w:szCs w:val="28"/>
          <w:lang w:val="en-IN"/>
        </w:rPr>
        <w:t xml:space="preserve">3.1 </w:t>
      </w:r>
      <w:r w:rsidR="001F3E89" w:rsidRPr="001F3E89">
        <w:rPr>
          <w:b/>
          <w:bCs/>
          <w:sz w:val="28"/>
          <w:szCs w:val="28"/>
          <w:lang w:val="en-IN"/>
        </w:rPr>
        <w:t xml:space="preserve">  </w:t>
      </w:r>
      <w:r w:rsidRPr="001F3E89">
        <w:rPr>
          <w:b/>
          <w:bCs/>
          <w:sz w:val="28"/>
          <w:szCs w:val="28"/>
          <w:lang w:val="en-IN"/>
        </w:rPr>
        <w:t>Naïve Forecasting</w:t>
      </w:r>
    </w:p>
    <w:p w14:paraId="42C89FBC" w14:textId="77777777" w:rsidR="005B525E" w:rsidRPr="005B525E" w:rsidRDefault="005B525E" w:rsidP="001F3E89">
      <w:pPr>
        <w:pStyle w:val="Para"/>
        <w:numPr>
          <w:ilvl w:val="0"/>
          <w:numId w:val="37"/>
        </w:numPr>
        <w:rPr>
          <w:lang w:val="en-IN"/>
        </w:rPr>
      </w:pPr>
      <w:r w:rsidRPr="005B525E">
        <w:rPr>
          <w:b/>
          <w:bCs/>
          <w:lang w:val="en-IN"/>
        </w:rPr>
        <w:t xml:space="preserve">Description: </w:t>
      </w:r>
      <w:r w:rsidRPr="005B525E">
        <w:rPr>
          <w:lang w:val="en-IN"/>
        </w:rPr>
        <w:t>Uses the last observed value for future predictions.</w:t>
      </w:r>
    </w:p>
    <w:p w14:paraId="25A4B7FB" w14:textId="77777777" w:rsidR="005B525E" w:rsidRPr="005B525E" w:rsidRDefault="005B525E" w:rsidP="001F3E89">
      <w:pPr>
        <w:pStyle w:val="Para"/>
        <w:numPr>
          <w:ilvl w:val="0"/>
          <w:numId w:val="37"/>
        </w:numPr>
        <w:rPr>
          <w:lang w:val="en-IN"/>
        </w:rPr>
      </w:pPr>
      <w:r w:rsidRPr="005B525E">
        <w:rPr>
          <w:b/>
          <w:bCs/>
          <w:lang w:val="en-IN"/>
        </w:rPr>
        <w:t xml:space="preserve">Advantage: </w:t>
      </w:r>
      <w:r w:rsidRPr="005B525E">
        <w:rPr>
          <w:lang w:val="en-IN"/>
        </w:rPr>
        <w:t>Simplicity and low computational cost.</w:t>
      </w:r>
    </w:p>
    <w:p w14:paraId="3B32D301" w14:textId="77777777" w:rsidR="005B525E" w:rsidRDefault="005B525E" w:rsidP="001F3E89">
      <w:pPr>
        <w:pStyle w:val="Para"/>
        <w:numPr>
          <w:ilvl w:val="0"/>
          <w:numId w:val="37"/>
        </w:numPr>
        <w:rPr>
          <w:b/>
          <w:bCs/>
          <w:lang w:val="en-IN"/>
        </w:rPr>
      </w:pPr>
      <w:r w:rsidRPr="005B525E">
        <w:rPr>
          <w:b/>
          <w:bCs/>
          <w:lang w:val="en-IN"/>
        </w:rPr>
        <w:t xml:space="preserve">Disadvantage: </w:t>
      </w:r>
      <w:r w:rsidRPr="005B525E">
        <w:rPr>
          <w:lang w:val="en-IN"/>
        </w:rPr>
        <w:t>Ignores trends and seasonality</w:t>
      </w:r>
      <w:r w:rsidRPr="005B525E">
        <w:rPr>
          <w:b/>
          <w:bCs/>
          <w:lang w:val="en-IN"/>
        </w:rPr>
        <w:t>.</w:t>
      </w:r>
    </w:p>
    <w:p w14:paraId="670D5978" w14:textId="77777777" w:rsidR="001F3E89" w:rsidRPr="005B525E" w:rsidRDefault="001F3E89" w:rsidP="001F3E89">
      <w:pPr>
        <w:pStyle w:val="Para"/>
        <w:ind w:left="720"/>
        <w:rPr>
          <w:b/>
          <w:bCs/>
          <w:lang w:val="en-IN"/>
        </w:rPr>
      </w:pPr>
    </w:p>
    <w:p w14:paraId="27D59765" w14:textId="2D8A1AA4" w:rsidR="005B525E" w:rsidRPr="001F3E89" w:rsidRDefault="005B525E" w:rsidP="001F3E89">
      <w:pPr>
        <w:pStyle w:val="Para"/>
        <w:rPr>
          <w:b/>
          <w:bCs/>
          <w:sz w:val="28"/>
          <w:szCs w:val="28"/>
          <w:lang w:val="en-IN"/>
        </w:rPr>
      </w:pPr>
      <w:r w:rsidRPr="001F3E89">
        <w:rPr>
          <w:b/>
          <w:bCs/>
          <w:sz w:val="28"/>
          <w:szCs w:val="28"/>
          <w:lang w:val="en-IN"/>
        </w:rPr>
        <w:t>3.2</w:t>
      </w:r>
      <w:r w:rsidR="001F3E89" w:rsidRPr="001F3E89">
        <w:rPr>
          <w:b/>
          <w:bCs/>
          <w:sz w:val="28"/>
          <w:szCs w:val="28"/>
          <w:lang w:val="en-IN"/>
        </w:rPr>
        <w:t xml:space="preserve">  </w:t>
      </w:r>
      <w:r w:rsidRPr="001F3E89">
        <w:rPr>
          <w:b/>
          <w:bCs/>
          <w:sz w:val="28"/>
          <w:szCs w:val="28"/>
          <w:lang w:val="en-IN"/>
        </w:rPr>
        <w:t xml:space="preserve"> Exponential Smoothing</w:t>
      </w:r>
    </w:p>
    <w:p w14:paraId="481DC2DA" w14:textId="77777777" w:rsidR="005B525E" w:rsidRPr="005B525E" w:rsidRDefault="005B525E" w:rsidP="001F3E89">
      <w:pPr>
        <w:pStyle w:val="Para"/>
        <w:numPr>
          <w:ilvl w:val="0"/>
          <w:numId w:val="38"/>
        </w:numPr>
        <w:rPr>
          <w:lang w:val="en-IN"/>
        </w:rPr>
      </w:pPr>
      <w:r w:rsidRPr="005B525E">
        <w:rPr>
          <w:b/>
          <w:bCs/>
          <w:lang w:val="en-IN"/>
        </w:rPr>
        <w:t xml:space="preserve">Description: </w:t>
      </w:r>
      <w:r w:rsidRPr="005B525E">
        <w:rPr>
          <w:lang w:val="en-IN"/>
        </w:rPr>
        <w:t>Captures level and trend with additive seasonality.</w:t>
      </w:r>
    </w:p>
    <w:p w14:paraId="38C8F1C6" w14:textId="77777777" w:rsidR="005B525E" w:rsidRPr="005B525E" w:rsidRDefault="005B525E" w:rsidP="001F3E89">
      <w:pPr>
        <w:pStyle w:val="Para"/>
        <w:numPr>
          <w:ilvl w:val="0"/>
          <w:numId w:val="38"/>
        </w:numPr>
        <w:rPr>
          <w:lang w:val="en-IN"/>
        </w:rPr>
      </w:pPr>
      <w:r w:rsidRPr="005B525E">
        <w:rPr>
          <w:b/>
          <w:bCs/>
          <w:lang w:val="en-IN"/>
        </w:rPr>
        <w:t xml:space="preserve">Advantage: </w:t>
      </w:r>
      <w:r w:rsidRPr="005B525E">
        <w:rPr>
          <w:lang w:val="en-IN"/>
        </w:rPr>
        <w:t>Suitable for short-term forecasting with minimal data requirements.</w:t>
      </w:r>
    </w:p>
    <w:p w14:paraId="0FF004D6" w14:textId="77777777" w:rsidR="005B525E" w:rsidRDefault="005B525E" w:rsidP="001F3E89">
      <w:pPr>
        <w:pStyle w:val="Para"/>
        <w:numPr>
          <w:ilvl w:val="0"/>
          <w:numId w:val="38"/>
        </w:numPr>
        <w:rPr>
          <w:lang w:val="en-IN"/>
        </w:rPr>
      </w:pPr>
      <w:r w:rsidRPr="005B525E">
        <w:rPr>
          <w:b/>
          <w:bCs/>
          <w:lang w:val="en-IN"/>
        </w:rPr>
        <w:t xml:space="preserve">Disadvantage: </w:t>
      </w:r>
      <w:r w:rsidRPr="005B525E">
        <w:rPr>
          <w:lang w:val="en-IN"/>
        </w:rPr>
        <w:t>Limited in capturing complex seasonal patterns.</w:t>
      </w:r>
    </w:p>
    <w:p w14:paraId="75738C0B" w14:textId="77777777" w:rsidR="001F3E89" w:rsidRDefault="001F3E89" w:rsidP="001F3E89">
      <w:pPr>
        <w:pStyle w:val="Para"/>
        <w:ind w:left="720"/>
        <w:rPr>
          <w:b/>
          <w:bCs/>
          <w:lang w:val="en-IN"/>
        </w:rPr>
      </w:pPr>
    </w:p>
    <w:p w14:paraId="13680F93" w14:textId="77777777" w:rsidR="001F3E89" w:rsidRDefault="001F3E89" w:rsidP="001F3E89">
      <w:pPr>
        <w:pStyle w:val="Para"/>
        <w:ind w:left="720"/>
        <w:rPr>
          <w:b/>
          <w:bCs/>
          <w:lang w:val="en-IN"/>
        </w:rPr>
      </w:pPr>
    </w:p>
    <w:p w14:paraId="60261749" w14:textId="77777777" w:rsidR="001F3E89" w:rsidRPr="005B525E" w:rsidRDefault="001F3E89" w:rsidP="001F3E89">
      <w:pPr>
        <w:pStyle w:val="Para"/>
        <w:ind w:left="720"/>
        <w:rPr>
          <w:lang w:val="en-IN"/>
        </w:rPr>
      </w:pPr>
    </w:p>
    <w:p w14:paraId="05F6394C" w14:textId="383EAD7E" w:rsidR="005B525E" w:rsidRPr="001F3E89" w:rsidRDefault="005B525E" w:rsidP="001F3E89">
      <w:pPr>
        <w:pStyle w:val="Para"/>
        <w:rPr>
          <w:b/>
          <w:bCs/>
          <w:sz w:val="28"/>
          <w:szCs w:val="28"/>
          <w:lang w:val="en-IN"/>
        </w:rPr>
      </w:pPr>
      <w:r w:rsidRPr="001F3E89">
        <w:rPr>
          <w:b/>
          <w:bCs/>
          <w:sz w:val="28"/>
          <w:szCs w:val="28"/>
          <w:lang w:val="en-IN"/>
        </w:rPr>
        <w:t xml:space="preserve">3.3 </w:t>
      </w:r>
      <w:r w:rsidR="001F3E89" w:rsidRPr="001F3E89">
        <w:rPr>
          <w:b/>
          <w:bCs/>
          <w:sz w:val="28"/>
          <w:szCs w:val="28"/>
          <w:lang w:val="en-IN"/>
        </w:rPr>
        <w:t xml:space="preserve">  </w:t>
      </w:r>
      <w:r w:rsidRPr="001F3E89">
        <w:rPr>
          <w:b/>
          <w:bCs/>
          <w:sz w:val="28"/>
          <w:szCs w:val="28"/>
          <w:lang w:val="en-IN"/>
        </w:rPr>
        <w:t>ARIMA</w:t>
      </w:r>
    </w:p>
    <w:p w14:paraId="5200CAE3" w14:textId="77777777" w:rsidR="005B525E" w:rsidRPr="005B525E" w:rsidRDefault="005B525E" w:rsidP="001F3E89">
      <w:pPr>
        <w:pStyle w:val="Para"/>
        <w:numPr>
          <w:ilvl w:val="0"/>
          <w:numId w:val="39"/>
        </w:numPr>
        <w:rPr>
          <w:b/>
          <w:bCs/>
          <w:lang w:val="en-IN"/>
        </w:rPr>
      </w:pPr>
      <w:r w:rsidRPr="005B525E">
        <w:rPr>
          <w:b/>
          <w:bCs/>
          <w:lang w:val="en-IN"/>
        </w:rPr>
        <w:t xml:space="preserve">Description: </w:t>
      </w:r>
      <w:r w:rsidRPr="005B525E">
        <w:rPr>
          <w:lang w:val="en-IN"/>
        </w:rPr>
        <w:t>Combines autoregressive and moving average terms for univariate time series.</w:t>
      </w:r>
    </w:p>
    <w:p w14:paraId="03743BBD" w14:textId="77777777" w:rsidR="005B525E" w:rsidRPr="005B525E" w:rsidRDefault="005B525E" w:rsidP="001F3E89">
      <w:pPr>
        <w:pStyle w:val="Para"/>
        <w:numPr>
          <w:ilvl w:val="0"/>
          <w:numId w:val="39"/>
        </w:numPr>
        <w:rPr>
          <w:lang w:val="en-IN"/>
        </w:rPr>
      </w:pPr>
      <w:r w:rsidRPr="005B525E">
        <w:rPr>
          <w:b/>
          <w:bCs/>
          <w:lang w:val="en-IN"/>
        </w:rPr>
        <w:t xml:space="preserve">Advantage: </w:t>
      </w:r>
      <w:r w:rsidRPr="005B525E">
        <w:rPr>
          <w:lang w:val="en-IN"/>
        </w:rPr>
        <w:t>Effective for short-term trends.</w:t>
      </w:r>
    </w:p>
    <w:p w14:paraId="1D2469E6" w14:textId="370213F9" w:rsidR="005B525E" w:rsidRPr="005D7C1F" w:rsidRDefault="005B525E" w:rsidP="001F3E89">
      <w:pPr>
        <w:pStyle w:val="Para"/>
        <w:numPr>
          <w:ilvl w:val="0"/>
          <w:numId w:val="39"/>
        </w:numPr>
        <w:rPr>
          <w:b/>
          <w:bCs/>
          <w:lang w:val="en-IN"/>
        </w:rPr>
      </w:pPr>
      <w:r w:rsidRPr="005B525E">
        <w:rPr>
          <w:b/>
          <w:bCs/>
          <w:lang w:val="en-IN"/>
        </w:rPr>
        <w:t>Disadvantage:</w:t>
      </w:r>
      <w:r w:rsidR="00811042">
        <w:rPr>
          <w:b/>
          <w:bCs/>
          <w:lang w:val="en-IN"/>
        </w:rPr>
        <w:t xml:space="preserve"> </w:t>
      </w:r>
      <w:r w:rsidRPr="005B525E">
        <w:rPr>
          <w:lang w:val="en-IN"/>
        </w:rPr>
        <w:t>Struggles with seasonality.</w:t>
      </w:r>
    </w:p>
    <w:p w14:paraId="1D367651" w14:textId="77777777" w:rsidR="005D7C1F" w:rsidRPr="005B525E" w:rsidRDefault="005D7C1F" w:rsidP="005D7C1F">
      <w:pPr>
        <w:pStyle w:val="Para"/>
        <w:ind w:left="720"/>
        <w:rPr>
          <w:b/>
          <w:bCs/>
          <w:lang w:val="en-IN"/>
        </w:rPr>
      </w:pPr>
    </w:p>
    <w:p w14:paraId="18FF64CA" w14:textId="46C690A8" w:rsidR="005B525E" w:rsidRPr="005D7C1F" w:rsidRDefault="005B525E" w:rsidP="001F3E89">
      <w:pPr>
        <w:pStyle w:val="Para"/>
        <w:rPr>
          <w:b/>
          <w:bCs/>
          <w:sz w:val="28"/>
          <w:szCs w:val="28"/>
          <w:lang w:val="en-IN"/>
        </w:rPr>
      </w:pPr>
      <w:r w:rsidRPr="005D7C1F">
        <w:rPr>
          <w:b/>
          <w:bCs/>
          <w:sz w:val="28"/>
          <w:szCs w:val="28"/>
          <w:lang w:val="en-IN"/>
        </w:rPr>
        <w:t xml:space="preserve">3.4 </w:t>
      </w:r>
      <w:r w:rsidR="001F3E89" w:rsidRPr="005D7C1F">
        <w:rPr>
          <w:b/>
          <w:bCs/>
          <w:sz w:val="28"/>
          <w:szCs w:val="28"/>
          <w:lang w:val="en-IN"/>
        </w:rPr>
        <w:t xml:space="preserve">  </w:t>
      </w:r>
      <w:r w:rsidRPr="005D7C1F">
        <w:rPr>
          <w:b/>
          <w:bCs/>
          <w:sz w:val="28"/>
          <w:szCs w:val="28"/>
          <w:lang w:val="en-IN"/>
        </w:rPr>
        <w:t>SARIMA</w:t>
      </w:r>
    </w:p>
    <w:p w14:paraId="18CA50C2" w14:textId="77777777" w:rsidR="005B525E" w:rsidRPr="005B525E" w:rsidRDefault="005B525E" w:rsidP="001F3E89">
      <w:pPr>
        <w:pStyle w:val="Para"/>
        <w:numPr>
          <w:ilvl w:val="0"/>
          <w:numId w:val="40"/>
        </w:numPr>
        <w:rPr>
          <w:lang w:val="en-IN"/>
        </w:rPr>
      </w:pPr>
      <w:r w:rsidRPr="005B525E">
        <w:rPr>
          <w:b/>
          <w:bCs/>
          <w:lang w:val="en-IN"/>
        </w:rPr>
        <w:t xml:space="preserve">Description: </w:t>
      </w:r>
      <w:r w:rsidRPr="005B525E">
        <w:rPr>
          <w:lang w:val="en-IN"/>
        </w:rPr>
        <w:t>Extends ARIMA with seasonal components.</w:t>
      </w:r>
    </w:p>
    <w:p w14:paraId="2488DEDF" w14:textId="77777777" w:rsidR="005B525E" w:rsidRPr="005B525E" w:rsidRDefault="005B525E" w:rsidP="001F3E89">
      <w:pPr>
        <w:pStyle w:val="Para"/>
        <w:numPr>
          <w:ilvl w:val="0"/>
          <w:numId w:val="40"/>
        </w:numPr>
        <w:rPr>
          <w:lang w:val="en-IN"/>
        </w:rPr>
      </w:pPr>
      <w:r w:rsidRPr="005B525E">
        <w:rPr>
          <w:b/>
          <w:bCs/>
          <w:lang w:val="en-IN"/>
        </w:rPr>
        <w:t xml:space="preserve">Advantage: </w:t>
      </w:r>
      <w:r w:rsidRPr="005B525E">
        <w:rPr>
          <w:lang w:val="en-IN"/>
        </w:rPr>
        <w:t>Handles complex seasonal data efficiently.</w:t>
      </w:r>
    </w:p>
    <w:p w14:paraId="31DAD3ED" w14:textId="77777777" w:rsidR="005B525E" w:rsidRPr="005B525E" w:rsidRDefault="005B525E" w:rsidP="001F3E89">
      <w:pPr>
        <w:pStyle w:val="Para"/>
        <w:numPr>
          <w:ilvl w:val="0"/>
          <w:numId w:val="40"/>
        </w:numPr>
        <w:rPr>
          <w:lang w:val="en-IN"/>
        </w:rPr>
      </w:pPr>
      <w:r w:rsidRPr="005B525E">
        <w:rPr>
          <w:b/>
          <w:bCs/>
          <w:lang w:val="en-IN"/>
        </w:rPr>
        <w:t xml:space="preserve">Disadvantage: </w:t>
      </w:r>
      <w:r w:rsidRPr="005B525E">
        <w:rPr>
          <w:lang w:val="en-IN"/>
        </w:rPr>
        <w:t>Requires careful parameter tuning.</w:t>
      </w:r>
    </w:p>
    <w:p w14:paraId="25BACB99" w14:textId="77777777" w:rsidR="005B525E" w:rsidRPr="005B525E" w:rsidRDefault="005B525E" w:rsidP="001F3E89">
      <w:pPr>
        <w:pStyle w:val="Para"/>
        <w:rPr>
          <w:lang w:val="en-IN"/>
        </w:rPr>
      </w:pPr>
    </w:p>
    <w:p w14:paraId="3300E671" w14:textId="4AA85E83" w:rsidR="005B525E" w:rsidRPr="005D7C1F" w:rsidRDefault="005B525E" w:rsidP="001F3E89">
      <w:pPr>
        <w:pStyle w:val="Para"/>
        <w:rPr>
          <w:b/>
          <w:bCs/>
          <w:sz w:val="28"/>
          <w:szCs w:val="28"/>
          <w:lang w:val="en-IN"/>
        </w:rPr>
      </w:pPr>
      <w:r w:rsidRPr="005D7C1F">
        <w:rPr>
          <w:b/>
          <w:bCs/>
          <w:sz w:val="28"/>
          <w:szCs w:val="28"/>
          <w:lang w:val="en-IN"/>
        </w:rPr>
        <w:t>3.5</w:t>
      </w:r>
      <w:r w:rsidR="001F3E89" w:rsidRPr="005D7C1F">
        <w:rPr>
          <w:b/>
          <w:bCs/>
          <w:sz w:val="28"/>
          <w:szCs w:val="28"/>
          <w:lang w:val="en-IN"/>
        </w:rPr>
        <w:t xml:space="preserve">   </w:t>
      </w:r>
      <w:r w:rsidRPr="005D7C1F">
        <w:rPr>
          <w:b/>
          <w:bCs/>
          <w:sz w:val="28"/>
          <w:szCs w:val="28"/>
          <w:lang w:val="en-IN"/>
        </w:rPr>
        <w:t>Linear Regression</w:t>
      </w:r>
    </w:p>
    <w:p w14:paraId="4495517F" w14:textId="77777777" w:rsidR="005B525E" w:rsidRPr="005B525E" w:rsidRDefault="005B525E" w:rsidP="001F3E89">
      <w:pPr>
        <w:pStyle w:val="Para"/>
        <w:numPr>
          <w:ilvl w:val="0"/>
          <w:numId w:val="41"/>
        </w:numPr>
        <w:rPr>
          <w:b/>
          <w:bCs/>
          <w:lang w:val="en-IN"/>
        </w:rPr>
      </w:pPr>
      <w:r w:rsidRPr="005B525E">
        <w:rPr>
          <w:b/>
          <w:bCs/>
          <w:lang w:val="en-IN"/>
        </w:rPr>
        <w:t xml:space="preserve">Description: </w:t>
      </w:r>
      <w:r w:rsidRPr="005B525E">
        <w:rPr>
          <w:lang w:val="en-IN"/>
        </w:rPr>
        <w:t>Reduces features to lagged variables and uses regression for prediction</w:t>
      </w:r>
      <w:r w:rsidRPr="005B525E">
        <w:rPr>
          <w:b/>
          <w:bCs/>
          <w:lang w:val="en-IN"/>
        </w:rPr>
        <w:t>.</w:t>
      </w:r>
    </w:p>
    <w:p w14:paraId="2F6443D0" w14:textId="77777777" w:rsidR="005B525E" w:rsidRPr="005B525E" w:rsidRDefault="005B525E" w:rsidP="001F3E89">
      <w:pPr>
        <w:pStyle w:val="Para"/>
        <w:numPr>
          <w:ilvl w:val="0"/>
          <w:numId w:val="41"/>
        </w:numPr>
        <w:rPr>
          <w:lang w:val="en-IN"/>
        </w:rPr>
      </w:pPr>
      <w:r w:rsidRPr="005B525E">
        <w:rPr>
          <w:b/>
          <w:bCs/>
          <w:lang w:val="en-IN"/>
        </w:rPr>
        <w:t xml:space="preserve">Advantage: </w:t>
      </w:r>
      <w:r w:rsidRPr="005B525E">
        <w:rPr>
          <w:lang w:val="en-IN"/>
        </w:rPr>
        <w:t>Explores feature importance.</w:t>
      </w:r>
    </w:p>
    <w:p w14:paraId="779716CC" w14:textId="57C2AEA7" w:rsidR="009C60FF" w:rsidRPr="005B525E" w:rsidRDefault="005B525E" w:rsidP="001F3E89">
      <w:pPr>
        <w:pStyle w:val="Para"/>
        <w:numPr>
          <w:ilvl w:val="0"/>
          <w:numId w:val="41"/>
        </w:numPr>
        <w:rPr>
          <w:lang w:val="en-IN"/>
        </w:rPr>
      </w:pPr>
      <w:r w:rsidRPr="005B525E">
        <w:rPr>
          <w:b/>
          <w:bCs/>
          <w:lang w:val="en-IN"/>
        </w:rPr>
        <w:t xml:space="preserve">Disadvantage: </w:t>
      </w:r>
      <w:r w:rsidRPr="005B525E">
        <w:rPr>
          <w:lang w:val="en-IN"/>
        </w:rPr>
        <w:t>Less effective for high-frequency seasonality.</w:t>
      </w:r>
    </w:p>
    <w:p w14:paraId="03005F60" w14:textId="233A5B93" w:rsidR="009C60FF" w:rsidRPr="005D7C1F" w:rsidRDefault="009C60FF" w:rsidP="005D7C1F">
      <w:pPr>
        <w:pStyle w:val="Head1"/>
        <w:rPr>
          <w:rStyle w:val="Label"/>
        </w:rPr>
      </w:pPr>
      <w:r w:rsidRPr="005D7C1F">
        <w:rPr>
          <w:rStyle w:val="Label"/>
          <w:rFonts w:hint="eastAsia"/>
        </w:rPr>
        <w:t>4</w:t>
      </w:r>
      <w:r w:rsidRPr="005D7C1F">
        <w:rPr>
          <w:rStyle w:val="Label"/>
        </w:rPr>
        <w:t> </w:t>
      </w:r>
      <w:r w:rsidRPr="005D7C1F">
        <w:rPr>
          <w:rStyle w:val="Label"/>
          <w:rFonts w:hint="eastAsia"/>
        </w:rPr>
        <w:t>Results</w:t>
      </w:r>
    </w:p>
    <w:p w14:paraId="55AB8013" w14:textId="62E3AC17" w:rsidR="005D7C1F" w:rsidRPr="005D7C1F" w:rsidRDefault="005B525E" w:rsidP="005D7C1F">
      <w:pPr>
        <w:pStyle w:val="ListParagraph"/>
        <w:numPr>
          <w:ilvl w:val="0"/>
          <w:numId w:val="0"/>
        </w:numPr>
        <w:shd w:val="clear" w:color="auto" w:fill="FFFFFF"/>
        <w:ind w:left="360"/>
        <w:rPr>
          <w:b/>
          <w:bCs/>
          <w:sz w:val="28"/>
          <w:szCs w:val="28"/>
          <w:lang w:val="en-IN"/>
          <w14:ligatures w14:val="standard"/>
        </w:rPr>
      </w:pPr>
      <w:r w:rsidRPr="005B525E">
        <w:rPr>
          <w:b/>
          <w:bCs/>
          <w:sz w:val="28"/>
          <w:szCs w:val="28"/>
          <w:lang w:val="en-IN"/>
          <w14:ligatures w14:val="standard"/>
        </w:rPr>
        <w:t>4.1 Model Performance</w:t>
      </w:r>
    </w:p>
    <w:p w14:paraId="629D5894" w14:textId="77777777" w:rsidR="005B525E" w:rsidRPr="005B525E"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t>Naïve Model:</w:t>
      </w:r>
      <w:r w:rsidRPr="005B525E">
        <w:rPr>
          <w:sz w:val="24"/>
          <w:szCs w:val="24"/>
          <w:lang w:val="en-IN"/>
          <w14:ligatures w14:val="standard"/>
        </w:rPr>
        <w:t xml:space="preserve"> MAE = 22.15, RMSE = 30.50</w:t>
      </w:r>
    </w:p>
    <w:p w14:paraId="495C01A1" w14:textId="77777777" w:rsidR="005B525E" w:rsidRPr="005B525E"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t>Exponential Smoothing:</w:t>
      </w:r>
      <w:r w:rsidRPr="005B525E">
        <w:rPr>
          <w:sz w:val="24"/>
          <w:szCs w:val="24"/>
          <w:lang w:val="en-IN"/>
          <w14:ligatures w14:val="standard"/>
        </w:rPr>
        <w:t xml:space="preserve"> MAE = 15.10, RMSE = 20.87</w:t>
      </w:r>
    </w:p>
    <w:p w14:paraId="69B74B7D" w14:textId="77777777" w:rsidR="005B525E" w:rsidRPr="005B525E"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t>ARIMA:</w:t>
      </w:r>
      <w:r w:rsidRPr="005B525E">
        <w:rPr>
          <w:sz w:val="24"/>
          <w:szCs w:val="24"/>
          <w:lang w:val="en-IN"/>
          <w14:ligatures w14:val="standard"/>
        </w:rPr>
        <w:t xml:space="preserve"> MAE = 13.22, RMSE = 18.33</w:t>
      </w:r>
    </w:p>
    <w:p w14:paraId="37D7D79F" w14:textId="77777777" w:rsidR="005B525E" w:rsidRPr="005B525E"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lastRenderedPageBreak/>
        <w:t>SARIMA:</w:t>
      </w:r>
      <w:r w:rsidRPr="005B525E">
        <w:rPr>
          <w:sz w:val="24"/>
          <w:szCs w:val="24"/>
          <w:lang w:val="en-IN"/>
          <w14:ligatures w14:val="standard"/>
        </w:rPr>
        <w:t xml:space="preserve"> MAE = 12.05, RMSE = 16.10</w:t>
      </w:r>
    </w:p>
    <w:p w14:paraId="6E77C71A" w14:textId="77777777" w:rsidR="005B525E" w:rsidRPr="005D7C1F"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t>Linear Regression:</w:t>
      </w:r>
      <w:r w:rsidRPr="005B525E">
        <w:rPr>
          <w:sz w:val="24"/>
          <w:szCs w:val="24"/>
          <w:lang w:val="en-IN"/>
          <w14:ligatures w14:val="standard"/>
        </w:rPr>
        <w:t xml:space="preserve"> MAE = 14.50, RMSE = 19.45</w:t>
      </w:r>
    </w:p>
    <w:p w14:paraId="457B9A2F" w14:textId="77777777" w:rsidR="001F3E89" w:rsidRPr="005B525E" w:rsidRDefault="001F3E89" w:rsidP="001F3E89">
      <w:pPr>
        <w:pStyle w:val="ListParagraph"/>
        <w:numPr>
          <w:ilvl w:val="0"/>
          <w:numId w:val="0"/>
        </w:numPr>
        <w:shd w:val="clear" w:color="auto" w:fill="FFFFFF"/>
        <w:ind w:left="720"/>
        <w:rPr>
          <w:lang w:val="en-IN"/>
          <w14:ligatures w14:val="standard"/>
        </w:rPr>
      </w:pPr>
    </w:p>
    <w:p w14:paraId="041E1035" w14:textId="77777777" w:rsidR="005B525E" w:rsidRPr="005B525E" w:rsidRDefault="005B525E" w:rsidP="005D7C1F">
      <w:pPr>
        <w:pStyle w:val="ListParagraph"/>
        <w:numPr>
          <w:ilvl w:val="0"/>
          <w:numId w:val="0"/>
        </w:numPr>
        <w:shd w:val="clear" w:color="auto" w:fill="FFFFFF"/>
        <w:ind w:left="360"/>
        <w:rPr>
          <w:b/>
          <w:bCs/>
          <w:sz w:val="36"/>
          <w:szCs w:val="36"/>
          <w:lang w:val="en-IN"/>
          <w14:ligatures w14:val="standard"/>
        </w:rPr>
      </w:pPr>
      <w:r w:rsidRPr="005B525E">
        <w:rPr>
          <w:b/>
          <w:bCs/>
          <w:sz w:val="36"/>
          <w:szCs w:val="36"/>
          <w:lang w:val="en-IN"/>
          <w14:ligatures w14:val="standard"/>
        </w:rPr>
        <w:t>4.2 Seasonal Trends</w:t>
      </w:r>
    </w:p>
    <w:p w14:paraId="10607A21" w14:textId="77777777" w:rsidR="005B525E" w:rsidRPr="005B525E" w:rsidRDefault="005B525E" w:rsidP="005B525E">
      <w:pPr>
        <w:pStyle w:val="ListParagraph"/>
        <w:numPr>
          <w:ilvl w:val="0"/>
          <w:numId w:val="43"/>
        </w:numPr>
        <w:shd w:val="clear" w:color="auto" w:fill="FFFFFF"/>
        <w:rPr>
          <w:sz w:val="24"/>
          <w:szCs w:val="24"/>
          <w:lang w:val="en-IN"/>
          <w14:ligatures w14:val="standard"/>
        </w:rPr>
      </w:pPr>
      <w:r w:rsidRPr="005B525E">
        <w:rPr>
          <w:sz w:val="24"/>
          <w:szCs w:val="24"/>
          <w:lang w:val="en-IN"/>
          <w14:ligatures w14:val="standard"/>
        </w:rPr>
        <w:t>Strong 24-hour and monthly seasonality patterns were observed.</w:t>
      </w:r>
    </w:p>
    <w:p w14:paraId="6039F24B" w14:textId="77777777" w:rsidR="005B525E" w:rsidRPr="005D7C1F" w:rsidRDefault="005B525E" w:rsidP="005B525E">
      <w:pPr>
        <w:pStyle w:val="ListParagraph"/>
        <w:numPr>
          <w:ilvl w:val="0"/>
          <w:numId w:val="43"/>
        </w:numPr>
        <w:shd w:val="clear" w:color="auto" w:fill="FFFFFF"/>
        <w:rPr>
          <w:sz w:val="24"/>
          <w:szCs w:val="24"/>
          <w:lang w:val="en-IN"/>
          <w14:ligatures w14:val="standard"/>
        </w:rPr>
      </w:pPr>
      <w:r w:rsidRPr="005B525E">
        <w:rPr>
          <w:sz w:val="24"/>
          <w:szCs w:val="24"/>
          <w:lang w:val="en-IN"/>
          <w14:ligatures w14:val="standard"/>
        </w:rPr>
        <w:t>Winter months exhibited higher energy consumption compared to summer.</w:t>
      </w:r>
    </w:p>
    <w:p w14:paraId="187E7203" w14:textId="77777777" w:rsidR="001F3E89" w:rsidRPr="005B525E" w:rsidRDefault="001F3E89" w:rsidP="001F3E89">
      <w:pPr>
        <w:pStyle w:val="ListParagraph"/>
        <w:numPr>
          <w:ilvl w:val="0"/>
          <w:numId w:val="0"/>
        </w:numPr>
        <w:shd w:val="clear" w:color="auto" w:fill="FFFFFF"/>
        <w:ind w:left="720"/>
        <w:rPr>
          <w:lang w:val="en-IN"/>
          <w14:ligatures w14:val="standard"/>
        </w:rPr>
      </w:pPr>
    </w:p>
    <w:p w14:paraId="2A110AD4" w14:textId="77777777" w:rsidR="005B525E" w:rsidRPr="005B525E" w:rsidRDefault="005B525E" w:rsidP="005D7C1F">
      <w:pPr>
        <w:pStyle w:val="ListParagraph"/>
        <w:numPr>
          <w:ilvl w:val="0"/>
          <w:numId w:val="0"/>
        </w:numPr>
        <w:shd w:val="clear" w:color="auto" w:fill="FFFFFF"/>
        <w:ind w:left="360"/>
        <w:rPr>
          <w:b/>
          <w:bCs/>
          <w:sz w:val="36"/>
          <w:szCs w:val="36"/>
          <w:lang w:val="en-IN"/>
          <w14:ligatures w14:val="standard"/>
        </w:rPr>
      </w:pPr>
      <w:r w:rsidRPr="005B525E">
        <w:rPr>
          <w:b/>
          <w:bCs/>
          <w:sz w:val="36"/>
          <w:szCs w:val="36"/>
          <w:lang w:val="en-IN"/>
          <w14:ligatures w14:val="standard"/>
        </w:rPr>
        <w:t>4.3 Graphical Insights</w:t>
      </w:r>
    </w:p>
    <w:p w14:paraId="6AD929D9" w14:textId="77777777" w:rsidR="005B525E" w:rsidRPr="005B525E" w:rsidRDefault="005B525E" w:rsidP="005B525E">
      <w:pPr>
        <w:pStyle w:val="ListParagraph"/>
        <w:numPr>
          <w:ilvl w:val="0"/>
          <w:numId w:val="44"/>
        </w:numPr>
        <w:shd w:val="clear" w:color="auto" w:fill="FFFFFF"/>
        <w:rPr>
          <w:sz w:val="24"/>
          <w:szCs w:val="24"/>
          <w:lang w:val="en-IN"/>
          <w14:ligatures w14:val="standard"/>
        </w:rPr>
      </w:pPr>
      <w:r w:rsidRPr="005B525E">
        <w:rPr>
          <w:sz w:val="24"/>
          <w:szCs w:val="24"/>
          <w:lang w:val="en-IN"/>
          <w14:ligatures w14:val="standard"/>
        </w:rPr>
        <w:t>Forecast vs Actual plots highlighted the SARIMA model's accuracy.</w:t>
      </w:r>
    </w:p>
    <w:p w14:paraId="29B45EDA" w14:textId="5946BD6D" w:rsidR="005D7C1F" w:rsidRDefault="005B525E" w:rsidP="005D7C1F">
      <w:pPr>
        <w:pStyle w:val="ListParagraph"/>
        <w:numPr>
          <w:ilvl w:val="0"/>
          <w:numId w:val="44"/>
        </w:numPr>
        <w:shd w:val="clear" w:color="auto" w:fill="FFFFFF"/>
        <w:rPr>
          <w:sz w:val="24"/>
          <w:szCs w:val="24"/>
          <w:lang w:val="en-IN"/>
          <w14:ligatures w14:val="standard"/>
        </w:rPr>
      </w:pPr>
      <w:r w:rsidRPr="005B525E">
        <w:rPr>
          <w:sz w:val="24"/>
          <w:szCs w:val="24"/>
          <w:lang w:val="en-IN"/>
          <w14:ligatures w14:val="standard"/>
        </w:rPr>
        <w:t>Error distribution plots revealed the limitations of simpler models like Naïve forecasting.</w:t>
      </w:r>
    </w:p>
    <w:p w14:paraId="212C36B0" w14:textId="77777777" w:rsidR="005D7C1F" w:rsidRDefault="005D7C1F" w:rsidP="005D7C1F">
      <w:pPr>
        <w:shd w:val="clear" w:color="auto" w:fill="FFFFFF"/>
        <w:rPr>
          <w:sz w:val="24"/>
          <w:szCs w:val="24"/>
          <w:lang w:val="en-IN"/>
          <w14:ligatures w14:val="standard"/>
        </w:rPr>
      </w:pPr>
    </w:p>
    <w:p w14:paraId="722A265B" w14:textId="77777777" w:rsidR="005D7C1F" w:rsidRPr="005D7C1F" w:rsidRDefault="005D7C1F" w:rsidP="005D7C1F">
      <w:pPr>
        <w:shd w:val="clear" w:color="auto" w:fill="FFFFFF"/>
        <w:rPr>
          <w:b/>
          <w:bCs/>
          <w:sz w:val="36"/>
          <w:szCs w:val="36"/>
          <w:lang w:val="en-IN"/>
          <w14:ligatures w14:val="standard"/>
        </w:rPr>
      </w:pPr>
      <w:r w:rsidRPr="005D7C1F">
        <w:rPr>
          <w:b/>
          <w:bCs/>
          <w:sz w:val="36"/>
          <w:szCs w:val="36"/>
          <w:lang w:val="en-IN"/>
          <w14:ligatures w14:val="standard"/>
        </w:rPr>
        <w:t>5 Discussion</w:t>
      </w:r>
    </w:p>
    <w:p w14:paraId="30C9BADD" w14:textId="560E7575" w:rsidR="005D7C1F" w:rsidRPr="005D7C1F" w:rsidRDefault="005D7C1F" w:rsidP="005D7C1F">
      <w:pPr>
        <w:shd w:val="clear" w:color="auto" w:fill="FFFFFF"/>
        <w:rPr>
          <w:sz w:val="24"/>
          <w:szCs w:val="24"/>
          <w:lang w:val="en-IN"/>
          <w14:ligatures w14:val="standard"/>
        </w:rPr>
      </w:pPr>
      <w:r w:rsidRPr="005D7C1F">
        <w:rPr>
          <w:sz w:val="24"/>
          <w:szCs w:val="24"/>
          <w:lang w:val="en-IN"/>
          <w14:ligatures w14:val="standard"/>
        </w:rPr>
        <w:t>While SARIMA provided the most accurate forecasts, it requires extensive parameter tuning, which can be computationally expensive. Linear regression, although interpretable, lacked accuracy for high-frequency seasonal data. Future work could integrate external factors like weather and economic indicators to improve predictions. Ensemble models combining multiple techniques may also yield better results.</w:t>
      </w:r>
    </w:p>
    <w:p w14:paraId="578B8CEB" w14:textId="6266EF29" w:rsidR="004646EF" w:rsidRPr="005D7C1F" w:rsidRDefault="004646EF" w:rsidP="005D7C1F">
      <w:pPr>
        <w:pStyle w:val="Head1"/>
        <w:rPr>
          <w:rStyle w:val="Label"/>
        </w:rPr>
      </w:pPr>
      <w:r w:rsidRPr="005D7C1F">
        <w:rPr>
          <w:rStyle w:val="Label"/>
          <w:rFonts w:hint="eastAsia"/>
        </w:rPr>
        <w:t>6</w:t>
      </w:r>
      <w:r w:rsidRPr="005D7C1F">
        <w:rPr>
          <w:rStyle w:val="Label"/>
        </w:rPr>
        <w:t> </w:t>
      </w:r>
      <w:r w:rsidRPr="005D7C1F">
        <w:rPr>
          <w:rStyle w:val="Label"/>
          <w:rFonts w:hint="eastAsia"/>
        </w:rPr>
        <w:t>Conclusion</w:t>
      </w:r>
    </w:p>
    <w:p w14:paraId="2E5E6CD6" w14:textId="064CEA1A" w:rsidR="004646EF" w:rsidRDefault="005B525E" w:rsidP="001F3E89">
      <w:pPr>
        <w:pStyle w:val="Para"/>
      </w:pPr>
      <w:r w:rsidRPr="005B525E">
        <w:t>This project successfully demonstrated the effectiveness of SARIMA for forecasting energy demand in the PJM Interconnection. The findings underscore the importance of capturing seasonality in time-series data. Accurate forecasts can optimize grid operations, reduce costs, and ensure sustainable energy management.</w:t>
      </w:r>
    </w:p>
    <w:p w14:paraId="3D6A1CA1" w14:textId="77777777" w:rsidR="005D7C1F" w:rsidRDefault="005D7C1F" w:rsidP="001F3E89">
      <w:pPr>
        <w:pStyle w:val="Para"/>
      </w:pPr>
    </w:p>
    <w:p w14:paraId="668C429A" w14:textId="77777777" w:rsidR="005D7C1F" w:rsidRPr="00586A35" w:rsidRDefault="005D7C1F" w:rsidP="001F3E89">
      <w:pPr>
        <w:pStyle w:val="Para"/>
        <w:rPr>
          <w:lang w:eastAsia="ja-JP"/>
        </w:rPr>
      </w:pPr>
    </w:p>
    <w:p w14:paraId="0ED5E20E" w14:textId="77777777" w:rsidR="00052C34" w:rsidRPr="001F3E89" w:rsidRDefault="00052C34" w:rsidP="001F3E89">
      <w:pPr>
        <w:pStyle w:val="AckHead"/>
      </w:pPr>
      <w:r w:rsidRPr="001F3E89">
        <w:t>ACKNOWLEDGMENTS</w:t>
      </w:r>
    </w:p>
    <w:p w14:paraId="24C3CF9D" w14:textId="37440638" w:rsidR="005B525E" w:rsidRPr="001F3E89" w:rsidRDefault="005B525E" w:rsidP="001F3E89">
      <w:pPr>
        <w:pStyle w:val="ReferenceHead"/>
        <w:rPr>
          <w:b/>
        </w:rPr>
      </w:pPr>
      <w:r w:rsidRPr="001F3E89">
        <w:t xml:space="preserve">The author acknowledges the guidance of Wentworth Institute of Technology </w:t>
      </w:r>
      <w:r w:rsidRPr="001F3E89">
        <w:rPr>
          <w:b/>
        </w:rPr>
        <w:t>faculty,</w:t>
      </w:r>
      <w:r w:rsidRPr="001F3E89">
        <w:t xml:space="preserve"> and the resources provided for completing this project.</w:t>
      </w:r>
    </w:p>
    <w:p w14:paraId="0ED5E210" w14:textId="421E7037" w:rsidR="0007392C" w:rsidRPr="001F3E89" w:rsidRDefault="00AA5BF1" w:rsidP="001F3E89">
      <w:pPr>
        <w:pStyle w:val="ReferenceHead"/>
        <w:rPr>
          <w:rFonts w:eastAsia="SimSun"/>
          <w:b/>
          <w:bCs/>
          <w:sz w:val="36"/>
          <w:szCs w:val="36"/>
          <w:lang w:eastAsia="zh-CN"/>
        </w:rPr>
      </w:pPr>
      <w:r w:rsidRPr="001F3E89">
        <w:rPr>
          <w:b/>
          <w:bCs/>
          <w:sz w:val="36"/>
          <w:szCs w:val="36"/>
        </w:rPr>
        <w:t>REFERENCES</w:t>
      </w:r>
    </w:p>
    <w:p w14:paraId="20671E6B" w14:textId="081E2B2D" w:rsidR="005B525E" w:rsidRPr="005B525E" w:rsidRDefault="005B525E" w:rsidP="001F3E89">
      <w:pPr>
        <w:pStyle w:val="ReferenceHead"/>
        <w:numPr>
          <w:ilvl w:val="0"/>
          <w:numId w:val="45"/>
        </w:numPr>
        <w:rPr>
          <w:lang w:val="en-IN"/>
        </w:rPr>
      </w:pPr>
      <w:r w:rsidRPr="005B525E">
        <w:rPr>
          <w:lang w:val="en-IN"/>
        </w:rPr>
        <w:t xml:space="preserve">Hyndman, R.J., &amp; Athanasopoulos, G. (2018). </w:t>
      </w:r>
      <w:r w:rsidRPr="005B525E">
        <w:rPr>
          <w:i/>
          <w:iCs/>
          <w:lang w:val="en-IN"/>
        </w:rPr>
        <w:t>Forecasting: Principles and Practice</w:t>
      </w:r>
      <w:r w:rsidRPr="005B525E">
        <w:rPr>
          <w:lang w:val="en-IN"/>
        </w:rPr>
        <w:t xml:space="preserve">. </w:t>
      </w:r>
      <w:proofErr w:type="spellStart"/>
      <w:r w:rsidRPr="005B525E">
        <w:rPr>
          <w:lang w:val="en-IN"/>
        </w:rPr>
        <w:t>OTexts</w:t>
      </w:r>
      <w:proofErr w:type="spellEnd"/>
      <w:r w:rsidRPr="005B525E">
        <w:rPr>
          <w:lang w:val="en-IN"/>
        </w:rPr>
        <w:t>.</w:t>
      </w:r>
    </w:p>
    <w:p w14:paraId="0ED5E215" w14:textId="021E7905" w:rsidR="00C14A4F" w:rsidRPr="0046347C" w:rsidRDefault="005B525E" w:rsidP="005B525E">
      <w:pPr>
        <w:pStyle w:val="KeyWords"/>
        <w:numPr>
          <w:ilvl w:val="0"/>
          <w:numId w:val="45"/>
        </w:numPr>
        <w:rPr>
          <w:rFonts w:eastAsia="SimSun"/>
          <w:sz w:val="24"/>
          <w:szCs w:val="24"/>
          <w:lang w:eastAsia="zh-CN"/>
          <w14:ligatures w14:val="standard"/>
        </w:rPr>
      </w:pPr>
      <w:r w:rsidRPr="000D3699">
        <w:rPr>
          <w:sz w:val="24"/>
          <w:szCs w:val="24"/>
          <w:lang w:val="en-IN"/>
          <w14:ligatures w14:val="standard"/>
        </w:rPr>
        <w:t xml:space="preserve">Box, G.E.P., Jenkins, G.M., &amp; Reinsel, G.C. (2015). </w:t>
      </w:r>
      <w:r w:rsidRPr="000D3699">
        <w:rPr>
          <w:i/>
          <w:iCs/>
          <w:sz w:val="24"/>
          <w:szCs w:val="24"/>
          <w:lang w:val="en-IN"/>
          <w14:ligatures w14:val="standard"/>
        </w:rPr>
        <w:t>Time Series Analysis: Forecasting and Control</w:t>
      </w:r>
      <w:r w:rsidRPr="000D3699">
        <w:rPr>
          <w:sz w:val="24"/>
          <w:szCs w:val="24"/>
          <w:lang w:val="en-IN"/>
          <w14:ligatures w14:val="standard"/>
        </w:rPr>
        <w:t>. Wiley.</w:t>
      </w:r>
      <w:r w:rsidR="00C14A4F" w:rsidRPr="000D3699">
        <w:rPr>
          <w:vanish/>
          <w:sz w:val="24"/>
          <w:szCs w:val="24"/>
          <w14:ligatures w14:val="standard"/>
        </w:rPr>
        <w:t>Conference Name:ACM Woodstock conference</w:t>
      </w:r>
    </w:p>
    <w:p w14:paraId="208CD64F" w14:textId="4FC1D5C1" w:rsidR="0046347C" w:rsidRPr="0046347C" w:rsidRDefault="0046347C" w:rsidP="005B525E">
      <w:pPr>
        <w:pStyle w:val="KeyWords"/>
        <w:numPr>
          <w:ilvl w:val="0"/>
          <w:numId w:val="45"/>
        </w:numPr>
        <w:rPr>
          <w:rStyle w:val="Hyperlink"/>
          <w:rFonts w:eastAsia="SimSun"/>
          <w:sz w:val="24"/>
          <w:szCs w:val="24"/>
          <w:lang w:eastAsia="zh-CN"/>
          <w14:ligatures w14:val="standard"/>
        </w:rPr>
      </w:pPr>
      <w:r w:rsidRPr="0046347C">
        <w:rPr>
          <w:rFonts w:eastAsia="SimSun"/>
          <w:sz w:val="24"/>
          <w:szCs w:val="24"/>
          <w:lang w:eastAsia="zh-CN"/>
          <w14:ligatures w14:val="standard"/>
        </w:rPr>
        <w:t xml:space="preserve">Analytics Vidhya. (2023, August 15). </w:t>
      </w:r>
      <w:r w:rsidRPr="0046347C">
        <w:rPr>
          <w:rFonts w:eastAsia="SimSun"/>
          <w:i/>
          <w:iCs/>
          <w:sz w:val="24"/>
          <w:szCs w:val="24"/>
          <w:lang w:eastAsia="zh-CN"/>
          <w14:ligatures w14:val="standard"/>
        </w:rPr>
        <w:t>Time Series Forecasting Simplified: ARIMA, SARIMA, and Beyond</w:t>
      </w:r>
      <w:r w:rsidRPr="0046347C">
        <w:rPr>
          <w:rFonts w:eastAsia="SimSun"/>
          <w:sz w:val="24"/>
          <w:szCs w:val="24"/>
          <w:lang w:eastAsia="zh-CN"/>
          <w14:ligatures w14:val="standard"/>
        </w:rPr>
        <w:t xml:space="preserve">. </w:t>
      </w:r>
      <w:r>
        <w:rPr>
          <w:rFonts w:eastAsia="SimSun"/>
          <w:sz w:val="24"/>
          <w:szCs w:val="24"/>
          <w:lang w:eastAsia="zh-CN"/>
          <w14:ligatures w14:val="standard"/>
        </w:rPr>
        <w:fldChar w:fldCharType="begin"/>
      </w:r>
      <w:r>
        <w:rPr>
          <w:rFonts w:eastAsia="SimSun"/>
          <w:sz w:val="24"/>
          <w:szCs w:val="24"/>
          <w:lang w:eastAsia="zh-CN"/>
          <w14:ligatures w14:val="standard"/>
        </w:rPr>
        <w:instrText>HYPERLINK "https://youtu.be/7NXCdfzr5d8?si=hVF5T0-06cGkfGhL" \t "_new"</w:instrText>
      </w:r>
      <w:r>
        <w:rPr>
          <w:rFonts w:eastAsia="SimSun"/>
          <w:sz w:val="24"/>
          <w:szCs w:val="24"/>
          <w:lang w:eastAsia="zh-CN"/>
          <w14:ligatures w14:val="standard"/>
        </w:rPr>
      </w:r>
      <w:r>
        <w:rPr>
          <w:rFonts w:eastAsia="SimSun"/>
          <w:sz w:val="24"/>
          <w:szCs w:val="24"/>
          <w:lang w:eastAsia="zh-CN"/>
          <w14:ligatures w14:val="standard"/>
        </w:rPr>
        <w:fldChar w:fldCharType="separate"/>
      </w:r>
      <w:r w:rsidRPr="0046347C">
        <w:rPr>
          <w:rStyle w:val="Hyperlink"/>
          <w:rFonts w:eastAsia="SimSun"/>
          <w:sz w:val="24"/>
          <w:szCs w:val="24"/>
          <w:lang w:eastAsia="zh-CN"/>
          <w14:ligatures w14:val="standard"/>
        </w:rPr>
        <w:t>YouTube video.</w:t>
      </w:r>
    </w:p>
    <w:p w14:paraId="0ED5E217" w14:textId="503B92AE" w:rsidR="00C14A4F" w:rsidRPr="00C14A4F" w:rsidRDefault="0046347C" w:rsidP="00C14A4F">
      <w:pPr>
        <w:pStyle w:val="MetadataHead"/>
        <w:rPr>
          <w:vanish/>
          <w:color w:val="auto"/>
          <w:sz w:val="14"/>
          <w:szCs w:val="14"/>
          <w14:ligatures w14:val="standard"/>
        </w:rPr>
      </w:pPr>
      <w:r>
        <w:rPr>
          <w:rFonts w:eastAsia="SimSun"/>
          <w:color w:val="auto"/>
          <w:sz w:val="24"/>
          <w:szCs w:val="24"/>
          <w:lang w:eastAsia="zh-CN"/>
          <w14:ligatures w14:val="standard"/>
        </w:rPr>
        <w:fldChar w:fldCharType="end"/>
      </w:r>
      <w:r w:rsidR="00C14A4F"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47DCC" w14:textId="77777777" w:rsidR="000007FB" w:rsidRDefault="000007FB">
      <w:r>
        <w:separator/>
      </w:r>
    </w:p>
  </w:endnote>
  <w:endnote w:type="continuationSeparator" w:id="0">
    <w:p w14:paraId="1C0A58BA" w14:textId="77777777" w:rsidR="000007FB" w:rsidRDefault="000007FB">
      <w:r>
        <w:continuationSeparator/>
      </w:r>
    </w:p>
  </w:endnote>
  <w:endnote w:type="continuationNotice" w:id="1">
    <w:p w14:paraId="4E8CB355" w14:textId="77777777" w:rsidR="000007FB" w:rsidRDefault="000007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8AAD7" w14:textId="77777777" w:rsidR="000007FB" w:rsidRDefault="000007FB">
      <w:r>
        <w:separator/>
      </w:r>
    </w:p>
  </w:footnote>
  <w:footnote w:type="continuationSeparator" w:id="0">
    <w:p w14:paraId="293A4782" w14:textId="77777777" w:rsidR="000007FB" w:rsidRDefault="000007FB">
      <w:r>
        <w:continuationSeparator/>
      </w:r>
    </w:p>
  </w:footnote>
  <w:footnote w:type="continuationNotice" w:id="1">
    <w:p w14:paraId="1D998061" w14:textId="77777777" w:rsidR="000007FB" w:rsidRDefault="000007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10B0DA12" w:rsidR="00586A35" w:rsidRPr="00586A35" w:rsidRDefault="0046347C" w:rsidP="00586A35">
          <w:pPr>
            <w:pStyle w:val="Header"/>
            <w:tabs>
              <w:tab w:val="clear" w:pos="4320"/>
              <w:tab w:val="clear" w:pos="8640"/>
            </w:tabs>
            <w:jc w:val="left"/>
            <w:rPr>
              <w:rFonts w:ascii="Linux Biolinum" w:hAnsi="Linux Biolinum" w:cs="Linux Biolinum"/>
            </w:rPr>
          </w:pPr>
          <w:r w:rsidRPr="0046347C">
            <w:rPr>
              <w:rFonts w:ascii="Linux Biolinum" w:hAnsi="Linux Biolinum" w:cs="Linux Biolinum"/>
            </w:rPr>
            <w:t>6150 Individual Project, December 2024, Boston, MA, USA</w:t>
          </w:r>
        </w:p>
      </w:tc>
      <w:tc>
        <w:tcPr>
          <w:tcW w:w="2500" w:type="pct"/>
          <w:vAlign w:val="center"/>
        </w:tcPr>
        <w:p w14:paraId="0ED5E22B" w14:textId="530BDB40" w:rsidR="00586A35" w:rsidRPr="00586A35" w:rsidRDefault="0046347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Annanahmed Furkanahmed Shaikh</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30ED70D" w:rsidR="00586A35" w:rsidRPr="00586A35" w:rsidRDefault="0046347C" w:rsidP="00586A35">
          <w:pPr>
            <w:pStyle w:val="Header"/>
            <w:tabs>
              <w:tab w:val="clear" w:pos="4320"/>
              <w:tab w:val="clear" w:pos="8640"/>
            </w:tabs>
            <w:jc w:val="left"/>
            <w:rPr>
              <w:rFonts w:ascii="Linux Biolinum" w:hAnsi="Linux Biolinum" w:cs="Linux Biolinum"/>
            </w:rPr>
          </w:pPr>
          <w:r w:rsidRPr="0046347C">
            <w:rPr>
              <w:rFonts w:ascii="Linux Biolinum" w:hAnsi="Linux Biolinum" w:cs="Linux Biolinum"/>
            </w:rPr>
            <w:t>Energy Demand Forecasting for PJM Interconnection</w:t>
          </w:r>
        </w:p>
      </w:tc>
      <w:tc>
        <w:tcPr>
          <w:tcW w:w="2500" w:type="pct"/>
          <w:vAlign w:val="center"/>
        </w:tcPr>
        <w:p w14:paraId="0ED5E22F" w14:textId="674BF2B7" w:rsidR="00586A35" w:rsidRPr="00586A35" w:rsidRDefault="0046347C" w:rsidP="00586A35">
          <w:pPr>
            <w:pStyle w:val="Header"/>
            <w:tabs>
              <w:tab w:val="clear" w:pos="4320"/>
              <w:tab w:val="clear" w:pos="8640"/>
            </w:tabs>
            <w:jc w:val="right"/>
            <w:rPr>
              <w:rFonts w:ascii="Linux Biolinum" w:hAnsi="Linux Biolinum" w:cs="Linux Biolinum"/>
            </w:rPr>
          </w:pPr>
          <w:r w:rsidRPr="0046347C">
            <w:rPr>
              <w:rFonts w:ascii="Linux Biolinum" w:hAnsi="Linux Biolinum" w:cs="Linux Biolinum"/>
            </w:rPr>
            <w:t>6150 Individual Project Submission, December 2024, Wentworth Institute of Technology, Boston, MA,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2A6A97"/>
    <w:multiLevelType w:val="multilevel"/>
    <w:tmpl w:val="E46A6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9A76E6"/>
    <w:multiLevelType w:val="hybridMultilevel"/>
    <w:tmpl w:val="E35283B8"/>
    <w:lvl w:ilvl="0" w:tplc="C388AE4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8C2C9E"/>
    <w:multiLevelType w:val="multilevel"/>
    <w:tmpl w:val="C72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70D"/>
    <w:multiLevelType w:val="multilevel"/>
    <w:tmpl w:val="5CB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B4F77"/>
    <w:multiLevelType w:val="multilevel"/>
    <w:tmpl w:val="976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A700D"/>
    <w:multiLevelType w:val="multilevel"/>
    <w:tmpl w:val="CAA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E7F18"/>
    <w:multiLevelType w:val="multilevel"/>
    <w:tmpl w:val="19B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3A62F0"/>
    <w:multiLevelType w:val="multilevel"/>
    <w:tmpl w:val="A8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F2E23CD"/>
    <w:multiLevelType w:val="multilevel"/>
    <w:tmpl w:val="6076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B41357"/>
    <w:multiLevelType w:val="multilevel"/>
    <w:tmpl w:val="576A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2430D7"/>
    <w:multiLevelType w:val="multilevel"/>
    <w:tmpl w:val="EF4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1" w15:restartNumberingAfterBreak="0">
    <w:nsid w:val="50CF6D36"/>
    <w:multiLevelType w:val="multilevel"/>
    <w:tmpl w:val="0A64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0D90A11"/>
    <w:multiLevelType w:val="multilevel"/>
    <w:tmpl w:val="A3BA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A16D1B"/>
    <w:multiLevelType w:val="multilevel"/>
    <w:tmpl w:val="FFA8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42"/>
  </w:num>
  <w:num w:numId="2" w16cid:durableId="1495609375">
    <w:abstractNumId w:val="22"/>
  </w:num>
  <w:num w:numId="3" w16cid:durableId="1698966620">
    <w:abstractNumId w:val="11"/>
  </w:num>
  <w:num w:numId="4" w16cid:durableId="1024091624">
    <w:abstractNumId w:val="39"/>
  </w:num>
  <w:num w:numId="5" w16cid:durableId="117527905">
    <w:abstractNumId w:val="30"/>
  </w:num>
  <w:num w:numId="6" w16cid:durableId="1786342566">
    <w:abstractNumId w:val="26"/>
  </w:num>
  <w:num w:numId="7" w16cid:durableId="2025815705">
    <w:abstractNumId w:val="37"/>
  </w:num>
  <w:num w:numId="8" w16cid:durableId="2012831382">
    <w:abstractNumId w:val="33"/>
  </w:num>
  <w:num w:numId="9" w16cid:durableId="1482845105">
    <w:abstractNumId w:val="36"/>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32"/>
  </w:num>
  <w:num w:numId="21" w16cid:durableId="913589702">
    <w:abstractNumId w:val="35"/>
  </w:num>
  <w:num w:numId="22" w16cid:durableId="878394656">
    <w:abstractNumId w:val="43"/>
  </w:num>
  <w:num w:numId="23" w16cid:durableId="1450973481">
    <w:abstractNumId w:val="21"/>
  </w:num>
  <w:num w:numId="24" w16cid:durableId="782311534">
    <w:abstractNumId w:val="38"/>
  </w:num>
  <w:num w:numId="25" w16cid:durableId="1849055028">
    <w:abstractNumId w:val="34"/>
  </w:num>
  <w:num w:numId="26" w16cid:durableId="2056275154">
    <w:abstractNumId w:val="27"/>
  </w:num>
  <w:num w:numId="27" w16cid:durableId="9713996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8"/>
  </w:num>
  <w:num w:numId="30" w16cid:durableId="893659742">
    <w:abstractNumId w:val="20"/>
  </w:num>
  <w:num w:numId="31" w16cid:durableId="1021780789">
    <w:abstractNumId w:val="18"/>
  </w:num>
  <w:num w:numId="32" w16cid:durableId="1701467330">
    <w:abstractNumId w:val="23"/>
  </w:num>
  <w:num w:numId="33" w16cid:durableId="1341927830">
    <w:abstractNumId w:val="17"/>
  </w:num>
  <w:num w:numId="34" w16cid:durableId="768620348">
    <w:abstractNumId w:val="10"/>
  </w:num>
  <w:num w:numId="35" w16cid:durableId="906575613">
    <w:abstractNumId w:val="24"/>
  </w:num>
  <w:num w:numId="36" w16cid:durableId="459424358">
    <w:abstractNumId w:val="31"/>
  </w:num>
  <w:num w:numId="37" w16cid:durableId="1280067756">
    <w:abstractNumId w:val="41"/>
  </w:num>
  <w:num w:numId="38" w16cid:durableId="1939362818">
    <w:abstractNumId w:val="19"/>
  </w:num>
  <w:num w:numId="39" w16cid:durableId="1890069940">
    <w:abstractNumId w:val="14"/>
  </w:num>
  <w:num w:numId="40" w16cid:durableId="1030565728">
    <w:abstractNumId w:val="13"/>
  </w:num>
  <w:num w:numId="41" w16cid:durableId="1281761453">
    <w:abstractNumId w:val="25"/>
  </w:num>
  <w:num w:numId="42" w16cid:durableId="1844978656">
    <w:abstractNumId w:val="16"/>
  </w:num>
  <w:num w:numId="43" w16cid:durableId="1243757365">
    <w:abstractNumId w:val="40"/>
  </w:num>
  <w:num w:numId="44" w16cid:durableId="2134011906">
    <w:abstractNumId w:val="15"/>
  </w:num>
  <w:num w:numId="45" w16cid:durableId="122598658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7FB"/>
    <w:rsid w:val="000019C1"/>
    <w:rsid w:val="0000598B"/>
    <w:rsid w:val="00022DA3"/>
    <w:rsid w:val="00035FAD"/>
    <w:rsid w:val="00041330"/>
    <w:rsid w:val="00045252"/>
    <w:rsid w:val="00046D2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D3699"/>
    <w:rsid w:val="000E118B"/>
    <w:rsid w:val="000E2115"/>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1F3E89"/>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2F7ADD"/>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347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B525E"/>
    <w:rsid w:val="005C0062"/>
    <w:rsid w:val="005C3D72"/>
    <w:rsid w:val="005C5E36"/>
    <w:rsid w:val="005D0695"/>
    <w:rsid w:val="005D0CCE"/>
    <w:rsid w:val="005D7C1F"/>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1042"/>
    <w:rsid w:val="008150D4"/>
    <w:rsid w:val="00824131"/>
    <w:rsid w:val="008313F7"/>
    <w:rsid w:val="0083735E"/>
    <w:rsid w:val="00837CBF"/>
    <w:rsid w:val="00843705"/>
    <w:rsid w:val="00847A31"/>
    <w:rsid w:val="00850D0C"/>
    <w:rsid w:val="0085553A"/>
    <w:rsid w:val="00865839"/>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D7150"/>
    <w:rsid w:val="00DF0E97"/>
    <w:rsid w:val="00E016B0"/>
    <w:rsid w:val="00E04496"/>
    <w:rsid w:val="00E13CDC"/>
    <w:rsid w:val="00E2212F"/>
    <w:rsid w:val="00E238F9"/>
    <w:rsid w:val="00E251D2"/>
    <w:rsid w:val="00E270D5"/>
    <w:rsid w:val="00E27659"/>
    <w:rsid w:val="00E320C3"/>
    <w:rsid w:val="00E337E3"/>
    <w:rsid w:val="00E36BC9"/>
    <w:rsid w:val="00E51B27"/>
    <w:rsid w:val="00E605FF"/>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A4014"/>
    <w:rsid w:val="00FB2AFC"/>
    <w:rsid w:val="00FB7A39"/>
    <w:rsid w:val="00FC0E1D"/>
    <w:rsid w:val="00FC53DA"/>
    <w:rsid w:val="00FD16A9"/>
    <w:rsid w:val="00FE10C6"/>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D7C1F"/>
    <w:pPr>
      <w:spacing w:before="380" w:after="80"/>
      <w:ind w:left="280" w:hanging="280"/>
    </w:pPr>
    <w:rPr>
      <w:rFonts w:ascii="Linux Libertine" w:eastAsia="SimSun" w:hAnsi="Linux Libertine" w:cs="Linux Libertine"/>
      <w:b/>
      <w:sz w:val="36"/>
      <w:szCs w:val="36"/>
      <w:lang w:val="en-US" w:eastAsia="zh-CN"/>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1F3E89"/>
    <w:pPr>
      <w:spacing w:before="120" w:after="80"/>
    </w:pPr>
    <w:rPr>
      <w:rFonts w:ascii="Linux Libertine" w:eastAsiaTheme="minorHAnsi" w:hAnsi="Linux Libertine" w:cs="Linux Libertine"/>
      <w:b/>
      <w:sz w:val="36"/>
      <w:szCs w:val="36"/>
      <w:lang w:val="fr-FR" w:eastAsia="en-US"/>
      <w14:ligatures w14:val="standard"/>
    </w:rPr>
  </w:style>
  <w:style w:type="character" w:customStyle="1" w:styleId="AbsHeadChar">
    <w:name w:val="AbsHead Char"/>
    <w:basedOn w:val="DefaultParagraphFont"/>
    <w:link w:val="AbsHead"/>
    <w:rsid w:val="001F3E89"/>
    <w:rPr>
      <w:rFonts w:ascii="Linux Libertine" w:eastAsiaTheme="minorHAnsi" w:hAnsi="Linux Libertine" w:cs="Linux Libertine"/>
      <w:b/>
      <w:sz w:val="36"/>
      <w:szCs w:val="36"/>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1F3E89"/>
    <w:pPr>
      <w:spacing w:before="220" w:after="40"/>
    </w:pPr>
    <w:rPr>
      <w:rFonts w:ascii="Linux Libertine" w:eastAsiaTheme="minorHAnsi" w:hAnsi="Linux Libertine" w:cs="Linux Libertine"/>
      <w:b/>
      <w:sz w:val="36"/>
      <w:szCs w:val="36"/>
      <w:lang w:val="en-US" w:eastAsia="en-US"/>
      <w14:ligatures w14:val="standard"/>
    </w:rPr>
  </w:style>
  <w:style w:type="character" w:customStyle="1" w:styleId="AckHeadChar">
    <w:name w:val="AckHead Char"/>
    <w:basedOn w:val="DefaultParagraphFont"/>
    <w:link w:val="AckHead"/>
    <w:rsid w:val="001F3E89"/>
    <w:rPr>
      <w:rFonts w:ascii="Linux Libertine" w:eastAsiaTheme="minorHAnsi" w:hAnsi="Linux Libertine" w:cs="Linux Libertine"/>
      <w:b/>
      <w:sz w:val="36"/>
      <w:szCs w:val="36"/>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1F3E89"/>
    <w:pPr>
      <w:spacing w:before="200" w:after="20"/>
    </w:pPr>
    <w:rPr>
      <w:rFonts w:ascii="Linux Libertine" w:eastAsiaTheme="minorHAnsi" w:hAnsi="Linux Libertine" w:cs="Linux Libertine"/>
      <w:b/>
      <w:sz w:val="36"/>
      <w:szCs w:val="36"/>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1F3E89"/>
    <w:pPr>
      <w:spacing w:line="264" w:lineRule="auto"/>
      <w:jc w:val="both"/>
    </w:pPr>
    <w:rPr>
      <w:rFonts w:ascii="Linux Libertine" w:eastAsia="SimSun" w:hAnsi="Linux Libertine" w:cstheme="minorBidi"/>
      <w:color w:val="000000" w:themeColor="text1"/>
      <w:sz w:val="24"/>
      <w:szCs w:val="24"/>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1F3E89"/>
    <w:pPr>
      <w:spacing w:before="200" w:after="40"/>
    </w:pPr>
    <w:rPr>
      <w:rFonts w:ascii="Linux Libertine" w:eastAsiaTheme="minorHAnsi" w:hAnsi="Linux Libertine" w:cstheme="minorBidi"/>
      <w:sz w:val="24"/>
      <w:szCs w:val="24"/>
      <w:lang w:val="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F7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624079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1073590">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129252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9446503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390563">
      <w:bodyDiv w:val="1"/>
      <w:marLeft w:val="0"/>
      <w:marRight w:val="0"/>
      <w:marTop w:val="0"/>
      <w:marBottom w:val="0"/>
      <w:divBdr>
        <w:top w:val="none" w:sz="0" w:space="0" w:color="auto"/>
        <w:left w:val="none" w:sz="0" w:space="0" w:color="auto"/>
        <w:bottom w:val="none" w:sz="0" w:space="0" w:color="auto"/>
        <w:right w:val="none" w:sz="0" w:space="0" w:color="auto"/>
      </w:divBdr>
    </w:div>
    <w:div w:id="1000889712">
      <w:bodyDiv w:val="1"/>
      <w:marLeft w:val="0"/>
      <w:marRight w:val="0"/>
      <w:marTop w:val="0"/>
      <w:marBottom w:val="0"/>
      <w:divBdr>
        <w:top w:val="none" w:sz="0" w:space="0" w:color="auto"/>
        <w:left w:val="none" w:sz="0" w:space="0" w:color="auto"/>
        <w:bottom w:val="none" w:sz="0" w:space="0" w:color="auto"/>
        <w:right w:val="none" w:sz="0" w:space="0" w:color="auto"/>
      </w:divBdr>
    </w:div>
    <w:div w:id="10140396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5395489">
      <w:bodyDiv w:val="1"/>
      <w:marLeft w:val="0"/>
      <w:marRight w:val="0"/>
      <w:marTop w:val="0"/>
      <w:marBottom w:val="0"/>
      <w:divBdr>
        <w:top w:val="none" w:sz="0" w:space="0" w:color="auto"/>
        <w:left w:val="none" w:sz="0" w:space="0" w:color="auto"/>
        <w:bottom w:val="none" w:sz="0" w:space="0" w:color="auto"/>
        <w:right w:val="none" w:sz="0" w:space="0" w:color="auto"/>
      </w:divBdr>
    </w:div>
    <w:div w:id="1107459771">
      <w:bodyDiv w:val="1"/>
      <w:marLeft w:val="0"/>
      <w:marRight w:val="0"/>
      <w:marTop w:val="0"/>
      <w:marBottom w:val="0"/>
      <w:divBdr>
        <w:top w:val="none" w:sz="0" w:space="0" w:color="auto"/>
        <w:left w:val="none" w:sz="0" w:space="0" w:color="auto"/>
        <w:bottom w:val="none" w:sz="0" w:space="0" w:color="auto"/>
        <w:right w:val="none" w:sz="0" w:space="0" w:color="auto"/>
      </w:divBdr>
    </w:div>
    <w:div w:id="111027462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4144565">
      <w:bodyDiv w:val="1"/>
      <w:marLeft w:val="0"/>
      <w:marRight w:val="0"/>
      <w:marTop w:val="0"/>
      <w:marBottom w:val="0"/>
      <w:divBdr>
        <w:top w:val="none" w:sz="0" w:space="0" w:color="auto"/>
        <w:left w:val="none" w:sz="0" w:space="0" w:color="auto"/>
        <w:bottom w:val="none" w:sz="0" w:space="0" w:color="auto"/>
        <w:right w:val="none" w:sz="0" w:space="0" w:color="auto"/>
      </w:divBdr>
    </w:div>
    <w:div w:id="138413745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830403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470670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haikha4@wit.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594</TotalTime>
  <Pages>3</Pages>
  <Words>836</Words>
  <Characters>4770</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5595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Shaikh, Annanahmed Furkanahmed</cp:lastModifiedBy>
  <cp:revision>33</cp:revision>
  <cp:lastPrinted>2018-05-22T11:24:00Z</cp:lastPrinted>
  <dcterms:created xsi:type="dcterms:W3CDTF">2019-10-29T19:38:00Z</dcterms:created>
  <dcterms:modified xsi:type="dcterms:W3CDTF">2024-12-09T04:40:00Z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