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40"/>
          <w:szCs w:val="40"/>
        </w:rPr>
      </w:pPr>
      <w:bookmarkStart w:colFirst="0" w:colLast="0" w:name="_ld8yx8lqno3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40"/>
          <w:szCs w:val="40"/>
          <w:rtl w:val="0"/>
        </w:rPr>
        <w:t xml:space="preserve">PET ADOPTION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u w:val="single"/>
        </w:rPr>
      </w:pPr>
      <w:bookmarkStart w:colFirst="0" w:colLast="0" w:name="_hivkg38hyq6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u w:val="single"/>
          <w:rtl w:val="0"/>
        </w:rPr>
        <w:t xml:space="preserve">1. PET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yufa8g8n3hp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1.1 Add a New Pet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549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3ft564f95zx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1.2 Get All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98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wlb5cuwl761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1.3 Get Pet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111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7ntgb0xtfe9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1.4 Get Pets by Species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98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nce4ugd7cas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1.5 Get Pets by Adoption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98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t1jjfv657he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mggd8bgfxx4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1.6 Update Pet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9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vled1pdli6w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1.7 Delete Pet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9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