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microsoft.com/office/2011/relationships/webextensiontaskpanes" Target="word/webextensions/taskpanes.xml" /><Relationship Id="rId3" Type="http://schemas.openxmlformats.org/officeDocument/2006/relationships/extended-properties" Target="docProps/app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7E62FD" w14:paraId="149046AA" w14:textId="44F65C62">
      <w:r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-457200</wp:posOffset>
            </wp:positionV>
            <wp:extent cx="7734300" cy="538073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porterTemplateStore-COVER-1150x800-TestSet.png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380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62FD" w14:paraId="48CA9BAA" w14:textId="77777777"/>
    <w:p w:rsidR="007E62FD" w14:paraId="1FC29FFA" w14:textId="77777777"/>
    <w:p w:rsidR="007E62FD" w14:paraId="087FFDC9" w14:textId="77777777"/>
    <w:p w:rsidR="007E62FD" w14:paraId="3137B1D5" w14:textId="77777777"/>
    <w:p w:rsidR="007E62FD" w14:paraId="40ADF97E" w14:textId="77777777"/>
    <w:p w:rsidR="007E62FD" w14:paraId="6D492AB1" w14:textId="77777777"/>
    <w:p w:rsidR="007E62FD" w14:paraId="2AF7B2ED" w14:textId="77777777"/>
    <w:p w:rsidR="007E62FD" w14:paraId="7B97F3DA" w14:textId="77777777"/>
    <w:p w:rsidR="009E733B" w14:paraId="234AAFF8" w14:textId="77777777"/>
    <w:p w:rsidR="009E733B" w14:paraId="08AE0485" w14:textId="77777777"/>
    <w:p w:rsidR="009E733B" w14:paraId="16F00FF3" w14:textId="77777777"/>
    <w:p w:rsidR="009E733B" w14:paraId="12A0A882" w14:textId="77777777"/>
    <w:p w:rsidR="009E733B" w14:paraId="386D44CA" w14:textId="77777777"/>
    <w:p w:rsidR="009E733B" w14:paraId="52F4D0C0" w14:textId="77777777"/>
    <w:p w:rsidR="009E733B" w14:paraId="14F927A6" w14:textId="77777777"/>
    <w:p w:rsidR="009E733B" w14:paraId="3572D33D" w14:textId="77777777"/>
    <w:p w:rsidR="009E733B" w14:paraId="111E8D06" w14:textId="77777777"/>
    <w:p w:rsidR="009E733B" w14:paraId="5C14EC0E" w14:textId="77777777"/>
    <w:p w:rsidR="009E733B" w14:paraId="29B0BCDD" w14:textId="77777777"/>
    <w:p w:rsidR="009E733B" w14:paraId="7C4A33B6" w14:textId="77777777"/>
    <w:p w:rsidR="009E733B" w14:paraId="45AECD9F" w14:textId="77777777"/>
    <w:p w:rsidR="009E733B" w14:paraId="5E131404" w14:textId="77777777"/>
    <w:p w:rsidR="007E62FD" w14:paraId="0F72F686" w14:textId="77777777"/>
    <w:p w:rsidR="007E62FD" w14:paraId="48681DC3" w14:textId="77777777"/>
    <w:tbl>
      <w:tblPr>
        <w:tblStyle w:val="MediumGrid1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60"/>
      </w:tblGrid>
      <w:tr w14:paraId="1A6543CF" w14:textId="77777777" w:rsidTr="007E62F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0460" w:type="dxa"/>
            <w:shd w:val="clear" w:color="auto" w:fill="FFFFFF" w:themeFill="background1"/>
          </w:tcPr>
          <w:p w:rsidR="0028621F" w:rsidP="006F042D" w14:paraId="388D28DC" w14:textId="08F1A9DA">
            <w:pPr>
              <w:jc w:val="center"/>
              <w:rPr>
                <w:rFonts w:cs="Arial"/>
                <w:noProof/>
              </w:rPr>
            </w:pPr>
          </w:p>
        </w:tc>
      </w:tr>
      <w:tr w14:paraId="7392CC03" w14:textId="77777777" w:rsidTr="007E62FD">
        <w:tblPrEx>
          <w:tblW w:w="0" w:type="auto"/>
          <w:tblLook w:val="04A0"/>
        </w:tblPrEx>
        <w:tc>
          <w:tcPr>
            <w:tcW w:w="10460" w:type="dxa"/>
            <w:shd w:val="clear" w:color="auto" w:fill="FFFFFF" w:themeFill="background1"/>
          </w:tcPr>
          <w:tbl>
            <w:tblPr>
              <w:tblStyle w:val="MediumGrid1Accent1"/>
              <w:tblW w:w="10334" w:type="dxa"/>
              <w:tblLook w:val="04A0"/>
            </w:tblPr>
            <w:tblGrid>
              <w:gridCol w:w="10334"/>
            </w:tblGrid>
            <w:tr w14:paraId="44A87BB6" w14:textId="77777777" w:rsidTr="004A4145">
              <w:tblPrEx>
                <w:tblW w:w="10334" w:type="dxa"/>
                <w:tblLook w:val="04A0"/>
              </w:tblPrEx>
              <w:trPr>
                <w:trHeight w:val="5853"/>
              </w:trPr>
              <w:tc>
                <w:tcPr>
                  <w:tcW w:w="103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28621F" w:rsidP="00137387" w14:paraId="7939C448" w14:textId="5AC21F90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  <w:r w:rsidRPr="003D3705">
                    <w:rPr>
                      <w:rFonts w:cs="Arial"/>
                      <w:noProof/>
                      <w:sz w:val="56"/>
                      <w:szCs w:val="56"/>
                    </w:rPr>
                    <w:tab/>
                  </w:r>
                </w:p>
                <w:p w:rsidR="00AC780D" w:rsidRPr="003D3705" w:rsidP="00137387" w14:paraId="55449DED" w14:textId="77777777">
                  <w:pPr>
                    <w:tabs>
                      <w:tab w:val="left" w:pos="4590"/>
                    </w:tabs>
                    <w:rPr>
                      <w:rFonts w:cs="Arial"/>
                      <w:noProof/>
                      <w:sz w:val="56"/>
                      <w:szCs w:val="56"/>
                    </w:rPr>
                  </w:pPr>
                </w:p>
                <w:p w:rsidR="0028621F" w:rsidP="00137387" w14:paraId="4E856619" w14:textId="231486CE">
                  <w:pPr>
                    <w:jc w:val="center"/>
                    <w:rPr>
                      <w:rFonts w:cs="Arial"/>
                      <w:noProof/>
                      <w:sz w:val="72"/>
                    </w:rPr>
                  </w:pPr>
                  <w:r w:rsidRPr="001A2992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 xml:space="preserve">TEST </w:t>
                  </w:r>
                  <w:r w:rsidRPr="001A2992" w:rsidR="0002677E">
                    <w:rPr>
                      <w:rFonts w:cs="Arial"/>
                      <w:noProof/>
                      <w:color w:val="244061" w:themeColor="accent1" w:themeShade="80"/>
                      <w:sz w:val="72"/>
                    </w:rPr>
                    <w:t>SET</w:t>
                  </w:r>
                </w:p>
                <w:p w:rsidR="0002677E" w:rsidRPr="001A2992" w:rsidP="00137387" w14:paraId="3874D847" w14:textId="7599E020">
                  <w:pPr>
                    <w:jc w:val="center"/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</w:pPr>
                  <w:r w:rsidRPr="001A2992">
                    <w:rPr>
                      <w:rFonts w:cs="Arial"/>
                      <w:noProof/>
                      <w:color w:val="404040" w:themeColor="text1" w:themeTint="BF"/>
                      <w:sz w:val="32"/>
                      <w:szCs w:val="32"/>
                    </w:rPr>
                    <w:t>"Mr Buggy 3" zadanie - Wysyłanie przelewów bankowych AR</w:t>
                  </w:r>
                </w:p>
                <w:p w:rsidR="00586E21" w:rsidP="0028621F" w14:paraId="22983B17" w14:textId="77777777">
                  <w:pPr>
                    <w:rPr>
                      <w:rFonts w:cs="Arial"/>
                      <w:noProof/>
                    </w:rPr>
                  </w:pPr>
                </w:p>
                <w:p w:rsidR="0028621F" w:rsidP="0028621F" w14:paraId="5C75B0BC" w14:textId="6C1B6187">
                  <w:pPr>
                    <w:rPr>
                      <w:rFonts w:cs="Arial"/>
                      <w:noProof/>
                    </w:rPr>
                  </w:pPr>
                  <w:r>
                    <w:rPr>
                      <w:rFonts w:cs="Arial"/>
                      <w:noProof/>
                      <w:lang w:val="pt-PT" w:eastAsia="pt-PT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allowOverlap="1">
                            <wp:simplePos x="0" y="0"/>
                            <wp:positionH relativeFrom="column">
                              <wp:posOffset>2818765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804545" cy="0"/>
                            <wp:effectExtent l="0" t="0" r="33655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CnPr/>
                                  <wps:spPr>
                                    <a:xfrm>
                                      <a:off x="0" y="0"/>
                                      <a:ext cx="804545" cy="0"/>
                                    </a:xfrm>
                                    <a:prstGeom prst="line">
                                      <a:avLst/>
                                    </a:prstGeom>
                                    <a:ln w="15875">
                                      <a:solidFill>
                                        <a:schemeClr val="accent1">
                                          <a:lumMod val="50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id="Straight Connector 1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221.95pt,12.85pt" to="285.3pt,12.85pt" strokecolor="#243f60" strokeweight="1.25pt"/>
                        </w:pict>
                      </mc:Fallback>
                    </mc:AlternateContent>
                  </w:r>
                </w:p>
                <w:p w:rsidR="0098068F" w:rsidP="0028621F" w14:paraId="5D6AE356" w14:textId="1AEF5EFA">
                  <w:pPr>
                    <w:rPr>
                      <w:rFonts w:cs="Arial"/>
                      <w:noProof/>
                    </w:rPr>
                  </w:pPr>
                </w:p>
                <w:p w:rsidR="00853741" w:rsidP="00C03E27" w14:paraId="2F7920B6" w14:textId="1A2FC005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Project</w:t>
                  </w:r>
                  <w:r w:rsidRPr="00137387">
                    <w:rPr>
                      <w:rFonts w:cs="Arial"/>
                      <w:b w:val="0"/>
                      <w:color w:val="404040" w:themeColor="text1" w:themeTint="BF"/>
                      <w:sz w:val="20"/>
                    </w:rPr>
                    <w:t xml:space="preserve"> Name:</w:t>
                  </w:r>
                  <w:r w:rsidRPr="00137387" w:rsidR="00235F2F">
                    <w:rPr>
                      <w:rFonts w:cs="Arial"/>
                      <w:color w:val="404040" w:themeColor="text1" w:themeTint="BF"/>
                      <w:sz w:val="20"/>
                    </w:rPr>
                    <w:t xml:space="preserve"> </w:t>
                  </w:r>
                  <w:r w:rsidRPr="00023FC8" w:rsidR="00235F2F">
                    <w:rPr>
                      <w:rFonts w:cs="Arial"/>
                      <w:color w:val="244061" w:themeColor="accent1" w:themeShade="80"/>
                      <w:sz w:val="20"/>
                    </w:rPr>
                    <w:t>zdtestpol</w:t>
                  </w:r>
                </w:p>
                <w:p w:rsidR="00137387" w:rsidRPr="00137387" w:rsidP="00F34FF6" w14:paraId="0225D5FE" w14:textId="77777777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:rsidR="0002677E" w:rsidRPr="00023FC8" w:rsidP="00F34FF6" w14:paraId="724CA9C8" w14:textId="46172F1F">
                  <w:pPr>
                    <w:jc w:val="center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Issue:</w:t>
                  </w:r>
                  <w:r>
                    <w:rPr>
                      <w:rFonts w:cs="Arial"/>
                      <w:sz w:val="20"/>
                    </w:rPr>
                    <w:t xml:space="preserve"> </w:t>
                  </w:r>
                  <w:hyperlink r:id="rId7" w:history="1">
                    <w:r w:rsidRPr="00023FC8">
                      <w:rPr>
                        <w:rStyle w:val="Hyperlink"/>
                        <w:rFonts w:cs="Arial"/>
                        <w:color w:val="0000FF"/>
                        <w:sz w:val="20"/>
                        <w:u w:val="single"/>
                      </w:rPr>
                      <w:t>ZDTES-115</w:t>
                    </w:r>
                  </w:hyperlink>
                </w:p>
                <w:p w:rsidR="001A2992" w:rsidRPr="001A2992" w:rsidP="00F34FF6" w14:paraId="07D33D56" w14:textId="77777777">
                  <w:pPr>
                    <w:jc w:val="center"/>
                    <w:rPr>
                      <w:rFonts w:cs="Arial"/>
                      <w:sz w:val="10"/>
                      <w:szCs w:val="10"/>
                    </w:rPr>
                  </w:pPr>
                </w:p>
                <w:p w:rsidR="00586E21" w:rsidP="00934527" w14:paraId="27893D58" w14:textId="3216654B">
                  <w:pPr>
                    <w:jc w:val="center"/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  <w:r w:rsidRPr="001A2992">
                    <w:rPr>
                      <w:rFonts w:cs="Arial"/>
                      <w:b w:val="0"/>
                      <w:color w:val="595959" w:themeColor="text1" w:themeTint="A6"/>
                      <w:sz w:val="20"/>
                    </w:rPr>
                    <w:t>Prepared By:</w:t>
                  </w:r>
                  <w:r w:rsidRPr="001A2992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1A2992" w:rsidR="00235F2F">
                    <w:rPr>
                      <w:rFonts w:cs="Arial"/>
                      <w:color w:val="595959" w:themeColor="text1" w:themeTint="A6"/>
                      <w:sz w:val="20"/>
                    </w:rPr>
                    <w:t xml:space="preserve"> </w:t>
                  </w:r>
                  <w:r w:rsidRPr="00023FC8" w:rsidR="00235F2F">
                    <w:rPr>
                      <w:rFonts w:cs="Arial"/>
                      <w:color w:val="244061" w:themeColor="accent1" w:themeShade="80"/>
                      <w:sz w:val="20"/>
                    </w:rPr>
                    <w:t>Anna Radka</w:t>
                  </w:r>
                </w:p>
                <w:p w:rsidR="00586E21" w:rsidRPr="00023FC8" w:rsidP="00853741" w14:paraId="570333B5" w14:textId="77777777">
                  <w:pPr>
                    <w:rPr>
                      <w:rFonts w:cs="Arial"/>
                      <w:color w:val="404040" w:themeColor="text1" w:themeTint="BF"/>
                      <w:sz w:val="20"/>
                      <w:szCs w:val="20"/>
                    </w:rPr>
                  </w:pPr>
                </w:p>
                <w:p w:rsidR="00023FC8" w:rsidRPr="001A2992" w:rsidP="00F34FF6" w14:paraId="5DA764CF" w14:textId="52360F17">
                  <w:pPr>
                    <w:jc w:val="right"/>
                    <w:rPr>
                      <w:rFonts w:cs="Arial"/>
                      <w:color w:val="244061" w:themeColor="accent1" w:themeShade="80"/>
                      <w:sz w:val="20"/>
                    </w:rPr>
                  </w:pPr>
                  <w:r>
                    <w:rPr>
                      <w:rFonts w:cs="Arial"/>
                      <w:noProof/>
                      <w:color w:val="244061" w:themeColor="accent1" w:themeShade="80"/>
                      <w:sz w:val="20"/>
                      <w:lang w:val="pt-PT" w:eastAsia="pt-PT"/>
                    </w:rPr>
                    <w:drawing>
                      <wp:inline distT="0" distB="0" distL="0" distR="0">
                        <wp:extent cx="126000" cy="104400"/>
                        <wp:effectExtent l="0" t="0" r="762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rivate.png"/>
                                <pic:cNvPicPr/>
                              </pic:nvPicPr>
                              <pic:blipFill>
                                <a:blip xmlns:r="http://schemas.openxmlformats.org/officeDocument/2006/relationships" r:embed="rId8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000" cy="104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  <w:r w:rsidRPr="001A2992" w:rsidR="001A2992">
                    <w:rPr>
                      <w:rFonts w:cs="Arial"/>
                      <w:color w:val="244061" w:themeColor="accent1" w:themeShade="80"/>
                      <w:sz w:val="20"/>
                    </w:rPr>
                    <w:t>CONFIDENTIAL</w:t>
                  </w:r>
                  <w:r>
                    <w:rPr>
                      <w:rFonts w:cs="Arial"/>
                      <w:color w:val="244061" w:themeColor="accent1" w:themeShade="80"/>
                      <w:sz w:val="20"/>
                    </w:rPr>
                    <w:t xml:space="preserve"> </w:t>
                  </w:r>
                </w:p>
                <w:p w:rsidR="00235F2F" w:rsidRPr="00023FC8" w:rsidP="00AF27D9">
                  <w:pPr>
                    <w:keepNext/>
                    <w:jc w:val="right"/>
                    <w:outlineLvl w:val="0"/>
                    <w:rPr>
                      <w:rFonts w:cs="Arial"/>
                      <w:b w:val="0"/>
                      <w:bCs w:val="0"/>
                      <w:sz w:val="10"/>
                      <w:szCs w:val="10"/>
                    </w:rPr>
                  </w:pPr>
                  <w:r w:rsidR="007E62FD">
                    <w:drawing>
                      <wp:inline>
                        <wp:extent cx="952633" cy="952633"/>
                        <wp:docPr id="100006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2633" cy="9526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80595" w:rsidP="006F042D" w14:paraId="39E72568" w14:textId="77777777">
            <w:pPr>
              <w:jc w:val="center"/>
              <w:rPr>
                <w:rFonts w:cs="Arial"/>
                <w:noProof/>
              </w:rPr>
            </w:pPr>
          </w:p>
        </w:tc>
      </w:tr>
    </w:tbl>
    <w:p/>
    <w:p w:rsidR="00835DE8" w14:paraId="78BD1706" w14:textId="47B2920C">
      <w:pPr>
        <w:rPr>
          <w:rFonts w:cs="Arial"/>
          <w:noProof/>
        </w:rPr>
      </w:pPr>
      <w:r w:rsidRPr="00493F04">
        <w:rPr>
          <w:rFonts w:cs="Arial"/>
          <w:color w:val="595959" w:themeColor="text1" w:themeTint="A6"/>
          <w:sz w:val="20"/>
        </w:rPr>
        <w:t xml:space="preserve">Document Date: </w:t>
      </w:r>
      <w:r w:rsidRPr="00493F04">
        <w:rPr>
          <w:rFonts w:cs="Arial"/>
          <w:color w:val="244061" w:themeColor="accent1" w:themeShade="80"/>
          <w:sz w:val="20"/>
        </w:rPr>
        <w:t>12/4/2023</w:t>
      </w:r>
    </w:p>
    <w:p w:rsidR="00E155E1" w14:paraId="7D14D51D" w14:textId="77777777">
      <w:pPr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br w:type="page"/>
      </w:r>
    </w:p>
    <w:p w:rsidR="00E876A7" w:rsidRPr="00831C26" w:rsidP="00831C26" w14:paraId="7EA86C92" w14:textId="31B4B873">
      <w:pPr>
        <w:rPr>
          <w:rFonts w:cs="Arial"/>
          <w:b/>
          <w:sz w:val="36"/>
          <w:szCs w:val="36"/>
        </w:rPr>
      </w:pPr>
      <w:r w:rsidRPr="00831C26">
        <w:rPr>
          <w:rFonts w:cs="Arial"/>
          <w:b/>
          <w:sz w:val="36"/>
          <w:szCs w:val="36"/>
        </w:rPr>
        <w:t>TABLE OF CONTENTS</w:t>
      </w:r>
    </w:p>
    <w:p w:rsidR="00831C26" w14:paraId="5D322815" w14:textId="2C632DEE">
      <w:pPr>
        <w:rPr>
          <w:rFonts w:cs="Arial"/>
        </w:rPr>
      </w:pPr>
    </w:p>
    <w:p w14:paraId="1E5A2184" w14:textId="06BA25B5"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 w:rsidRPr="00137387">
        <w:rPr>
          <w:rFonts w:cs="Arial"/>
          <w:color w:val="244061" w:themeColor="accent1" w:themeShade="80"/>
        </w:rPr>
        <w:fldChar w:fldCharType="begin"/>
      </w:r>
      <w:r w:rsidRPr="00137387">
        <w:rPr>
          <w:rFonts w:cs="Arial"/>
          <w:color w:val="244061" w:themeColor="accent1" w:themeShade="80"/>
        </w:rPr>
        <w:instrText xml:space="preserve"> TOC \o "1-3" </w:instrText>
      </w:r>
      <w:r w:rsidRPr="00137387">
        <w:rPr>
          <w:rFonts w:cs="Arial"/>
          <w:color w:val="244061" w:themeColor="accent1" w:themeShade="80"/>
        </w:rPr>
        <w:fldChar w:fldCharType="separate"/>
      </w:r>
      <w:r>
        <w:t>1.</w:t>
      </w:r>
      <w:r>
        <w:rPr>
          <w:rFonts w:asciiTheme="minorHAnsi" w:hAnsiTheme="minorHAnsi"/>
          <w:noProof/>
          <w:sz w:val="22"/>
        </w:rPr>
        <w:tab/>
      </w:r>
      <w:r w:rsidRPr="00B6639B">
        <w:t>Introduction</w:t>
      </w:r>
      <w:r>
        <w:tab/>
      </w:r>
      <w:r>
        <w:fldChar w:fldCharType="begin"/>
      </w:r>
      <w:r>
        <w:instrText xml:space="preserve"> PAGEREF _Toc256000000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t>1.1.</w:t>
      </w:r>
      <w:r>
        <w:rPr>
          <w:rFonts w:asciiTheme="minorHAnsi" w:hAnsiTheme="minorHAnsi"/>
          <w:noProof/>
          <w:sz w:val="22"/>
        </w:rPr>
        <w:tab/>
      </w:r>
      <w:r w:rsidRPr="00B6639B">
        <w:t>Document Overview</w:t>
      </w:r>
      <w:r>
        <w:tab/>
      </w:r>
      <w:r>
        <w:fldChar w:fldCharType="begin"/>
      </w:r>
      <w:r>
        <w:instrText xml:space="preserve"> PAGEREF _Toc256000001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1.2.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857E0">
        <w:rPr>
          <w:color w:val="244061" w:themeColor="accent1" w:themeShade="80"/>
        </w:rPr>
        <w:t>Test Set Description</w:t>
      </w:r>
      <w:r>
        <w:tab/>
      </w:r>
      <w:r>
        <w:fldChar w:fldCharType="begin"/>
      </w:r>
      <w:r>
        <w:instrText xml:space="preserve"> PAGEREF _Toc256000002 \h </w:instrText>
      </w:r>
      <w:r>
        <w:fldChar w:fldCharType="separate"/>
      </w:r>
      <w:r>
        <w:t>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1.3.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857E0">
        <w:rPr>
          <w:color w:val="244061" w:themeColor="accent1" w:themeShade="80"/>
        </w:rPr>
        <w:t xml:space="preserve">Test Set </w:t>
      </w:r>
      <w:r>
        <w:rPr>
          <w:color w:val="244061" w:themeColor="accent1" w:themeShade="80"/>
        </w:rPr>
        <w:t>Attachment</w:t>
      </w:r>
      <w:r>
        <w:tab/>
      </w:r>
      <w:r>
        <w:fldChar w:fldCharType="begin"/>
      </w:r>
      <w:r>
        <w:instrText xml:space="preserve"> PAGEREF _Toc256000003 \h </w:instrText>
      </w:r>
      <w:r>
        <w:fldChar w:fldCharType="separate"/>
      </w:r>
      <w:r>
        <w:t>4</w:t>
      </w:r>
      <w:r>
        <w:fldChar w:fldCharType="end"/>
      </w:r>
    </w:p>
    <w:p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771377">
        <w:rPr>
          <w:color w:val="244061" w:themeColor="accent1" w:themeShade="80"/>
        </w:rPr>
        <w:t>Tests</w:t>
      </w:r>
      <w:r>
        <w:tab/>
      </w:r>
      <w:r>
        <w:fldChar w:fldCharType="begin"/>
      </w:r>
      <w:r>
        <w:instrText xml:space="preserve"> PAGEREF _Toc256000004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2.1.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ZDTES-124</w:t>
      </w:r>
      <w:r>
        <w:tab/>
      </w:r>
      <w:r>
        <w:fldChar w:fldCharType="begin"/>
      </w:r>
      <w:r>
        <w:instrText xml:space="preserve"> PAGEREF _Toc256000005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_Toc256000006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_Toc256000007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_Toc256000008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_Toc256000009 \h </w:instrText>
      </w:r>
      <w:r>
        <w:fldChar w:fldCharType="separate"/>
      </w:r>
      <w:r>
        <w:t>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_Toc256000010 \h </w:instrText>
      </w:r>
      <w:r>
        <w:fldChar w:fldCharType="separate"/>
      </w:r>
      <w:r>
        <w:t>5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2.2.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ZDTES-196</w:t>
      </w:r>
      <w:r>
        <w:tab/>
      </w:r>
      <w:r>
        <w:fldChar w:fldCharType="begin"/>
      </w:r>
      <w:r>
        <w:instrText xml:space="preserve"> PAGEREF _Toc256000011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_Toc256000012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_Toc256000013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_Toc256000014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_Toc256000015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_Toc256000016 \h </w:instrText>
      </w:r>
      <w:r>
        <w:fldChar w:fldCharType="separate"/>
      </w:r>
      <w:r>
        <w:t>6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2.3.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ZDTES-197</w:t>
      </w:r>
      <w:r>
        <w:tab/>
      </w:r>
      <w:r>
        <w:fldChar w:fldCharType="begin"/>
      </w:r>
      <w:r>
        <w:instrText xml:space="preserve"> PAGEREF _Toc256000017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_Toc256000018 \h </w:instrText>
      </w:r>
      <w:r>
        <w:fldChar w:fldCharType="separate"/>
      </w:r>
      <w:r>
        <w:t>6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_Toc256000019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_Toc256000020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_Toc256000021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2.3.5.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_Toc256000022 \h </w:instrText>
      </w:r>
      <w:r>
        <w:fldChar w:fldCharType="separate"/>
      </w:r>
      <w:r>
        <w:t>7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2.4.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ZDTES-198</w:t>
      </w:r>
      <w:r>
        <w:tab/>
      </w:r>
      <w:r>
        <w:fldChar w:fldCharType="begin"/>
      </w:r>
      <w:r>
        <w:instrText xml:space="preserve"> PAGEREF _Toc256000023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_Toc256000024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_Toc256000025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_Toc256000026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_Toc256000027 \h </w:instrText>
      </w:r>
      <w:r>
        <w:fldChar w:fldCharType="separate"/>
      </w:r>
      <w:r>
        <w:t>7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2.4.5.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_Toc256000028 \h </w:instrText>
      </w:r>
      <w:r>
        <w:fldChar w:fldCharType="separate"/>
      </w:r>
      <w:r>
        <w:t>8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2.5.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ZDTES-199</w:t>
      </w:r>
      <w:r>
        <w:tab/>
      </w:r>
      <w:r>
        <w:fldChar w:fldCharType="begin"/>
      </w:r>
      <w:r>
        <w:instrText xml:space="preserve"> PAGEREF _Toc256000029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_Toc256000030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_Toc256000031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_Toc256000032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_Toc256000033 \h </w:instrText>
      </w:r>
      <w:r>
        <w:fldChar w:fldCharType="separate"/>
      </w:r>
      <w:r>
        <w:t>8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2.5.5.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_Toc256000034 \h </w:instrText>
      </w:r>
      <w:r>
        <w:fldChar w:fldCharType="separate"/>
      </w:r>
      <w:r>
        <w:t>9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2.6.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ZDTES-200</w:t>
      </w:r>
      <w:r>
        <w:tab/>
      </w:r>
      <w:r>
        <w:fldChar w:fldCharType="begin"/>
      </w:r>
      <w:r>
        <w:instrText xml:space="preserve"> PAGEREF _Toc256000035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_Toc256000036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_Toc256000037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_Toc256000038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_Toc256000039 \h </w:instrText>
      </w:r>
      <w:r>
        <w:fldChar w:fldCharType="separate"/>
      </w:r>
      <w:r>
        <w:t>9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2.6.5.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_Toc256000040 \h </w:instrText>
      </w:r>
      <w:r>
        <w:fldChar w:fldCharType="separate"/>
      </w:r>
      <w:r>
        <w:t>10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2.7.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ZDTES-201</w:t>
      </w:r>
      <w:r>
        <w:tab/>
      </w:r>
      <w:r>
        <w:fldChar w:fldCharType="begin"/>
      </w:r>
      <w:r>
        <w:instrText xml:space="preserve"> PAGEREF _Toc256000041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_Toc256000042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_Toc256000043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_Toc256000044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_Toc256000045 \h </w:instrText>
      </w:r>
      <w:r>
        <w:fldChar w:fldCharType="separate"/>
      </w:r>
      <w:r>
        <w:t>10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2.7.5.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_Toc256000046 \h </w:instrText>
      </w:r>
      <w:r>
        <w:fldChar w:fldCharType="separate"/>
      </w:r>
      <w:r>
        <w:t>10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2.8.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ZDTES-202</w:t>
      </w:r>
      <w:r>
        <w:tab/>
      </w:r>
      <w:r>
        <w:fldChar w:fldCharType="begin"/>
      </w:r>
      <w:r>
        <w:instrText xml:space="preserve"> PAGEREF _Toc256000047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_Toc256000048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_Toc256000049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_Toc256000050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_Toc256000051 \h </w:instrText>
      </w:r>
      <w:r>
        <w:fldChar w:fldCharType="separate"/>
      </w:r>
      <w:r>
        <w:t>11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2.8.5.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_Toc256000052 \h </w:instrText>
      </w:r>
      <w:r>
        <w:fldChar w:fldCharType="separate"/>
      </w:r>
      <w:r>
        <w:t>12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2.9.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ZDTES-203</w:t>
      </w:r>
      <w:r>
        <w:tab/>
      </w:r>
      <w:r>
        <w:fldChar w:fldCharType="begin"/>
      </w:r>
      <w:r>
        <w:instrText xml:space="preserve"> PAGEREF _Toc256000053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_Toc256000054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_Toc256000055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_Toc256000056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_Toc256000057 \h </w:instrText>
      </w:r>
      <w:r>
        <w:fldChar w:fldCharType="separate"/>
      </w:r>
      <w:r>
        <w:t>12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2.9.5.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_Toc256000058 \h </w:instrText>
      </w:r>
      <w:r>
        <w:fldChar w:fldCharType="separate"/>
      </w:r>
      <w:r>
        <w:t>13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2.10.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ZDTES-204</w:t>
      </w:r>
      <w:r>
        <w:tab/>
      </w:r>
      <w:r>
        <w:fldChar w:fldCharType="begin"/>
      </w:r>
      <w:r>
        <w:instrText xml:space="preserve"> PAGEREF _Toc256000059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_Toc256000060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_Toc256000061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_Toc256000062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_Toc256000063 \h </w:instrText>
      </w:r>
      <w:r>
        <w:fldChar w:fldCharType="separate"/>
      </w:r>
      <w:r>
        <w:t>13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2.10.5.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_Toc256000064 \h </w:instrText>
      </w:r>
      <w:r>
        <w:fldChar w:fldCharType="separate"/>
      </w:r>
      <w:r>
        <w:t>13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2.11.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ZDTES-205</w:t>
      </w:r>
      <w:r>
        <w:tab/>
      </w:r>
      <w:r>
        <w:fldChar w:fldCharType="begin"/>
      </w:r>
      <w:r>
        <w:instrText xml:space="preserve"> PAGEREF _Toc256000065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_Toc256000066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_Toc256000067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_Toc256000068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_Toc256000069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2.11.5.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_Toc256000070 \h </w:instrText>
      </w:r>
      <w:r>
        <w:fldChar w:fldCharType="separate"/>
      </w:r>
      <w:r>
        <w:t>14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2.12.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ZDTES-206</w:t>
      </w:r>
      <w:r>
        <w:tab/>
      </w:r>
      <w:r>
        <w:fldChar w:fldCharType="begin"/>
      </w:r>
      <w:r>
        <w:instrText xml:space="preserve"> PAGEREF _Toc256000071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_Toc256000072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_Toc256000073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_Toc256000074 \h </w:instrText>
      </w:r>
      <w:r>
        <w:fldChar w:fldCharType="separate"/>
      </w:r>
      <w:r>
        <w:t>14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_Toc256000075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2.12.5.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_Toc256000076 \h </w:instrText>
      </w:r>
      <w:r>
        <w:fldChar w:fldCharType="separate"/>
      </w:r>
      <w:r>
        <w:t>15</w:t>
      </w:r>
      <w:r>
        <w:fldChar w:fldCharType="end"/>
      </w:r>
    </w:p>
    <w:p>
      <w:pPr>
        <w:pStyle w:val="TOC2"/>
        <w:tabs>
          <w:tab w:val="left" w:pos="96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2.13.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313E2C">
        <w:rPr>
          <w:color w:val="244061" w:themeColor="accent1" w:themeShade="80"/>
        </w:rPr>
        <w:t xml:space="preserve">Test </w:t>
      </w:r>
      <w:r w:rsidRPr="00313E2C">
        <w:rPr>
          <w:color w:val="244061" w:themeColor="accent1" w:themeShade="80"/>
        </w:rPr>
        <w:t>ZDTES-207</w:t>
      </w:r>
      <w:r>
        <w:tab/>
      </w:r>
      <w:r>
        <w:fldChar w:fldCharType="begin"/>
      </w:r>
      <w:r>
        <w:instrText xml:space="preserve"> PAGEREF _Toc256000077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2.13.1.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313E2C">
        <w:rPr>
          <w:color w:val="244061" w:themeShade="80"/>
        </w:rPr>
        <w:t xml:space="preserve">Test </w:t>
      </w:r>
      <w:r w:rsidRPr="00313E2C" w:rsidR="00576462">
        <w:rPr>
          <w:color w:val="244061" w:themeShade="80"/>
        </w:rPr>
        <w:t>Summary</w:t>
      </w:r>
      <w:r>
        <w:tab/>
      </w:r>
      <w:r>
        <w:fldChar w:fldCharType="begin"/>
      </w:r>
      <w:r>
        <w:instrText xml:space="preserve"> PAGEREF _Toc256000078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2.13.2.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AF1223">
        <w:rPr>
          <w:color w:val="244061" w:themeShade="80"/>
        </w:rPr>
        <w:t>Test Description</w:t>
      </w:r>
      <w:r>
        <w:tab/>
      </w:r>
      <w:r>
        <w:fldChar w:fldCharType="begin"/>
      </w:r>
      <w:r>
        <w:instrText xml:space="preserve"> PAGEREF _Toc256000079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2.13.3.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>
        <w:rPr>
          <w:color w:val="244061" w:themeShade="80"/>
        </w:rPr>
        <w:t>Pre-</w:t>
      </w:r>
      <w:r w:rsidRPr="00AF1223" w:rsidR="00576462">
        <w:rPr>
          <w:color w:val="244061" w:themeShade="80"/>
        </w:rPr>
        <w:t>Condition</w:t>
      </w:r>
      <w:r>
        <w:rPr>
          <w:color w:val="244061" w:themeShade="80"/>
        </w:rPr>
        <w:t>(</w:t>
      </w:r>
      <w:r w:rsidRPr="00AF1223" w:rsidR="00576462">
        <w:rPr>
          <w:color w:val="244061" w:themeShade="80"/>
        </w:rPr>
        <w:t>s</w:t>
      </w:r>
      <w:r>
        <w:rPr>
          <w:color w:val="244061" w:themeShade="80"/>
        </w:rPr>
        <w:t>)</w:t>
      </w:r>
      <w:r>
        <w:tab/>
      </w:r>
      <w:r>
        <w:fldChar w:fldCharType="begin"/>
      </w:r>
      <w:r>
        <w:instrText xml:space="preserve"> PAGEREF _Toc256000080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2.13.4.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5A3DB8">
        <w:rPr>
          <w:color w:val="244061" w:themeShade="80"/>
        </w:rPr>
        <w:t>Requirement</w:t>
      </w:r>
      <w:r w:rsidRPr="005A3DB8" w:rsidR="009C0C8D">
        <w:rPr>
          <w:color w:val="244061" w:themeShade="80"/>
        </w:rPr>
        <w:t>(</w:t>
      </w:r>
      <w:r w:rsidRPr="005A3DB8">
        <w:rPr>
          <w:color w:val="244061" w:themeShade="80"/>
        </w:rPr>
        <w:t>s</w:t>
      </w:r>
      <w:r w:rsidRPr="005A3DB8" w:rsidR="009C0C8D">
        <w:rPr>
          <w:color w:val="244061" w:themeShade="80"/>
        </w:rPr>
        <w:t>)</w:t>
      </w:r>
      <w:r w:rsidRPr="005A3DB8" w:rsidR="00CF443C">
        <w:rPr>
          <w:color w:val="244061" w:themeShade="80"/>
        </w:rPr>
        <w:t xml:space="preserve"> linked with this test</w:t>
      </w:r>
      <w:r>
        <w:tab/>
      </w:r>
      <w:r>
        <w:fldChar w:fldCharType="begin"/>
      </w:r>
      <w:r>
        <w:instrText xml:space="preserve"> PAGEREF _Toc256000081 \h </w:instrText>
      </w:r>
      <w:r>
        <w:fldChar w:fldCharType="separate"/>
      </w:r>
      <w:r>
        <w:t>15</w:t>
      </w:r>
      <w:r>
        <w:fldChar w:fldCharType="end"/>
      </w:r>
    </w:p>
    <w:p>
      <w:pPr>
        <w:pStyle w:val="TOC3"/>
        <w:tabs>
          <w:tab w:val="left" w:pos="144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Shade="80"/>
        </w:rPr>
        <w:t>2.13.5.</w:t>
      </w:r>
      <w:r>
        <w:rPr>
          <w:rFonts w:asciiTheme="minorHAnsi" w:hAnsiTheme="minorHAnsi"/>
          <w:noProof/>
          <w:color w:val="244061" w:themeShade="80"/>
          <w:sz w:val="22"/>
        </w:rPr>
        <w:tab/>
      </w:r>
      <w:r w:rsidRPr="001B5812">
        <w:rPr>
          <w:color w:val="244061" w:themeShade="80"/>
        </w:rPr>
        <w:t>Test Procedure</w:t>
      </w:r>
      <w:r>
        <w:tab/>
      </w:r>
      <w:r>
        <w:fldChar w:fldCharType="begin"/>
      </w:r>
      <w:r>
        <w:instrText xml:space="preserve"> PAGEREF _Toc256000082 \h </w:instrText>
      </w:r>
      <w:r>
        <w:fldChar w:fldCharType="separate"/>
      </w:r>
      <w:r>
        <w:t>16</w:t>
      </w:r>
      <w:r>
        <w:fldChar w:fldCharType="end"/>
      </w:r>
    </w:p>
    <w:p>
      <w:pPr>
        <w:pStyle w:val="TOC1"/>
        <w:tabs>
          <w:tab w:val="left" w:pos="480"/>
          <w:tab w:val="right" w:leader="dot" w:pos="10450"/>
        </w:tabs>
        <w:rPr>
          <w:rFonts w:asciiTheme="minorHAnsi" w:hAnsiTheme="minorHAnsi"/>
          <w:noProof/>
          <w:sz w:val="22"/>
        </w:rPr>
      </w:pPr>
      <w:r>
        <w:rPr>
          <w:color w:val="244061" w:themeColor="accent1" w:themeShade="80"/>
        </w:rPr>
        <w:t>3.</w:t>
      </w:r>
      <w:r>
        <w:rPr>
          <w:rFonts w:asciiTheme="minorHAnsi" w:hAnsiTheme="minorHAnsi"/>
          <w:noProof/>
          <w:color w:val="244061" w:themeColor="accent1" w:themeShade="80"/>
          <w:sz w:val="22"/>
        </w:rPr>
        <w:tab/>
      </w:r>
      <w:r w:rsidRPr="00771377">
        <w:rPr>
          <w:color w:val="244061" w:themeColor="accent1" w:themeShade="80"/>
        </w:rPr>
        <w:t xml:space="preserve">Appendix </w:t>
      </w:r>
      <w:r w:rsidRPr="00771377" w:rsidR="006F042D">
        <w:rPr>
          <w:color w:val="244061" w:themeColor="accent1" w:themeShade="80"/>
        </w:rPr>
        <w:t>A: Approval</w:t>
      </w:r>
      <w:r>
        <w:tab/>
      </w:r>
      <w:r>
        <w:fldChar w:fldCharType="begin"/>
      </w:r>
      <w:r>
        <w:instrText xml:space="preserve"> PAGEREF _Toc256000083 \h </w:instrText>
      </w:r>
      <w:r>
        <w:fldChar w:fldCharType="separate"/>
      </w:r>
      <w:r>
        <w:t>17</w:t>
      </w:r>
      <w:r>
        <w:fldChar w:fldCharType="end"/>
      </w:r>
    </w:p>
    <w:p w:rsidR="00E876A7" w:rsidP="003760A3">
      <w:pPr>
        <w:spacing w:line="480" w:lineRule="auto"/>
        <w:rPr>
          <w:rFonts w:cs="Arial"/>
        </w:rPr>
      </w:pPr>
      <w:r w:rsidRPr="00137387">
        <w:rPr>
          <w:rFonts w:cs="Arial"/>
          <w:color w:val="244061" w:themeColor="accent1" w:themeShade="80"/>
        </w:rPr>
        <w:fldChar w:fldCharType="end"/>
      </w:r>
    </w:p>
    <w:p w:rsidR="003760A3" w14:paraId="504F10E9" w14:textId="6238DF21">
      <w:pPr>
        <w:rPr>
          <w:rFonts w:cs="Arial"/>
        </w:rPr>
      </w:pPr>
      <w:r>
        <w:rPr>
          <w:rFonts w:cs="Arial"/>
        </w:rPr>
        <w:br w:type="page"/>
      </w:r>
    </w:p>
    <w:p w:rsidR="00003B20" w14:paraId="3AD4D20D" w14:textId="77777777">
      <w:pPr>
        <w:rPr>
          <w:rFonts w:cs="Arial"/>
        </w:rPr>
      </w:pPr>
    </w:p>
    <w:p w:rsidR="006F042D" w:rsidRPr="00B6639B" w:rsidP="00B6639B" w14:paraId="19F67F87" w14:textId="2087198A">
      <w:pPr>
        <w:pStyle w:val="Heading1"/>
      </w:pPr>
      <w:bookmarkStart w:id="0" w:name="_Toc285271913"/>
      <w:bookmarkStart w:id="1" w:name="_Toc256000000"/>
      <w:r w:rsidRPr="00B6639B">
        <w:t>Introduction</w:t>
      </w:r>
      <w:bookmarkEnd w:id="1"/>
      <w:bookmarkEnd w:id="0"/>
    </w:p>
    <w:p w:rsidR="008445D7" w:rsidRPr="00B6639B" w:rsidP="00B6639B" w14:paraId="5C098211" w14:textId="16B0EFE7">
      <w:pPr>
        <w:pStyle w:val="Heading2"/>
      </w:pPr>
      <w:bookmarkStart w:id="2" w:name="_Toc285271914"/>
      <w:bookmarkStart w:id="3" w:name="_Toc256000001"/>
      <w:r w:rsidRPr="00B6639B">
        <w:t>Document Overview</w:t>
      </w:r>
      <w:bookmarkEnd w:id="3"/>
      <w:bookmarkEnd w:id="2"/>
    </w:p>
    <w:p w:rsidR="003760A3" w:rsidRPr="003760A3" w:rsidP="003760A3" w14:paraId="03C2214A" w14:textId="6FA744B7">
      <w:pPr>
        <w:spacing w:line="360" w:lineRule="auto"/>
      </w:pPr>
      <w:r w:rsidRPr="00F255F3">
        <w:t xml:space="preserve">This </w:t>
      </w:r>
      <w:r w:rsidRPr="00F255F3">
        <w:rPr>
          <w:i/>
        </w:rPr>
        <w:fldChar w:fldCharType="begin"/>
      </w:r>
      <w:r w:rsidRPr="00F255F3">
        <w:rPr>
          <w:i/>
        </w:rPr>
        <w:instrText xml:space="preserve"> DOCPROPERTY  Subject  \* MERGEFORMAT </w:instrText>
      </w:r>
      <w:r w:rsidRPr="00F255F3">
        <w:fldChar w:fldCharType="separate"/>
      </w:r>
      <w:r w:rsidRPr="00F255F3">
        <w:fldChar w:fldCharType="end"/>
      </w:r>
      <w:r w:rsidRPr="00F255F3">
        <w:t>Test R</w:t>
      </w:r>
      <w:r w:rsidRPr="00F255F3" w:rsidR="0002677E">
        <w:t xml:space="preserve">eport provides a </w:t>
      </w:r>
      <w:r w:rsidRPr="0082125B" w:rsidR="0002677E">
        <w:t>summary</w:t>
      </w:r>
      <w:r w:rsidRPr="00F255F3" w:rsidR="0002677E">
        <w:t xml:space="preserve"> of a test set</w:t>
      </w:r>
      <w:r w:rsidRPr="00F255F3">
        <w:t>. This document has been generated automatically from the test management platform.</w:t>
      </w:r>
    </w:p>
    <w:p w:rsidR="0002677E" w:rsidRPr="003857E0" w:rsidP="007C654D" w14:paraId="44108D71" w14:textId="7EF7101A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4" w:name="_Toc285271915"/>
      <w:bookmarkStart w:id="5" w:name="_Toc256000002"/>
      <w:r w:rsidRPr="003857E0">
        <w:rPr>
          <w:color w:val="244061" w:themeColor="accent1" w:themeShade="80"/>
          <w:sz w:val="24"/>
          <w:szCs w:val="24"/>
        </w:rPr>
        <w:t>Test Set Description</w:t>
      </w:r>
      <w:bookmarkEnd w:id="5"/>
      <w:bookmarkEnd w:id="4"/>
    </w:p>
    <w:p w:rsidRPr="00F255F3" w:rsidP="007C654D" w14:paraId="4A0EFCF2" w14:textId="094A794A">
      <w:pPr>
        <w:spacing w:line="360" w:lineRule="auto"/>
      </w:pPr>
      <w:r w:rsidRPr="00F255F3">
        <w:t>Zestaw testów przedstawia możliwości przetestowania aplikacji służącej do wykonywania przelewów bankowych.</w:t>
      </w:r>
    </w:p>
    <w:p w:rsidR="00AF6D55" w:rsidP="00AF6D55" w14:paraId="0B3ADF0F" w14:textId="77777777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" w:name="_Toc256000003"/>
      <w:r w:rsidRPr="003857E0">
        <w:rPr>
          <w:color w:val="244061" w:themeColor="accent1" w:themeShade="80"/>
          <w:sz w:val="24"/>
          <w:szCs w:val="24"/>
        </w:rPr>
        <w:t xml:space="preserve">Test Set </w:t>
      </w:r>
      <w:r>
        <w:rPr>
          <w:color w:val="244061" w:themeColor="accent1" w:themeShade="80"/>
          <w:sz w:val="24"/>
          <w:szCs w:val="24"/>
        </w:rPr>
        <w:t>Attachment</w:t>
      </w:r>
      <w:bookmarkEnd w:id="6"/>
    </w:p>
    <w:p w:rsidR="00AF6D55" w:rsidRPr="003657B4" w:rsidP="00AF6D55" w14:paraId="7B8BF800" w14:textId="77777777"/>
    <w:p w:rsidR="00AF6D55" w:rsidP="00AF6D55" w14:paraId="3A332701" w14:textId="77777777">
      <w:r>
        <w:t>None.</w:t>
      </w:r>
    </w:p>
    <w:p w:rsidR="00AF6D55" w:rsidP="007C654D" w14:paraId="091BD158" w14:textId="77777777">
      <w:pPr>
        <w:spacing w:line="360" w:lineRule="auto"/>
      </w:pPr>
    </w:p>
    <w:p w:rsidR="009A20FC" w:rsidP="007C654D" w14:paraId="2236FED9" w14:textId="7AC0B48F">
      <w:pPr>
        <w:spacing w:line="360" w:lineRule="auto"/>
      </w:pPr>
    </w:p>
    <w:p w:rsidR="009A20FC" w:rsidRPr="00F255F3" w:rsidP="007C654D" w14:paraId="4DDBBB5F" w14:textId="77777777">
      <w:pPr>
        <w:spacing w:line="360" w:lineRule="auto"/>
      </w:pPr>
    </w:p>
    <w:p w:rsidR="008445D7" w:rsidRPr="004E708E" w:rsidP="00AF73ED" w14:paraId="426F16D9" w14:textId="6935A7F3"/>
    <w:p w:rsidR="003760A3" w14:paraId="38AD25A7" w14:textId="70A645B7">
      <w:r>
        <w:br w:type="page"/>
      </w:r>
    </w:p>
    <w:p w:rsidR="00003B20" w14:paraId="35CD70CC" w14:textId="77777777"/>
    <w:p w:rsidR="008445D7" w:rsidRPr="00771377" w:rsidP="007C654D" w14:paraId="4D28C2DD" w14:textId="4D58B661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7" w:name="_Toc285271916"/>
      <w:bookmarkStart w:id="8" w:name="_Toc256000004"/>
      <w:r w:rsidRPr="00771377">
        <w:rPr>
          <w:color w:val="244061" w:themeColor="accent1" w:themeShade="80"/>
          <w:sz w:val="26"/>
          <w:szCs w:val="26"/>
        </w:rPr>
        <w:t>Tests</w:t>
      </w:r>
      <w:bookmarkEnd w:id="8"/>
      <w:bookmarkEnd w:id="7"/>
    </w:p>
    <w:p w:rsidR="00E019A8" w:rsidRPr="00313E2C" w:rsidP="007C654D" w14:paraId="71142225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9" w:name="_Toc285271917"/>
      <w:bookmarkStart w:id="10" w:name="_Toc256000005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ZDTES-124</w:t>
      </w:r>
      <w:bookmarkEnd w:id="10"/>
      <w:bookmarkEnd w:id="9"/>
    </w:p>
    <w:p w:rsidR="008445D7" w:rsidRPr="00313E2C" w:rsidP="007C654D" w14:paraId="39947F64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" w:name="_Toc285271918"/>
      <w:bookmarkStart w:id="12" w:name="_Toc25600000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2"/>
      <w:bookmarkEnd w:id="11"/>
    </w:p>
    <w:p w:rsidR="00576462" w:rsidRPr="00313E2C" w:rsidP="007C654D" w14:paraId="7BDE3682" w14:textId="61FC1B15">
      <w:pPr>
        <w:spacing w:line="360" w:lineRule="auto"/>
      </w:pPr>
      <w:r w:rsidRPr="00313E2C">
        <w:t>Wypełnienie formularza przelewów poprawnymi danymi</w:t>
      </w:r>
    </w:p>
    <w:p w:rsidR="00CF443C" w:rsidRPr="00AF1223" w:rsidP="007C654D" w14:paraId="380B9766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" w:name="_Toc285271921"/>
      <w:bookmarkStart w:id="14" w:name="_Toc256000007"/>
      <w:r w:rsidRPr="00AF1223">
        <w:rPr>
          <w:color w:val="244061" w:themeColor="accent1" w:themeShade="80"/>
          <w:szCs w:val="22"/>
        </w:rPr>
        <w:t>Test Description</w:t>
      </w:r>
      <w:bookmarkEnd w:id="14"/>
      <w:bookmarkEnd w:id="13"/>
    </w:p>
    <w:p w:rsidR="00B760D5" w:rsidP="00B760D5" w14:paraId="5C84A3E0" w14:textId="77777777">
      <w:pPr>
        <w:spacing w:line="360" w:lineRule="auto"/>
      </w:pPr>
      <w:bookmarkStart w:id="15" w:name="_Toc285271919"/>
    </w:p>
    <w:p w:rsidR="00576462" w:rsidRPr="00AF1223" w:rsidP="00B760D5" w14:paraId="4709130E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" w:name="_Toc25600000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15"/>
      <w:r>
        <w:rPr>
          <w:color w:val="244061" w:themeColor="accent1" w:themeShade="80"/>
          <w:szCs w:val="22"/>
        </w:rPr>
        <w:t>)</w:t>
      </w:r>
      <w:bookmarkEnd w:id="16"/>
    </w:p>
    <w:p w:rsidR="00C6266A" w:rsidP="00C6266A" w14:paraId="76EBACFC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paraId="704140DA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paraId="1261E688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paraId="6DEB18D6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paraId="6F24B676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paraId="7B2128C6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" w:name="_Toc285271920"/>
      <w:bookmarkStart w:id="18" w:name="_Toc256000009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7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8"/>
    </w:p>
    <w:p w:rsidR="00C62C92" w:rsidRPr="00C62C92" w:rsidP="00C62C92" w14:paraId="24261B59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paraId="7299B903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" w:name="_Toc285271922"/>
      <w:bookmarkStart w:id="20" w:name="_Toc256000010"/>
      <w:r w:rsidRPr="001B5812">
        <w:rPr>
          <w:color w:val="244061" w:themeColor="accent1" w:themeShade="80"/>
          <w:szCs w:val="22"/>
        </w:rPr>
        <w:t>Test Procedure</w:t>
      </w:r>
      <w:bookmarkEnd w:id="20"/>
      <w:bookmarkEnd w:id="19"/>
    </w:p>
    <w:p w:rsidR="006825CF" w:rsidRPr="006825CF" w:rsidP="004E0145" w14:paraId="19507D12" w14:textId="6A08C1D6">
      <w:pPr>
        <w:spacing w:line="360" w:lineRule="auto"/>
      </w:pPr>
      <w:r>
        <w:t xml:space="preserve">This Manual Test has </w:t>
      </w:r>
      <w:r>
        <w:t>6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paraId="0F266EB1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paraId="50713E63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paraId="23733DC0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paraId="1714A3CD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paraId="1B624AFE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paraId="24E3C0CD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wprowadza poprawny Nr rachunku odbiorcy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paraId="506839BC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Nr rachunku odbiorcy 83109069928729691303181767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paraId="497BC327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Nr rachunku odbiorcy jest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wprowadza Nazwę odbiorcy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Nazwę odbiorcy: Ania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Nazwę odbiorcy jest wypełniane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3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wpisuje Tytuł przelewu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Tytuł przelewu : Zakupy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Tytuł przelewu jest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4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wpisuje kwotę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kwota : 2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kwota jest wypełnioen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5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zatwierdza przelew wybierając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Pojawiaj się przycisk dające możliwość poprawy lub potwierdzenia wcześniej wpisanej kwoty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6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wybiera przycisk Potwierdz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Przelew zostaje zlecony środki dostępne zmniejszają się o odpowiednią ilość.</w:t>
            </w:r>
          </w:p>
          <w:p w:rsidRPr="00220D4C" w:rsidP="00BF483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Pojawia się link do przejścia do kolejnego przelewu.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21" w:name="_Toc2852719171"/>
      <w:bookmarkStart w:id="22" w:name="_Toc4671565661"/>
      <w:bookmarkStart w:id="23" w:name="_Toc256000011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ZDTES-196</w:t>
      </w:r>
      <w:bookmarkEnd w:id="23"/>
      <w:bookmarkEnd w:id="21"/>
      <w:bookmarkEnd w:id="22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4" w:name="_Toc2852719181"/>
      <w:bookmarkStart w:id="25" w:name="_Toc4671565671"/>
      <w:bookmarkStart w:id="26" w:name="_Toc25600001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6"/>
      <w:bookmarkEnd w:id="24"/>
      <w:bookmarkEnd w:id="25"/>
    </w:p>
    <w:p w:rsidR="00576462" w:rsidRPr="00313E2C" w:rsidP="007C654D" w14:textId="61FC1B15">
      <w:pPr>
        <w:spacing w:line="360" w:lineRule="auto"/>
      </w:pPr>
      <w:r w:rsidRPr="00313E2C">
        <w:t>Użytkownik pozostawia wszystkie pola puste i zatwierdza operację przelewu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7" w:name="_Toc2852719211"/>
      <w:bookmarkStart w:id="28" w:name="_Toc4671565681"/>
      <w:bookmarkStart w:id="29" w:name="_Toc256000013"/>
      <w:r w:rsidRPr="00AF1223">
        <w:rPr>
          <w:color w:val="244061" w:themeColor="accent1" w:themeShade="80"/>
          <w:szCs w:val="22"/>
        </w:rPr>
        <w:t>Test Description</w:t>
      </w:r>
      <w:bookmarkEnd w:id="29"/>
      <w:bookmarkEnd w:id="27"/>
      <w:bookmarkEnd w:id="28"/>
    </w:p>
    <w:p w:rsidP="00B760D5" w14:textId="77777777">
      <w:pPr>
        <w:spacing w:line="360" w:lineRule="auto"/>
      </w:pPr>
      <w:r>
        <w:t>Sprawdzenie co się stanie jeśli pola zostaną niewypełnione.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0" w:name="_Toc25600001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30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1" w:name="_Toc2852719201"/>
      <w:bookmarkStart w:id="32" w:name="_Toc4671565701"/>
      <w:bookmarkStart w:id="33" w:name="_Toc256000015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31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33"/>
      <w:bookmarkEnd w:id="32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34" w:name="_Toc2852719221"/>
      <w:bookmarkStart w:id="35" w:name="_Toc4671565711"/>
      <w:bookmarkStart w:id="36" w:name="_Toc256000016"/>
      <w:r w:rsidRPr="001B5812">
        <w:rPr>
          <w:color w:val="244061" w:themeColor="accent1" w:themeShade="80"/>
          <w:szCs w:val="22"/>
        </w:rPr>
        <w:t>Test Procedure</w:t>
      </w:r>
      <w:bookmarkEnd w:id="36"/>
      <w:bookmarkEnd w:id="34"/>
      <w:bookmarkEnd w:id="35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1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nie wypełnia pól wymaganych i wybiera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 które pola powinny być wypełnione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37" w:name="_Toc2852719172"/>
      <w:bookmarkStart w:id="38" w:name="_Toc4671565662"/>
      <w:bookmarkStart w:id="39" w:name="_Toc256000017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ZDTES-197</w:t>
      </w:r>
      <w:bookmarkEnd w:id="39"/>
      <w:bookmarkEnd w:id="37"/>
      <w:bookmarkEnd w:id="38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0" w:name="_Toc2852719182"/>
      <w:bookmarkStart w:id="41" w:name="_Toc4671565672"/>
      <w:bookmarkStart w:id="42" w:name="_Toc25600001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42"/>
      <w:bookmarkEnd w:id="40"/>
      <w:bookmarkEnd w:id="41"/>
    </w:p>
    <w:p w:rsidR="00576462" w:rsidRPr="00313E2C" w:rsidP="007C654D" w14:textId="61FC1B15">
      <w:pPr>
        <w:spacing w:line="360" w:lineRule="auto"/>
      </w:pPr>
      <w:r w:rsidRPr="00313E2C">
        <w:t>Użytkownik wypełnia poprawnie pole nr rachunku odbiorcy i potwierdza operacje przelewu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3" w:name="_Toc2852719212"/>
      <w:bookmarkStart w:id="44" w:name="_Toc4671565682"/>
      <w:bookmarkStart w:id="45" w:name="_Toc256000019"/>
      <w:r w:rsidRPr="00AF1223">
        <w:rPr>
          <w:color w:val="244061" w:themeColor="accent1" w:themeShade="80"/>
          <w:szCs w:val="22"/>
        </w:rPr>
        <w:t>Test Description</w:t>
      </w:r>
      <w:bookmarkEnd w:id="45"/>
      <w:bookmarkEnd w:id="43"/>
      <w:bookmarkEnd w:id="44"/>
    </w:p>
    <w:p w:rsidP="00B760D5" w14:textId="77777777">
      <w:pPr>
        <w:spacing w:line="360" w:lineRule="auto"/>
      </w:pPr>
      <w:r>
        <w:t>Sprawdzenie jak zadziała aplikacja gdy wypełni się tylko pole nr rachunku.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6" w:name="_Toc25600002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46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47" w:name="_Toc2852719202"/>
      <w:bookmarkStart w:id="48" w:name="_Toc4671565702"/>
      <w:bookmarkStart w:id="49" w:name="_Toc256000021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47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49"/>
      <w:bookmarkEnd w:id="48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0" w:name="_Toc2852719222"/>
      <w:bookmarkStart w:id="51" w:name="_Toc4671565712"/>
      <w:bookmarkStart w:id="52" w:name="_Toc256000022"/>
      <w:r w:rsidRPr="001B5812">
        <w:rPr>
          <w:color w:val="244061" w:themeColor="accent1" w:themeShade="80"/>
          <w:szCs w:val="22"/>
        </w:rPr>
        <w:t>Test Procedure</w:t>
      </w:r>
      <w:bookmarkEnd w:id="52"/>
      <w:bookmarkEnd w:id="50"/>
      <w:bookmarkEnd w:id="51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wypełnia pole Nr rachunku odbiorcy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Poprawny Nr rachunku odbiorcy : 83109069928729691303181767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Nr rachunku odbiorcy jest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 które pola powinny być wypełnione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53" w:name="_Toc2852719173"/>
      <w:bookmarkStart w:id="54" w:name="_Toc4671565663"/>
      <w:bookmarkStart w:id="55" w:name="_Toc256000023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ZDTES-198</w:t>
      </w:r>
      <w:bookmarkEnd w:id="55"/>
      <w:bookmarkEnd w:id="53"/>
      <w:bookmarkEnd w:id="54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6" w:name="_Toc2852719183"/>
      <w:bookmarkStart w:id="57" w:name="_Toc4671565673"/>
      <w:bookmarkStart w:id="58" w:name="_Toc25600002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58"/>
      <w:bookmarkEnd w:id="56"/>
      <w:bookmarkEnd w:id="57"/>
    </w:p>
    <w:p w:rsidR="00576462" w:rsidRPr="00313E2C" w:rsidP="007C654D" w14:textId="61FC1B15">
      <w:pPr>
        <w:spacing w:line="360" w:lineRule="auto"/>
      </w:pPr>
      <w:r w:rsidRPr="00313E2C">
        <w:t>Użytkownik wypełnia poprawnie pola nr rachunku odbiorcy i kwotę oraz potwierdza operacje przelewu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59" w:name="_Toc2852719213"/>
      <w:bookmarkStart w:id="60" w:name="_Toc4671565683"/>
      <w:bookmarkStart w:id="61" w:name="_Toc256000025"/>
      <w:r w:rsidRPr="00AF1223">
        <w:rPr>
          <w:color w:val="244061" w:themeColor="accent1" w:themeShade="80"/>
          <w:szCs w:val="22"/>
        </w:rPr>
        <w:t>Test Description</w:t>
      </w:r>
      <w:bookmarkEnd w:id="61"/>
      <w:bookmarkEnd w:id="59"/>
      <w:bookmarkEnd w:id="60"/>
    </w:p>
    <w:p w:rsidP="00B760D5" w14:textId="77777777">
      <w:pPr>
        <w:spacing w:line="360" w:lineRule="auto"/>
      </w:pPr>
      <w:r>
        <w:t>Sprawdzenie jak zadziała aplikacja gdy wypełni się tylko pole nr rachunku i kwotę.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2" w:name="_Toc25600002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62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3" w:name="_Toc2852719203"/>
      <w:bookmarkStart w:id="64" w:name="_Toc4671565703"/>
      <w:bookmarkStart w:id="65" w:name="_Toc256000027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63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65"/>
      <w:bookmarkEnd w:id="64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66" w:name="_Toc2852719223"/>
      <w:bookmarkStart w:id="67" w:name="_Toc4671565713"/>
      <w:bookmarkStart w:id="68" w:name="_Toc256000028"/>
      <w:r w:rsidRPr="001B5812">
        <w:rPr>
          <w:color w:val="244061" w:themeColor="accent1" w:themeShade="80"/>
          <w:szCs w:val="22"/>
        </w:rPr>
        <w:t>Test Procedure</w:t>
      </w:r>
      <w:bookmarkEnd w:id="68"/>
      <w:bookmarkEnd w:id="66"/>
      <w:bookmarkEnd w:id="67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wypełnia pole:</w:t>
            </w:r>
          </w:p>
          <w:p w:rsidRPr="00220D4C" w:rsidP="00A03039">
            <w:pPr>
              <w:pStyle w:val="csg-p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Nr rachunku odbiorcy</w:t>
            </w:r>
          </w:p>
          <w:p w:rsidRPr="00220D4C" w:rsidP="00A03039">
            <w:pPr>
              <w:pStyle w:val="csg-p"/>
              <w:numPr>
                <w:ilvl w:val="0"/>
                <w:numId w:val="20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Kwotę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Poprawny Nr rachunku odbiorcy - 83 1090 6992 8729 6913 0318 1767</w:t>
            </w:r>
          </w:p>
          <w:p w:rsidRPr="00220D4C" w:rsidP="00BF483F">
            <w:pPr>
              <w:pStyle w:val="csg-p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Kwota - 30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Pola Nr rachunku odbiorcy i Kwotę są poprawnie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 które pola powinny być wypełnione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69" w:name="_Toc2852719174"/>
      <w:bookmarkStart w:id="70" w:name="_Toc4671565664"/>
      <w:bookmarkStart w:id="71" w:name="_Toc256000029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ZDTES-199</w:t>
      </w:r>
      <w:bookmarkEnd w:id="71"/>
      <w:bookmarkEnd w:id="69"/>
      <w:bookmarkEnd w:id="70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2" w:name="_Toc2852719184"/>
      <w:bookmarkStart w:id="73" w:name="_Toc4671565674"/>
      <w:bookmarkStart w:id="74" w:name="_Toc25600003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74"/>
      <w:bookmarkEnd w:id="72"/>
      <w:bookmarkEnd w:id="73"/>
    </w:p>
    <w:p w:rsidR="00576462" w:rsidRPr="00313E2C" w:rsidP="007C654D" w14:textId="61FC1B15">
      <w:pPr>
        <w:spacing w:line="360" w:lineRule="auto"/>
      </w:pPr>
      <w:r w:rsidRPr="00313E2C">
        <w:t>Użytkownik wypełnia poprawnie pola nr rachunku odbiorcy i nazwę odbiorcy oraz potwierdza operacje przelewu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5" w:name="_Toc2852719214"/>
      <w:bookmarkStart w:id="76" w:name="_Toc4671565684"/>
      <w:bookmarkStart w:id="77" w:name="_Toc256000031"/>
      <w:r w:rsidRPr="00AF1223">
        <w:rPr>
          <w:color w:val="244061" w:themeColor="accent1" w:themeShade="80"/>
          <w:szCs w:val="22"/>
        </w:rPr>
        <w:t>Test Description</w:t>
      </w:r>
      <w:bookmarkEnd w:id="77"/>
      <w:bookmarkEnd w:id="75"/>
      <w:bookmarkEnd w:id="76"/>
    </w:p>
    <w:p w:rsidP="00B760D5" w14:textId="77777777">
      <w:pPr>
        <w:spacing w:line="360" w:lineRule="auto"/>
      </w:pPr>
      <w:r>
        <w:t>Sprawdzenie jak zadziała aplikacja gdy wypełni się tylko pole nr rachunku i nazwę odbiorcy.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8" w:name="_Toc25600003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78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79" w:name="_Toc2852719204"/>
      <w:bookmarkStart w:id="80" w:name="_Toc4671565704"/>
      <w:bookmarkStart w:id="81" w:name="_Toc256000033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79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81"/>
      <w:bookmarkEnd w:id="80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2" w:name="_Toc2852719224"/>
      <w:bookmarkStart w:id="83" w:name="_Toc4671565714"/>
      <w:bookmarkStart w:id="84" w:name="_Toc256000034"/>
      <w:r w:rsidRPr="001B5812">
        <w:rPr>
          <w:color w:val="244061" w:themeColor="accent1" w:themeShade="80"/>
          <w:szCs w:val="22"/>
        </w:rPr>
        <w:t>Test Procedure</w:t>
      </w:r>
      <w:bookmarkEnd w:id="84"/>
      <w:bookmarkEnd w:id="82"/>
      <w:bookmarkEnd w:id="83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wypełnia pole</w:t>
            </w:r>
          </w:p>
          <w:p w:rsidRPr="00220D4C" w:rsidP="00A03039">
            <w:pPr>
              <w:pStyle w:val="csg-p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Nr rachunku odbiorcy</w:t>
            </w:r>
          </w:p>
          <w:p w:rsidRPr="00220D4C" w:rsidP="00A03039">
            <w:pPr>
              <w:pStyle w:val="csg-p"/>
              <w:numPr>
                <w:ilvl w:val="0"/>
                <w:numId w:val="2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Nazwę odbiorcy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Poprawny Nr rachunku odbiorcy - 83 1090 6992 8729 6913 0318 1767</w:t>
            </w:r>
          </w:p>
          <w:p w:rsidRPr="00220D4C" w:rsidP="00BF483F">
            <w:pPr>
              <w:pStyle w:val="csg-p"/>
              <w:numPr>
                <w:ilvl w:val="0"/>
                <w:numId w:val="2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Nazwę odbiorcy - Ania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Pola Nr rachunku odbiorcy oraz Nazwę odbiorcy są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 które pola powinny być wypełnione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85" w:name="_Toc2852719175"/>
      <w:bookmarkStart w:id="86" w:name="_Toc4671565665"/>
      <w:bookmarkStart w:id="87" w:name="_Toc256000035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ZDTES-200</w:t>
      </w:r>
      <w:bookmarkEnd w:id="87"/>
      <w:bookmarkEnd w:id="85"/>
      <w:bookmarkEnd w:id="86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88" w:name="_Toc2852719185"/>
      <w:bookmarkStart w:id="89" w:name="_Toc4671565675"/>
      <w:bookmarkStart w:id="90" w:name="_Toc25600003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90"/>
      <w:bookmarkEnd w:id="88"/>
      <w:bookmarkEnd w:id="89"/>
    </w:p>
    <w:p w:rsidR="00576462" w:rsidRPr="00313E2C" w:rsidP="007C654D" w14:textId="61FC1B15">
      <w:pPr>
        <w:spacing w:line="360" w:lineRule="auto"/>
      </w:pPr>
      <w:r w:rsidRPr="00313E2C">
        <w:t>Użytkownik wypełnia poprawnie pola nr rachunku odbiorcy / nazwę odbiorcy / kwota oraz potwierdza operacje przelewu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1" w:name="_Toc2852719215"/>
      <w:bookmarkStart w:id="92" w:name="_Toc4671565685"/>
      <w:bookmarkStart w:id="93" w:name="_Toc256000037"/>
      <w:r w:rsidRPr="00AF1223">
        <w:rPr>
          <w:color w:val="244061" w:themeColor="accent1" w:themeShade="80"/>
          <w:szCs w:val="22"/>
        </w:rPr>
        <w:t>Test Description</w:t>
      </w:r>
      <w:bookmarkEnd w:id="93"/>
      <w:bookmarkEnd w:id="91"/>
      <w:bookmarkEnd w:id="92"/>
    </w:p>
    <w:p w:rsidR="00B760D5" w:rsidP="00B760D5" w14:textId="77777777">
      <w:pPr>
        <w:spacing w:line="360" w:lineRule="auto"/>
      </w:pPr>
      <w:bookmarkStart w:id="94" w:name="_Toc2852719191"/>
      <w:bookmarkStart w:id="95" w:name="_Toc4671565691"/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6" w:name="_Toc25600003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bookmarkEnd w:id="94"/>
      <w:r>
        <w:rPr>
          <w:color w:val="244061" w:themeColor="accent1" w:themeShade="80"/>
          <w:szCs w:val="22"/>
        </w:rPr>
        <w:t>)</w:t>
      </w:r>
      <w:bookmarkEnd w:id="96"/>
      <w:bookmarkEnd w:id="95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97" w:name="_Toc2852719205"/>
      <w:bookmarkStart w:id="98" w:name="_Toc4671565705"/>
      <w:bookmarkStart w:id="99" w:name="_Toc256000039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97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99"/>
      <w:bookmarkEnd w:id="98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0" w:name="_Toc2852719225"/>
      <w:bookmarkStart w:id="101" w:name="_Toc4671565715"/>
      <w:bookmarkStart w:id="102" w:name="_Toc256000040"/>
      <w:r w:rsidRPr="001B5812">
        <w:rPr>
          <w:color w:val="244061" w:themeColor="accent1" w:themeShade="80"/>
          <w:szCs w:val="22"/>
        </w:rPr>
        <w:t>Test Procedure</w:t>
      </w:r>
      <w:bookmarkEnd w:id="102"/>
      <w:bookmarkEnd w:id="100"/>
      <w:bookmarkEnd w:id="101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wypełnia pole:</w:t>
            </w:r>
          </w:p>
          <w:p w:rsidRPr="00220D4C" w:rsidP="00A03039">
            <w:pPr>
              <w:pStyle w:val="csg-p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Nazwę odbiorcy</w:t>
            </w:r>
          </w:p>
          <w:p w:rsidRPr="00220D4C" w:rsidP="00A03039">
            <w:pPr>
              <w:pStyle w:val="csg-p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Tytuł przelewu</w:t>
            </w:r>
          </w:p>
          <w:p w:rsidRPr="00220D4C" w:rsidP="00A03039">
            <w:pPr>
              <w:pStyle w:val="csg-p"/>
              <w:numPr>
                <w:ilvl w:val="0"/>
                <w:numId w:val="2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Kwota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Nazwę odbiorcy - Ania</w:t>
            </w:r>
          </w:p>
          <w:p w:rsidRPr="00220D4C" w:rsidP="00BF483F">
            <w:pPr>
              <w:pStyle w:val="csg-p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Tytuł przelewu - Zakupy</w:t>
            </w:r>
          </w:p>
          <w:p w:rsidRPr="00220D4C" w:rsidP="00BF483F">
            <w:pPr>
              <w:pStyle w:val="csg-p"/>
              <w:numPr>
                <w:ilvl w:val="0"/>
                <w:numId w:val="2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Kwota - 30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Pola Nazwę odbiorcy ,Tytuł przelewu, Kwota są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 które pola powinny być wypełnione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03" w:name="_Toc2852719176"/>
      <w:bookmarkStart w:id="104" w:name="_Toc4671565666"/>
      <w:bookmarkStart w:id="105" w:name="_Toc256000041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ZDTES-201</w:t>
      </w:r>
      <w:bookmarkEnd w:id="105"/>
      <w:bookmarkEnd w:id="103"/>
      <w:bookmarkEnd w:id="104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6" w:name="_Toc2852719186"/>
      <w:bookmarkStart w:id="107" w:name="_Toc4671565676"/>
      <w:bookmarkStart w:id="108" w:name="_Toc25600004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08"/>
      <w:bookmarkEnd w:id="106"/>
      <w:bookmarkEnd w:id="107"/>
    </w:p>
    <w:p w:rsidR="00576462" w:rsidRPr="00313E2C" w:rsidP="007C654D" w14:textId="61FC1B15">
      <w:pPr>
        <w:spacing w:line="360" w:lineRule="auto"/>
      </w:pPr>
      <w:r w:rsidRPr="00313E2C">
        <w:t>Użytkownik wypełnia poprawnie pola nr rachunku odbiorcy / nazwę odbiorcy / tytuł przelewu oraz potwierdza operacje przelewu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09" w:name="_Toc2852719216"/>
      <w:bookmarkStart w:id="110" w:name="_Toc4671565686"/>
      <w:bookmarkStart w:id="111" w:name="_Toc256000043"/>
      <w:r w:rsidRPr="00AF1223">
        <w:rPr>
          <w:color w:val="244061" w:themeColor="accent1" w:themeShade="80"/>
          <w:szCs w:val="22"/>
        </w:rPr>
        <w:t>Test Description</w:t>
      </w:r>
      <w:bookmarkEnd w:id="111"/>
      <w:bookmarkEnd w:id="109"/>
      <w:bookmarkEnd w:id="110"/>
    </w:p>
    <w:p w:rsidP="00B760D5" w14:textId="77777777">
      <w:pPr>
        <w:spacing w:line="360" w:lineRule="auto"/>
      </w:pPr>
      <w:r>
        <w:t>Sprawdzenie jak zadziała aplikacja gdy wypełni się tylko pola nr rachunku / nazwa odbiorcy / tytuł przelewu.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2" w:name="_Toc25600004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112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3" w:name="_Toc2852719206"/>
      <w:bookmarkStart w:id="114" w:name="_Toc4671565706"/>
      <w:bookmarkStart w:id="115" w:name="_Toc256000045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13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15"/>
      <w:bookmarkEnd w:id="114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16" w:name="_Toc2852719226"/>
      <w:bookmarkStart w:id="117" w:name="_Toc4671565716"/>
      <w:bookmarkStart w:id="118" w:name="_Toc256000046"/>
      <w:r w:rsidRPr="001B5812">
        <w:rPr>
          <w:color w:val="244061" w:themeColor="accent1" w:themeShade="80"/>
          <w:szCs w:val="22"/>
        </w:rPr>
        <w:t>Test Procedure</w:t>
      </w:r>
      <w:bookmarkEnd w:id="118"/>
      <w:bookmarkEnd w:id="116"/>
      <w:bookmarkEnd w:id="117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wypełnia pole:</w:t>
            </w:r>
          </w:p>
          <w:p w:rsidRPr="00220D4C" w:rsidP="00A03039">
            <w:pPr>
              <w:pStyle w:val="csg-p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 xml:space="preserve">Nr rachunku odbiorcy </w:t>
            </w:r>
          </w:p>
          <w:p w:rsidRPr="00220D4C" w:rsidP="00A03039">
            <w:pPr>
              <w:pStyle w:val="csg-p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 xml:space="preserve">Nazwę odbiorcy, </w:t>
            </w:r>
          </w:p>
          <w:p w:rsidRPr="00220D4C" w:rsidP="00A03039">
            <w:pPr>
              <w:pStyle w:val="csg-p"/>
              <w:numPr>
                <w:ilvl w:val="0"/>
                <w:numId w:val="2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Tytuł przelewu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Poprawny Nr rachunku odbiorcy - 83 1090 6992 8729 6913 0318 1767</w:t>
            </w:r>
          </w:p>
          <w:p w:rsidRPr="00220D4C" w:rsidP="00BF483F">
            <w:pPr>
              <w:pStyle w:val="csg-p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Nazwę odbiorcy - Ania</w:t>
            </w:r>
          </w:p>
          <w:p w:rsidRPr="00220D4C" w:rsidP="00BF483F">
            <w:pPr>
              <w:pStyle w:val="csg-p"/>
              <w:numPr>
                <w:ilvl w:val="0"/>
                <w:numId w:val="2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Tytuł przelewu - Zakupy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Pola Nr rachunku odbiorcy, Nazwę odbiorcy, Tytuł przelewu są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 które pola powinny być wypełnione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19" w:name="_Toc2852719177"/>
      <w:bookmarkStart w:id="120" w:name="_Toc4671565667"/>
      <w:bookmarkStart w:id="121" w:name="_Toc256000047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ZDTES-202</w:t>
      </w:r>
      <w:bookmarkEnd w:id="121"/>
      <w:bookmarkEnd w:id="119"/>
      <w:bookmarkEnd w:id="120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2" w:name="_Toc2852719187"/>
      <w:bookmarkStart w:id="123" w:name="_Toc4671565677"/>
      <w:bookmarkStart w:id="124" w:name="_Toc25600004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24"/>
      <w:bookmarkEnd w:id="122"/>
      <w:bookmarkEnd w:id="123"/>
    </w:p>
    <w:p w:rsidR="00576462" w:rsidRPr="00313E2C" w:rsidP="007C654D" w14:textId="61FC1B15">
      <w:pPr>
        <w:spacing w:line="360" w:lineRule="auto"/>
      </w:pPr>
      <w:r w:rsidRPr="00313E2C">
        <w:t>Użytkownik wypełnia poprawnie pola nr rachunku odbiorcy / nazwę odbiorcy / kwota oraz potwierdza operacje przelewu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5" w:name="_Toc2852719217"/>
      <w:bookmarkStart w:id="126" w:name="_Toc4671565687"/>
      <w:bookmarkStart w:id="127" w:name="_Toc256000049"/>
      <w:r w:rsidRPr="00AF1223">
        <w:rPr>
          <w:color w:val="244061" w:themeColor="accent1" w:themeShade="80"/>
          <w:szCs w:val="22"/>
        </w:rPr>
        <w:t>Test Description</w:t>
      </w:r>
      <w:bookmarkEnd w:id="127"/>
      <w:bookmarkEnd w:id="125"/>
      <w:bookmarkEnd w:id="126"/>
    </w:p>
    <w:p w:rsidP="00B760D5" w14:textId="77777777">
      <w:pPr>
        <w:spacing w:line="360" w:lineRule="auto"/>
      </w:pPr>
      <w:r>
        <w:t>Sprawdzenie jak zadziała aplikacja gdy wypełni się tylko pola nr rachunku / nazwa odbiorcy / kwota.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8" w:name="_Toc25600005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128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29" w:name="_Toc2852719207"/>
      <w:bookmarkStart w:id="130" w:name="_Toc4671565707"/>
      <w:bookmarkStart w:id="131" w:name="_Toc256000051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29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31"/>
      <w:bookmarkEnd w:id="130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2" w:name="_Toc2852719227"/>
      <w:bookmarkStart w:id="133" w:name="_Toc4671565717"/>
      <w:bookmarkStart w:id="134" w:name="_Toc256000052"/>
      <w:r w:rsidRPr="001B5812">
        <w:rPr>
          <w:color w:val="244061" w:themeColor="accent1" w:themeShade="80"/>
          <w:szCs w:val="22"/>
        </w:rPr>
        <w:t>Test Procedure</w:t>
      </w:r>
      <w:bookmarkEnd w:id="134"/>
      <w:bookmarkEnd w:id="132"/>
      <w:bookmarkEnd w:id="133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wypełnia pole:</w:t>
            </w:r>
          </w:p>
          <w:p w:rsidRPr="00220D4C" w:rsidP="00A03039">
            <w:pPr>
              <w:pStyle w:val="csg-p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Nr rachunku odbiorcy</w:t>
            </w:r>
          </w:p>
          <w:p w:rsidRPr="00220D4C" w:rsidP="00A03039">
            <w:pPr>
              <w:pStyle w:val="csg-p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Nazwę odbiorcy</w:t>
            </w:r>
          </w:p>
          <w:p w:rsidRPr="00220D4C" w:rsidP="00A03039">
            <w:pPr>
              <w:pStyle w:val="csg-p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Kwota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Poprawny Nr rachunku odbiorcy - 83 1090 6992 8729 6913 0318 1767</w:t>
            </w:r>
          </w:p>
          <w:p w:rsidRPr="00220D4C" w:rsidP="00BF483F">
            <w:pPr>
              <w:pStyle w:val="csg-p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Nazwę odbiorcy - Ania</w:t>
            </w:r>
          </w:p>
          <w:p w:rsidRPr="00220D4C" w:rsidP="00BF483F">
            <w:pPr>
              <w:pStyle w:val="csg-p"/>
              <w:numPr>
                <w:ilvl w:val="0"/>
                <w:numId w:val="2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60" w:after="180" w:line="360" w:lineRule="atLeast"/>
              <w:ind w:left="720" w:right="0" w:hanging="360"/>
              <w:jc w:val="left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Kwota - 30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Pola Nr rachunku odbiorcy, Nazwę odbiorcy, Kwota są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 które pola powinny być wypełnione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35" w:name="_Toc2852719178"/>
      <w:bookmarkStart w:id="136" w:name="_Toc4671565668"/>
      <w:bookmarkStart w:id="137" w:name="_Toc256000053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ZDTES-203</w:t>
      </w:r>
      <w:bookmarkEnd w:id="137"/>
      <w:bookmarkEnd w:id="135"/>
      <w:bookmarkEnd w:id="136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38" w:name="_Toc2852719188"/>
      <w:bookmarkStart w:id="139" w:name="_Toc4671565678"/>
      <w:bookmarkStart w:id="140" w:name="_Toc256000054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40"/>
      <w:bookmarkEnd w:id="138"/>
      <w:bookmarkEnd w:id="139"/>
    </w:p>
    <w:p w:rsidR="00576462" w:rsidRPr="00313E2C" w:rsidP="007C654D" w14:textId="61FC1B15">
      <w:pPr>
        <w:spacing w:line="360" w:lineRule="auto"/>
      </w:pPr>
      <w:r w:rsidRPr="00313E2C">
        <w:t xml:space="preserve">Użytkownik wypełnia błędnie pole nr rachunku odbiorcy 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1" w:name="_Toc2852719218"/>
      <w:bookmarkStart w:id="142" w:name="_Toc4671565688"/>
      <w:bookmarkStart w:id="143" w:name="_Toc256000055"/>
      <w:r w:rsidRPr="00AF1223">
        <w:rPr>
          <w:color w:val="244061" w:themeColor="accent1" w:themeShade="80"/>
          <w:szCs w:val="22"/>
        </w:rPr>
        <w:t>Test Description</w:t>
      </w:r>
      <w:bookmarkEnd w:id="143"/>
      <w:bookmarkEnd w:id="141"/>
      <w:bookmarkEnd w:id="142"/>
    </w:p>
    <w:p w:rsidP="00B760D5" w14:textId="77777777">
      <w:pPr>
        <w:spacing w:line="360" w:lineRule="auto"/>
      </w:pPr>
      <w:r>
        <w:t>Sprawdzenie jak zadziała aplikacja gdy wypełni się błędnie pole nr rachunku.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4" w:name="_Toc256000056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144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5" w:name="_Toc2852719208"/>
      <w:bookmarkStart w:id="146" w:name="_Toc4671565708"/>
      <w:bookmarkStart w:id="147" w:name="_Toc256000057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45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47"/>
      <w:bookmarkEnd w:id="146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48" w:name="_Toc2852719228"/>
      <w:bookmarkStart w:id="149" w:name="_Toc4671565718"/>
      <w:bookmarkStart w:id="150" w:name="_Toc256000058"/>
      <w:r w:rsidRPr="001B5812">
        <w:rPr>
          <w:color w:val="244061" w:themeColor="accent1" w:themeShade="80"/>
          <w:szCs w:val="22"/>
        </w:rPr>
        <w:t>Test Procedure</w:t>
      </w:r>
      <w:bookmarkEnd w:id="150"/>
      <w:bookmarkEnd w:id="148"/>
      <w:bookmarkEnd w:id="149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wypełnia pole Nr rachunku odbiorcy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 xml:space="preserve">Błędny Nr rachunku odbiorcy : </w:t>
            </w:r>
          </w:p>
          <w:p w:rsidRPr="00220D4C" w:rsidP="00BF483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89105024841488137640364928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Numer rachunku odbiorcy jest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klika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informuje, że Numer rachunku odbiorcy jest niepoprawny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51" w:name="_Toc2852719179"/>
      <w:bookmarkStart w:id="152" w:name="_Toc4671565669"/>
      <w:bookmarkStart w:id="153" w:name="_Toc256000059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ZDTES-204</w:t>
      </w:r>
      <w:bookmarkEnd w:id="153"/>
      <w:bookmarkEnd w:id="151"/>
      <w:bookmarkEnd w:id="152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4" w:name="_Toc2852719189"/>
      <w:bookmarkStart w:id="155" w:name="_Toc4671565679"/>
      <w:bookmarkStart w:id="156" w:name="_Toc256000060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56"/>
      <w:bookmarkEnd w:id="154"/>
      <w:bookmarkEnd w:id="155"/>
    </w:p>
    <w:p w:rsidR="00576462" w:rsidRPr="00313E2C" w:rsidP="007C654D" w14:textId="61FC1B15">
      <w:pPr>
        <w:spacing w:line="360" w:lineRule="auto"/>
      </w:pPr>
      <w:r w:rsidRPr="00313E2C">
        <w:t>Użytkownik wypełnia pole Kwota kwotą ujemną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57" w:name="_Toc2852719219"/>
      <w:bookmarkStart w:id="158" w:name="_Toc4671565689"/>
      <w:bookmarkStart w:id="159" w:name="_Toc256000061"/>
      <w:r w:rsidRPr="00AF1223">
        <w:rPr>
          <w:color w:val="244061" w:themeColor="accent1" w:themeShade="80"/>
          <w:szCs w:val="22"/>
        </w:rPr>
        <w:t>Test Description</w:t>
      </w:r>
      <w:bookmarkEnd w:id="159"/>
      <w:bookmarkEnd w:id="157"/>
      <w:bookmarkEnd w:id="158"/>
    </w:p>
    <w:p w:rsidP="00B760D5" w14:textId="77777777">
      <w:pPr>
        <w:spacing w:line="360" w:lineRule="auto"/>
      </w:pPr>
      <w:r>
        <w:t>Sprawdzenie możliwości wypełnienia kwoty przelewu kwotą ujemną.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0" w:name="_Toc256000062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160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2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ZDTES-377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Użytkownik wypełnia poprawnie pola Nr rachunku odbiorcy, Nazwa odbiorcy, Tytuł odbiorcy, 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1" w:name="_Toc2852719209"/>
      <w:bookmarkStart w:id="162" w:name="_Toc4671565709"/>
      <w:bookmarkStart w:id="163" w:name="_Toc256000063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61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63"/>
      <w:bookmarkEnd w:id="162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64" w:name="_Toc2852719229"/>
      <w:bookmarkStart w:id="165" w:name="_Toc4671565719"/>
      <w:bookmarkStart w:id="166" w:name="_Toc256000064"/>
      <w:r w:rsidRPr="001B5812">
        <w:rPr>
          <w:color w:val="244061" w:themeColor="accent1" w:themeShade="80"/>
          <w:szCs w:val="22"/>
        </w:rPr>
        <w:t>Test Procedure</w:t>
      </w:r>
      <w:bookmarkEnd w:id="166"/>
      <w:bookmarkEnd w:id="164"/>
      <w:bookmarkEnd w:id="165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1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próbuje wypełnić pole Kwota kwotą ujemną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Kwota: -30,00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 o braku możliwości wypełnienia pola Kwota kwotą ujemną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67" w:name="_Toc28527191710"/>
      <w:bookmarkStart w:id="168" w:name="_Toc46715656610"/>
      <w:bookmarkStart w:id="169" w:name="_Toc256000065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ZDTES-205</w:t>
      </w:r>
      <w:bookmarkEnd w:id="169"/>
      <w:bookmarkEnd w:id="167"/>
      <w:bookmarkEnd w:id="168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0" w:name="_Toc28527191810"/>
      <w:bookmarkStart w:id="171" w:name="_Toc46715656710"/>
      <w:bookmarkStart w:id="172" w:name="_Toc256000066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72"/>
      <w:bookmarkEnd w:id="170"/>
      <w:bookmarkEnd w:id="171"/>
    </w:p>
    <w:p w:rsidR="00576462" w:rsidRPr="00313E2C" w:rsidP="007C654D" w14:textId="61FC1B15">
      <w:pPr>
        <w:spacing w:line="360" w:lineRule="auto"/>
      </w:pPr>
      <w:r w:rsidRPr="00313E2C">
        <w:t>Użytkownik wypełnia pole Kwota kwotą z trzema cyframi po przecinku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3" w:name="_Toc28527192110"/>
      <w:bookmarkStart w:id="174" w:name="_Toc46715656810"/>
      <w:bookmarkStart w:id="175" w:name="_Toc256000067"/>
      <w:r w:rsidRPr="00AF1223">
        <w:rPr>
          <w:color w:val="244061" w:themeColor="accent1" w:themeShade="80"/>
          <w:szCs w:val="22"/>
        </w:rPr>
        <w:t>Test Description</w:t>
      </w:r>
      <w:bookmarkEnd w:id="175"/>
      <w:bookmarkEnd w:id="173"/>
      <w:bookmarkEnd w:id="174"/>
    </w:p>
    <w:p w:rsidP="00B760D5" w14:textId="77777777">
      <w:pPr>
        <w:spacing w:line="360" w:lineRule="auto"/>
      </w:pPr>
      <w:r>
        <w:t>Sprawdzenie możliwości wypełnienia pole Kwota kwotą z trzema cyframi po przecinku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6" w:name="_Toc256000068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176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2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ZDTES-377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Użytkownik wypełnia poprawnie pola Nr rachunku odbiorcy, Nazwa odbiorcy, Tytuł odbiorcy, 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77" w:name="_Toc28527192010"/>
      <w:bookmarkStart w:id="178" w:name="_Toc46715657010"/>
      <w:bookmarkStart w:id="179" w:name="_Toc256000069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77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79"/>
      <w:bookmarkEnd w:id="178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0" w:name="_Toc28527192210"/>
      <w:bookmarkStart w:id="181" w:name="_Toc46715657110"/>
      <w:bookmarkStart w:id="182" w:name="_Toc256000070"/>
      <w:r w:rsidRPr="001B5812">
        <w:rPr>
          <w:color w:val="244061" w:themeColor="accent1" w:themeShade="80"/>
          <w:szCs w:val="22"/>
        </w:rPr>
        <w:t>Test Procedure</w:t>
      </w:r>
      <w:bookmarkEnd w:id="182"/>
      <w:bookmarkEnd w:id="180"/>
      <w:bookmarkEnd w:id="181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1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próbuje wypełnić pole Kwota kwotą z trzema cyframi po przecinku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Kwota: 30,345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Aplikacja informuje o braku możliwości wpisania więcej niż dwóch cyfr po przecinku.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83" w:name="_Toc28527191711"/>
      <w:bookmarkStart w:id="184" w:name="_Toc46715656611"/>
      <w:bookmarkStart w:id="185" w:name="_Toc256000071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ZDTES-206</w:t>
      </w:r>
      <w:bookmarkEnd w:id="185"/>
      <w:bookmarkEnd w:id="183"/>
      <w:bookmarkEnd w:id="184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6" w:name="_Toc28527191811"/>
      <w:bookmarkStart w:id="187" w:name="_Toc46715656711"/>
      <w:bookmarkStart w:id="188" w:name="_Toc256000072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188"/>
      <w:bookmarkEnd w:id="186"/>
      <w:bookmarkEnd w:id="187"/>
    </w:p>
    <w:p w:rsidR="00576462" w:rsidRPr="00313E2C" w:rsidP="007C654D" w14:textId="61FC1B15">
      <w:pPr>
        <w:spacing w:line="360" w:lineRule="auto"/>
      </w:pPr>
      <w:r w:rsidRPr="00313E2C">
        <w:t>Użytkownik wypełnia pole Kwota kwotą większą niż dostępne środki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89" w:name="_Toc28527192111"/>
      <w:bookmarkStart w:id="190" w:name="_Toc46715656811"/>
      <w:bookmarkStart w:id="191" w:name="_Toc256000073"/>
      <w:r w:rsidRPr="00AF1223">
        <w:rPr>
          <w:color w:val="244061" w:themeColor="accent1" w:themeShade="80"/>
          <w:szCs w:val="22"/>
        </w:rPr>
        <w:t>Test Description</w:t>
      </w:r>
      <w:bookmarkEnd w:id="191"/>
      <w:bookmarkEnd w:id="189"/>
      <w:bookmarkEnd w:id="190"/>
    </w:p>
    <w:p w:rsidP="00B760D5" w14:textId="77777777">
      <w:pPr>
        <w:spacing w:line="360" w:lineRule="auto"/>
      </w:pPr>
      <w:r>
        <w:t>Sprawdzenie możliwości wysłania przelewu na kwotę większą niż dostępne środki.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2" w:name="_Toc256000074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192"/>
    </w:p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2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ZDTES-377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Użytkownik wypełnia poprawnie pola Nr rachunku odbiorcy, Nazwa odbiorcy, Tytuł odbiorcy, 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3" w:name="_Toc28527192011"/>
      <w:bookmarkStart w:id="194" w:name="_Toc46715657011"/>
      <w:bookmarkStart w:id="195" w:name="_Toc256000075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193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195"/>
      <w:bookmarkEnd w:id="194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196" w:name="_Toc28527192211"/>
      <w:bookmarkStart w:id="197" w:name="_Toc46715657111"/>
      <w:bookmarkStart w:id="198" w:name="_Toc256000076"/>
      <w:r w:rsidRPr="001B5812">
        <w:rPr>
          <w:color w:val="244061" w:themeColor="accent1" w:themeShade="80"/>
          <w:szCs w:val="22"/>
        </w:rPr>
        <w:t>Test Procedure</w:t>
      </w:r>
      <w:bookmarkEnd w:id="198"/>
      <w:bookmarkEnd w:id="196"/>
      <w:bookmarkEnd w:id="197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wypełnia pole Kwota kwotą wyższą niż dostępne środki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kwota zostaje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wypiera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Pojawia się komunikat o braku wystarczających środków na dokonanie tranzakcji</w:t>
            </w:r>
          </w:p>
        </w:tc>
      </w:tr>
    </w:tbl>
    <w:p w:rsidR="00E019A8" w:rsidRPr="00313E2C" w:rsidP="007C654D" w14:textId="70845063">
      <w:pPr>
        <w:pStyle w:val="Heading2"/>
        <w:spacing w:line="360" w:lineRule="auto"/>
        <w:rPr>
          <w:color w:val="244061" w:themeColor="accent1" w:themeShade="80"/>
          <w:sz w:val="24"/>
          <w:szCs w:val="24"/>
        </w:rPr>
      </w:pPr>
      <w:bookmarkStart w:id="199" w:name="_Toc28527191712"/>
      <w:bookmarkStart w:id="200" w:name="_Toc46715656612"/>
      <w:bookmarkStart w:id="201" w:name="_Toc256000077"/>
      <w:r w:rsidRPr="00313E2C">
        <w:rPr>
          <w:color w:val="244061" w:themeColor="accent1" w:themeShade="80"/>
          <w:sz w:val="24"/>
          <w:szCs w:val="24"/>
        </w:rPr>
        <w:t xml:space="preserve">Test </w:t>
      </w:r>
      <w:r w:rsidRPr="00313E2C">
        <w:rPr>
          <w:color w:val="244061" w:themeColor="accent1" w:themeShade="80"/>
          <w:sz w:val="24"/>
          <w:szCs w:val="24"/>
        </w:rPr>
        <w:t>ZDTES-207</w:t>
      </w:r>
      <w:bookmarkEnd w:id="201"/>
      <w:bookmarkEnd w:id="199"/>
      <w:bookmarkEnd w:id="200"/>
    </w:p>
    <w:p w:rsidR="008445D7" w:rsidRPr="00313E2C" w:rsidP="007C654D" w14:textId="604ECBA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2" w:name="_Toc28527191812"/>
      <w:bookmarkStart w:id="203" w:name="_Toc46715656712"/>
      <w:bookmarkStart w:id="204" w:name="_Toc256000078"/>
      <w:r w:rsidRPr="00313E2C">
        <w:rPr>
          <w:color w:val="244061" w:themeColor="accent1" w:themeShade="80"/>
          <w:szCs w:val="22"/>
        </w:rPr>
        <w:t xml:space="preserve">Test </w:t>
      </w:r>
      <w:r w:rsidRPr="00313E2C" w:rsidR="00576462">
        <w:rPr>
          <w:color w:val="244061" w:themeColor="accent1" w:themeShade="80"/>
          <w:szCs w:val="22"/>
        </w:rPr>
        <w:t>Summary</w:t>
      </w:r>
      <w:bookmarkEnd w:id="204"/>
      <w:bookmarkEnd w:id="202"/>
      <w:bookmarkEnd w:id="203"/>
    </w:p>
    <w:p w:rsidR="00576462" w:rsidRPr="00313E2C" w:rsidP="007C654D" w14:textId="61FC1B15">
      <w:pPr>
        <w:spacing w:line="360" w:lineRule="auto"/>
      </w:pPr>
      <w:r w:rsidRPr="00313E2C">
        <w:t>Użytkownik wypełnia pole Kwota kwotą zero</w:t>
      </w:r>
    </w:p>
    <w:p w:rsidR="00CF443C" w:rsidRPr="00AF1223" w:rsidP="007C654D" w14:textId="49E6A399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5" w:name="_Toc28527192112"/>
      <w:bookmarkStart w:id="206" w:name="_Toc46715656812"/>
      <w:bookmarkStart w:id="207" w:name="_Toc256000079"/>
      <w:r w:rsidRPr="00AF1223">
        <w:rPr>
          <w:color w:val="244061" w:themeColor="accent1" w:themeShade="80"/>
          <w:szCs w:val="22"/>
        </w:rPr>
        <w:t>Test Description</w:t>
      </w:r>
      <w:bookmarkEnd w:id="207"/>
      <w:bookmarkEnd w:id="205"/>
      <w:bookmarkEnd w:id="206"/>
    </w:p>
    <w:p w:rsidP="00B760D5" w14:textId="77777777">
      <w:pPr>
        <w:spacing w:line="360" w:lineRule="auto"/>
      </w:pPr>
      <w:r>
        <w:t>Sprawdzenie możliwości wysłania przelewu na kwotę 0.</w:t>
      </w:r>
    </w:p>
    <w:p w:rsidR="00576462" w:rsidRPr="00AF1223" w:rsidP="00B760D5" w14:textId="4D26973B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8" w:name="_Toc256000080"/>
      <w:r>
        <w:rPr>
          <w:color w:val="244061" w:themeColor="accent1" w:themeShade="80"/>
          <w:szCs w:val="22"/>
        </w:rPr>
        <w:t>Pre-</w:t>
      </w:r>
      <w:r w:rsidRPr="00AF1223">
        <w:rPr>
          <w:color w:val="244061" w:themeColor="accent1" w:themeShade="80"/>
          <w:szCs w:val="22"/>
        </w:rPr>
        <w:t>Condition</w:t>
      </w:r>
      <w:r>
        <w:rPr>
          <w:color w:val="244061" w:themeColor="accent1" w:themeShade="80"/>
          <w:szCs w:val="22"/>
        </w:rPr>
        <w:t>(</w:t>
      </w:r>
      <w:r w:rsidRPr="00AF1223">
        <w:rPr>
          <w:color w:val="244061" w:themeColor="accent1" w:themeShade="80"/>
          <w:szCs w:val="22"/>
        </w:rPr>
        <w:t>s</w:t>
      </w:r>
      <w:r>
        <w:rPr>
          <w:color w:val="244061" w:themeColor="accent1" w:themeShade="80"/>
          <w:szCs w:val="22"/>
        </w:rPr>
        <w:t>)</w:t>
      </w:r>
      <w:bookmarkEnd w:id="208"/>
    </w:p>
    <w:p w:rsidR="00C6266A" w:rsidP="00C6266A" w14:textId="4A583FC0">
      <w:pPr>
        <w:spacing w:line="360" w:lineRule="auto"/>
      </w:pPr>
      <w:hyperlink r:id="rId12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ZDTES-377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 xml:space="preserve">Użytkownik wypełnia poprawnie pola Nr rachunku odbiorcy, Nazwa odbiorcy, Tytuł odbiorcy, 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0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ZDTES-126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znajduje się w aplikacji Mr Buggy 3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C6266A" w:rsidP="00C6266A" w14:textId="4A583FC0">
      <w:pPr>
        <w:spacing w:line="360" w:lineRule="auto"/>
      </w:pPr>
      <w:hyperlink r:id="rId11" w:history="1">
        <w:r w:rsidRPr="00C62C92">
          <w:rPr>
            <w:rStyle w:val="Hyperlink"/>
            <w:color w:val="0000FF"/>
            <w:sz w:val="20"/>
            <w:szCs w:val="20"/>
            <w:u w:val="single"/>
          </w:rPr>
          <w:t>ZDTES-128</w:t>
        </w:r>
      </w:hyperlink>
    </w:p>
    <w:tbl>
      <w:tblPr>
        <w:tblStyle w:val="MediumGrid1Accent1"/>
        <w:tblW w:w="960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2375"/>
        <w:gridCol w:w="7231"/>
      </w:tblGrid>
      <w:tr w14:paraId="50D5A248" w14:textId="77777777" w:rsidTr="00C6266A">
        <w:tblPrEx>
          <w:tblW w:w="9606" w:type="dxa"/>
          <w:tblInd w:w="2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E1BEFD2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Summary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02492862">
            <w:pPr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>Użytkownik wykonuje zadanie #4 - wysyłanie przelewów bankowych</w:t>
            </w:r>
          </w:p>
        </w:tc>
      </w:tr>
      <w:tr w14:paraId="6E78BC48" w14:textId="77777777" w:rsidTr="00C6266A">
        <w:tblPrEx>
          <w:tblW w:w="9606" w:type="dxa"/>
          <w:tblInd w:w="250" w:type="dxa"/>
          <w:shd w:val="clear" w:color="auto" w:fill="003366"/>
          <w:tblLook w:val="0600"/>
        </w:tblPrEx>
        <w:trPr>
          <w:trHeight w:val="206"/>
        </w:trPr>
        <w:tc>
          <w:tcPr>
            <w:tcW w:w="2375" w:type="dxa"/>
            <w:shd w:val="clear" w:color="auto" w:fill="auto"/>
          </w:tcPr>
          <w:p w:rsidR="00F70795" w:rsidRPr="00B6639B" w:rsidP="000B331F" w14:textId="5D740434">
            <w:pPr>
              <w:pStyle w:val="XPb"/>
              <w:spacing w:line="240" w:lineRule="auto"/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Definition</w:t>
            </w:r>
          </w:p>
        </w:tc>
        <w:tc>
          <w:tcPr>
            <w:tcW w:w="7231" w:type="dxa"/>
            <w:shd w:val="clear" w:color="auto" w:fill="auto"/>
          </w:tcPr>
          <w:p w:rsidR="00F70795" w:rsidRPr="00220D4C" w:rsidP="000B1DB9" w14:textId="3DEAFD13">
            <w:pPr>
              <w:tabs>
                <w:tab w:val="center" w:pos="3507"/>
              </w:tabs>
              <w:rPr>
                <w:color w:val="364B91"/>
                <w:sz w:val="20"/>
                <w:szCs w:val="20"/>
              </w:rPr>
            </w:pPr>
            <w:r w:rsidRPr="00220D4C">
              <w:rPr>
                <w:color w:val="364B91"/>
                <w:sz w:val="20"/>
                <w:szCs w:val="20"/>
              </w:rPr>
              <w:tab/>
            </w:r>
          </w:p>
        </w:tc>
      </w:tr>
    </w:tbl>
    <w:p w:rsidR="006966C0" w:rsidRPr="005A3DB8" w:rsidP="007C654D" w14:textId="01865EB0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09" w:name="_Toc28527192012"/>
      <w:bookmarkStart w:id="210" w:name="_Toc46715657012"/>
      <w:bookmarkStart w:id="211" w:name="_Toc256000081"/>
      <w:r w:rsidRPr="005A3DB8">
        <w:rPr>
          <w:color w:val="244061" w:themeColor="accent1" w:themeShade="80"/>
          <w:szCs w:val="22"/>
        </w:rPr>
        <w:t>Requirement</w:t>
      </w:r>
      <w:r w:rsidRPr="005A3DB8" w:rsidR="009C0C8D">
        <w:rPr>
          <w:color w:val="244061" w:themeColor="accent1" w:themeShade="80"/>
          <w:szCs w:val="22"/>
        </w:rPr>
        <w:t>(</w:t>
      </w:r>
      <w:r w:rsidRPr="005A3DB8">
        <w:rPr>
          <w:color w:val="244061" w:themeColor="accent1" w:themeShade="80"/>
          <w:szCs w:val="22"/>
        </w:rPr>
        <w:t>s</w:t>
      </w:r>
      <w:bookmarkEnd w:id="209"/>
      <w:r w:rsidRPr="005A3DB8" w:rsidR="009C0C8D">
        <w:rPr>
          <w:color w:val="244061" w:themeColor="accent1" w:themeShade="80"/>
          <w:szCs w:val="22"/>
        </w:rPr>
        <w:t>)</w:t>
      </w:r>
      <w:r w:rsidRPr="005A3DB8" w:rsidR="00CF443C">
        <w:rPr>
          <w:color w:val="244061" w:themeColor="accent1" w:themeShade="80"/>
          <w:szCs w:val="22"/>
        </w:rPr>
        <w:t xml:space="preserve"> linked with this test</w:t>
      </w:r>
      <w:bookmarkEnd w:id="211"/>
      <w:bookmarkEnd w:id="210"/>
    </w:p>
    <w:p w:rsidR="00C62C92" w:rsidRPr="00C62C92" w:rsidP="00C62C92" w14:textId="73EECFDB">
      <w:pPr>
        <w:spacing w:line="360" w:lineRule="auto"/>
        <w:rPr>
          <w:color w:val="364B91"/>
          <w:sz w:val="20"/>
          <w:szCs w:val="20"/>
        </w:rPr>
      </w:pPr>
      <w:r>
        <w:rPr>
          <w:color w:val="364B91"/>
          <w:sz w:val="20"/>
          <w:szCs w:val="20"/>
        </w:rPr>
        <w:t>There i</w:t>
      </w:r>
      <w:r w:rsidRPr="00C62C92">
        <w:rPr>
          <w:color w:val="364B91"/>
          <w:sz w:val="20"/>
          <w:szCs w:val="20"/>
        </w:rPr>
        <w:t xml:space="preserve">s </w:t>
      </w:r>
      <w:r w:rsidR="00EC152C">
        <w:rPr>
          <w:color w:val="364B91"/>
          <w:sz w:val="20"/>
          <w:szCs w:val="20"/>
        </w:rPr>
        <w:t xml:space="preserve">no </w:t>
      </w:r>
      <w:r w:rsidRPr="00C62C92">
        <w:rPr>
          <w:color w:val="364B91"/>
          <w:sz w:val="20"/>
          <w:szCs w:val="20"/>
        </w:rPr>
        <w:t>associated Requirements.</w:t>
      </w:r>
    </w:p>
    <w:p w:rsidR="008F7A9D" w:rsidP="007C654D" w14:textId="5DCCEA97">
      <w:pPr>
        <w:pStyle w:val="Heading3"/>
        <w:spacing w:line="360" w:lineRule="auto"/>
        <w:rPr>
          <w:color w:val="244061" w:themeColor="accent1" w:themeShade="80"/>
          <w:szCs w:val="22"/>
        </w:rPr>
      </w:pPr>
      <w:bookmarkStart w:id="212" w:name="_Toc28527192212"/>
      <w:bookmarkStart w:id="213" w:name="_Toc46715657112"/>
      <w:bookmarkStart w:id="214" w:name="_Toc256000082"/>
      <w:r w:rsidRPr="001B5812">
        <w:rPr>
          <w:color w:val="244061" w:themeColor="accent1" w:themeShade="80"/>
          <w:szCs w:val="22"/>
        </w:rPr>
        <w:t>Test Procedure</w:t>
      </w:r>
      <w:bookmarkEnd w:id="214"/>
      <w:bookmarkEnd w:id="212"/>
      <w:bookmarkEnd w:id="213"/>
    </w:p>
    <w:p w:rsidR="006825CF" w:rsidRPr="006825CF" w:rsidP="004E0145" w14:textId="6A08C1D6">
      <w:pPr>
        <w:spacing w:line="360" w:lineRule="auto"/>
      </w:pPr>
      <w:r>
        <w:t xml:space="preserve">This Manual Test has </w:t>
      </w:r>
      <w:r>
        <w:t>2</w:t>
      </w:r>
      <w:r>
        <w:t xml:space="preserve"> Steps</w:t>
      </w:r>
    </w:p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ook w:val="0600"/>
      </w:tblPr>
      <w:tblGrid>
        <w:gridCol w:w="817"/>
        <w:gridCol w:w="3544"/>
        <w:gridCol w:w="1843"/>
        <w:gridCol w:w="3402"/>
      </w:tblGrid>
      <w:tr w14:paraId="0DDCBA08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003366"/>
          <w:tblLook w:val="0600"/>
        </w:tblPrEx>
        <w:trPr>
          <w:trHeight w:val="206"/>
        </w:trPr>
        <w:tc>
          <w:tcPr>
            <w:tcW w:w="817" w:type="dxa"/>
            <w:shd w:val="clear" w:color="auto" w:fill="auto"/>
          </w:tcPr>
          <w:p w:rsidR="002D4DFD" w:rsidRPr="00B6639B" w:rsidP="004E0145" w14:textId="61D04DDC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Step</w:t>
            </w:r>
          </w:p>
        </w:tc>
        <w:tc>
          <w:tcPr>
            <w:tcW w:w="3544" w:type="dxa"/>
            <w:shd w:val="clear" w:color="auto" w:fill="auto"/>
          </w:tcPr>
          <w:p w:rsidR="002D4DFD" w:rsidRPr="00B6639B" w:rsidP="004E0145" w14:textId="23D7A25E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Action</w:t>
            </w:r>
          </w:p>
        </w:tc>
        <w:tc>
          <w:tcPr>
            <w:tcW w:w="1843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Data</w:t>
            </w:r>
          </w:p>
        </w:tc>
        <w:tc>
          <w:tcPr>
            <w:tcW w:w="3402" w:type="dxa"/>
            <w:shd w:val="clear" w:color="auto" w:fill="auto"/>
          </w:tcPr>
          <w:p w:rsidR="002D4DFD" w:rsidRPr="00B6639B" w:rsidP="004E0145" w14:textId="77777777">
            <w:pPr>
              <w:rPr>
                <w:b/>
                <w:bCs/>
                <w:color w:val="364B91"/>
              </w:rPr>
            </w:pPr>
            <w:r w:rsidRPr="00B6639B">
              <w:rPr>
                <w:b/>
                <w:bCs/>
                <w:color w:val="364B91"/>
              </w:rPr>
              <w:t>Expected Result</w:t>
            </w:r>
          </w:p>
        </w:tc>
      </w:tr>
    </w:tbl>
    <w:tbl>
      <w:tblPr>
        <w:tblStyle w:val="MediumGrid1Accent1"/>
        <w:tblW w:w="960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544"/>
        <w:gridCol w:w="1843"/>
        <w:gridCol w:w="3402"/>
      </w:tblGrid>
      <w:tr w14:paraId="2BFA918D" w14:textId="77777777" w:rsidTr="00B6639B">
        <w:tblPrEx>
          <w:tblW w:w="9606" w:type="dxa"/>
          <w:tblInd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wypełnia pole, Kwota</w:t>
            </w:r>
          </w:p>
        </w:tc>
        <w:tc>
          <w:tcPr>
            <w:tcW w:w="1843" w:type="dxa"/>
            <w:shd w:val="clear" w:color="auto" w:fill="auto"/>
          </w:tcPr>
          <w:p w:rsidRPr="00220D4C" w:rsidP="00BF483F" w14:textId="367857A3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Kwota - 0</w:t>
            </w: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Pole Kwota jest wypełnione</w:t>
            </w:r>
          </w:p>
        </w:tc>
      </w:tr>
      <w:tr w14:paraId="2BFA918D" w14:textId="77777777" w:rsidTr="00B6639B">
        <w:tblPrEx>
          <w:tblW w:w="9606" w:type="dxa"/>
          <w:tblInd w:w="250" w:type="dxa"/>
          <w:tblLook w:val="04A0"/>
        </w:tblPrEx>
        <w:trPr>
          <w:trHeight w:val="189"/>
        </w:trPr>
        <w:tc>
          <w:tcPr>
            <w:tcW w:w="817" w:type="dxa"/>
            <w:shd w:val="clear" w:color="auto" w:fill="auto"/>
          </w:tcPr>
          <w:p w:rsidR="002D4DFD" w:rsidRPr="00220D4C" w:rsidP="000B331F" w14:textId="622039F4">
            <w:pPr>
              <w:rPr>
                <w:b w:val="0"/>
                <w:color w:val="364B91"/>
                <w:sz w:val="20"/>
                <w:szCs w:val="20"/>
              </w:rPr>
            </w:pPr>
            <w:r w:rsidRPr="00220D4C">
              <w:rPr>
                <w:b w:val="0"/>
                <w:color w:val="364B91"/>
                <w:sz w:val="20"/>
                <w:szCs w:val="20"/>
              </w:rPr>
              <w:t>2</w:t>
            </w:r>
          </w:p>
        </w:tc>
        <w:tc>
          <w:tcPr>
            <w:tcW w:w="3544" w:type="dxa"/>
            <w:shd w:val="clear" w:color="auto" w:fill="auto"/>
          </w:tcPr>
          <w:p w:rsidRPr="00220D4C" w:rsidP="00A03039" w14:textId="4F70AE1F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Użytkownik wybiera przycisk OK</w:t>
            </w:r>
          </w:p>
        </w:tc>
        <w:tc>
          <w:tcPr>
            <w:tcW w:w="1843" w:type="dxa"/>
            <w:shd w:val="clear" w:color="auto" w:fill="auto"/>
          </w:tcPr>
          <w:p w:rsidR="002D4DFD" w:rsidRPr="00220D4C" w:rsidP="00BF483F" w14:textId="367857A3">
            <w:pPr>
              <w:rPr>
                <w:b w:val="0"/>
                <w:color w:val="364B91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Pr="00220D4C" w:rsidP="00BF483F" w14:textId="7D10DAED">
            <w:pPr>
              <w:pStyle w:val="csg-p"/>
              <w:pBdr>
                <w:top w:val="none" w:sz="0" w:space="5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105" w:line="360" w:lineRule="atLeast"/>
              <w:ind w:left="0" w:right="0"/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</w:pPr>
            <w:r w:rsidRPr="00220D4C">
              <w:rPr>
                <w:rFonts w:ascii="Arial" w:eastAsia="Arial" w:hAnsi="Arial" w:cs="Arial"/>
                <w:b w:val="0"/>
                <w:bCs w:val="0"/>
                <w:color w:val="364B91"/>
                <w:sz w:val="21"/>
                <w:szCs w:val="21"/>
              </w:rPr>
              <w:t>Pojawia się komunikat że kwota powinna być większa od 0</w:t>
            </w:r>
          </w:p>
        </w:tc>
      </w:tr>
    </w:tbl>
    <w:p w:rsidR="008445D7" w:rsidP="00734830" w14:paraId="3063B8A1" w14:textId="1C03429E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9A20FC" w:rsidP="00734830" w14:paraId="441F777F" w14:textId="06060A8F">
      <w:pPr>
        <w:rPr>
          <w:rFonts w:cs="Arial"/>
          <w:sz w:val="20"/>
          <w:szCs w:val="20"/>
        </w:rPr>
      </w:pPr>
    </w:p>
    <w:p w:rsidR="009A20FC" w:rsidP="00734830" w14:paraId="30CFC9A5" w14:textId="77777777">
      <w:pPr>
        <w:rPr>
          <w:rFonts w:cs="Arial"/>
          <w:sz w:val="20"/>
          <w:szCs w:val="20"/>
        </w:rPr>
      </w:pPr>
    </w:p>
    <w:p w:rsidR="00003B20" w:rsidP="00734830" w14:paraId="658A418C" w14:textId="77777777">
      <w:pPr>
        <w:rPr>
          <w:rFonts w:cs="Arial"/>
          <w:sz w:val="20"/>
          <w:szCs w:val="20"/>
        </w:rPr>
      </w:pPr>
    </w:p>
    <w:p w:rsidR="006F042D" w:rsidRPr="00771377" w:rsidP="007C654D" w14:paraId="6370A822" w14:textId="50238E52">
      <w:pPr>
        <w:pStyle w:val="Heading1"/>
        <w:spacing w:line="360" w:lineRule="auto"/>
        <w:rPr>
          <w:color w:val="244061" w:themeColor="accent1" w:themeShade="80"/>
          <w:sz w:val="26"/>
          <w:szCs w:val="26"/>
        </w:rPr>
      </w:pPr>
      <w:bookmarkStart w:id="215" w:name="_Toc237919308"/>
      <w:bookmarkStart w:id="216" w:name="_Toc285271923"/>
      <w:bookmarkStart w:id="217" w:name="_Toc256000083"/>
      <w:r w:rsidRPr="00771377">
        <w:rPr>
          <w:color w:val="244061" w:themeColor="accent1" w:themeShade="80"/>
          <w:sz w:val="26"/>
          <w:szCs w:val="26"/>
        </w:rPr>
        <w:t xml:space="preserve">Appendix </w:t>
      </w:r>
      <w:r w:rsidRPr="00771377">
        <w:rPr>
          <w:color w:val="244061" w:themeColor="accent1" w:themeShade="80"/>
          <w:sz w:val="26"/>
          <w:szCs w:val="26"/>
        </w:rPr>
        <w:t>A: Approval</w:t>
      </w:r>
      <w:bookmarkEnd w:id="217"/>
      <w:bookmarkEnd w:id="215"/>
      <w:bookmarkEnd w:id="216"/>
    </w:p>
    <w:p w:rsidR="006F042D" w:rsidRPr="00113BA5" w:rsidP="007C654D" w14:paraId="73EF1948" w14:textId="15C8E119">
      <w:pPr>
        <w:spacing w:line="360" w:lineRule="auto"/>
      </w:pPr>
      <w:r w:rsidRPr="00113BA5">
        <w:t xml:space="preserve">The undersigned acknowledge they have reviewed the </w:t>
      </w:r>
      <w:r w:rsidRPr="00113BA5">
        <w:rPr>
          <w:i/>
        </w:rPr>
        <w:fldChar w:fldCharType="begin"/>
      </w:r>
      <w:r w:rsidRPr="00113BA5">
        <w:rPr>
          <w:i/>
        </w:rPr>
        <w:instrText xml:space="preserve"> DOCPROPERTY  Subject  \* MERGEFORMAT </w:instrText>
      </w:r>
      <w:r w:rsidRPr="00113BA5">
        <w:fldChar w:fldCharType="separate"/>
      </w:r>
      <w:r w:rsidRPr="00113BA5">
        <w:fldChar w:fldCharType="end"/>
      </w:r>
      <w:r w:rsidRPr="00113BA5">
        <w:rPr>
          <w:b/>
        </w:rPr>
        <w:t xml:space="preserve">Test </w:t>
      </w:r>
      <w:r w:rsidRPr="00113BA5" w:rsidR="005D0271">
        <w:rPr>
          <w:b/>
        </w:rPr>
        <w:t>Set</w:t>
      </w:r>
      <w:r w:rsidRPr="00113BA5">
        <w:t xml:space="preserve"> and agree with the approach it presents. Changes to this </w:t>
      </w:r>
      <w:r w:rsidRPr="00113BA5">
        <w:rPr>
          <w:b/>
        </w:rPr>
        <w:t xml:space="preserve">Test </w:t>
      </w:r>
      <w:r w:rsidRPr="00113BA5" w:rsidR="005D0271">
        <w:rPr>
          <w:b/>
        </w:rPr>
        <w:t>Set</w:t>
      </w:r>
      <w:r w:rsidRPr="00113BA5">
        <w:t xml:space="preserve"> will be coordinated with and approved by the undersigned or their designated representatives.</w:t>
      </w:r>
    </w:p>
    <w:p w:rsidR="006F042D" w:rsidP="006F042D" w14:paraId="36A9E5CE" w14:textId="77777777">
      <w:pPr>
        <w:rPr>
          <w:rFonts w:cs="Arial"/>
          <w:sz w:val="20"/>
          <w:szCs w:val="20"/>
        </w:rPr>
      </w:pPr>
    </w:p>
    <w:p w:rsidR="007E62FD" w:rsidP="006F042D" w14:paraId="59F828CA" w14:textId="77777777">
      <w:pPr>
        <w:rPr>
          <w:rFonts w:cs="Arial"/>
          <w:sz w:val="20"/>
          <w:szCs w:val="20"/>
        </w:rPr>
      </w:pPr>
    </w:p>
    <w:p w:rsidR="007C654D" w:rsidRPr="006F042D" w:rsidP="006F042D" w14:paraId="1B495358" w14:textId="77777777">
      <w:pPr>
        <w:rPr>
          <w:rFonts w:cs="Arial"/>
          <w:sz w:val="20"/>
          <w:szCs w:val="20"/>
        </w:rPr>
      </w:pPr>
    </w:p>
    <w:tbl>
      <w:tblPr>
        <w:tblW w:w="8820" w:type="dxa"/>
        <w:tblInd w:w="648" w:type="dxa"/>
        <w:tblBorders>
          <w:bottom w:val="single" w:sz="4" w:space="0" w:color="366091" w:themeColor="accent1" w:themeShade="BF"/>
          <w:insideH w:val="single" w:sz="4" w:space="0" w:color="366091" w:themeColor="accent1" w:themeShade="BF"/>
        </w:tblBorders>
        <w:tblCellMar>
          <w:left w:w="0" w:type="dxa"/>
        </w:tblCellMar>
        <w:tblLook w:val="0600"/>
      </w:tblPr>
      <w:tblGrid>
        <w:gridCol w:w="1615"/>
        <w:gridCol w:w="4505"/>
        <w:gridCol w:w="900"/>
        <w:gridCol w:w="1800"/>
      </w:tblGrid>
      <w:tr w14:paraId="3E2A9E80" w14:textId="77777777" w:rsidTr="00FC5880">
        <w:tblPrEx>
          <w:tblW w:w="8820" w:type="dxa"/>
          <w:tblInd w:w="648" w:type="dxa"/>
          <w:tblBorders>
            <w:bottom w:val="single" w:sz="4" w:space="0" w:color="366091" w:themeColor="accent1" w:themeShade="BF"/>
            <w:insideH w:val="single" w:sz="4" w:space="0" w:color="366091" w:themeColor="accent1" w:themeShade="BF"/>
          </w:tblBorders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2EE1D30C" w14:textId="77777777">
            <w:pPr>
              <w:pStyle w:val="Heading5"/>
              <w:spacing w:before="0"/>
              <w:rPr>
                <w:rStyle w:val="IntenseEmphasis"/>
                <w:rFonts w:ascii="Arial" w:hAnsi="Arial" w:cs="Arial"/>
                <w:sz w:val="20"/>
                <w:szCs w:val="20"/>
              </w:rPr>
            </w:pPr>
            <w:r w:rsidRPr="00516F9E">
              <w:rPr>
                <w:rStyle w:val="IntenseEmphasis"/>
                <w:rFonts w:ascii="Arial" w:hAnsi="Arial" w:cs="Arial"/>
                <w:sz w:val="20"/>
                <w:szCs w:val="20"/>
              </w:rPr>
              <w:t>Signature: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286A4A94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CD48C9" w14:paraId="10BBD3BB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Date: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10B656BF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390FEE93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040F686C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Print Name: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5E25BB7E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6896BCD1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79D69B47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2053C39A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2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334059F1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Title: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46C7328A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62EAB69E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616CA71C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  <w:tr w14:paraId="6F687F10" w14:textId="77777777" w:rsidTr="00FC5880">
        <w:tblPrEx>
          <w:tblW w:w="8820" w:type="dxa"/>
          <w:tblInd w:w="648" w:type="dxa"/>
          <w:tblCellMar>
            <w:left w:w="0" w:type="dxa"/>
          </w:tblCellMar>
          <w:tblLook w:val="0600"/>
        </w:tblPrEx>
        <w:trPr>
          <w:trHeight w:val="633"/>
        </w:trPr>
        <w:tc>
          <w:tcPr>
            <w:tcW w:w="1615" w:type="dxa"/>
            <w:shd w:val="clear" w:color="auto" w:fill="auto"/>
            <w:vAlign w:val="center"/>
          </w:tcPr>
          <w:p w:rsidR="006F042D" w:rsidRPr="00516F9E" w:rsidP="007C654D" w14:paraId="4883AA09" w14:textId="77777777">
            <w:pPr>
              <w:rPr>
                <w:rStyle w:val="IntenseEmphasis"/>
                <w:rFonts w:cs="Arial"/>
                <w:sz w:val="20"/>
                <w:szCs w:val="20"/>
              </w:rPr>
            </w:pPr>
            <w:r w:rsidRPr="00516F9E">
              <w:rPr>
                <w:rStyle w:val="IntenseEmphasis"/>
                <w:rFonts w:cs="Arial"/>
                <w:sz w:val="20"/>
                <w:szCs w:val="20"/>
              </w:rPr>
              <w:t>Role:</w:t>
            </w:r>
          </w:p>
        </w:tc>
        <w:tc>
          <w:tcPr>
            <w:tcW w:w="4505" w:type="dxa"/>
            <w:shd w:val="clear" w:color="auto" w:fill="auto"/>
            <w:vAlign w:val="center"/>
          </w:tcPr>
          <w:p w:rsidR="006F042D" w:rsidRPr="00516F9E" w:rsidP="007C654D" w14:paraId="7E1EF2DB" w14:textId="0AA27890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6F042D" w:rsidRPr="00516F9E" w:rsidP="007C654D" w14:paraId="0457C8BA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6F042D" w:rsidRPr="00516F9E" w:rsidP="007C654D" w14:paraId="36BC4324" w14:textId="77777777">
            <w:pPr>
              <w:spacing w:line="600" w:lineRule="auto"/>
              <w:rPr>
                <w:rStyle w:val="IntenseEmphasis"/>
                <w:rFonts w:cs="Arial"/>
                <w:sz w:val="20"/>
                <w:szCs w:val="20"/>
              </w:rPr>
            </w:pPr>
          </w:p>
        </w:tc>
      </w:tr>
    </w:tbl>
    <w:p w:rsidR="006F042D" w:rsidP="00172BBD" w14:paraId="0B5F55F1" w14:textId="1412629C">
      <w:pPr>
        <w:rPr>
          <w:rFonts w:cs="Arial"/>
          <w:sz w:val="20"/>
          <w:szCs w:val="20"/>
        </w:rPr>
      </w:pPr>
    </w:p>
    <w:sectPr w:rsidSect="00D61C1D">
      <w:headerReference w:type="default" r:id="rId13"/>
      <w:footerReference w:type="default" r:id="rId14"/>
      <w:pgSz w:w="11900" w:h="16840"/>
      <w:pgMar w:top="720" w:right="720" w:bottom="720" w:left="720" w:header="567" w:footer="567" w:gutter="0"/>
      <w:cols w:num="1"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/>
    </w:tblPr>
    <w:tblGrid>
      <w:gridCol w:w="5237"/>
      <w:gridCol w:w="5223"/>
    </w:tblGrid>
    <w:tr w14:paraId="783875E1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093A76" w:rsidRPr="00D61C1D" w14:paraId="263B1552" w14:textId="77777777">
          <w:pPr>
            <w:pStyle w:val="Header"/>
            <w:rPr>
              <w:caps/>
              <w:sz w:val="16"/>
              <w:szCs w:val="16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093A76" w14:paraId="43ADA8FB" w14:textId="77777777">
          <w:pPr>
            <w:pStyle w:val="Header"/>
            <w:jc w:val="right"/>
            <w:rPr>
              <w:caps/>
              <w:sz w:val="18"/>
            </w:rPr>
          </w:pPr>
        </w:p>
      </w:tc>
    </w:tr>
    <w:tr w14:paraId="3A182DFB" w14:textId="77777777">
      <w:tblPrEx>
        <w:tblW w:w="5000" w:type="pct"/>
        <w:jc w:val="center"/>
        <w:tblCellMar>
          <w:top w:w="144" w:type="dxa"/>
          <w:left w:w="115" w:type="dxa"/>
          <w:bottom w:w="144" w:type="dxa"/>
          <w:right w:w="115" w:type="dxa"/>
        </w:tblCellMar>
        <w:tblLook w:val="04A0"/>
      </w:tblPrEx>
      <w:trPr>
        <w:jc w:val="center"/>
      </w:trPr>
      <w:sdt>
        <w:sdtPr>
          <w:rPr>
            <w:rFonts w:cs="Arial"/>
            <w:caps/>
            <w:color w:val="808080" w:themeColor="background1" w:themeShade="80"/>
            <w:sz w:val="18"/>
            <w:szCs w:val="18"/>
          </w:rPr>
          <w:alias w:val="Author"/>
          <w:id w:val="413478765"/>
          <w:placeholder>
            <w:docPart w:val="9D049A59AACB40BABDEB4FBD2C074F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093A76" w:rsidP="00093A76" w14:paraId="290F2AA2" w14:textId="122F8216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rFonts w:cs="Arial"/>
                  <w:caps/>
                  <w:color w:val="808080" w:themeColor="background1" w:themeShade="80"/>
                  <w:sz w:val="18"/>
                  <w:szCs w:val="18"/>
                </w:rPr>
                <w:t>TEST SET – Automaticaly generated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093A76" w14:paraId="45E33FEC" w14:textId="50ADF58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1629C">
            <w:rPr>
              <w:rFonts w:ascii="Arial" w:hAnsi="Arial" w:eastAsiaTheme="minorEastAsia" w:cstheme="minorBidi"/>
              <w:caps/>
              <w:noProof/>
              <w:color w:val="808080" w:themeColor="background1" w:themeShade="80"/>
              <w:sz w:val="18"/>
              <w:szCs w:val="18"/>
              <w:lang w:val="en-US" w:eastAsia="en-US" w:bidi="ar-SA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443C" w:rsidRPr="00DE04CE" w:rsidP="002C4E4E" w14:paraId="18183DCB" w14:textId="6C2D4D96">
    <w:pPr>
      <w:pStyle w:val="Header"/>
      <w:ind w:right="-383"/>
      <w:rPr>
        <w:sz w:val="1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F443C" w:rsidRPr="00003B20" w:rsidP="001633B6" w14:paraId="1414F922" w14:textId="0DA28F87">
    <w:pPr>
      <w:pStyle w:val="Header"/>
      <w:jc w:val="right"/>
    </w:pPr>
    <w:r>
      <w:rPr>
        <w:noProof/>
        <w:lang w:val="pt-PT" w:eastAsia="pt-PT"/>
      </w:rPr>
      <w:drawing>
        <wp:inline distT="0" distB="0" distL="0" distR="0">
          <wp:extent cx="428149" cy="904767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xray_icon_small.png"/>
                  <pic:cNvPicPr/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511" cy="930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2EB48C8"/>
    <w:multiLevelType w:val="multilevel"/>
    <w:tmpl w:val="02B675E2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1E1655"/>
    <w:multiLevelType w:val="hybridMultilevel"/>
    <w:tmpl w:val="C20010B6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E2F3418"/>
    <w:multiLevelType w:val="hybridMultilevel"/>
    <w:tmpl w:val="84D2EFC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C4F7262"/>
    <w:multiLevelType w:val="hybridMultilevel"/>
    <w:tmpl w:val="9DBCE546"/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7193F3D"/>
    <w:multiLevelType w:val="hybridMultilevel"/>
    <w:tmpl w:val="98B4D7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193F3E"/>
    <w:multiLevelType w:val="hybridMultilevel"/>
    <w:tmpl w:val="77193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>
    <w:nsid w:val="77193F3F"/>
    <w:multiLevelType w:val="hybridMultilevel"/>
    <w:tmpl w:val="77193F3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>
    <w:nsid w:val="77193F40"/>
    <w:multiLevelType w:val="hybridMultilevel"/>
    <w:tmpl w:val="77193F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>
    <w:nsid w:val="77193F41"/>
    <w:multiLevelType w:val="hybridMultilevel"/>
    <w:tmpl w:val="77193F4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>
    <w:nsid w:val="77193F42"/>
    <w:multiLevelType w:val="hybridMultilevel"/>
    <w:tmpl w:val="77193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>
    <w:nsid w:val="77193F43"/>
    <w:multiLevelType w:val="hybridMultilevel"/>
    <w:tmpl w:val="77193F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>
    <w:nsid w:val="77193F44"/>
    <w:multiLevelType w:val="hybridMultilevel"/>
    <w:tmpl w:val="77193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>
    <w:nsid w:val="77193F45"/>
    <w:multiLevelType w:val="hybridMultilevel"/>
    <w:tmpl w:val="77193F4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>
    <w:nsid w:val="77193F46"/>
    <w:multiLevelType w:val="hybridMultilevel"/>
    <w:tmpl w:val="77193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>
    <w:nsid w:val="77193F47"/>
    <w:multiLevelType w:val="hybridMultilevel"/>
    <w:tmpl w:val="77193F4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6"/>
  </w:num>
  <w:num w:numId="5">
    <w:abstractNumId w:val="10"/>
  </w:num>
  <w:num w:numId="6">
    <w:abstractNumId w:val="11"/>
  </w:num>
  <w:num w:numId="7">
    <w:abstractNumId w:val="15"/>
  </w:num>
  <w:num w:numId="8">
    <w:abstractNumId w:val="4"/>
  </w:num>
  <w:num w:numId="9">
    <w:abstractNumId w:val="7"/>
  </w:num>
  <w:num w:numId="10">
    <w:abstractNumId w:val="3"/>
  </w:num>
  <w:num w:numId="11">
    <w:abstractNumId w:val="9"/>
  </w:num>
  <w:num w:numId="12">
    <w:abstractNumId w:val="2"/>
  </w:num>
  <w:num w:numId="13">
    <w:abstractNumId w:val="13"/>
  </w:num>
  <w:num w:numId="14">
    <w:abstractNumId w:val="1"/>
  </w:num>
  <w:num w:numId="15">
    <w:abstractNumId w:val="16"/>
  </w:num>
  <w:num w:numId="16">
    <w:abstractNumId w:val="0"/>
  </w:num>
  <w:num w:numId="17">
    <w:abstractNumId w:val="12"/>
  </w:num>
  <w:num w:numId="18">
    <w:abstractNumId w:val="5"/>
  </w:num>
  <w:num w:numId="19">
    <w:abstractNumId w:val="4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defaultTableStyle w:val="MediumGrid1Accent1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B2F"/>
    <w:rsid w:val="00000C0E"/>
    <w:rsid w:val="00003B20"/>
    <w:rsid w:val="00010D12"/>
    <w:rsid w:val="00011532"/>
    <w:rsid w:val="00023FC8"/>
    <w:rsid w:val="0002677E"/>
    <w:rsid w:val="00052A74"/>
    <w:rsid w:val="00056237"/>
    <w:rsid w:val="0006140E"/>
    <w:rsid w:val="0006199F"/>
    <w:rsid w:val="00072F2D"/>
    <w:rsid w:val="000752B7"/>
    <w:rsid w:val="000753F5"/>
    <w:rsid w:val="00076E5A"/>
    <w:rsid w:val="00087E2C"/>
    <w:rsid w:val="00090034"/>
    <w:rsid w:val="00093A76"/>
    <w:rsid w:val="000950CA"/>
    <w:rsid w:val="0009612B"/>
    <w:rsid w:val="000971DB"/>
    <w:rsid w:val="000A304D"/>
    <w:rsid w:val="000A569C"/>
    <w:rsid w:val="000B1DB9"/>
    <w:rsid w:val="000B331F"/>
    <w:rsid w:val="000C5613"/>
    <w:rsid w:val="000D0987"/>
    <w:rsid w:val="000D58FF"/>
    <w:rsid w:val="000E2D1E"/>
    <w:rsid w:val="000E515D"/>
    <w:rsid w:val="000F3A39"/>
    <w:rsid w:val="000F759A"/>
    <w:rsid w:val="00100968"/>
    <w:rsid w:val="00113BA5"/>
    <w:rsid w:val="001144F2"/>
    <w:rsid w:val="00114D16"/>
    <w:rsid w:val="00121314"/>
    <w:rsid w:val="00125292"/>
    <w:rsid w:val="00126A69"/>
    <w:rsid w:val="00133B76"/>
    <w:rsid w:val="001348B0"/>
    <w:rsid w:val="00137387"/>
    <w:rsid w:val="00140F41"/>
    <w:rsid w:val="00141F8A"/>
    <w:rsid w:val="00150CD2"/>
    <w:rsid w:val="0015356F"/>
    <w:rsid w:val="0016197D"/>
    <w:rsid w:val="001633B6"/>
    <w:rsid w:val="00171E8A"/>
    <w:rsid w:val="001723A1"/>
    <w:rsid w:val="00172BBD"/>
    <w:rsid w:val="0017482D"/>
    <w:rsid w:val="001809B4"/>
    <w:rsid w:val="00186DDD"/>
    <w:rsid w:val="00187316"/>
    <w:rsid w:val="00194F8F"/>
    <w:rsid w:val="001A0E1B"/>
    <w:rsid w:val="001A2992"/>
    <w:rsid w:val="001B0E80"/>
    <w:rsid w:val="001B3195"/>
    <w:rsid w:val="001B4ADA"/>
    <w:rsid w:val="001B5812"/>
    <w:rsid w:val="001B5CAA"/>
    <w:rsid w:val="001C25F6"/>
    <w:rsid w:val="001C4429"/>
    <w:rsid w:val="001C467B"/>
    <w:rsid w:val="001C55F3"/>
    <w:rsid w:val="001C6548"/>
    <w:rsid w:val="001C76F4"/>
    <w:rsid w:val="001E00A8"/>
    <w:rsid w:val="001E0129"/>
    <w:rsid w:val="001E17F8"/>
    <w:rsid w:val="001E3A1E"/>
    <w:rsid w:val="001E59F0"/>
    <w:rsid w:val="00202F59"/>
    <w:rsid w:val="00205D9C"/>
    <w:rsid w:val="00207873"/>
    <w:rsid w:val="00207E1D"/>
    <w:rsid w:val="00211D74"/>
    <w:rsid w:val="0021629C"/>
    <w:rsid w:val="002168A6"/>
    <w:rsid w:val="00217A8B"/>
    <w:rsid w:val="00220D4C"/>
    <w:rsid w:val="00224099"/>
    <w:rsid w:val="002327B2"/>
    <w:rsid w:val="00232EFE"/>
    <w:rsid w:val="002352FE"/>
    <w:rsid w:val="00235F2F"/>
    <w:rsid w:val="00241535"/>
    <w:rsid w:val="00243F6F"/>
    <w:rsid w:val="00251521"/>
    <w:rsid w:val="00253C2D"/>
    <w:rsid w:val="00255D1E"/>
    <w:rsid w:val="0027084B"/>
    <w:rsid w:val="00272C69"/>
    <w:rsid w:val="0027417D"/>
    <w:rsid w:val="002807A1"/>
    <w:rsid w:val="0028621F"/>
    <w:rsid w:val="00297CD1"/>
    <w:rsid w:val="002A7897"/>
    <w:rsid w:val="002C3D40"/>
    <w:rsid w:val="002C4E4E"/>
    <w:rsid w:val="002C5B29"/>
    <w:rsid w:val="002D4DFD"/>
    <w:rsid w:val="002D629E"/>
    <w:rsid w:val="002E5311"/>
    <w:rsid w:val="002F08E5"/>
    <w:rsid w:val="002F1535"/>
    <w:rsid w:val="003004FA"/>
    <w:rsid w:val="003075A7"/>
    <w:rsid w:val="00310BAD"/>
    <w:rsid w:val="00313E2C"/>
    <w:rsid w:val="00321846"/>
    <w:rsid w:val="003267AF"/>
    <w:rsid w:val="00334088"/>
    <w:rsid w:val="00347C1D"/>
    <w:rsid w:val="00351907"/>
    <w:rsid w:val="003556EB"/>
    <w:rsid w:val="003657B4"/>
    <w:rsid w:val="00366DE5"/>
    <w:rsid w:val="003760A3"/>
    <w:rsid w:val="00376E07"/>
    <w:rsid w:val="003855D2"/>
    <w:rsid w:val="003857E0"/>
    <w:rsid w:val="00385E9F"/>
    <w:rsid w:val="003A1304"/>
    <w:rsid w:val="003A6FA1"/>
    <w:rsid w:val="003B0D5D"/>
    <w:rsid w:val="003B2B9B"/>
    <w:rsid w:val="003B39E1"/>
    <w:rsid w:val="003B75AA"/>
    <w:rsid w:val="003C1604"/>
    <w:rsid w:val="003C16C2"/>
    <w:rsid w:val="003C2DBF"/>
    <w:rsid w:val="003D3705"/>
    <w:rsid w:val="003D6176"/>
    <w:rsid w:val="003E0907"/>
    <w:rsid w:val="003E1267"/>
    <w:rsid w:val="003F03C8"/>
    <w:rsid w:val="003F1256"/>
    <w:rsid w:val="003F58A8"/>
    <w:rsid w:val="003F665B"/>
    <w:rsid w:val="003F714C"/>
    <w:rsid w:val="004056FA"/>
    <w:rsid w:val="004224A7"/>
    <w:rsid w:val="00422D2B"/>
    <w:rsid w:val="0043443B"/>
    <w:rsid w:val="0044146B"/>
    <w:rsid w:val="004438E8"/>
    <w:rsid w:val="00453505"/>
    <w:rsid w:val="004549A9"/>
    <w:rsid w:val="0045664D"/>
    <w:rsid w:val="00472F11"/>
    <w:rsid w:val="00477334"/>
    <w:rsid w:val="0048036C"/>
    <w:rsid w:val="004871D8"/>
    <w:rsid w:val="00490BD7"/>
    <w:rsid w:val="00493F04"/>
    <w:rsid w:val="004A3718"/>
    <w:rsid w:val="004A4145"/>
    <w:rsid w:val="004A43CF"/>
    <w:rsid w:val="004B1567"/>
    <w:rsid w:val="004C0C8E"/>
    <w:rsid w:val="004C5E87"/>
    <w:rsid w:val="004C7D29"/>
    <w:rsid w:val="004D3FCE"/>
    <w:rsid w:val="004D4B54"/>
    <w:rsid w:val="004E0145"/>
    <w:rsid w:val="004E155F"/>
    <w:rsid w:val="004E5E8A"/>
    <w:rsid w:val="004E708E"/>
    <w:rsid w:val="004F1CE3"/>
    <w:rsid w:val="004F2884"/>
    <w:rsid w:val="004F6CEF"/>
    <w:rsid w:val="00505E7D"/>
    <w:rsid w:val="0050670A"/>
    <w:rsid w:val="00516F9E"/>
    <w:rsid w:val="00525772"/>
    <w:rsid w:val="00526F7C"/>
    <w:rsid w:val="00527310"/>
    <w:rsid w:val="005322A8"/>
    <w:rsid w:val="00541135"/>
    <w:rsid w:val="00545CA8"/>
    <w:rsid w:val="00556B77"/>
    <w:rsid w:val="00556D48"/>
    <w:rsid w:val="005613E0"/>
    <w:rsid w:val="005617FD"/>
    <w:rsid w:val="00572687"/>
    <w:rsid w:val="005727E3"/>
    <w:rsid w:val="00576462"/>
    <w:rsid w:val="0057788C"/>
    <w:rsid w:val="00581064"/>
    <w:rsid w:val="005813A5"/>
    <w:rsid w:val="00583800"/>
    <w:rsid w:val="00586E21"/>
    <w:rsid w:val="0059450F"/>
    <w:rsid w:val="005A0B6F"/>
    <w:rsid w:val="005A2174"/>
    <w:rsid w:val="005A3DB8"/>
    <w:rsid w:val="005A57BB"/>
    <w:rsid w:val="005A7029"/>
    <w:rsid w:val="005B2886"/>
    <w:rsid w:val="005C2738"/>
    <w:rsid w:val="005C387A"/>
    <w:rsid w:val="005D0271"/>
    <w:rsid w:val="005D0AC4"/>
    <w:rsid w:val="005D4DCA"/>
    <w:rsid w:val="005D7FE0"/>
    <w:rsid w:val="005E53C4"/>
    <w:rsid w:val="005E6726"/>
    <w:rsid w:val="005F3FD3"/>
    <w:rsid w:val="00602C50"/>
    <w:rsid w:val="00605320"/>
    <w:rsid w:val="006060EE"/>
    <w:rsid w:val="00606D80"/>
    <w:rsid w:val="00607BB5"/>
    <w:rsid w:val="00624A5C"/>
    <w:rsid w:val="00631718"/>
    <w:rsid w:val="00643FEF"/>
    <w:rsid w:val="00645FA0"/>
    <w:rsid w:val="00646658"/>
    <w:rsid w:val="00652FBF"/>
    <w:rsid w:val="0065435A"/>
    <w:rsid w:val="006569CD"/>
    <w:rsid w:val="00656F83"/>
    <w:rsid w:val="00670BB1"/>
    <w:rsid w:val="00677A62"/>
    <w:rsid w:val="006825CF"/>
    <w:rsid w:val="00691447"/>
    <w:rsid w:val="0069202E"/>
    <w:rsid w:val="00694C5D"/>
    <w:rsid w:val="006966C0"/>
    <w:rsid w:val="006A697A"/>
    <w:rsid w:val="006C48DD"/>
    <w:rsid w:val="006E1F6A"/>
    <w:rsid w:val="006E5185"/>
    <w:rsid w:val="006E51C3"/>
    <w:rsid w:val="006F042D"/>
    <w:rsid w:val="006F25FD"/>
    <w:rsid w:val="006F2C0B"/>
    <w:rsid w:val="006F2E64"/>
    <w:rsid w:val="00705CAD"/>
    <w:rsid w:val="0072562E"/>
    <w:rsid w:val="0072583B"/>
    <w:rsid w:val="00732186"/>
    <w:rsid w:val="00732970"/>
    <w:rsid w:val="00734749"/>
    <w:rsid w:val="00734830"/>
    <w:rsid w:val="0075154C"/>
    <w:rsid w:val="00762CC5"/>
    <w:rsid w:val="00766133"/>
    <w:rsid w:val="007676E0"/>
    <w:rsid w:val="00770A09"/>
    <w:rsid w:val="00771377"/>
    <w:rsid w:val="007730FA"/>
    <w:rsid w:val="00787493"/>
    <w:rsid w:val="00792499"/>
    <w:rsid w:val="0079340F"/>
    <w:rsid w:val="007A1635"/>
    <w:rsid w:val="007A511D"/>
    <w:rsid w:val="007B64C4"/>
    <w:rsid w:val="007C606B"/>
    <w:rsid w:val="007C654D"/>
    <w:rsid w:val="007D00FF"/>
    <w:rsid w:val="007D19F8"/>
    <w:rsid w:val="007D2C06"/>
    <w:rsid w:val="007E13D1"/>
    <w:rsid w:val="007E380F"/>
    <w:rsid w:val="007E62FD"/>
    <w:rsid w:val="00807A87"/>
    <w:rsid w:val="00812051"/>
    <w:rsid w:val="00813984"/>
    <w:rsid w:val="008205F8"/>
    <w:rsid w:val="0082125B"/>
    <w:rsid w:val="0082391F"/>
    <w:rsid w:val="00826944"/>
    <w:rsid w:val="00831C26"/>
    <w:rsid w:val="00835DE8"/>
    <w:rsid w:val="008445D7"/>
    <w:rsid w:val="00844C79"/>
    <w:rsid w:val="00846AF6"/>
    <w:rsid w:val="00853399"/>
    <w:rsid w:val="00853741"/>
    <w:rsid w:val="0086001E"/>
    <w:rsid w:val="00861476"/>
    <w:rsid w:val="00866339"/>
    <w:rsid w:val="00880110"/>
    <w:rsid w:val="00880595"/>
    <w:rsid w:val="00882034"/>
    <w:rsid w:val="00891911"/>
    <w:rsid w:val="0089509A"/>
    <w:rsid w:val="008A1B8A"/>
    <w:rsid w:val="008B320C"/>
    <w:rsid w:val="008B4381"/>
    <w:rsid w:val="008B64D4"/>
    <w:rsid w:val="008C0791"/>
    <w:rsid w:val="008D37B8"/>
    <w:rsid w:val="008E4771"/>
    <w:rsid w:val="008F0BE9"/>
    <w:rsid w:val="008F7A9D"/>
    <w:rsid w:val="009005C5"/>
    <w:rsid w:val="009066B6"/>
    <w:rsid w:val="0091711C"/>
    <w:rsid w:val="009213CA"/>
    <w:rsid w:val="00934527"/>
    <w:rsid w:val="009406AE"/>
    <w:rsid w:val="00941832"/>
    <w:rsid w:val="00950711"/>
    <w:rsid w:val="0095214D"/>
    <w:rsid w:val="00956355"/>
    <w:rsid w:val="00956EDF"/>
    <w:rsid w:val="009577D9"/>
    <w:rsid w:val="009647ED"/>
    <w:rsid w:val="00973B63"/>
    <w:rsid w:val="00974AC5"/>
    <w:rsid w:val="00977D3F"/>
    <w:rsid w:val="0098068F"/>
    <w:rsid w:val="009815D6"/>
    <w:rsid w:val="00983BB9"/>
    <w:rsid w:val="00990E85"/>
    <w:rsid w:val="00994851"/>
    <w:rsid w:val="009956E9"/>
    <w:rsid w:val="009958D4"/>
    <w:rsid w:val="00996F91"/>
    <w:rsid w:val="009973E0"/>
    <w:rsid w:val="009A20FC"/>
    <w:rsid w:val="009A2566"/>
    <w:rsid w:val="009B5BD2"/>
    <w:rsid w:val="009C0C8D"/>
    <w:rsid w:val="009C3066"/>
    <w:rsid w:val="009C7C1B"/>
    <w:rsid w:val="009E29E4"/>
    <w:rsid w:val="009E3CA9"/>
    <w:rsid w:val="009E733B"/>
    <w:rsid w:val="009F556C"/>
    <w:rsid w:val="009F66D9"/>
    <w:rsid w:val="00A00219"/>
    <w:rsid w:val="00A00CC3"/>
    <w:rsid w:val="00A01AF9"/>
    <w:rsid w:val="00A03039"/>
    <w:rsid w:val="00A1384C"/>
    <w:rsid w:val="00A23A53"/>
    <w:rsid w:val="00A249E6"/>
    <w:rsid w:val="00A31C87"/>
    <w:rsid w:val="00A330E7"/>
    <w:rsid w:val="00A3560A"/>
    <w:rsid w:val="00A36839"/>
    <w:rsid w:val="00A437AE"/>
    <w:rsid w:val="00A63DCC"/>
    <w:rsid w:val="00A64D16"/>
    <w:rsid w:val="00A67C32"/>
    <w:rsid w:val="00A7032F"/>
    <w:rsid w:val="00A86A5E"/>
    <w:rsid w:val="00A91253"/>
    <w:rsid w:val="00A96053"/>
    <w:rsid w:val="00AA054E"/>
    <w:rsid w:val="00AA7DB8"/>
    <w:rsid w:val="00AB2CB9"/>
    <w:rsid w:val="00AB5C53"/>
    <w:rsid w:val="00AC1F84"/>
    <w:rsid w:val="00AC780D"/>
    <w:rsid w:val="00AE33E2"/>
    <w:rsid w:val="00AF1223"/>
    <w:rsid w:val="00AF27D9"/>
    <w:rsid w:val="00AF4728"/>
    <w:rsid w:val="00AF6D55"/>
    <w:rsid w:val="00AF73ED"/>
    <w:rsid w:val="00B0188B"/>
    <w:rsid w:val="00B07FF3"/>
    <w:rsid w:val="00B12C1B"/>
    <w:rsid w:val="00B267F4"/>
    <w:rsid w:val="00B26A4E"/>
    <w:rsid w:val="00B35254"/>
    <w:rsid w:val="00B35412"/>
    <w:rsid w:val="00B46A75"/>
    <w:rsid w:val="00B474BD"/>
    <w:rsid w:val="00B516ED"/>
    <w:rsid w:val="00B5179E"/>
    <w:rsid w:val="00B562A7"/>
    <w:rsid w:val="00B61162"/>
    <w:rsid w:val="00B6302D"/>
    <w:rsid w:val="00B6639B"/>
    <w:rsid w:val="00B67A69"/>
    <w:rsid w:val="00B67AB1"/>
    <w:rsid w:val="00B72CE8"/>
    <w:rsid w:val="00B74226"/>
    <w:rsid w:val="00B760D5"/>
    <w:rsid w:val="00B76620"/>
    <w:rsid w:val="00B9623B"/>
    <w:rsid w:val="00BC68A3"/>
    <w:rsid w:val="00BC701E"/>
    <w:rsid w:val="00BC77CB"/>
    <w:rsid w:val="00BD0F0D"/>
    <w:rsid w:val="00BD349F"/>
    <w:rsid w:val="00BE4BF7"/>
    <w:rsid w:val="00BF1AE7"/>
    <w:rsid w:val="00BF3F29"/>
    <w:rsid w:val="00BF483F"/>
    <w:rsid w:val="00C00C79"/>
    <w:rsid w:val="00C03E27"/>
    <w:rsid w:val="00C0460C"/>
    <w:rsid w:val="00C06561"/>
    <w:rsid w:val="00C127F0"/>
    <w:rsid w:val="00C13DDB"/>
    <w:rsid w:val="00C16535"/>
    <w:rsid w:val="00C26D22"/>
    <w:rsid w:val="00C42DFB"/>
    <w:rsid w:val="00C44EBC"/>
    <w:rsid w:val="00C454E0"/>
    <w:rsid w:val="00C53A43"/>
    <w:rsid w:val="00C61395"/>
    <w:rsid w:val="00C6266A"/>
    <w:rsid w:val="00C62C92"/>
    <w:rsid w:val="00C64500"/>
    <w:rsid w:val="00C674A4"/>
    <w:rsid w:val="00C75878"/>
    <w:rsid w:val="00C858E2"/>
    <w:rsid w:val="00C86FE8"/>
    <w:rsid w:val="00C90536"/>
    <w:rsid w:val="00C92565"/>
    <w:rsid w:val="00C934BB"/>
    <w:rsid w:val="00C965EF"/>
    <w:rsid w:val="00CA47B9"/>
    <w:rsid w:val="00CB344B"/>
    <w:rsid w:val="00CC479A"/>
    <w:rsid w:val="00CC4F62"/>
    <w:rsid w:val="00CC521A"/>
    <w:rsid w:val="00CC7096"/>
    <w:rsid w:val="00CC75CA"/>
    <w:rsid w:val="00CD0EEC"/>
    <w:rsid w:val="00CD3ED7"/>
    <w:rsid w:val="00CD48C9"/>
    <w:rsid w:val="00CD5317"/>
    <w:rsid w:val="00CF443C"/>
    <w:rsid w:val="00CF79CB"/>
    <w:rsid w:val="00D066E4"/>
    <w:rsid w:val="00D07CD1"/>
    <w:rsid w:val="00D12355"/>
    <w:rsid w:val="00D33208"/>
    <w:rsid w:val="00D4537C"/>
    <w:rsid w:val="00D514F8"/>
    <w:rsid w:val="00D51F2B"/>
    <w:rsid w:val="00D60775"/>
    <w:rsid w:val="00D61C1D"/>
    <w:rsid w:val="00D62703"/>
    <w:rsid w:val="00D7420C"/>
    <w:rsid w:val="00D810F1"/>
    <w:rsid w:val="00D87F35"/>
    <w:rsid w:val="00D93FBD"/>
    <w:rsid w:val="00D96A0B"/>
    <w:rsid w:val="00DA5E7E"/>
    <w:rsid w:val="00DC3538"/>
    <w:rsid w:val="00DC6534"/>
    <w:rsid w:val="00DD0C08"/>
    <w:rsid w:val="00DD6C54"/>
    <w:rsid w:val="00DE04CE"/>
    <w:rsid w:val="00DE05AB"/>
    <w:rsid w:val="00DE4568"/>
    <w:rsid w:val="00E019A8"/>
    <w:rsid w:val="00E026B4"/>
    <w:rsid w:val="00E04AFF"/>
    <w:rsid w:val="00E074FA"/>
    <w:rsid w:val="00E155E1"/>
    <w:rsid w:val="00E15798"/>
    <w:rsid w:val="00E2591E"/>
    <w:rsid w:val="00E26838"/>
    <w:rsid w:val="00E30090"/>
    <w:rsid w:val="00E37752"/>
    <w:rsid w:val="00E40EA8"/>
    <w:rsid w:val="00E43AF9"/>
    <w:rsid w:val="00E43B19"/>
    <w:rsid w:val="00E567CA"/>
    <w:rsid w:val="00E56D7B"/>
    <w:rsid w:val="00E770D5"/>
    <w:rsid w:val="00E8019A"/>
    <w:rsid w:val="00E81712"/>
    <w:rsid w:val="00E859E2"/>
    <w:rsid w:val="00E8630E"/>
    <w:rsid w:val="00E8642B"/>
    <w:rsid w:val="00E86DBD"/>
    <w:rsid w:val="00E876A7"/>
    <w:rsid w:val="00E87BDC"/>
    <w:rsid w:val="00EA1E8E"/>
    <w:rsid w:val="00EA6577"/>
    <w:rsid w:val="00EA699F"/>
    <w:rsid w:val="00EB5691"/>
    <w:rsid w:val="00EB71CF"/>
    <w:rsid w:val="00EC152C"/>
    <w:rsid w:val="00ED0303"/>
    <w:rsid w:val="00EE0F8D"/>
    <w:rsid w:val="00EE1C1B"/>
    <w:rsid w:val="00EE1E09"/>
    <w:rsid w:val="00EE40CE"/>
    <w:rsid w:val="00EE6BB7"/>
    <w:rsid w:val="00EF068E"/>
    <w:rsid w:val="00EF608B"/>
    <w:rsid w:val="00F03564"/>
    <w:rsid w:val="00F10648"/>
    <w:rsid w:val="00F10783"/>
    <w:rsid w:val="00F109DC"/>
    <w:rsid w:val="00F16988"/>
    <w:rsid w:val="00F255F3"/>
    <w:rsid w:val="00F34FF6"/>
    <w:rsid w:val="00F35169"/>
    <w:rsid w:val="00F447AD"/>
    <w:rsid w:val="00F563C0"/>
    <w:rsid w:val="00F56F9E"/>
    <w:rsid w:val="00F578B8"/>
    <w:rsid w:val="00F6288C"/>
    <w:rsid w:val="00F67A5B"/>
    <w:rsid w:val="00F67EF4"/>
    <w:rsid w:val="00F70795"/>
    <w:rsid w:val="00F72344"/>
    <w:rsid w:val="00F72385"/>
    <w:rsid w:val="00F76251"/>
    <w:rsid w:val="00F812E1"/>
    <w:rsid w:val="00F84BC2"/>
    <w:rsid w:val="00F856F2"/>
    <w:rsid w:val="00F86024"/>
    <w:rsid w:val="00F878BA"/>
    <w:rsid w:val="00F91CAE"/>
    <w:rsid w:val="00F96054"/>
    <w:rsid w:val="00F961C7"/>
    <w:rsid w:val="00FA1677"/>
    <w:rsid w:val="00FA2E26"/>
    <w:rsid w:val="00FB2B53"/>
    <w:rsid w:val="00FC00D2"/>
    <w:rsid w:val="00FC50E4"/>
    <w:rsid w:val="00FC5880"/>
    <w:rsid w:val="00FD1670"/>
    <w:rsid w:val="00FE5C60"/>
    <w:rsid w:val="00FE7115"/>
    <w:rsid w:val="00FE7323"/>
    <w:rsid w:val="00FF68EF"/>
    <w:rsid w:val="00FF7232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ocId w14:val="76430731"/>
  <w15:docId w15:val="{F160DD82-AFF3-4CE8-870D-2D29AA10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125B"/>
    <w:rPr>
      <w:rFonts w:ascii="Arial" w:hAnsi="Arial"/>
      <w:color w:val="365F91" w:themeColor="accent1" w:themeShade="BF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39B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color w:val="17365D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39B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color w:val="17365D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A5E"/>
    <w:pPr>
      <w:keepNext/>
      <w:keepLines/>
      <w:numPr>
        <w:ilvl w:val="2"/>
        <w:numId w:val="8"/>
      </w:numPr>
      <w:spacing w:before="20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6639B"/>
    <w:rPr>
      <w:rFonts w:ascii="Arial" w:hAnsi="Arial" w:eastAsiaTheme="majorEastAsia" w:cstheme="majorBidi"/>
      <w:b/>
      <w:bCs/>
      <w:color w:val="17365D" w:themeColor="text2" w:themeShade="BF"/>
      <w:sz w:val="32"/>
      <w:szCs w:val="32"/>
    </w:rPr>
  </w:style>
  <w:style w:type="table" w:styleId="TableGrid">
    <w:name w:val="Table Grid"/>
    <w:basedOn w:val="TableGrid4"/>
    <w:uiPriority w:val="59"/>
    <w:rsid w:val="00E8642B"/>
    <w:rPr>
      <w:rFonts w:ascii="Arial" w:hAnsi="Arial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B6639B"/>
    <w:rPr>
      <w:rFonts w:ascii="Arial" w:hAnsi="Arial" w:eastAsiaTheme="majorEastAsia" w:cstheme="majorBidi"/>
      <w:b/>
      <w:bCs/>
      <w:color w:val="17365D" w:themeColor="text2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6A5E"/>
    <w:rPr>
      <w:rFonts w:ascii="Arial" w:hAnsi="Arial" w:eastAsiaTheme="majorEastAsia" w:cstheme="majorBidi"/>
      <w:b/>
      <w:bCs/>
      <w:szCs w:val="28"/>
    </w:rPr>
  </w:style>
  <w:style w:type="paragraph" w:customStyle="1" w:styleId="Style1">
    <w:name w:val="Style1"/>
    <w:basedOn w:val="Normal"/>
    <w:autoRedefine/>
    <w:qFormat/>
    <w:rsid w:val="00A3560A"/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XPb">
    <w:name w:val="XPb"/>
    <w:basedOn w:val="Normal"/>
    <w:link w:val="XPbCarter"/>
    <w:qFormat/>
    <w:rsid w:val="006825CF"/>
    <w:pPr>
      <w:spacing w:line="360" w:lineRule="auto"/>
    </w:pPr>
  </w:style>
  <w:style w:type="character" w:customStyle="1" w:styleId="XPbCarter">
    <w:name w:val="XPb Caráter"/>
    <w:basedOn w:val="DefaultParagraphFont"/>
    <w:link w:val="XPb"/>
    <w:rsid w:val="006825CF"/>
    <w:rPr>
      <w:rFonts w:ascii="Arial" w:hAnsi="Arial"/>
      <w:color w:val="365F91" w:themeColor="accent1" w:themeShade="BF"/>
      <w:sz w:val="22"/>
      <w:szCs w:val="22"/>
    </w:rPr>
  </w:style>
  <w:style w:type="paragraph" w:customStyle="1" w:styleId="Normal0">
    <w:name w:val="Normal0"/>
    <w:qFormat/>
    <w:rsid w:val="00AF6D55"/>
    <w:rPr>
      <w:rFonts w:ascii="Arial" w:eastAsia="Arial" w:hAnsi="Arial" w:cs="Arial"/>
      <w:color w:val="365F91" w:themeColor="accent1" w:themeShade="BF"/>
      <w:sz w:val="22"/>
      <w:szCs w:val="22"/>
      <w:lang w:eastAsia="en-GB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paragraph" w:customStyle="1" w:styleId="csg-p">
    <w:name w:val="csg-p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zdtestpol119pk.atlassian.net/browse/ZDTES-126" TargetMode="External" /><Relationship Id="rId11" Type="http://schemas.openxmlformats.org/officeDocument/2006/relationships/hyperlink" Target="https://zdtestpol119pk.atlassian.net/browse/ZDTES-128" TargetMode="External" /><Relationship Id="rId12" Type="http://schemas.openxmlformats.org/officeDocument/2006/relationships/hyperlink" Target="https://zdtestpol119pk.atlassian.net/browse/ZDTES-377" TargetMode="External" /><Relationship Id="rId13" Type="http://schemas.openxmlformats.org/officeDocument/2006/relationships/header" Target="header1.xml" /><Relationship Id="rId14" Type="http://schemas.openxmlformats.org/officeDocument/2006/relationships/footer" Target="footer1.xml" /><Relationship Id="rId15" Type="http://schemas.openxmlformats.org/officeDocument/2006/relationships/glossaryDocument" Target="glossary/document.xml" /><Relationship Id="rId16" Type="http://schemas.openxmlformats.org/officeDocument/2006/relationships/theme" Target="theme/theme1.xml" /><Relationship Id="rId17" Type="http://schemas.openxmlformats.org/officeDocument/2006/relationships/numbering" Target="numbering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png" /><Relationship Id="rId7" Type="http://schemas.openxmlformats.org/officeDocument/2006/relationships/hyperlink" Target="https://zdtestpol119pk.atlassian.net/browse/ZDTES-115" TargetMode="External" /><Relationship Id="rId8" Type="http://schemas.openxmlformats.org/officeDocument/2006/relationships/image" Target="media/image2.png" /><Relationship Id="rId9" Type="http://schemas.openxmlformats.org/officeDocument/2006/relationships/image" Target="media/image3.png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D049A59AACB40BABDEB4FBD2C074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978B-AAAE-4942-B05E-B5D85FA975E7}"/>
      </w:docPartPr>
      <w:docPartBody>
        <w:p w:rsidR="00490BD7" w:rsidP="00090034">
          <w:pPr>
            <w:pStyle w:val="9D049A59AACB40BABDEB4FBD2C074F9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0034"/>
    <w:rsid w:val="00015273"/>
    <w:rsid w:val="00090034"/>
    <w:rsid w:val="00090871"/>
    <w:rsid w:val="00090951"/>
    <w:rsid w:val="00096DB7"/>
    <w:rsid w:val="00120382"/>
    <w:rsid w:val="00156A0A"/>
    <w:rsid w:val="001F4EC1"/>
    <w:rsid w:val="00222964"/>
    <w:rsid w:val="00233A0C"/>
    <w:rsid w:val="00251554"/>
    <w:rsid w:val="00257756"/>
    <w:rsid w:val="002A3B72"/>
    <w:rsid w:val="002D20BA"/>
    <w:rsid w:val="00334856"/>
    <w:rsid w:val="00340859"/>
    <w:rsid w:val="0043068C"/>
    <w:rsid w:val="00436102"/>
    <w:rsid w:val="00441F03"/>
    <w:rsid w:val="00447F7A"/>
    <w:rsid w:val="0048064F"/>
    <w:rsid w:val="00490BD7"/>
    <w:rsid w:val="00491953"/>
    <w:rsid w:val="004A42A2"/>
    <w:rsid w:val="004A600E"/>
    <w:rsid w:val="00512FA4"/>
    <w:rsid w:val="00593D02"/>
    <w:rsid w:val="005B335C"/>
    <w:rsid w:val="0060745C"/>
    <w:rsid w:val="00646DA5"/>
    <w:rsid w:val="00650F9B"/>
    <w:rsid w:val="00657BE1"/>
    <w:rsid w:val="007420D6"/>
    <w:rsid w:val="00796066"/>
    <w:rsid w:val="007A18A1"/>
    <w:rsid w:val="007E7B9E"/>
    <w:rsid w:val="00864C12"/>
    <w:rsid w:val="00865209"/>
    <w:rsid w:val="00885305"/>
    <w:rsid w:val="008E0D07"/>
    <w:rsid w:val="008E26EC"/>
    <w:rsid w:val="00995CB6"/>
    <w:rsid w:val="009C681F"/>
    <w:rsid w:val="009D5295"/>
    <w:rsid w:val="00A21526"/>
    <w:rsid w:val="00AA14CC"/>
    <w:rsid w:val="00BE2B89"/>
    <w:rsid w:val="00C0066E"/>
    <w:rsid w:val="00C409D3"/>
    <w:rsid w:val="00C958CF"/>
    <w:rsid w:val="00D80D31"/>
    <w:rsid w:val="00DC3488"/>
    <w:rsid w:val="00F10DCA"/>
    <w:rsid w:val="00F214CD"/>
    <w:rsid w:val="00F22D67"/>
    <w:rsid w:val="00F30BEF"/>
    <w:rsid w:val="00F52159"/>
    <w:rsid w:val="00FB44DB"/>
    <w:rsid w:val="00FC1279"/>
  </w:rsids>
  <m:mathPr>
    <m:mathFont m:val="Cambria Math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0034"/>
    <w:rPr>
      <w:color w:val="808080"/>
    </w:rPr>
  </w:style>
  <w:style w:type="paragraph" w:customStyle="1" w:styleId="9D049A59AACB40BABDEB4FBD2C074F9C">
    <w:name w:val="9D049A59AACB40BABDEB4FBD2C074F9C"/>
    <w:rsid w:val="000900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&#65279;<?xml version="1.0" encoding="utf-8" standalone="yes"?><Relationships xmlns="http://schemas.openxmlformats.org/package/2006/relationships"><Relationship Id="rId1" Type="http://schemas.microsoft.com/office/2011/relationships/webextension" Target="webextension1.xml" 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CC2834-1E1D-466C-80E7-2B60F498318A}">
  <we:reference id="56adc20d-d0eb-4654-9909-3c56f61a3eee" version="1.1.0.0" store="\\LAPTOP-7OT5SALT\Manifest" storeType="filesystem"/>
  <we:alternateReferences/>
  <we:properties/>
  <we:bindings/>
  <we:snapshot xmlns:r="http://schemas.openxmlformats.org/officeDocument/2006/relationships"/>
</we:webextension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57F37A-1A5E-43CF-95AA-DD68DB572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17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SET – Automaticaly generated</dc:creator>
  <cp:lastModifiedBy>cristiano cunha</cp:lastModifiedBy>
  <cp:revision>22</cp:revision>
  <dcterms:created xsi:type="dcterms:W3CDTF">2019-07-08T14:49:00Z</dcterms:created>
  <dcterms:modified xsi:type="dcterms:W3CDTF">2023-01-23T18:37:00Z</dcterms:modified>
</cp:coreProperties>
</file>