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F0AC9D5" w14:textId="77777777" w:rsidR="00AC0FED" w:rsidRPr="00AC0FED" w:rsidRDefault="00AC0FED" w:rsidP="00AC0FED">
      <w:pPr>
        <w:spacing w:before="360" w:after="180" w:line="330" w:lineRule="atLeast"/>
        <w:textAlignment w:val="baseline"/>
        <w:outlineLvl w:val="1"/>
        <w:rPr>
          <w:rFonts w:ascii="Arial" w:eastAsia="Times New Roman" w:hAnsi="Arial" w:cs="Arial"/>
          <w:b/>
          <w:bCs/>
          <w:color w:val="202124"/>
          <w:kern w:val="0"/>
          <w:sz w:val="27"/>
          <w:szCs w:val="27"/>
          <w14:ligatures w14:val="none"/>
        </w:rPr>
      </w:pPr>
      <w:r w:rsidRPr="00AC0FED">
        <w:rPr>
          <w:rFonts w:ascii="Arial" w:eastAsia="Times New Roman" w:hAnsi="Arial" w:cs="Arial"/>
          <w:b/>
          <w:bCs/>
          <w:color w:val="202124"/>
          <w:kern w:val="0"/>
          <w:sz w:val="27"/>
          <w:szCs w:val="27"/>
          <w14:ligatures w14:val="none"/>
        </w:rPr>
        <w:t>Data Set Information:</w:t>
      </w:r>
    </w:p>
    <w:p w14:paraId="3BEDCFC3" w14:textId="77777777" w:rsidR="00AC0FED" w:rsidRPr="00AC0FED" w:rsidRDefault="00AC0FED" w:rsidP="00AC0FED">
      <w:pPr>
        <w:spacing w:after="240" w:line="240" w:lineRule="auto"/>
        <w:textAlignment w:val="baseline"/>
        <w:rPr>
          <w:rFonts w:ascii="Arial" w:eastAsia="Times New Roman" w:hAnsi="Arial" w:cs="Arial"/>
          <w:color w:val="3C4043"/>
          <w:kern w:val="0"/>
          <w:sz w:val="21"/>
          <w:szCs w:val="21"/>
          <w14:ligatures w14:val="none"/>
        </w:rPr>
      </w:pPr>
      <w:r w:rsidRPr="00AC0FED">
        <w:rPr>
          <w:rFonts w:ascii="Arial" w:eastAsia="Times New Roman" w:hAnsi="Arial" w:cs="Arial"/>
          <w:color w:val="3C4043"/>
          <w:kern w:val="0"/>
          <w:sz w:val="21"/>
          <w:szCs w:val="21"/>
          <w14:ligatures w14:val="none"/>
        </w:rPr>
        <w:t>This data approach student achievement in secondary education of two Portuguese schools. The data attributes include student grades, demographic, social and school-related features) and it was collected by using school reports and questionnaires. Two datasets are provided regarding the performance in two distinct subjects: Mathematics (mat) and Portuguese language (</w:t>
      </w:r>
      <w:proofErr w:type="spellStart"/>
      <w:r w:rsidRPr="00AC0FED">
        <w:rPr>
          <w:rFonts w:ascii="Arial" w:eastAsia="Times New Roman" w:hAnsi="Arial" w:cs="Arial"/>
          <w:color w:val="3C4043"/>
          <w:kern w:val="0"/>
          <w:sz w:val="21"/>
          <w:szCs w:val="21"/>
          <w14:ligatures w14:val="none"/>
        </w:rPr>
        <w:t>por</w:t>
      </w:r>
      <w:proofErr w:type="spellEnd"/>
      <w:r w:rsidRPr="00AC0FED">
        <w:rPr>
          <w:rFonts w:ascii="Arial" w:eastAsia="Times New Roman" w:hAnsi="Arial" w:cs="Arial"/>
          <w:color w:val="3C4043"/>
          <w:kern w:val="0"/>
          <w:sz w:val="21"/>
          <w:szCs w:val="21"/>
          <w14:ligatures w14:val="none"/>
        </w:rPr>
        <w:t>). In [Cortez and Silva, 2008], the two datasets were modeled under binary/five-level classification and regression tasks. Important note: the target attribute G3 has a strong correlation with attributes G2 and G1. This occurs because G3 is the final year grade (issued at the 3rd period), while G1 and G2 correspond to the 1st and 2nd period grades. It is more difficult to predict G3 without G2 and G1, but such prediction is much more useful (see paper source for more details).</w:t>
      </w:r>
    </w:p>
    <w:p w14:paraId="2D484E72" w14:textId="77777777" w:rsidR="00AC0FED" w:rsidRPr="00AC0FED" w:rsidRDefault="00AC0FED" w:rsidP="00AC0FED">
      <w:pPr>
        <w:spacing w:before="360" w:after="180" w:line="330" w:lineRule="atLeast"/>
        <w:textAlignment w:val="baseline"/>
        <w:outlineLvl w:val="1"/>
        <w:rPr>
          <w:rFonts w:ascii="Arial" w:eastAsia="Times New Roman" w:hAnsi="Arial" w:cs="Arial"/>
          <w:b/>
          <w:bCs/>
          <w:color w:val="202124"/>
          <w:kern w:val="0"/>
          <w:sz w:val="27"/>
          <w:szCs w:val="27"/>
          <w14:ligatures w14:val="none"/>
        </w:rPr>
      </w:pPr>
      <w:r w:rsidRPr="00AC0FED">
        <w:rPr>
          <w:rFonts w:ascii="Arial" w:eastAsia="Times New Roman" w:hAnsi="Arial" w:cs="Arial"/>
          <w:b/>
          <w:bCs/>
          <w:color w:val="202124"/>
          <w:kern w:val="0"/>
          <w:sz w:val="27"/>
          <w:szCs w:val="27"/>
          <w14:ligatures w14:val="none"/>
        </w:rPr>
        <w:t>Attribute Information:</w:t>
      </w:r>
    </w:p>
    <w:p w14:paraId="49F646C0"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school - student's school (binary: 'GP' - Gabriel Pereira or 'MS' - Mousinho da Silveira)</w:t>
      </w:r>
    </w:p>
    <w:p w14:paraId="08051DB4"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sex - student's sex (binary: 'F' - female or 'M' - male)</w:t>
      </w:r>
    </w:p>
    <w:p w14:paraId="47512FB9"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age - student's age (numeric: from 15 to 22)</w:t>
      </w:r>
    </w:p>
    <w:p w14:paraId="10A0A1EE"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address - student's home address type (binary: 'U' - urban or 'R' - rural)</w:t>
      </w:r>
    </w:p>
    <w:p w14:paraId="7D70D324"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famsize</w:t>
      </w:r>
      <w:proofErr w:type="spellEnd"/>
      <w:r w:rsidRPr="00AC0FED">
        <w:rPr>
          <w:rFonts w:ascii="inherit" w:eastAsia="Times New Roman" w:hAnsi="inherit" w:cs="Arial"/>
          <w:color w:val="3C4043"/>
          <w:kern w:val="0"/>
          <w:sz w:val="21"/>
          <w:szCs w:val="21"/>
          <w14:ligatures w14:val="none"/>
        </w:rPr>
        <w:t xml:space="preserve"> - family size (binary: 'LE3' - less or equal to 3 or 'GT3' - greater than 3)</w:t>
      </w:r>
    </w:p>
    <w:p w14:paraId="6C61084F"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Pstatus</w:t>
      </w:r>
      <w:proofErr w:type="spellEnd"/>
      <w:r w:rsidRPr="00AC0FED">
        <w:rPr>
          <w:rFonts w:ascii="inherit" w:eastAsia="Times New Roman" w:hAnsi="inherit" w:cs="Arial"/>
          <w:color w:val="3C4043"/>
          <w:kern w:val="0"/>
          <w:sz w:val="21"/>
          <w:szCs w:val="21"/>
          <w14:ligatures w14:val="none"/>
        </w:rPr>
        <w:t xml:space="preserve"> - parent's cohabitation status (binary: 'T' - living together or 'A' - apart)</w:t>
      </w:r>
    </w:p>
    <w:p w14:paraId="61889ED5"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Medu</w:t>
      </w:r>
      <w:proofErr w:type="spellEnd"/>
      <w:r w:rsidRPr="00AC0FED">
        <w:rPr>
          <w:rFonts w:ascii="inherit" w:eastAsia="Times New Roman" w:hAnsi="inherit" w:cs="Arial"/>
          <w:color w:val="3C4043"/>
          <w:kern w:val="0"/>
          <w:sz w:val="21"/>
          <w:szCs w:val="21"/>
          <w14:ligatures w14:val="none"/>
        </w:rPr>
        <w:t xml:space="preserve"> - mother's education (numeric: 0 - none, 1 - primary education (4th grade), 2 â</w:t>
      </w:r>
      <w:proofErr w:type="gramStart"/>
      <w:r w:rsidRPr="00AC0FED">
        <w:rPr>
          <w:rFonts w:ascii="inherit" w:eastAsia="Times New Roman" w:hAnsi="inherit" w:cs="Arial"/>
          <w:color w:val="3C4043"/>
          <w:kern w:val="0"/>
          <w:sz w:val="21"/>
          <w:szCs w:val="21"/>
          <w14:ligatures w14:val="none"/>
        </w:rPr>
        <w:t>€“ 5</w:t>
      </w:r>
      <w:proofErr w:type="gramEnd"/>
      <w:r w:rsidRPr="00AC0FED">
        <w:rPr>
          <w:rFonts w:ascii="inherit" w:eastAsia="Times New Roman" w:hAnsi="inherit" w:cs="Arial"/>
          <w:color w:val="3C4043"/>
          <w:kern w:val="0"/>
          <w:sz w:val="21"/>
          <w:szCs w:val="21"/>
          <w14:ligatures w14:val="none"/>
        </w:rPr>
        <w:t>th to 9th grade, 3 â€“ secondary education or 4 â€“ higher education)</w:t>
      </w:r>
    </w:p>
    <w:p w14:paraId="51422D04"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Fedu</w:t>
      </w:r>
      <w:proofErr w:type="spellEnd"/>
      <w:r w:rsidRPr="00AC0FED">
        <w:rPr>
          <w:rFonts w:ascii="inherit" w:eastAsia="Times New Roman" w:hAnsi="inherit" w:cs="Arial"/>
          <w:color w:val="3C4043"/>
          <w:kern w:val="0"/>
          <w:sz w:val="21"/>
          <w:szCs w:val="21"/>
          <w14:ligatures w14:val="none"/>
        </w:rPr>
        <w:t xml:space="preserve"> - father's education (numeric: 0 - none, 1 - primary education (4th grade), 2 â</w:t>
      </w:r>
      <w:proofErr w:type="gramStart"/>
      <w:r w:rsidRPr="00AC0FED">
        <w:rPr>
          <w:rFonts w:ascii="inherit" w:eastAsia="Times New Roman" w:hAnsi="inherit" w:cs="Arial"/>
          <w:color w:val="3C4043"/>
          <w:kern w:val="0"/>
          <w:sz w:val="21"/>
          <w:szCs w:val="21"/>
          <w14:ligatures w14:val="none"/>
        </w:rPr>
        <w:t>€“ 5</w:t>
      </w:r>
      <w:proofErr w:type="gramEnd"/>
      <w:r w:rsidRPr="00AC0FED">
        <w:rPr>
          <w:rFonts w:ascii="inherit" w:eastAsia="Times New Roman" w:hAnsi="inherit" w:cs="Arial"/>
          <w:color w:val="3C4043"/>
          <w:kern w:val="0"/>
          <w:sz w:val="21"/>
          <w:szCs w:val="21"/>
          <w14:ligatures w14:val="none"/>
        </w:rPr>
        <w:t>th to 9th grade, 3 â€“ secondary education or 4 â€“ higher education)</w:t>
      </w:r>
    </w:p>
    <w:p w14:paraId="72C5D1E9"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Mjob</w:t>
      </w:r>
      <w:proofErr w:type="spellEnd"/>
      <w:r w:rsidRPr="00AC0FED">
        <w:rPr>
          <w:rFonts w:ascii="inherit" w:eastAsia="Times New Roman" w:hAnsi="inherit" w:cs="Arial"/>
          <w:color w:val="3C4043"/>
          <w:kern w:val="0"/>
          <w:sz w:val="21"/>
          <w:szCs w:val="21"/>
          <w14:ligatures w14:val="none"/>
        </w:rPr>
        <w:t xml:space="preserve"> - mother's job (nominal: 'teacher', 'health' care related, civil 'services' (e.g. administrative or police), '</w:t>
      </w:r>
      <w:proofErr w:type="spellStart"/>
      <w:r w:rsidRPr="00AC0FED">
        <w:rPr>
          <w:rFonts w:ascii="inherit" w:eastAsia="Times New Roman" w:hAnsi="inherit" w:cs="Arial"/>
          <w:color w:val="3C4043"/>
          <w:kern w:val="0"/>
          <w:sz w:val="21"/>
          <w:szCs w:val="21"/>
          <w14:ligatures w14:val="none"/>
        </w:rPr>
        <w:t>at_home</w:t>
      </w:r>
      <w:proofErr w:type="spellEnd"/>
      <w:r w:rsidRPr="00AC0FED">
        <w:rPr>
          <w:rFonts w:ascii="inherit" w:eastAsia="Times New Roman" w:hAnsi="inherit" w:cs="Arial"/>
          <w:color w:val="3C4043"/>
          <w:kern w:val="0"/>
          <w:sz w:val="21"/>
          <w:szCs w:val="21"/>
          <w14:ligatures w14:val="none"/>
        </w:rPr>
        <w:t>' or 'other')</w:t>
      </w:r>
    </w:p>
    <w:p w14:paraId="2A12C138"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Fjob</w:t>
      </w:r>
      <w:proofErr w:type="spellEnd"/>
      <w:r w:rsidRPr="00AC0FED">
        <w:rPr>
          <w:rFonts w:ascii="inherit" w:eastAsia="Times New Roman" w:hAnsi="inherit" w:cs="Arial"/>
          <w:color w:val="3C4043"/>
          <w:kern w:val="0"/>
          <w:sz w:val="21"/>
          <w:szCs w:val="21"/>
          <w14:ligatures w14:val="none"/>
        </w:rPr>
        <w:t xml:space="preserve"> - father's job (nominal: 'teacher', 'health' care related, civil 'services' (e.g. administrative or police), '</w:t>
      </w:r>
      <w:proofErr w:type="spellStart"/>
      <w:r w:rsidRPr="00AC0FED">
        <w:rPr>
          <w:rFonts w:ascii="inherit" w:eastAsia="Times New Roman" w:hAnsi="inherit" w:cs="Arial"/>
          <w:color w:val="3C4043"/>
          <w:kern w:val="0"/>
          <w:sz w:val="21"/>
          <w:szCs w:val="21"/>
          <w14:ligatures w14:val="none"/>
        </w:rPr>
        <w:t>at_home</w:t>
      </w:r>
      <w:proofErr w:type="spellEnd"/>
      <w:r w:rsidRPr="00AC0FED">
        <w:rPr>
          <w:rFonts w:ascii="inherit" w:eastAsia="Times New Roman" w:hAnsi="inherit" w:cs="Arial"/>
          <w:color w:val="3C4043"/>
          <w:kern w:val="0"/>
          <w:sz w:val="21"/>
          <w:szCs w:val="21"/>
          <w14:ligatures w14:val="none"/>
        </w:rPr>
        <w:t>' or 'other')</w:t>
      </w:r>
    </w:p>
    <w:p w14:paraId="2C8B58A3"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reason - reason to choose this school (nominal: close to 'home', school 'reputation', 'course' preference or 'other')</w:t>
      </w:r>
    </w:p>
    <w:p w14:paraId="78D43024"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guardian - student's guardian (nominal: 'mother', 'father' or 'other')</w:t>
      </w:r>
    </w:p>
    <w:p w14:paraId="7F47C77D"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traveltime</w:t>
      </w:r>
      <w:proofErr w:type="spellEnd"/>
      <w:r w:rsidRPr="00AC0FED">
        <w:rPr>
          <w:rFonts w:ascii="inherit" w:eastAsia="Times New Roman" w:hAnsi="inherit" w:cs="Arial"/>
          <w:color w:val="3C4043"/>
          <w:kern w:val="0"/>
          <w:sz w:val="21"/>
          <w:szCs w:val="21"/>
          <w14:ligatures w14:val="none"/>
        </w:rPr>
        <w:t xml:space="preserve"> - home to school travel time (numeric: 1 - &lt;15 min., 2 - 15 to 30 min., 3 - 30 min. to 1 hour, or 4 - &gt;1 hour)</w:t>
      </w:r>
    </w:p>
    <w:p w14:paraId="7FBD14B2"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studytime</w:t>
      </w:r>
      <w:proofErr w:type="spellEnd"/>
      <w:r w:rsidRPr="00AC0FED">
        <w:rPr>
          <w:rFonts w:ascii="inherit" w:eastAsia="Times New Roman" w:hAnsi="inherit" w:cs="Arial"/>
          <w:color w:val="3C4043"/>
          <w:kern w:val="0"/>
          <w:sz w:val="21"/>
          <w:szCs w:val="21"/>
          <w14:ligatures w14:val="none"/>
        </w:rPr>
        <w:t xml:space="preserve"> - weekly study time (numeric: 1 - &lt;2 hours, 2 - 2 to 5 hours, 3 - 5 to 10 hours, or 4 - &gt;10 hours)</w:t>
      </w:r>
    </w:p>
    <w:p w14:paraId="13CFEE79"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failures - number of past class failures (numeric: n if 1&lt;=n&lt;3, else 4)</w:t>
      </w:r>
    </w:p>
    <w:p w14:paraId="2AFC4A89"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schoolsup</w:t>
      </w:r>
      <w:proofErr w:type="spellEnd"/>
      <w:r w:rsidRPr="00AC0FED">
        <w:rPr>
          <w:rFonts w:ascii="inherit" w:eastAsia="Times New Roman" w:hAnsi="inherit" w:cs="Arial"/>
          <w:color w:val="3C4043"/>
          <w:kern w:val="0"/>
          <w:sz w:val="21"/>
          <w:szCs w:val="21"/>
          <w14:ligatures w14:val="none"/>
        </w:rPr>
        <w:t xml:space="preserve"> - extra educational support (binary: yes or no)</w:t>
      </w:r>
    </w:p>
    <w:p w14:paraId="2BC4348D"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famsup</w:t>
      </w:r>
      <w:proofErr w:type="spellEnd"/>
      <w:r w:rsidRPr="00AC0FED">
        <w:rPr>
          <w:rFonts w:ascii="inherit" w:eastAsia="Times New Roman" w:hAnsi="inherit" w:cs="Arial"/>
          <w:color w:val="3C4043"/>
          <w:kern w:val="0"/>
          <w:sz w:val="21"/>
          <w:szCs w:val="21"/>
          <w14:ligatures w14:val="none"/>
        </w:rPr>
        <w:t xml:space="preserve"> - family educational support (binary: yes or no)</w:t>
      </w:r>
    </w:p>
    <w:p w14:paraId="2120C357"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paid - extra paid classes within the course subject (Math or Portuguese) (binary: yes or no)</w:t>
      </w:r>
    </w:p>
    <w:p w14:paraId="00F2AA57"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activities - extra-curricular activities (binary: yes or no)</w:t>
      </w:r>
    </w:p>
    <w:p w14:paraId="787D74E3"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nursery - attended nursery school (binary: yes or no)</w:t>
      </w:r>
    </w:p>
    <w:p w14:paraId="7FFA2BE3"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lastRenderedPageBreak/>
        <w:t>higher - wants to take higher education (binary: yes or no)</w:t>
      </w:r>
    </w:p>
    <w:p w14:paraId="3B729FC6"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internet - Internet access at home (binary: yes or no)</w:t>
      </w:r>
    </w:p>
    <w:p w14:paraId="37682F98"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romantic - with a romantic relationship (binary: yes or no)</w:t>
      </w:r>
    </w:p>
    <w:p w14:paraId="32F6AAB1"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famrel</w:t>
      </w:r>
      <w:proofErr w:type="spellEnd"/>
      <w:r w:rsidRPr="00AC0FED">
        <w:rPr>
          <w:rFonts w:ascii="inherit" w:eastAsia="Times New Roman" w:hAnsi="inherit" w:cs="Arial"/>
          <w:color w:val="3C4043"/>
          <w:kern w:val="0"/>
          <w:sz w:val="21"/>
          <w:szCs w:val="21"/>
          <w14:ligatures w14:val="none"/>
        </w:rPr>
        <w:t xml:space="preserve"> - quality of family relationships (numeric: from 1 - very bad to 5 - excellent)</w:t>
      </w:r>
    </w:p>
    <w:p w14:paraId="3BFF254A"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freetime</w:t>
      </w:r>
      <w:proofErr w:type="spellEnd"/>
      <w:r w:rsidRPr="00AC0FED">
        <w:rPr>
          <w:rFonts w:ascii="inherit" w:eastAsia="Times New Roman" w:hAnsi="inherit" w:cs="Arial"/>
          <w:color w:val="3C4043"/>
          <w:kern w:val="0"/>
          <w:sz w:val="21"/>
          <w:szCs w:val="21"/>
          <w14:ligatures w14:val="none"/>
        </w:rPr>
        <w:t xml:space="preserve"> - free time after school (numeric: from 1 - very low to 5 - very high)</w:t>
      </w:r>
    </w:p>
    <w:p w14:paraId="46464B51"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goout</w:t>
      </w:r>
      <w:proofErr w:type="spellEnd"/>
      <w:r w:rsidRPr="00AC0FED">
        <w:rPr>
          <w:rFonts w:ascii="inherit" w:eastAsia="Times New Roman" w:hAnsi="inherit" w:cs="Arial"/>
          <w:color w:val="3C4043"/>
          <w:kern w:val="0"/>
          <w:sz w:val="21"/>
          <w:szCs w:val="21"/>
          <w14:ligatures w14:val="none"/>
        </w:rPr>
        <w:t xml:space="preserve"> - going out with friends (numeric: from 1 - very low to 5 - very high)</w:t>
      </w:r>
    </w:p>
    <w:p w14:paraId="11C44E8D"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Dalc</w:t>
      </w:r>
      <w:proofErr w:type="spellEnd"/>
      <w:r w:rsidRPr="00AC0FED">
        <w:rPr>
          <w:rFonts w:ascii="inherit" w:eastAsia="Times New Roman" w:hAnsi="inherit" w:cs="Arial"/>
          <w:color w:val="3C4043"/>
          <w:kern w:val="0"/>
          <w:sz w:val="21"/>
          <w:szCs w:val="21"/>
          <w14:ligatures w14:val="none"/>
        </w:rPr>
        <w:t xml:space="preserve"> - workday alcohol consumption (numeric: from 1 - very low to 5 - very high)</w:t>
      </w:r>
    </w:p>
    <w:p w14:paraId="33062ED2"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proofErr w:type="spellStart"/>
      <w:r w:rsidRPr="00AC0FED">
        <w:rPr>
          <w:rFonts w:ascii="inherit" w:eastAsia="Times New Roman" w:hAnsi="inherit" w:cs="Arial"/>
          <w:color w:val="3C4043"/>
          <w:kern w:val="0"/>
          <w:sz w:val="21"/>
          <w:szCs w:val="21"/>
          <w14:ligatures w14:val="none"/>
        </w:rPr>
        <w:t>Walc</w:t>
      </w:r>
      <w:proofErr w:type="spellEnd"/>
      <w:r w:rsidRPr="00AC0FED">
        <w:rPr>
          <w:rFonts w:ascii="inherit" w:eastAsia="Times New Roman" w:hAnsi="inherit" w:cs="Arial"/>
          <w:color w:val="3C4043"/>
          <w:kern w:val="0"/>
          <w:sz w:val="21"/>
          <w:szCs w:val="21"/>
          <w14:ligatures w14:val="none"/>
        </w:rPr>
        <w:t xml:space="preserve"> - weekend alcohol consumption (numeric: from 1 - very low to 5 - very high)</w:t>
      </w:r>
    </w:p>
    <w:p w14:paraId="0F3EFF97"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health - current health status (numeric: from 1 - very bad to 5 - very good)</w:t>
      </w:r>
    </w:p>
    <w:p w14:paraId="7EDFFA66" w14:textId="77777777" w:rsidR="00AC0FED" w:rsidRPr="00AC0FED" w:rsidRDefault="00AC0FED" w:rsidP="00AC0FED">
      <w:pPr>
        <w:numPr>
          <w:ilvl w:val="0"/>
          <w:numId w:val="1"/>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absences - number of school absences (numeric: from 0 to 93)</w:t>
      </w:r>
    </w:p>
    <w:p w14:paraId="7196243F" w14:textId="77777777" w:rsidR="00AC0FED" w:rsidRPr="00AC0FED" w:rsidRDefault="00AC0FED" w:rsidP="00AC0FED">
      <w:pPr>
        <w:spacing w:before="360" w:after="180" w:line="330" w:lineRule="atLeast"/>
        <w:textAlignment w:val="baseline"/>
        <w:outlineLvl w:val="1"/>
        <w:rPr>
          <w:rFonts w:ascii="Arial" w:eastAsia="Times New Roman" w:hAnsi="Arial" w:cs="Arial"/>
          <w:b/>
          <w:bCs/>
          <w:color w:val="202124"/>
          <w:kern w:val="0"/>
          <w:sz w:val="27"/>
          <w:szCs w:val="27"/>
          <w14:ligatures w14:val="none"/>
        </w:rPr>
      </w:pPr>
      <w:r w:rsidRPr="00AC0FED">
        <w:rPr>
          <w:rFonts w:ascii="Arial" w:eastAsia="Times New Roman" w:hAnsi="Arial" w:cs="Arial"/>
          <w:b/>
          <w:bCs/>
          <w:color w:val="202124"/>
          <w:kern w:val="0"/>
          <w:sz w:val="27"/>
          <w:szCs w:val="27"/>
          <w14:ligatures w14:val="none"/>
        </w:rPr>
        <w:t>these grades are related with the course subject, Math or Portuguese:</w:t>
      </w:r>
    </w:p>
    <w:p w14:paraId="27F97535" w14:textId="77777777" w:rsidR="00AC0FED" w:rsidRPr="00AC0FED" w:rsidRDefault="00AC0FED" w:rsidP="00AC0FED">
      <w:pPr>
        <w:numPr>
          <w:ilvl w:val="0"/>
          <w:numId w:val="2"/>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G1 - first period grade (numeric: from 0 to 20)</w:t>
      </w:r>
    </w:p>
    <w:p w14:paraId="28123085" w14:textId="77777777" w:rsidR="00AC0FED" w:rsidRPr="00AC0FED" w:rsidRDefault="00AC0FED" w:rsidP="00AC0FED">
      <w:pPr>
        <w:numPr>
          <w:ilvl w:val="0"/>
          <w:numId w:val="2"/>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G2 - second period grade (numeric: from 0 to 20)</w:t>
      </w:r>
    </w:p>
    <w:p w14:paraId="5CDC35FB" w14:textId="77777777" w:rsidR="00AC0FED" w:rsidRPr="00AC0FED" w:rsidRDefault="00AC0FED" w:rsidP="00AC0FED">
      <w:pPr>
        <w:numPr>
          <w:ilvl w:val="0"/>
          <w:numId w:val="2"/>
        </w:numPr>
        <w:spacing w:before="120" w:after="120" w:line="240" w:lineRule="auto"/>
        <w:textAlignment w:val="baseline"/>
        <w:rPr>
          <w:rFonts w:ascii="inherit" w:eastAsia="Times New Roman" w:hAnsi="inherit" w:cs="Arial"/>
          <w:color w:val="3C4043"/>
          <w:kern w:val="0"/>
          <w:sz w:val="21"/>
          <w:szCs w:val="21"/>
          <w14:ligatures w14:val="none"/>
        </w:rPr>
      </w:pPr>
      <w:r w:rsidRPr="00AC0FED">
        <w:rPr>
          <w:rFonts w:ascii="inherit" w:eastAsia="Times New Roman" w:hAnsi="inherit" w:cs="Arial"/>
          <w:color w:val="3C4043"/>
          <w:kern w:val="0"/>
          <w:sz w:val="21"/>
          <w:szCs w:val="21"/>
          <w14:ligatures w14:val="none"/>
        </w:rPr>
        <w:t>G3 - final grade (numeric: from 0 to 20, output target)</w:t>
      </w:r>
    </w:p>
    <w:p w14:paraId="070FCBF5" w14:textId="77777777" w:rsidR="00AC0FED" w:rsidRPr="00AC0FED" w:rsidRDefault="00AC0FED" w:rsidP="00AC0FED">
      <w:pPr>
        <w:spacing w:before="360" w:after="180" w:line="330" w:lineRule="atLeast"/>
        <w:textAlignment w:val="baseline"/>
        <w:outlineLvl w:val="1"/>
        <w:rPr>
          <w:rFonts w:ascii="Arial" w:eastAsia="Times New Roman" w:hAnsi="Arial" w:cs="Arial"/>
          <w:b/>
          <w:bCs/>
          <w:color w:val="202124"/>
          <w:kern w:val="0"/>
          <w:sz w:val="27"/>
          <w:szCs w:val="27"/>
          <w14:ligatures w14:val="none"/>
        </w:rPr>
      </w:pPr>
      <w:r w:rsidRPr="00AC0FED">
        <w:rPr>
          <w:rFonts w:ascii="Arial" w:eastAsia="Times New Roman" w:hAnsi="Arial" w:cs="Arial"/>
          <w:b/>
          <w:bCs/>
          <w:color w:val="202124"/>
          <w:kern w:val="0"/>
          <w:sz w:val="27"/>
          <w:szCs w:val="27"/>
          <w14:ligatures w14:val="none"/>
        </w:rPr>
        <w:t>Relevant Papers:</w:t>
      </w:r>
    </w:p>
    <w:p w14:paraId="04102D74" w14:textId="77777777" w:rsidR="00AC0FED" w:rsidRPr="00AC0FED" w:rsidRDefault="00AC0FED" w:rsidP="00AC0FED">
      <w:pPr>
        <w:spacing w:after="0" w:line="240" w:lineRule="auto"/>
        <w:textAlignment w:val="baseline"/>
        <w:rPr>
          <w:rFonts w:ascii="Arial" w:eastAsia="Times New Roman" w:hAnsi="Arial" w:cs="Arial"/>
          <w:color w:val="3C4043"/>
          <w:kern w:val="0"/>
          <w:sz w:val="21"/>
          <w:szCs w:val="21"/>
          <w14:ligatures w14:val="none"/>
        </w:rPr>
      </w:pPr>
      <w:r w:rsidRPr="00AC0FED">
        <w:rPr>
          <w:rFonts w:ascii="Arial" w:eastAsia="Times New Roman" w:hAnsi="Arial" w:cs="Arial"/>
          <w:color w:val="3C4043"/>
          <w:kern w:val="0"/>
          <w:sz w:val="21"/>
          <w:szCs w:val="21"/>
          <w14:ligatures w14:val="none"/>
        </w:rPr>
        <w:t xml:space="preserve">P. Cortez and A. Silva. Using Data Mining to Predict Secondary School Student Performance. In A. Brito and J. Teixeira Eds., Proceedings of 5th </w:t>
      </w:r>
      <w:proofErr w:type="spellStart"/>
      <w:r w:rsidRPr="00AC0FED">
        <w:rPr>
          <w:rFonts w:ascii="Arial" w:eastAsia="Times New Roman" w:hAnsi="Arial" w:cs="Arial"/>
          <w:color w:val="3C4043"/>
          <w:kern w:val="0"/>
          <w:sz w:val="21"/>
          <w:szCs w:val="21"/>
          <w14:ligatures w14:val="none"/>
        </w:rPr>
        <w:t>FUture</w:t>
      </w:r>
      <w:proofErr w:type="spellEnd"/>
      <w:r w:rsidRPr="00AC0FED">
        <w:rPr>
          <w:rFonts w:ascii="Arial" w:eastAsia="Times New Roman" w:hAnsi="Arial" w:cs="Arial"/>
          <w:color w:val="3C4043"/>
          <w:kern w:val="0"/>
          <w:sz w:val="21"/>
          <w:szCs w:val="21"/>
          <w14:ligatures w14:val="none"/>
        </w:rPr>
        <w:t xml:space="preserve"> </w:t>
      </w:r>
      <w:proofErr w:type="spellStart"/>
      <w:r w:rsidRPr="00AC0FED">
        <w:rPr>
          <w:rFonts w:ascii="Arial" w:eastAsia="Times New Roman" w:hAnsi="Arial" w:cs="Arial"/>
          <w:color w:val="3C4043"/>
          <w:kern w:val="0"/>
          <w:sz w:val="21"/>
          <w:szCs w:val="21"/>
          <w14:ligatures w14:val="none"/>
        </w:rPr>
        <w:t>BUsiness</w:t>
      </w:r>
      <w:proofErr w:type="spellEnd"/>
      <w:r w:rsidRPr="00AC0FED">
        <w:rPr>
          <w:rFonts w:ascii="Arial" w:eastAsia="Times New Roman" w:hAnsi="Arial" w:cs="Arial"/>
          <w:color w:val="3C4043"/>
          <w:kern w:val="0"/>
          <w:sz w:val="21"/>
          <w:szCs w:val="21"/>
          <w14:ligatures w14:val="none"/>
        </w:rPr>
        <w:t xml:space="preserve"> </w:t>
      </w:r>
      <w:proofErr w:type="spellStart"/>
      <w:r w:rsidRPr="00AC0FED">
        <w:rPr>
          <w:rFonts w:ascii="Arial" w:eastAsia="Times New Roman" w:hAnsi="Arial" w:cs="Arial"/>
          <w:color w:val="3C4043"/>
          <w:kern w:val="0"/>
          <w:sz w:val="21"/>
          <w:szCs w:val="21"/>
          <w14:ligatures w14:val="none"/>
        </w:rPr>
        <w:t>TEChnology</w:t>
      </w:r>
      <w:proofErr w:type="spellEnd"/>
      <w:r w:rsidRPr="00AC0FED">
        <w:rPr>
          <w:rFonts w:ascii="Arial" w:eastAsia="Times New Roman" w:hAnsi="Arial" w:cs="Arial"/>
          <w:color w:val="3C4043"/>
          <w:kern w:val="0"/>
          <w:sz w:val="21"/>
          <w:szCs w:val="21"/>
          <w14:ligatures w14:val="none"/>
        </w:rPr>
        <w:t xml:space="preserve"> Conference (FUBUTEC 2008) pp. 5-12, Porto, Portugal, April, 2008, EUROSIS, ISBN 978-9077381-39-7.</w:t>
      </w:r>
      <w:r w:rsidRPr="00AC0FED">
        <w:rPr>
          <w:rFonts w:ascii="Arial" w:eastAsia="Times New Roman" w:hAnsi="Arial" w:cs="Arial"/>
          <w:color w:val="3C4043"/>
          <w:kern w:val="0"/>
          <w:sz w:val="21"/>
          <w:szCs w:val="21"/>
          <w14:ligatures w14:val="none"/>
        </w:rPr>
        <w:br/>
        <w:t>Available at: </w:t>
      </w:r>
      <w:hyperlink r:id="rId5" w:tgtFrame="_blank" w:history="1">
        <w:r w:rsidRPr="00AC0FED">
          <w:rPr>
            <w:rFonts w:ascii="inherit" w:eastAsia="Times New Roman" w:hAnsi="inherit" w:cs="Arial"/>
            <w:color w:val="202124"/>
            <w:kern w:val="0"/>
            <w:sz w:val="21"/>
            <w:szCs w:val="21"/>
            <w:u w:val="single"/>
            <w:bdr w:val="none" w:sz="0" w:space="0" w:color="auto" w:frame="1"/>
            <w14:ligatures w14:val="none"/>
          </w:rPr>
          <w:t>Web Link</w:t>
        </w:r>
      </w:hyperlink>
    </w:p>
    <w:p w14:paraId="7BAC7E7F" w14:textId="77777777" w:rsidR="00AC0FED" w:rsidRPr="00AC0FED" w:rsidRDefault="00AC0FED" w:rsidP="00AC0FED">
      <w:pPr>
        <w:spacing w:after="240" w:line="240" w:lineRule="auto"/>
        <w:textAlignment w:val="baseline"/>
        <w:rPr>
          <w:rFonts w:ascii="Arial" w:eastAsia="Times New Roman" w:hAnsi="Arial" w:cs="Arial"/>
          <w:color w:val="3C4043"/>
          <w:kern w:val="0"/>
          <w:sz w:val="21"/>
          <w:szCs w:val="21"/>
          <w14:ligatures w14:val="none"/>
        </w:rPr>
      </w:pPr>
      <w:r w:rsidRPr="00AC0FED">
        <w:rPr>
          <w:rFonts w:ascii="Arial" w:eastAsia="Times New Roman" w:hAnsi="Arial" w:cs="Arial"/>
          <w:color w:val="3C4043"/>
          <w:kern w:val="0"/>
          <w:sz w:val="21"/>
          <w:szCs w:val="21"/>
          <w14:ligatures w14:val="none"/>
        </w:rPr>
        <w:t>Citation Request:</w:t>
      </w:r>
    </w:p>
    <w:p w14:paraId="237DD9A8" w14:textId="77777777" w:rsidR="00AC0FED" w:rsidRPr="00AC0FED" w:rsidRDefault="00AC0FED" w:rsidP="00AC0FED">
      <w:pPr>
        <w:spacing w:after="240" w:line="240" w:lineRule="auto"/>
        <w:textAlignment w:val="baseline"/>
        <w:rPr>
          <w:rFonts w:ascii="Arial" w:eastAsia="Times New Roman" w:hAnsi="Arial" w:cs="Arial"/>
          <w:color w:val="3C4043"/>
          <w:kern w:val="0"/>
          <w:sz w:val="21"/>
          <w:szCs w:val="21"/>
          <w14:ligatures w14:val="none"/>
        </w:rPr>
      </w:pPr>
      <w:r w:rsidRPr="00AC0FED">
        <w:rPr>
          <w:rFonts w:ascii="Arial" w:eastAsia="Times New Roman" w:hAnsi="Arial" w:cs="Arial"/>
          <w:color w:val="3C4043"/>
          <w:kern w:val="0"/>
          <w:sz w:val="21"/>
          <w:szCs w:val="21"/>
          <w14:ligatures w14:val="none"/>
        </w:rPr>
        <w:t>Please include this citation if you plan to use this database:</w:t>
      </w:r>
    </w:p>
    <w:p w14:paraId="2E13BDE6" w14:textId="77777777" w:rsidR="00AC0FED" w:rsidRPr="00AC0FED" w:rsidRDefault="00AC0FED" w:rsidP="00AC0FED">
      <w:pPr>
        <w:spacing w:after="240" w:line="240" w:lineRule="auto"/>
        <w:textAlignment w:val="baseline"/>
        <w:rPr>
          <w:rFonts w:ascii="Arial" w:eastAsia="Times New Roman" w:hAnsi="Arial" w:cs="Arial"/>
          <w:color w:val="3C4043"/>
          <w:kern w:val="0"/>
          <w:sz w:val="21"/>
          <w:szCs w:val="21"/>
          <w14:ligatures w14:val="none"/>
        </w:rPr>
      </w:pPr>
      <w:r w:rsidRPr="00AC0FED">
        <w:rPr>
          <w:rFonts w:ascii="Arial" w:eastAsia="Times New Roman" w:hAnsi="Arial" w:cs="Arial"/>
          <w:color w:val="3C4043"/>
          <w:kern w:val="0"/>
          <w:sz w:val="21"/>
          <w:szCs w:val="21"/>
          <w14:ligatures w14:val="none"/>
        </w:rPr>
        <w:t xml:space="preserve">P. Cortez and A. Silva. Using Data Mining to Predict Secondary School Student Performance. In A. Brito and J. Teixeira Eds., Proceedings of 5th </w:t>
      </w:r>
      <w:proofErr w:type="spellStart"/>
      <w:r w:rsidRPr="00AC0FED">
        <w:rPr>
          <w:rFonts w:ascii="Arial" w:eastAsia="Times New Roman" w:hAnsi="Arial" w:cs="Arial"/>
          <w:color w:val="3C4043"/>
          <w:kern w:val="0"/>
          <w:sz w:val="21"/>
          <w:szCs w:val="21"/>
          <w14:ligatures w14:val="none"/>
        </w:rPr>
        <w:t>FUture</w:t>
      </w:r>
      <w:proofErr w:type="spellEnd"/>
      <w:r w:rsidRPr="00AC0FED">
        <w:rPr>
          <w:rFonts w:ascii="Arial" w:eastAsia="Times New Roman" w:hAnsi="Arial" w:cs="Arial"/>
          <w:color w:val="3C4043"/>
          <w:kern w:val="0"/>
          <w:sz w:val="21"/>
          <w:szCs w:val="21"/>
          <w14:ligatures w14:val="none"/>
        </w:rPr>
        <w:t xml:space="preserve"> </w:t>
      </w:r>
      <w:proofErr w:type="spellStart"/>
      <w:r w:rsidRPr="00AC0FED">
        <w:rPr>
          <w:rFonts w:ascii="Arial" w:eastAsia="Times New Roman" w:hAnsi="Arial" w:cs="Arial"/>
          <w:color w:val="3C4043"/>
          <w:kern w:val="0"/>
          <w:sz w:val="21"/>
          <w:szCs w:val="21"/>
          <w14:ligatures w14:val="none"/>
        </w:rPr>
        <w:t>BUsiness</w:t>
      </w:r>
      <w:proofErr w:type="spellEnd"/>
      <w:r w:rsidRPr="00AC0FED">
        <w:rPr>
          <w:rFonts w:ascii="Arial" w:eastAsia="Times New Roman" w:hAnsi="Arial" w:cs="Arial"/>
          <w:color w:val="3C4043"/>
          <w:kern w:val="0"/>
          <w:sz w:val="21"/>
          <w:szCs w:val="21"/>
          <w14:ligatures w14:val="none"/>
        </w:rPr>
        <w:t xml:space="preserve"> </w:t>
      </w:r>
      <w:proofErr w:type="spellStart"/>
      <w:r w:rsidRPr="00AC0FED">
        <w:rPr>
          <w:rFonts w:ascii="Arial" w:eastAsia="Times New Roman" w:hAnsi="Arial" w:cs="Arial"/>
          <w:color w:val="3C4043"/>
          <w:kern w:val="0"/>
          <w:sz w:val="21"/>
          <w:szCs w:val="21"/>
          <w14:ligatures w14:val="none"/>
        </w:rPr>
        <w:t>TEChnology</w:t>
      </w:r>
      <w:proofErr w:type="spellEnd"/>
      <w:r w:rsidRPr="00AC0FED">
        <w:rPr>
          <w:rFonts w:ascii="Arial" w:eastAsia="Times New Roman" w:hAnsi="Arial" w:cs="Arial"/>
          <w:color w:val="3C4043"/>
          <w:kern w:val="0"/>
          <w:sz w:val="21"/>
          <w:szCs w:val="21"/>
          <w14:ligatures w14:val="none"/>
        </w:rPr>
        <w:t xml:space="preserve"> Conference (FUBUTEC 2008) pp. 5-12, Porto, Portugal, April, 2008, EUROSIS, ISBN 978-9077381-39-7.</w:t>
      </w:r>
    </w:p>
    <w:p w14:paraId="4A9D7E56" w14:textId="77777777" w:rsidR="000C76D9" w:rsidRDefault="000C76D9"/>
    <w:sectPr w:rsidR="000C76D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inherit">
    <w:altName w:val="Cambria"/>
    <w:panose1 w:val="00000000000000000000"/>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55D5162"/>
    <w:multiLevelType w:val="multilevel"/>
    <w:tmpl w:val="C852689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577322BD"/>
    <w:multiLevelType w:val="multilevel"/>
    <w:tmpl w:val="C7C0A9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1842893424">
    <w:abstractNumId w:val="0"/>
  </w:num>
  <w:num w:numId="2" w16cid:durableId="77556448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24A6"/>
    <w:rsid w:val="000424A6"/>
    <w:rsid w:val="000C3CAD"/>
    <w:rsid w:val="000C76D9"/>
    <w:rsid w:val="00AC0FE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4CF47FA7-31C0-41ED-A49D-DE3F755E1B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2">
    <w:name w:val="heading 2"/>
    <w:basedOn w:val="Normal"/>
    <w:link w:val="Heading2Char"/>
    <w:uiPriority w:val="9"/>
    <w:qFormat/>
    <w:rsid w:val="00AC0FED"/>
    <w:pPr>
      <w:spacing w:before="100" w:beforeAutospacing="1" w:after="100" w:afterAutospacing="1" w:line="240" w:lineRule="auto"/>
      <w:outlineLvl w:val="1"/>
    </w:pPr>
    <w:rPr>
      <w:rFonts w:ascii="Times New Roman" w:eastAsia="Times New Roman" w:hAnsi="Times New Roman" w:cs="Times New Roman"/>
      <w:b/>
      <w:bCs/>
      <w:kern w:val="0"/>
      <w:sz w:val="36"/>
      <w:szCs w:val="36"/>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AC0FED"/>
    <w:rPr>
      <w:rFonts w:ascii="Times New Roman" w:eastAsia="Times New Roman" w:hAnsi="Times New Roman" w:cs="Times New Roman"/>
      <w:b/>
      <w:bCs/>
      <w:kern w:val="0"/>
      <w:sz w:val="36"/>
      <w:szCs w:val="36"/>
      <w14:ligatures w14:val="none"/>
    </w:rPr>
  </w:style>
  <w:style w:type="paragraph" w:styleId="NormalWeb">
    <w:name w:val="Normal (Web)"/>
    <w:basedOn w:val="Normal"/>
    <w:uiPriority w:val="99"/>
    <w:semiHidden/>
    <w:unhideWhenUsed/>
    <w:rsid w:val="00AC0FED"/>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character" w:styleId="Hyperlink">
    <w:name w:val="Hyperlink"/>
    <w:basedOn w:val="DefaultParagraphFont"/>
    <w:uiPriority w:val="99"/>
    <w:semiHidden/>
    <w:unhideWhenUsed/>
    <w:rsid w:val="00AC0FED"/>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0735786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http://www3.dsi.uminho.pt/pcortez/student.pdf"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TotalTime>
  <Pages>2</Pages>
  <Words>658</Words>
  <Characters>3755</Characters>
  <Application>Microsoft Office Word</Application>
  <DocSecurity>0</DocSecurity>
  <Lines>31</Lines>
  <Paragraphs>8</Paragraphs>
  <ScaleCrop>false</ScaleCrop>
  <Company/>
  <LinksUpToDate>false</LinksUpToDate>
  <CharactersWithSpaces>4405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Annas M</dc:creator>
  <cp:keywords/>
  <dc:description/>
  <cp:lastModifiedBy>Annas M</cp:lastModifiedBy>
  <cp:revision>2</cp:revision>
  <dcterms:created xsi:type="dcterms:W3CDTF">2024-04-03T16:46:00Z</dcterms:created>
  <dcterms:modified xsi:type="dcterms:W3CDTF">2024-04-03T16:47:00Z</dcterms:modified>
</cp:coreProperties>
</file>