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[01]</w:t>
      </w:r>
    </w:p>
    <w:p>
      <w:pPr>
        <w:pStyle w:val="Author"/>
      </w:pPr>
      <w:r>
        <w:t xml:space="preserve">Miguel-Angel</w:t>
      </w:r>
      <w:r>
        <w:t xml:space="preserve"> </w:t>
      </w:r>
      <w:r>
        <w:t xml:space="preserve">Canela,</w:t>
      </w:r>
      <w:r>
        <w:t xml:space="preserve"> </w:t>
      </w:r>
      <w:r>
        <w:t xml:space="preserve">IESE</w:t>
      </w:r>
      <w:r>
        <w:t xml:space="preserve"> </w:t>
      </w:r>
      <w:r>
        <w:t xml:space="preserve">Business</w:t>
      </w:r>
      <w:r>
        <w:t xml:space="preserve"> </w:t>
      </w:r>
      <w:r>
        <w:t xml:space="preserve">School</w:t>
      </w:r>
    </w:p>
    <w:p>
      <w:pPr>
        <w:pStyle w:val="Date"/>
      </w:pPr>
      <w:r>
        <w:t xml:space="preserve">November</w:t>
      </w:r>
      <w:r>
        <w:t xml:space="preserve"> </w:t>
      </w:r>
      <w:r>
        <w:t xml:space="preserve">10,</w:t>
      </w:r>
      <w:r>
        <w:t xml:space="preserve"> </w:t>
      </w:r>
      <w:r>
        <w:t xml:space="preserve">2016</w:t>
      </w:r>
    </w:p>
    <w:p>
      <w:pPr>
        <w:pStyle w:val="Heading3"/>
      </w:pPr>
      <w:bookmarkStart w:id="21" w:name="introduction-to-r"/>
      <w:bookmarkEnd w:id="21"/>
      <w:r>
        <w:t xml:space="preserve">Introduction to R</w:t>
      </w:r>
    </w:p>
    <w:p>
      <w:pPr>
        <w:pStyle w:val="FirstParagraph"/>
      </w:pPr>
      <w:r>
        <w:t xml:space="preserve">R is a language which comes with an environment for computing and graphics, available for both Windows and Macintosh. It includes an extensive variety of techniques for statistical testing, predictive modelling and data visualization. R can be extended by hundreds of additional packages available at the</w:t>
      </w:r>
      <w:r>
        <w:t xml:space="preserve"> </w:t>
      </w:r>
      <w:r>
        <w:rPr>
          <w:b/>
        </w:rPr>
        <w:t xml:space="preserve">Comprehensive R Archive Network</w:t>
      </w:r>
      <w:r>
        <w:t xml:space="preserve"> </w:t>
      </w:r>
      <w:r>
        <w:t xml:space="preserve">(CRAN), which cover virtually every aspect of statistical data analysis and machine learning.</w:t>
      </w:r>
    </w:p>
    <w:p>
      <w:pPr>
        <w:pStyle w:val="BodyText"/>
      </w:pPr>
      <w:r>
        <w:t xml:space="preserve">Although it was initially restricted to the academic context, R has been gaining acceptance in the business intelligence industry in the last years: one can use R resources in Oracle, Microsoft Azure Cloud, SAP HANA, etc. It has been adopted as the default analytic tool by many well known companies such as Google, which has even written an R Style Book for its programmers.</w:t>
      </w:r>
    </w:p>
    <w:p>
      <w:pPr>
        <w:pStyle w:val="BodyText"/>
      </w:pPr>
      <w:r>
        <w:t xml:space="preserve">R provides a GUI, which, called the</w:t>
      </w:r>
      <w:r>
        <w:t xml:space="preserve"> </w:t>
      </w:r>
      <w:r>
        <w:rPr>
          <w:b/>
        </w:rPr>
        <w:t xml:space="preserve">console</w:t>
      </w:r>
      <w:r>
        <w:t xml:space="preserve">, in which we can type (or paste) our code. The console works a bit different in Macintosh and Windows. In the Windows console, what you type is in red and the R response in blue. In Macintosh, we type in blue and the response comes in black. When R is ready for our code, the console shows a</w:t>
      </w:r>
      <w:r>
        <w:t xml:space="preserve"> </w:t>
      </w:r>
      <w:r>
        <w:rPr>
          <w:b/>
        </w:rPr>
        <w:t xml:space="preserve">prompt</w:t>
      </w:r>
      <w:r>
        <w:t xml:space="preserve"> </w:t>
      </w:r>
      <w:r>
        <w:t xml:space="preserve">which is the symbol "greater than" (&gt;). With the</w:t>
      </w:r>
      <w:r>
        <w:t xml:space="preserve"> </w:t>
      </w:r>
      <w:r>
        <w:rPr>
          <w:rStyle w:val="VerbatimChar"/>
        </w:rPr>
        <w:t xml:space="preserve">Return</w:t>
      </w:r>
      <w:r>
        <w:t xml:space="preserve"> </w:t>
      </w:r>
      <w:r>
        <w:t xml:space="preserve">key, we finish a line of code, which is usually interpreted as request for execution. But R can detect that your input is not finished, and then it waits for more input showing a different prompt, the symbol "plus" (+).</w:t>
      </w:r>
    </w:p>
    <w:p>
      <w:pPr>
        <w:pStyle w:val="BodyText"/>
      </w:pPr>
      <w:r>
        <w:t xml:space="preserve">In an</w:t>
      </w:r>
      <w:r>
        <w:t xml:space="preserve"> </w:t>
      </w:r>
      <w:r>
        <w:rPr>
          <w:b/>
        </w:rPr>
        <w:t xml:space="preserve">R Markdown</w:t>
      </w:r>
      <w:r>
        <w:t xml:space="preserve"> </w:t>
      </w:r>
      <w:r>
        <w:t xml:space="preserve">document like the one that you are reading, this is usually seen as follows.</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p>
    <w:p>
      <w:pPr>
        <w:pStyle w:val="SourceCode"/>
      </w:pPr>
      <w:r>
        <w:rPr>
          <w:rStyle w:val="VerbatimChar"/>
        </w:rPr>
        <w:t xml:space="preserve">## [1] 4</w:t>
      </w:r>
    </w:p>
    <w:p>
      <w:pPr>
        <w:pStyle w:val="FirstParagraph"/>
      </w:pPr>
      <w:r>
        <w:t xml:space="preserve">The R console is not user-friendly, so you will probably prefer to work in an interactive developer environment (IDE).</w:t>
      </w:r>
      <w:r>
        <w:t xml:space="preserve"> </w:t>
      </w:r>
      <w:r>
        <w:rPr>
          <w:b/>
        </w:rPr>
        <w:t xml:space="preserve">RStudio</w:t>
      </w:r>
      <w:r>
        <w:t xml:space="preserve"> </w:t>
      </w:r>
      <w:r>
        <w:t xml:space="preserve">is the leading choice and, nowadays, most R coders prefer RStudio to the console. In RStudio, you have the console plus other windows that may help you to organize your task.</w:t>
      </w:r>
    </w:p>
    <w:p>
      <w:pPr>
        <w:pStyle w:val="Heading3"/>
      </w:pPr>
      <w:bookmarkStart w:id="22" w:name="objects-in-r"/>
      <w:bookmarkEnd w:id="22"/>
      <w:r>
        <w:t xml:space="preserve">Objects in R</w:t>
      </w:r>
    </w:p>
    <w:p>
      <w:pPr>
        <w:pStyle w:val="FirstParagraph"/>
      </w:pPr>
      <w:r>
        <w:t xml:space="preserve">R is</w:t>
      </w:r>
      <w:r>
        <w:t xml:space="preserve"> </w:t>
      </w:r>
      <w:r>
        <w:rPr>
          <w:b/>
        </w:rPr>
        <w:t xml:space="preserve">object-oriented</w:t>
      </w:r>
      <w:r>
        <w:t xml:space="preserve">, with many classes of objects. I comment here briefly of some classes which will appear in the analysis of the examples of this course. First, we have</w:t>
      </w:r>
      <w:r>
        <w:t xml:space="preserve"> </w:t>
      </w:r>
      <w:r>
        <w:rPr>
          <w:b/>
        </w:rPr>
        <w:t xml:space="preserve">vectors</w:t>
      </w:r>
      <w:r>
        <w:t xml:space="preserve">. A vector is an ordered collection of elements which are all of the same type. Vectors can be</w:t>
      </w:r>
      <w:r>
        <w:t xml:space="preserve"> </w:t>
      </w:r>
      <w:r>
        <w:rPr>
          <w:b/>
        </w:rPr>
        <w:t xml:space="preserve">numeric</w:t>
      </w:r>
      <w:r>
        <w:t xml:space="preserve">,</w:t>
      </w:r>
      <w:r>
        <w:t xml:space="preserve"> </w:t>
      </w:r>
      <w:r>
        <w:rPr>
          <w:b/>
        </w:rPr>
        <w:t xml:space="preserve">factors</w:t>
      </w:r>
      <w:r>
        <w:t xml:space="preserve"> </w:t>
      </w:r>
      <w:r>
        <w:t xml:space="preserve">(explained later),</w:t>
      </w:r>
      <w:r>
        <w:t xml:space="preserve"> </w:t>
      </w:r>
      <w:r>
        <w:rPr>
          <w:b/>
        </w:rPr>
        <w:t xml:space="preserve">character</w:t>
      </w:r>
      <w:r>
        <w:t xml:space="preserve"> </w:t>
      </w:r>
      <w:r>
        <w:t xml:space="preserve">(called string in most languages),</w:t>
      </w:r>
      <w:r>
        <w:t xml:space="preserve"> </w:t>
      </w:r>
      <w:r>
        <w:rPr>
          <w:b/>
        </w:rPr>
        <w:t xml:space="preserve">logical</w:t>
      </w:r>
      <w:r>
        <w:t xml:space="preserve"> </w:t>
      </w:r>
      <w:r>
        <w:t xml:space="preserve">(TRUE/FALSE) or of other types not discussed in this course. The following three examples are numeric (</w:t>
      </w:r>
      <w:r>
        <w:rPr>
          <w:rStyle w:val="VerbatimChar"/>
        </w:rPr>
        <w:t xml:space="preserve">x</w:t>
      </w:r>
      <w:r>
        <w:t xml:space="preserve">), character (</w:t>
      </w:r>
      <w:r>
        <w:rPr>
          <w:rStyle w:val="VerbatimChar"/>
        </w:rPr>
        <w:t xml:space="preserve">y</w:t>
      </w:r>
      <w:r>
        <w:t xml:space="preserve">) and logic (</w:t>
      </w:r>
      <w:r>
        <w:rPr>
          <w:rStyle w:val="VerbatimChar"/>
        </w:rPr>
        <w:t xml:space="preserve">z</w:t>
      </w:r>
      <w:r>
        <w:t xml:space="preserve">), respectively.</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rPr>
          <w:rStyle w:val="NormalTok"/>
        </w:rPr>
        <w:t xml:space="preserve">x</w:t>
      </w:r>
    </w:p>
    <w:p>
      <w:pPr>
        <w:pStyle w:val="SourceCode"/>
      </w:pPr>
      <w:r>
        <w:rPr>
          <w:rStyle w:val="VerbatimChar"/>
        </w:rPr>
        <w:t xml:space="preserve">##  [1]  1  2  3  4  5  6  7  8  9 10</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"Messi"</w:t>
      </w:r>
      <w:r>
        <w:rPr>
          <w:rStyle w:val="NormalTok"/>
        </w:rPr>
        <w:t xml:space="preserve">, </w:t>
      </w:r>
      <w:r>
        <w:rPr>
          <w:rStyle w:val="StringTok"/>
        </w:rPr>
        <w:t xml:space="preserve">"Neymar"</w:t>
      </w:r>
      <w:r>
        <w:rPr>
          <w:rStyle w:val="NormalTok"/>
        </w:rPr>
        <w:t xml:space="preserve">, </w:t>
      </w:r>
      <w:r>
        <w:rPr>
          <w:rStyle w:val="StringTok"/>
        </w:rPr>
        <w:t xml:space="preserve">"Cristiano"</w:t>
      </w:r>
      <w:r>
        <w:rPr>
          <w:rStyle w:val="NormalTok"/>
        </w:rPr>
        <w:t xml:space="preserve">)</w:t>
      </w:r>
      <w:r>
        <w:br w:type="textWrapping"/>
      </w:r>
      <w:r>
        <w:rPr>
          <w:rStyle w:val="NormalTok"/>
        </w:rPr>
        <w:t xml:space="preserve">y</w:t>
      </w:r>
    </w:p>
    <w:p>
      <w:pPr>
        <w:pStyle w:val="SourceCode"/>
      </w:pPr>
      <w:r>
        <w:rPr>
          <w:rStyle w:val="VerbatimChar"/>
        </w:rPr>
        <w:t xml:space="preserve">## [1] "Messi"     "Neymar"    "Cristiano"</w:t>
      </w:r>
    </w:p>
    <w:p>
      <w:pPr>
        <w:pStyle w:val="SourceCode"/>
      </w:pPr>
      <w:r>
        <w:rPr>
          <w:rStyle w:val="NormalTok"/>
        </w:rPr>
        <w:t xml:space="preserve">z &lt;-</w:t>
      </w:r>
      <w:r>
        <w:rPr>
          <w:rStyle w:val="StringTok"/>
        </w:rPr>
        <w:t xml:space="preserve"> </w:t>
      </w:r>
      <w:r>
        <w:rPr>
          <w:rStyle w:val="NormalTok"/>
        </w:rPr>
        <w:t xml:space="preserve">x &gt;</w:t>
      </w:r>
      <w:r>
        <w:rPr>
          <w:rStyle w:val="StringTok"/>
        </w:rPr>
        <w:t xml:space="preserve"> </w:t>
      </w:r>
      <w:r>
        <w:rPr>
          <w:rStyle w:val="DecValTok"/>
        </w:rPr>
        <w:t xml:space="preserve">5</w:t>
      </w:r>
      <w:r>
        <w:br w:type="textWrapping"/>
      </w:r>
      <w:r>
        <w:rPr>
          <w:rStyle w:val="NormalTok"/>
        </w:rPr>
        <w:t xml:space="preserve">z</w:t>
      </w:r>
    </w:p>
    <w:p>
      <w:pPr>
        <w:pStyle w:val="SourceCode"/>
      </w:pPr>
      <w:r>
        <w:rPr>
          <w:rStyle w:val="VerbatimChar"/>
        </w:rPr>
        <w:t xml:space="preserve">##  [1] FALSE FALSE FALSE FALSE FALSE  TRUE  TRUE  TRUE  TRUE  TRUE</w:t>
      </w:r>
    </w:p>
    <w:p>
      <w:pPr>
        <w:pStyle w:val="FirstParagraph"/>
      </w:pPr>
      <w:r>
        <w:t xml:space="preserve">Comments on these examples:</w:t>
      </w:r>
    </w:p>
    <w:p>
      <w:pPr>
        <w:numPr>
          <w:numId w:val="1001"/>
          <w:ilvl w:val="0"/>
        </w:numPr>
      </w:pPr>
      <w:r>
        <w:t xml:space="preserve">R distinguishes, as most languages, between integers and real numbers. Nevertheless, you can ignore this distinction unless you are dealing with very big datasets, for which the memory allocated for each record may matter. Complex numbers are in another class, but I skip them.</w:t>
      </w:r>
    </w:p>
    <w:p>
      <w:pPr>
        <w:numPr>
          <w:numId w:val="1001"/>
          <w:ilvl w:val="0"/>
        </w:numPr>
      </w:pPr>
      <w:r>
        <w:t xml:space="preserve">The expression</w:t>
      </w:r>
      <w:r>
        <w:t xml:space="preserve"> </w:t>
      </w:r>
      <w:r>
        <w:rPr>
          <w:rStyle w:val="VerbatimChar"/>
        </w:rPr>
        <w:t xml:space="preserve">c(a,b)</w:t>
      </w:r>
      <w:r>
        <w:t xml:space="preserve"> </w:t>
      </w:r>
      <w:r>
        <w:t xml:space="preserve">packs the elements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as the terms of a vector. This is only possible if they are of the same type.</w:t>
      </w:r>
    </w:p>
    <w:p>
      <w:pPr>
        <w:numPr>
          <w:numId w:val="1001"/>
          <w:ilvl w:val="0"/>
        </w:numPr>
      </w:pPr>
      <w:r>
        <w:t xml:space="preserve">The quote marks indicate character type.</w:t>
      </w:r>
    </w:p>
    <w:p>
      <w:pPr>
        <w:numPr>
          <w:numId w:val="1001"/>
          <w:ilvl w:val="0"/>
        </w:numPr>
      </w:pPr>
      <w:r>
        <w:t xml:space="preserve">An expression like</w:t>
      </w:r>
      <w:r>
        <w:t xml:space="preserve"> </w:t>
      </w:r>
      <w:r>
        <w:rPr>
          <w:rStyle w:val="VerbatimChar"/>
        </w:rPr>
        <w:t xml:space="preserve">x &gt; 5</w:t>
      </w:r>
      <w:r>
        <w:t xml:space="preserve"> </w:t>
      </w:r>
      <w:r>
        <w:t xml:space="preserve">is translated as a logical vector with one term for each term of</w:t>
      </w:r>
      <w:r>
        <w:t xml:space="preserve"> </w:t>
      </w:r>
      <w:r>
        <w:rPr>
          <w:rStyle w:val="VerbatimChar"/>
        </w:rPr>
        <w:t xml:space="preserve">x</w:t>
      </w:r>
      <w:r>
        <w:t xml:space="preserve">.</w:t>
      </w:r>
    </w:p>
    <w:p>
      <w:pPr>
        <w:pStyle w:val="FirstParagraph"/>
      </w:pPr>
      <w:r>
        <w:t xml:space="preserve">The first term of the vector</w:t>
      </w:r>
      <w:r>
        <w:t xml:space="preserve"> </w:t>
      </w:r>
      <w:r>
        <w:rPr>
          <w:rStyle w:val="VerbatimChar"/>
        </w:rPr>
        <w:t xml:space="preserve">x</w:t>
      </w:r>
      <w:r>
        <w:t xml:space="preserve"> </w:t>
      </w:r>
      <w:r>
        <w:t xml:space="preserve">can be extracted as</w:t>
      </w:r>
      <w:r>
        <w:t xml:space="preserve"> </w:t>
      </w:r>
      <w:r>
        <w:rPr>
          <w:rStyle w:val="VerbatimChar"/>
        </w:rPr>
        <w:t xml:space="preserve">x[1]</w:t>
      </w:r>
      <w:r>
        <w:t xml:space="preserve">, the second term as</w:t>
      </w:r>
      <w:r>
        <w:t xml:space="preserve"> </w:t>
      </w:r>
      <w:r>
        <w:rPr>
          <w:rStyle w:val="VerbatimChar"/>
        </w:rPr>
        <w:t xml:space="preserve">x[2]</w:t>
      </w:r>
      <w:r>
        <w:t xml:space="preserve">, etc.</w:t>
      </w:r>
      <w:r>
        <w:t xml:space="preserve"> </w:t>
      </w:r>
      <w:r>
        <w:rPr>
          <w:b/>
        </w:rPr>
        <w:t xml:space="preserve">Matrices</w:t>
      </w:r>
      <w:r>
        <w:t xml:space="preserve"> </w:t>
      </w:r>
      <w:r>
        <w:t xml:space="preserve">are like vectors, but two-dimensional. They can be numeric, character or logical. The terms of a matrix are identified by two indexes. For instance,</w:t>
      </w:r>
      <w:r>
        <w:t xml:space="preserve"> </w:t>
      </w:r>
      <w:r>
        <w:rPr>
          <w:rStyle w:val="VerbatimChar"/>
        </w:rPr>
        <w:t xml:space="preserve">A[2,3]</w:t>
      </w:r>
      <w:r>
        <w:t xml:space="preserve"> </w:t>
      </w:r>
      <w:r>
        <w:t xml:space="preserve">is the term in the second row, third column.</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 </w:t>
      </w:r>
      <w:r>
        <w:rPr>
          <w:rStyle w:val="DataTypeTok"/>
        </w:rPr>
        <w:t xml:space="preserve">nrow=</w:t>
      </w:r>
      <w:r>
        <w:rPr>
          <w:rStyle w:val="DecValTok"/>
        </w:rPr>
        <w:t xml:space="preserve">4</w:t>
      </w:r>
      <w:r>
        <w:rPr>
          <w:rStyle w:val="NormalTok"/>
        </w:rPr>
        <w:t xml:space="preserve">)</w:t>
      </w:r>
      <w:r>
        <w:br w:type="textWrapping"/>
      </w:r>
      <w:r>
        <w:rPr>
          <w:rStyle w:val="NormalTok"/>
        </w:rPr>
        <w:t xml:space="preserve">A</w:t>
      </w:r>
    </w:p>
    <w:p>
      <w:pPr>
        <w:pStyle w:val="SourceCode"/>
      </w:pPr>
      <w:r>
        <w:rPr>
          <w:rStyle w:val="VerbatimChar"/>
        </w:rPr>
        <w:t xml:space="preserve">##      [,1] [,2] [,3] [,4] [,5] [,6]</w:t>
      </w:r>
      <w:r>
        <w:br w:type="textWrapping"/>
      </w:r>
      <w:r>
        <w:rPr>
          <w:rStyle w:val="VerbatimChar"/>
        </w:rPr>
        <w:t xml:space="preserve">## [1,]    1    5    9   13   17   21</w:t>
      </w:r>
      <w:r>
        <w:br w:type="textWrapping"/>
      </w:r>
      <w:r>
        <w:rPr>
          <w:rStyle w:val="VerbatimChar"/>
        </w:rPr>
        <w:t xml:space="preserve">## [2,]    2    6   10   14   18   22</w:t>
      </w:r>
      <w:r>
        <w:br w:type="textWrapping"/>
      </w:r>
      <w:r>
        <w:rPr>
          <w:rStyle w:val="VerbatimChar"/>
        </w:rPr>
        <w:t xml:space="preserve">## [3,]    3    7   11   15   19   23</w:t>
      </w:r>
      <w:r>
        <w:br w:type="textWrapping"/>
      </w:r>
      <w:r>
        <w:rPr>
          <w:rStyle w:val="VerbatimChar"/>
        </w:rPr>
        <w:t xml:space="preserve">## [4,]    4    8   12   16   20   24</w:t>
      </w:r>
    </w:p>
    <w:p>
      <w:pPr>
        <w:pStyle w:val="SourceCode"/>
      </w:pPr>
      <w:r>
        <w:rPr>
          <w:rStyle w:val="NormalTok"/>
        </w:rPr>
        <w:t xml:space="preserve">A[</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10</w:t>
      </w:r>
    </w:p>
    <w:p>
      <w:pPr>
        <w:pStyle w:val="FirstParagraph"/>
      </w:pPr>
      <w:r>
        <w:t xml:space="preserve">A</w:t>
      </w:r>
      <w:r>
        <w:t xml:space="preserve"> </w:t>
      </w:r>
      <w:r>
        <w:rPr>
          <w:b/>
        </w:rPr>
        <w:t xml:space="preserve">data frame</w:t>
      </w:r>
      <w:r>
        <w:t xml:space="preserve"> </w:t>
      </w:r>
      <w:r>
        <w:t xml:space="preserve">(a data set) is a set of vectors (presented as columns). These vectors can have different type, but the same length. A vector of a data frame are identified as</w:t>
      </w:r>
      <w:r>
        <w:t xml:space="preserve"> </w:t>
      </w:r>
      <w:r>
        <w:rPr>
          <w:rStyle w:val="VerbatimChar"/>
        </w:rPr>
        <w:t xml:space="preserve">dataframe$variable</w:t>
      </w:r>
      <w:r>
        <w:t xml:space="preserve">. Rows and columns of a data frame are identified as in a matrix.</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v1=</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v2=</w:t>
      </w:r>
      <w:r>
        <w:rPr>
          <w:rStyle w:val="DecValTok"/>
        </w:rPr>
        <w:t xml:space="preserve">10</w:t>
      </w:r>
      <w:r>
        <w:rPr>
          <w:rStyle w:val="NormalTok"/>
        </w:rPr>
        <w:t xml:space="preserve">:</w:t>
      </w:r>
      <w:r>
        <w:rPr>
          <w:rStyle w:val="DecValTok"/>
        </w:rPr>
        <w:t xml:space="preserve">1</w:t>
      </w:r>
      <w:r>
        <w:rPr>
          <w:rStyle w:val="NormalTok"/>
        </w:rPr>
        <w:t xml:space="preserve">, </w:t>
      </w:r>
      <w:r>
        <w:rPr>
          <w:rStyle w:val="DataTypeTok"/>
        </w:rPr>
        <w:t xml:space="preserve">v3=</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df</w:t>
      </w:r>
    </w:p>
    <w:p>
      <w:pPr>
        <w:pStyle w:val="SourceCode"/>
      </w:pPr>
      <w:r>
        <w:rPr>
          <w:rStyle w:val="VerbatimChar"/>
        </w:rPr>
        <w:t xml:space="preserve">##    v1 v2 v3</w:t>
      </w:r>
      <w:r>
        <w:br w:type="textWrapping"/>
      </w:r>
      <w:r>
        <w:rPr>
          <w:rStyle w:val="VerbatimChar"/>
        </w:rPr>
        <w:t xml:space="preserve">## 1   1 10 -1</w:t>
      </w:r>
      <w:r>
        <w:br w:type="textWrapping"/>
      </w:r>
      <w:r>
        <w:rPr>
          <w:rStyle w:val="VerbatimChar"/>
        </w:rPr>
        <w:t xml:space="preserve">## 2   2  9 -1</w:t>
      </w:r>
      <w:r>
        <w:br w:type="textWrapping"/>
      </w:r>
      <w:r>
        <w:rPr>
          <w:rStyle w:val="VerbatimChar"/>
        </w:rPr>
        <w:t xml:space="preserve">## 3   3  8 -1</w:t>
      </w:r>
      <w:r>
        <w:br w:type="textWrapping"/>
      </w:r>
      <w:r>
        <w:rPr>
          <w:rStyle w:val="VerbatimChar"/>
        </w:rPr>
        <w:t xml:space="preserve">## 4   4  7 -1</w:t>
      </w:r>
      <w:r>
        <w:br w:type="textWrapping"/>
      </w:r>
      <w:r>
        <w:rPr>
          <w:rStyle w:val="VerbatimChar"/>
        </w:rPr>
        <w:t xml:space="preserve">## 5   5  6 -1</w:t>
      </w:r>
      <w:r>
        <w:br w:type="textWrapping"/>
      </w:r>
      <w:r>
        <w:rPr>
          <w:rStyle w:val="VerbatimChar"/>
        </w:rPr>
        <w:t xml:space="preserve">## 6   6  5 -1</w:t>
      </w:r>
      <w:r>
        <w:br w:type="textWrapping"/>
      </w:r>
      <w:r>
        <w:rPr>
          <w:rStyle w:val="VerbatimChar"/>
        </w:rPr>
        <w:t xml:space="preserve">## 7   7  4 -1</w:t>
      </w:r>
      <w:r>
        <w:br w:type="textWrapping"/>
      </w:r>
      <w:r>
        <w:rPr>
          <w:rStyle w:val="VerbatimChar"/>
        </w:rPr>
        <w:t xml:space="preserve">## 8   8  3 -1</w:t>
      </w:r>
      <w:r>
        <w:br w:type="textWrapping"/>
      </w:r>
      <w:r>
        <w:rPr>
          <w:rStyle w:val="VerbatimChar"/>
        </w:rPr>
        <w:t xml:space="preserve">## 9   9  2 -1</w:t>
      </w:r>
      <w:r>
        <w:br w:type="textWrapping"/>
      </w:r>
      <w:r>
        <w:rPr>
          <w:rStyle w:val="VerbatimChar"/>
        </w:rPr>
        <w:t xml:space="preserve">## 10 10  1 -1</w:t>
      </w:r>
    </w:p>
    <w:p>
      <w:pPr>
        <w:pStyle w:val="SourceCode"/>
      </w:pPr>
      <w:r>
        <w:rPr>
          <w:rStyle w:val="NormalTok"/>
        </w:rPr>
        <w:t xml:space="preserve">df$v1</w:t>
      </w:r>
    </w:p>
    <w:p>
      <w:pPr>
        <w:pStyle w:val="SourceCode"/>
      </w:pPr>
      <w:r>
        <w:rPr>
          <w:rStyle w:val="VerbatimChar"/>
        </w:rPr>
        <w:t xml:space="preserve">##  [1]  1  2  3  4  5  6  7  8  9 10</w:t>
      </w:r>
    </w:p>
    <w:p>
      <w:pPr>
        <w:pStyle w:val="FirstParagraph"/>
      </w:pPr>
      <w:r>
        <w:t xml:space="preserve">A</w:t>
      </w:r>
      <w:r>
        <w:t xml:space="preserve"> </w:t>
      </w:r>
      <w:r>
        <w:rPr>
          <w:b/>
        </w:rPr>
        <w:t xml:space="preserve">factor</w:t>
      </w:r>
      <w:r>
        <w:t xml:space="preserve"> </w:t>
      </w:r>
      <w:r>
        <w:t xml:space="preserve">is a numeric vector in which the values have labels, called</w:t>
      </w:r>
      <w:r>
        <w:t xml:space="preserve"> </w:t>
      </w:r>
      <w:r>
        <w:rPr>
          <w:b/>
        </w:rPr>
        <w:t xml:space="preserve">levels</w:t>
      </w:r>
      <w:r>
        <w:t xml:space="preserve">. Factors are very natural to statisticians (stat packages, like SPSS or Stata use similar systems), but look weird to computer engineers, since programming languages don't have them.</w:t>
      </w:r>
    </w:p>
    <w:p>
      <w:pPr>
        <w:pStyle w:val="BodyText"/>
      </w:pPr>
      <w:r>
        <w:rPr>
          <w:b/>
        </w:rPr>
        <w:t xml:space="preserve">Dates</w:t>
      </w:r>
      <w:r>
        <w:t xml:space="preserve"> </w:t>
      </w:r>
      <w:r>
        <w:t xml:space="preserve">can be handled in many ways, including the usual date and datetime formats of databases. I will talk about this later.</w:t>
      </w:r>
    </w:p>
    <w:p>
      <w:pPr>
        <w:pStyle w:val="BodyText"/>
      </w:pPr>
      <w:r>
        <w:t xml:space="preserve">Extracting parts of R objects is called is called</w:t>
      </w:r>
      <w:r>
        <w:t xml:space="preserve"> </w:t>
      </w:r>
      <w:r>
        <w:rPr>
          <w:b/>
        </w:rPr>
        <w:t xml:space="preserve">subsetting</w:t>
      </w:r>
      <w:r>
        <w:t xml:space="preserve">. Vectors, matrices and data frames can be subsetted in an easy way. Some examples follow.</w:t>
      </w:r>
    </w:p>
    <w:p>
      <w:pPr>
        <w:pStyle w:val="SourceCode"/>
      </w:pPr>
      <w:r>
        <w:rPr>
          <w:rStyle w:val="NormalTok"/>
        </w:rPr>
        <w:t xml:space="preserve">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2 3</w:t>
      </w:r>
    </w:p>
    <w:p>
      <w:pPr>
        <w:pStyle w:val="SourceCode"/>
      </w:pPr>
      <w:r>
        <w:rPr>
          <w:rStyle w:val="NormalTok"/>
        </w:rPr>
        <w:t xml:space="preserve">x[x&gt;=</w:t>
      </w:r>
      <w:r>
        <w:rPr>
          <w:rStyle w:val="DecValTok"/>
        </w:rPr>
        <w:t xml:space="preserve">5</w:t>
      </w:r>
      <w:r>
        <w:rPr>
          <w:rStyle w:val="NormalTok"/>
        </w:rPr>
        <w:t xml:space="preserve">]</w:t>
      </w:r>
    </w:p>
    <w:p>
      <w:pPr>
        <w:pStyle w:val="SourceCode"/>
      </w:pPr>
      <w:r>
        <w:rPr>
          <w:rStyle w:val="VerbatimChar"/>
        </w:rPr>
        <w:t xml:space="preserve">## [1]  5  6  7  8  9 10</w:t>
      </w:r>
    </w:p>
    <w:p>
      <w:pPr>
        <w:pStyle w:val="SourceCode"/>
      </w:pPr>
      <w:r>
        <w:rPr>
          <w:rStyle w:val="NormalTok"/>
        </w:rPr>
        <w:t xml:space="preserve">A[</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[,2] [,3] [,4]</w:t>
      </w:r>
      <w:r>
        <w:br w:type="textWrapping"/>
      </w:r>
      <w:r>
        <w:rPr>
          <w:rStyle w:val="VerbatimChar"/>
        </w:rPr>
        <w:t xml:space="preserve">## [1,]    9   13   17   21</w:t>
      </w:r>
      <w:r>
        <w:br w:type="textWrapping"/>
      </w:r>
      <w:r>
        <w:rPr>
          <w:rStyle w:val="VerbatimChar"/>
        </w:rPr>
        <w:t xml:space="preserve">## [2,]   10   14   18   22</w:t>
      </w:r>
    </w:p>
    <w:p>
      <w:pPr>
        <w:pStyle w:val="SourceCode"/>
      </w:pPr>
      <w:r>
        <w:rPr>
          <w:rStyle w:val="NormalTok"/>
        </w:rPr>
        <w:t xml:space="preserve">df[,-</w:t>
      </w:r>
      <w:r>
        <w:rPr>
          <w:rStyle w:val="DecValTok"/>
        </w:rPr>
        <w:t xml:space="preserve">3</w:t>
      </w:r>
      <w:r>
        <w:rPr>
          <w:rStyle w:val="NormalTok"/>
        </w:rPr>
        <w:t xml:space="preserve">]</w:t>
      </w:r>
    </w:p>
    <w:p>
      <w:pPr>
        <w:pStyle w:val="SourceCode"/>
      </w:pPr>
      <w:r>
        <w:rPr>
          <w:rStyle w:val="VerbatimChar"/>
        </w:rPr>
        <w:t xml:space="preserve">##    v1 v2</w:t>
      </w:r>
      <w:r>
        <w:br w:type="textWrapping"/>
      </w:r>
      <w:r>
        <w:rPr>
          <w:rStyle w:val="VerbatimChar"/>
        </w:rPr>
        <w:t xml:space="preserve">## 1   1 10</w:t>
      </w:r>
      <w:r>
        <w:br w:type="textWrapping"/>
      </w:r>
      <w:r>
        <w:rPr>
          <w:rStyle w:val="VerbatimChar"/>
        </w:rPr>
        <w:t xml:space="preserve">## 2   2  9</w:t>
      </w:r>
      <w:r>
        <w:br w:type="textWrapping"/>
      </w:r>
      <w:r>
        <w:rPr>
          <w:rStyle w:val="VerbatimChar"/>
        </w:rPr>
        <w:t xml:space="preserve">## 3   3  8</w:t>
      </w:r>
      <w:r>
        <w:br w:type="textWrapping"/>
      </w:r>
      <w:r>
        <w:rPr>
          <w:rStyle w:val="VerbatimChar"/>
        </w:rPr>
        <w:t xml:space="preserve">## 4   4  7</w:t>
      </w:r>
      <w:r>
        <w:br w:type="textWrapping"/>
      </w:r>
      <w:r>
        <w:rPr>
          <w:rStyle w:val="VerbatimChar"/>
        </w:rPr>
        <w:t xml:space="preserve">## 5   5  6</w:t>
      </w:r>
      <w:r>
        <w:br w:type="textWrapping"/>
      </w:r>
      <w:r>
        <w:rPr>
          <w:rStyle w:val="VerbatimChar"/>
        </w:rPr>
        <w:t xml:space="preserve">## 6   6  5</w:t>
      </w:r>
      <w:r>
        <w:br w:type="textWrapping"/>
      </w:r>
      <w:r>
        <w:rPr>
          <w:rStyle w:val="VerbatimChar"/>
        </w:rPr>
        <w:t xml:space="preserve">## 7   7  4</w:t>
      </w:r>
      <w:r>
        <w:br w:type="textWrapping"/>
      </w:r>
      <w:r>
        <w:rPr>
          <w:rStyle w:val="VerbatimChar"/>
        </w:rPr>
        <w:t xml:space="preserve">## 8   8  3</w:t>
      </w:r>
      <w:r>
        <w:br w:type="textWrapping"/>
      </w:r>
      <w:r>
        <w:rPr>
          <w:rStyle w:val="VerbatimChar"/>
        </w:rPr>
        <w:t xml:space="preserve">## 9   9  2</w:t>
      </w:r>
      <w:r>
        <w:br w:type="textWrapping"/>
      </w:r>
      <w:r>
        <w:rPr>
          <w:rStyle w:val="VerbatimChar"/>
        </w:rPr>
        <w:t xml:space="preserve">## 10 10  1</w:t>
      </w:r>
    </w:p>
    <w:p>
      <w:pPr>
        <w:pStyle w:val="SourceCode"/>
      </w:pPr>
      <w:r>
        <w:rPr>
          <w:rStyle w:val="NormalTok"/>
        </w:rPr>
        <w:t xml:space="preserve">df[df$v1&lt;df$v2,]</w:t>
      </w:r>
    </w:p>
    <w:p>
      <w:pPr>
        <w:pStyle w:val="SourceCode"/>
      </w:pPr>
      <w:r>
        <w:rPr>
          <w:rStyle w:val="VerbatimChar"/>
        </w:rPr>
        <w:t xml:space="preserve">##   v1 v2 v3</w:t>
      </w:r>
      <w:r>
        <w:br w:type="textWrapping"/>
      </w:r>
      <w:r>
        <w:rPr>
          <w:rStyle w:val="VerbatimChar"/>
        </w:rPr>
        <w:t xml:space="preserve">## 1  1 10 -1</w:t>
      </w:r>
      <w:r>
        <w:br w:type="textWrapping"/>
      </w:r>
      <w:r>
        <w:rPr>
          <w:rStyle w:val="VerbatimChar"/>
        </w:rPr>
        <w:t xml:space="preserve">## 2  2  9 -1</w:t>
      </w:r>
      <w:r>
        <w:br w:type="textWrapping"/>
      </w:r>
      <w:r>
        <w:rPr>
          <w:rStyle w:val="VerbatimChar"/>
        </w:rPr>
        <w:t xml:space="preserve">## 3  3  8 -1</w:t>
      </w:r>
      <w:r>
        <w:br w:type="textWrapping"/>
      </w:r>
      <w:r>
        <w:rPr>
          <w:rStyle w:val="VerbatimChar"/>
        </w:rPr>
        <w:t xml:space="preserve">## 4  4  7 -1</w:t>
      </w:r>
      <w:r>
        <w:br w:type="textWrapping"/>
      </w:r>
      <w:r>
        <w:rPr>
          <w:rStyle w:val="VerbatimChar"/>
        </w:rPr>
        <w:t xml:space="preserve">## 5  5  6 -1</w:t>
      </w:r>
    </w:p>
    <w:p>
      <w:pPr>
        <w:pStyle w:val="FirstParagraph"/>
      </w:pPr>
      <w:r>
        <w:t xml:space="preserve">R is a fully functional language. The real power of R lies in defining the operations that you wish to perform as</w:t>
      </w:r>
      <w:r>
        <w:t xml:space="preserve"> </w:t>
      </w:r>
      <w:r>
        <w:rPr>
          <w:b/>
        </w:rPr>
        <w:t xml:space="preserve">functions</w:t>
      </w:r>
      <w:r>
        <w:t xml:space="preserve">, so they can be applied many times. For instance, import and export are usually managed by read/write functions. A simple example follows.</w:t>
      </w:r>
    </w:p>
    <w:p>
      <w:pPr>
        <w:pStyle w:val="SourceCode"/>
      </w:pPr>
      <w:r>
        <w:rPr>
          <w:rStyle w:val="NormalTok"/>
        </w:rPr>
        <w:t xml:space="preserve">f &lt;-</w:t>
      </w:r>
      <w:r>
        <w:rPr>
          <w:rStyle w:val="StringTok"/>
        </w:rPr>
        <w:t xml:space="preserve"> </w:t>
      </w:r>
      <w:r>
        <w:rPr>
          <w:rStyle w:val="NormalTok"/>
        </w:rPr>
        <w:t xml:space="preserve">function(x) </w:t>
      </w:r>
      <w:r>
        <w:rPr>
          <w:rStyle w:val="DecValTok"/>
        </w:rPr>
        <w:t xml:space="preserve">1</w:t>
      </w:r>
      <w:r>
        <w:rPr>
          <w:rStyle w:val="NormalTok"/>
        </w:rPr>
        <w:t xml:space="preserve">/(</w:t>
      </w:r>
      <w:r>
        <w:rPr>
          <w:rStyle w:val="DecValTok"/>
        </w:rPr>
        <w:t xml:space="preserve">1</w:t>
      </w:r>
      <w:r>
        <w:rPr>
          <w:rStyle w:val="NormalTok"/>
        </w:rPr>
        <w:t xml:space="preserve">+x^</w:t>
      </w:r>
      <w:r>
        <w:rPr>
          <w:rStyle w:val="DecValTok"/>
        </w:rPr>
        <w:t xml:space="preserve">2</w:t>
      </w:r>
      <w:r>
        <w:rPr>
          <w:rStyle w:val="NormalTok"/>
        </w:rPr>
        <w:t xml:space="preserve">)</w:t>
      </w:r>
      <w:r>
        <w:br w:type="textWrapping"/>
      </w:r>
      <w:r>
        <w:rPr>
          <w:rStyle w:val="KeywordTok"/>
        </w:rPr>
        <w:t xml:space="preserve">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FirstParagraph"/>
      </w:pPr>
      <w:r>
        <w:t xml:space="preserve">You can replace all the "arrows" (&lt;-) by equal signs, and nothing will change. Nevertheless, it is recommended, to the beginner, to use the arrow system, to avoid mistakes.</w:t>
      </w:r>
      <w:r>
        <w:t xml:space="preserve"> </w:t>
      </w:r>
      <w:r>
        <w:rPr>
          <w:rStyle w:val="VerbatimChar"/>
        </w:rPr>
        <w:t xml:space="preserve">x &lt;- 2 + 2</w:t>
      </w:r>
      <w:r>
        <w:t xml:space="preserve"> </w:t>
      </w:r>
      <w:r>
        <w:t xml:space="preserve">is read</w:t>
      </w:r>
      <w:r>
        <w:t xml:space="preserve"> </w:t>
      </w:r>
      <w:r>
        <w:rPr>
          <w:rStyle w:val="VerbatimChar"/>
        </w:rPr>
        <w:t xml:space="preserve">assign("x", 2+2)</w:t>
      </w:r>
      <w:r>
        <w:t xml:space="preserve">. We can also write</w:t>
      </w:r>
      <w:r>
        <w:t xml:space="preserve"> </w:t>
      </w:r>
      <w:r>
        <w:rPr>
          <w:rStyle w:val="VerbatimChar"/>
        </w:rPr>
        <w:t xml:space="preserve">2 + 2 -&gt; x</w:t>
      </w:r>
      <w:r>
        <w:t xml:space="preserve">, but</w:t>
      </w:r>
      <w:r>
        <w:t xml:space="preserve"> </w:t>
      </w:r>
      <w:r>
        <w:rPr>
          <w:rStyle w:val="VerbatimChar"/>
        </w:rPr>
        <w:t xml:space="preserve">2 + 2 &lt;- x</w:t>
      </w:r>
      <w:r>
        <w:t xml:space="preserve"> </w:t>
      </w:r>
      <w:r>
        <w:t xml:space="preserve">does not make sense. The equal sign is read as &lt;- (as in any programming language).</w:t>
      </w:r>
    </w:p>
    <w:p>
      <w:pPr>
        <w:pStyle w:val="Heading3"/>
      </w:pPr>
      <w:bookmarkStart w:id="23" w:name="importing-data-to-r"/>
      <w:bookmarkEnd w:id="23"/>
      <w:r>
        <w:t xml:space="preserve">Importing data to R</w:t>
      </w:r>
    </w:p>
    <w:p>
      <w:pPr>
        <w:pStyle w:val="FirstParagraph"/>
      </w:pPr>
      <w:r>
        <w:t xml:space="preserve">Data sets can be imported to R data frames from many formats, typically from text files, with the</w:t>
      </w:r>
      <w:r>
        <w:t xml:space="preserve"> </w:t>
      </w:r>
      <w:r>
        <w:rPr>
          <w:rStyle w:val="VerbatimChar"/>
        </w:rPr>
        <w:t xml:space="preserve">read.table</w:t>
      </w:r>
      <w:r>
        <w:t xml:space="preserve"> </w:t>
      </w:r>
      <w:r>
        <w:t xml:space="preserve">function. For</w:t>
      </w:r>
      <w:r>
        <w:t xml:space="preserve"> </w:t>
      </w:r>
      <w:r>
        <w:rPr>
          <w:b/>
        </w:rPr>
        <w:t xml:space="preserve">csv files</w:t>
      </w:r>
      <w:r>
        <w:t xml:space="preserve">, there is a special function</w:t>
      </w:r>
      <w:r>
        <w:t xml:space="preserve"> </w:t>
      </w:r>
      <w:r>
        <w:rPr>
          <w:rStyle w:val="VerbatimChar"/>
        </w:rPr>
        <w:t xml:space="preserve">read.csv</w:t>
      </w:r>
      <w:r>
        <w:t xml:space="preserve">. The default of</w:t>
      </w:r>
      <w:r>
        <w:t xml:space="preserve"> </w:t>
      </w:r>
      <w:r>
        <w:rPr>
          <w:rStyle w:val="VerbatimChar"/>
        </w:rPr>
        <w:t xml:space="preserve">read.csv</w:t>
      </w:r>
      <w:r>
        <w:t xml:space="preserve"> </w:t>
      </w:r>
      <w:r>
        <w:t xml:space="preserve">is reading the first line of the file as the names of the variables.</w:t>
      </w:r>
    </w:p>
    <w:p>
      <w:pPr>
        <w:pStyle w:val="BodyText"/>
      </w:pPr>
      <w:r>
        <w:t xml:space="preserve">To capture the data, we have to specify a</w:t>
      </w:r>
      <w:r>
        <w:t xml:space="preserve"> </w:t>
      </w:r>
      <w:r>
        <w:rPr>
          <w:b/>
        </w:rPr>
        <w:t xml:space="preserve">path</w:t>
      </w:r>
      <w:r>
        <w:t xml:space="preserve"> </w:t>
      </w:r>
      <w:r>
        <w:t xml:space="preserve">in our computer or a URL. Let me illustrate with the following code, which imports a csv file containing daily OCHL (Open/Close/High/Low) data for the NIFTY 500 index, from 2008-01-01 to 2015-12-31, extracted from Yahoo Finance India.</w:t>
      </w:r>
    </w:p>
    <w:p>
      <w:pPr>
        <w:pStyle w:val="SourceCode"/>
      </w:pPr>
      <w:r>
        <w:rPr>
          <w:rStyle w:val="NormalTok"/>
        </w:rPr>
        <w:t xml:space="preserve">url1 &lt;-</w:t>
      </w:r>
      <w:r>
        <w:rPr>
          <w:rStyle w:val="StringTok"/>
        </w:rPr>
        <w:t xml:space="preserve"> "http://real-chart.finance.yahoo.com/table.csv"</w:t>
      </w:r>
      <w:r>
        <w:br w:type="textWrapping"/>
      </w:r>
      <w:r>
        <w:rPr>
          <w:rStyle w:val="NormalTok"/>
        </w:rPr>
        <w:t xml:space="preserve">url2 &lt;-</w:t>
      </w:r>
      <w:r>
        <w:rPr>
          <w:rStyle w:val="StringTok"/>
        </w:rPr>
        <w:t xml:space="preserve"> "?s=%5ECRSLDX&amp;a=00&amp;b=01&amp;c=2008&amp;d=11&amp;e=31&amp;f=2015"</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(url1, url2, </w:t>
      </w:r>
      <w:r>
        <w:rPr>
          <w:rStyle w:val="DataTypeTok"/>
        </w:rPr>
        <w:t xml:space="preserve">sep=</w:t>
      </w:r>
      <w:r>
        <w:rPr>
          <w:rStyle w:val="StringTok"/>
        </w:rPr>
        <w:t xml:space="preserve">""</w:t>
      </w:r>
      <w:r>
        <w:rPr>
          <w:rStyle w:val="NormalTok"/>
        </w:rPr>
        <w:t xml:space="preserve">)</w:t>
      </w:r>
      <w:r>
        <w:br w:type="textWrapping"/>
      </w:r>
      <w:r>
        <w:rPr>
          <w:rStyle w:val="NormalTok"/>
        </w:rPr>
        <w:t xml:space="preserve">nifty &lt;-</w:t>
      </w:r>
      <w:r>
        <w:rPr>
          <w:rStyle w:val="StringTok"/>
        </w:rPr>
        <w:t xml:space="preserve"> </w:t>
      </w:r>
      <w:r>
        <w:rPr>
          <w:rStyle w:val="KeywordTok"/>
        </w:rPr>
        <w:t xml:space="preserve">read.csv</w:t>
      </w:r>
      <w:r>
        <w:rPr>
          <w:rStyle w:val="NormalTok"/>
        </w:rPr>
        <w:t xml:space="preserve">(url) </w:t>
      </w:r>
    </w:p>
    <w:p>
      <w:pPr>
        <w:pStyle w:val="FirstParagraph"/>
      </w:pPr>
      <w:r>
        <w:t xml:space="preserve">I perform some checks on the data frame.</w:t>
      </w:r>
    </w:p>
    <w:p>
      <w:pPr>
        <w:pStyle w:val="SourceCode"/>
      </w:pPr>
      <w:r>
        <w:rPr>
          <w:rStyle w:val="KeywordTok"/>
        </w:rPr>
        <w:t xml:space="preserve">dim</w:t>
      </w:r>
      <w:r>
        <w:rPr>
          <w:rStyle w:val="NormalTok"/>
        </w:rPr>
        <w:t xml:space="preserve">(nifty)</w:t>
      </w:r>
    </w:p>
    <w:p>
      <w:pPr>
        <w:pStyle w:val="SourceCode"/>
      </w:pPr>
      <w:r>
        <w:rPr>
          <w:rStyle w:val="VerbatimChar"/>
        </w:rPr>
        <w:t xml:space="preserve">## [1] 1946    7</w:t>
      </w:r>
    </w:p>
    <w:p>
      <w:pPr>
        <w:pStyle w:val="SourceCode"/>
      </w:pPr>
      <w:r>
        <w:rPr>
          <w:rStyle w:val="KeywordTok"/>
        </w:rPr>
        <w:t xml:space="preserve">head</w:t>
      </w:r>
      <w:r>
        <w:rPr>
          <w:rStyle w:val="NormalTok"/>
        </w:rPr>
        <w:t xml:space="preserve">(nifty)</w:t>
      </w:r>
    </w:p>
    <w:p>
      <w:pPr>
        <w:pStyle w:val="SourceCode"/>
      </w:pPr>
      <w:r>
        <w:rPr>
          <w:rStyle w:val="VerbatimChar"/>
        </w:rPr>
        <w:t xml:space="preserve">##         Date    Open    High     Low   Close Volume Adj.Close</w:t>
      </w:r>
      <w:r>
        <w:br w:type="textWrapping"/>
      </w:r>
      <w:r>
        <w:rPr>
          <w:rStyle w:val="VerbatimChar"/>
        </w:rPr>
        <w:t xml:space="preserve">## 1 2015-11-05 6734.80 6734.80 6654.10 6661.70      0   6661.70</w:t>
      </w:r>
      <w:r>
        <w:br w:type="textWrapping"/>
      </w:r>
      <w:r>
        <w:rPr>
          <w:rStyle w:val="VerbatimChar"/>
        </w:rPr>
        <w:t xml:space="preserve">## 2 2015-11-04 6790.10 6796.35 6733.55 6741.20      0   6741.20</w:t>
      </w:r>
      <w:r>
        <w:br w:type="textWrapping"/>
      </w:r>
      <w:r>
        <w:rPr>
          <w:rStyle w:val="VerbatimChar"/>
        </w:rPr>
        <w:t xml:space="preserve">## 3 2015-11-03 6771.95 6781.60 6733.50 6755.15      0   6755.15</w:t>
      </w:r>
      <w:r>
        <w:br w:type="textWrapping"/>
      </w:r>
      <w:r>
        <w:rPr>
          <w:rStyle w:val="VerbatimChar"/>
        </w:rPr>
        <w:t xml:space="preserve">## 4 2015-11-02 6747.40 6747.65 6695.40 6740.90      0   6740.90</w:t>
      </w:r>
      <w:r>
        <w:br w:type="textWrapping"/>
      </w:r>
      <w:r>
        <w:rPr>
          <w:rStyle w:val="VerbatimChar"/>
        </w:rPr>
        <w:t xml:space="preserve">## 5 2015-10-30 6796.05 6815.80 6733.85 6750.95      0   6750.95</w:t>
      </w:r>
      <w:r>
        <w:br w:type="textWrapping"/>
      </w:r>
      <w:r>
        <w:rPr>
          <w:rStyle w:val="VerbatimChar"/>
        </w:rPr>
        <w:t xml:space="preserve">## 6 2015-10-29 6833.10 6833.10 6777.65 6784.85      0   6784.85</w:t>
      </w:r>
    </w:p>
    <w:p>
      <w:pPr>
        <w:pStyle w:val="SourceCode"/>
      </w:pPr>
      <w:r>
        <w:rPr>
          <w:rStyle w:val="KeywordTok"/>
        </w:rPr>
        <w:t xml:space="preserve">tail</w:t>
      </w:r>
      <w:r>
        <w:rPr>
          <w:rStyle w:val="NormalTok"/>
        </w:rPr>
        <w:t xml:space="preserve">(nifty)</w:t>
      </w:r>
    </w:p>
    <w:p>
      <w:pPr>
        <w:pStyle w:val="SourceCode"/>
      </w:pPr>
      <w:r>
        <w:rPr>
          <w:rStyle w:val="VerbatimChar"/>
        </w:rPr>
        <w:t xml:space="preserve">##            Date    Open    High     Low   Close Volume Adj.Close</w:t>
      </w:r>
      <w:r>
        <w:br w:type="textWrapping"/>
      </w:r>
      <w:r>
        <w:rPr>
          <w:rStyle w:val="VerbatimChar"/>
        </w:rPr>
        <w:t xml:space="preserve">## 1941 2008-01-08 5543.15 5563.50 5402.35 5460.30      0   5460.30</w:t>
      </w:r>
      <w:r>
        <w:br w:type="textWrapping"/>
      </w:r>
      <w:r>
        <w:rPr>
          <w:rStyle w:val="VerbatimChar"/>
        </w:rPr>
        <w:t xml:space="preserve">## 1942 2008-01-07 5443.05 5518.00 5442.90 5500.15      0   5500.15</w:t>
      </w:r>
      <w:r>
        <w:br w:type="textWrapping"/>
      </w:r>
      <w:r>
        <w:rPr>
          <w:rStyle w:val="VerbatimChar"/>
        </w:rPr>
        <w:t xml:space="preserve">## 1943 2008-01-04 5488.75 5527.80 5484.95 5502.60      0   5502.60</w:t>
      </w:r>
      <w:r>
        <w:br w:type="textWrapping"/>
      </w:r>
      <w:r>
        <w:rPr>
          <w:rStyle w:val="VerbatimChar"/>
        </w:rPr>
        <w:t xml:space="preserve">## 1944 2008-01-03 5412.95 5478.70 5411.45 5442.20      0   5442.20</w:t>
      </w:r>
      <w:r>
        <w:br w:type="textWrapping"/>
      </w:r>
      <w:r>
        <w:rPr>
          <w:rStyle w:val="VerbatimChar"/>
        </w:rPr>
        <w:t xml:space="preserve">## 1945 2008-01-02 5407.65 5449.95 5331.20 5437.80      0   5437.80</w:t>
      </w:r>
      <w:r>
        <w:br w:type="textWrapping"/>
      </w:r>
      <w:r>
        <w:rPr>
          <w:rStyle w:val="VerbatimChar"/>
        </w:rPr>
        <w:t xml:space="preserve">## 1946 2008-01-01 5370.35 5399.75 5348.85 5384.55      0   5384.55</w:t>
      </w:r>
    </w:p>
    <w:p>
      <w:pPr>
        <w:pStyle w:val="FirstParagraph"/>
      </w:pPr>
      <w:r>
        <w:t xml:space="preserve">The structure of an R object can be explored with the function</w:t>
      </w:r>
      <w:r>
        <w:t xml:space="preserve"> </w:t>
      </w:r>
      <w:r>
        <w:rPr>
          <w:rStyle w:val="VerbatimChar"/>
        </w:rPr>
        <w:t xml:space="preserve">str</w:t>
      </w:r>
      <w:r>
        <w:t xml:space="preserve">. Note that, in this case, the variable</w:t>
      </w:r>
      <w:r>
        <w:t xml:space="preserve"> </w:t>
      </w:r>
      <w:r>
        <w:rPr>
          <w:rStyle w:val="VerbatimChar"/>
        </w:rPr>
        <w:t xml:space="preserve">Date</w:t>
      </w:r>
      <w:r>
        <w:t xml:space="preserve"> </w:t>
      </w:r>
      <w:r>
        <w:t xml:space="preserve">has been imported as a factor. This is the default for importing string data in R.</w:t>
      </w:r>
    </w:p>
    <w:p>
      <w:pPr>
        <w:pStyle w:val="SourceCode"/>
      </w:pPr>
      <w:r>
        <w:rPr>
          <w:rStyle w:val="KeywordTok"/>
        </w:rPr>
        <w:t xml:space="preserve">str</w:t>
      </w:r>
      <w:r>
        <w:rPr>
          <w:rStyle w:val="NormalTok"/>
        </w:rPr>
        <w:t xml:space="preserve">(nifty)</w:t>
      </w:r>
    </w:p>
    <w:p>
      <w:pPr>
        <w:pStyle w:val="SourceCode"/>
      </w:pPr>
      <w:r>
        <w:rPr>
          <w:rStyle w:val="VerbatimChar"/>
        </w:rPr>
        <w:t xml:space="preserve">## 'data.frame':    1946 obs. of  7 variables:</w:t>
      </w:r>
      <w:r>
        <w:br w:type="textWrapping"/>
      </w:r>
      <w:r>
        <w:rPr>
          <w:rStyle w:val="VerbatimChar"/>
        </w:rPr>
        <w:t xml:space="preserve">##  $ Date     : Factor w/ 1946 levels "2008-01-01","2008-01-02",..: 1946 1945 1944 1943 1942 1941 1940 1939 1938 1937 ...</w:t>
      </w:r>
      <w:r>
        <w:br w:type="textWrapping"/>
      </w:r>
      <w:r>
        <w:rPr>
          <w:rStyle w:val="VerbatimChar"/>
        </w:rPr>
        <w:t xml:space="preserve">##  $ Open     : num  6735 6790 6772 6747 6796 ...</w:t>
      </w:r>
      <w:r>
        <w:br w:type="textWrapping"/>
      </w:r>
      <w:r>
        <w:rPr>
          <w:rStyle w:val="VerbatimChar"/>
        </w:rPr>
        <w:t xml:space="preserve">##  $ High     : num  6735 6796 6782 6748 6816 ...</w:t>
      </w:r>
      <w:r>
        <w:br w:type="textWrapping"/>
      </w:r>
      <w:r>
        <w:rPr>
          <w:rStyle w:val="VerbatimChar"/>
        </w:rPr>
        <w:t xml:space="preserve">##  $ Low      : num  6654 6734 6734 6695 6734 ...</w:t>
      </w:r>
      <w:r>
        <w:br w:type="textWrapping"/>
      </w:r>
      <w:r>
        <w:rPr>
          <w:rStyle w:val="VerbatimChar"/>
        </w:rPr>
        <w:t xml:space="preserve">##  $ Close    : num  6662 6741 6755 6741 6751 ...</w:t>
      </w:r>
      <w:r>
        <w:br w:type="textWrapping"/>
      </w:r>
      <w:r>
        <w:rPr>
          <w:rStyle w:val="VerbatimChar"/>
        </w:rPr>
        <w:t xml:space="preserve">##  $ Volume   : int  0 0 0 0 0 0 0 0 0 0 ...</w:t>
      </w:r>
      <w:r>
        <w:br w:type="textWrapping"/>
      </w:r>
      <w:r>
        <w:rPr>
          <w:rStyle w:val="VerbatimChar"/>
        </w:rPr>
        <w:t xml:space="preserve">##  $ Adj.Close: num  6662 6741 6755 6741 6751 ...</w:t>
      </w:r>
    </w:p>
    <w:p>
      <w:pPr>
        <w:pStyle w:val="FirstParagraph"/>
      </w:pPr>
      <w:r>
        <w:t xml:space="preserve">The funtion</w:t>
      </w:r>
      <w:r>
        <w:t xml:space="preserve"> </w:t>
      </w:r>
      <w:r>
        <w:rPr>
          <w:rStyle w:val="VerbatimChar"/>
        </w:rPr>
        <w:t xml:space="preserve">summary</w:t>
      </w:r>
      <w:r>
        <w:t xml:space="preserve"> </w:t>
      </w:r>
      <w:r>
        <w:t xml:space="preserve">works in different ways in objects of different nature. For numeric variables, it produces some summary statistics.</w:t>
      </w:r>
    </w:p>
    <w:p>
      <w:pPr>
        <w:pStyle w:val="SourceCode"/>
      </w:pPr>
      <w:r>
        <w:rPr>
          <w:rStyle w:val="KeywordTok"/>
        </w:rPr>
        <w:t xml:space="preserve">summary</w:t>
      </w:r>
      <w:r>
        <w:rPr>
          <w:rStyle w:val="NormalTok"/>
        </w:rPr>
        <w:t xml:space="preserve">(nifty)</w:t>
      </w:r>
    </w:p>
    <w:p>
      <w:pPr>
        <w:pStyle w:val="SourceCode"/>
      </w:pPr>
      <w:r>
        <w:rPr>
          <w:rStyle w:val="VerbatimChar"/>
        </w:rPr>
        <w:t xml:space="preserve">##          Date           Open           High           Low      </w:t>
      </w:r>
      <w:r>
        <w:br w:type="textWrapping"/>
      </w:r>
      <w:r>
        <w:rPr>
          <w:rStyle w:val="VerbatimChar"/>
        </w:rPr>
        <w:t xml:space="preserve">##  2008-01-01:   1   Min.   :1960   Min.   :1967   Min.   :1797  </w:t>
      </w:r>
      <w:r>
        <w:br w:type="textWrapping"/>
      </w:r>
      <w:r>
        <w:rPr>
          <w:rStyle w:val="VerbatimChar"/>
        </w:rPr>
        <w:t xml:space="preserve">##  2008-01-02:   1   1st Qu.:4046   1st Qu.:4075   1st Qu.:4014  </w:t>
      </w:r>
      <w:r>
        <w:br w:type="textWrapping"/>
      </w:r>
      <w:r>
        <w:rPr>
          <w:rStyle w:val="VerbatimChar"/>
        </w:rPr>
        <w:t xml:space="preserve">##  2008-01-03:   1   Median :4418   Median :4447   Median :4382  </w:t>
      </w:r>
      <w:r>
        <w:br w:type="textWrapping"/>
      </w:r>
      <w:r>
        <w:rPr>
          <w:rStyle w:val="VerbatimChar"/>
        </w:rPr>
        <w:t xml:space="preserve">##  2008-01-04:   1   Mean   :4584   Mean   :4612   Mean   :4548  </w:t>
      </w:r>
      <w:r>
        <w:br w:type="textWrapping"/>
      </w:r>
      <w:r>
        <w:rPr>
          <w:rStyle w:val="VerbatimChar"/>
        </w:rPr>
        <w:t xml:space="preserve">##  2008-01-07:   1   3rd Qu.:4855   3rd Qu.:4875   3rd Qu.:4824  </w:t>
      </w:r>
      <w:r>
        <w:br w:type="textWrapping"/>
      </w:r>
      <w:r>
        <w:rPr>
          <w:rStyle w:val="VerbatimChar"/>
        </w:rPr>
        <w:t xml:space="preserve">##  2008-01-08:   1   Max.   :7427   Max.   :7428   Max.   :7288  </w:t>
      </w:r>
      <w:r>
        <w:br w:type="textWrapping"/>
      </w:r>
      <w:r>
        <w:rPr>
          <w:rStyle w:val="VerbatimChar"/>
        </w:rPr>
        <w:t xml:space="preserve">##  (Other)   :1940                                               </w:t>
      </w:r>
      <w:r>
        <w:br w:type="textWrapping"/>
      </w:r>
      <w:r>
        <w:rPr>
          <w:rStyle w:val="VerbatimChar"/>
        </w:rPr>
        <w:t xml:space="preserve">##      Close          Volume           Adj.Close   </w:t>
      </w:r>
      <w:r>
        <w:br w:type="textWrapping"/>
      </w:r>
      <w:r>
        <w:rPr>
          <w:rStyle w:val="VerbatimChar"/>
        </w:rPr>
        <w:t xml:space="preserve">##  Min.   :1967   Min.   :0.00e+00   Min.   :1967  </w:t>
      </w:r>
      <w:r>
        <w:br w:type="textWrapping"/>
      </w:r>
      <w:r>
        <w:rPr>
          <w:rStyle w:val="VerbatimChar"/>
        </w:rPr>
        <w:t xml:space="preserve">##  1st Qu.:4045   1st Qu.:0.00e+00   1st Qu.:4045  </w:t>
      </w:r>
      <w:r>
        <w:br w:type="textWrapping"/>
      </w:r>
      <w:r>
        <w:rPr>
          <w:rStyle w:val="VerbatimChar"/>
        </w:rPr>
        <w:t xml:space="preserve">##  Median :4414   Median :0.00e+00   Median :4414  </w:t>
      </w:r>
      <w:r>
        <w:br w:type="textWrapping"/>
      </w:r>
      <w:r>
        <w:rPr>
          <w:rStyle w:val="VerbatimChar"/>
        </w:rPr>
        <w:t xml:space="preserve">##  Mean   :4579   Mean   :3.43e+05   Mean   :4579  </w:t>
      </w:r>
      <w:r>
        <w:br w:type="textWrapping"/>
      </w:r>
      <w:r>
        <w:rPr>
          <w:rStyle w:val="VerbatimChar"/>
        </w:rPr>
        <w:t xml:space="preserve">##  3rd Qu.:4849   3rd Qu.:0.00e+00   3rd Qu.:4849  </w:t>
      </w:r>
      <w:r>
        <w:br w:type="textWrapping"/>
      </w:r>
      <w:r>
        <w:rPr>
          <w:rStyle w:val="VerbatimChar"/>
        </w:rPr>
        <w:t xml:space="preserve">##  Max.   :7346   Max.   :4.36e+08   Max.   :7346  </w:t>
      </w:r>
      <w:r>
        <w:br w:type="textWrapping"/>
      </w:r>
      <w:r>
        <w:rPr>
          <w:rStyle w:val="VerbatimChar"/>
        </w:rPr>
        <w:t xml:space="preserve">## </w:t>
      </w:r>
    </w:p>
    <w:p>
      <w:pPr>
        <w:pStyle w:val="FirstParagraph"/>
      </w:pPr>
      <w:r>
        <w:t xml:space="preserve">As an illustration, the returns of the adjusted closing price are calculated below. The function</w:t>
      </w:r>
      <w:r>
        <w:t xml:space="preserve"> </w:t>
      </w:r>
      <w:r>
        <w:rPr>
          <w:rStyle w:val="VerbatimChar"/>
        </w:rPr>
        <w:t xml:space="preserve">hist</w:t>
      </w:r>
      <w:r>
        <w:t xml:space="preserve"> </w:t>
      </w:r>
      <w:r>
        <w:t xml:space="preserve">allows exploring the distribution.</w:t>
      </w:r>
    </w:p>
    <w:p>
      <w:pPr>
        <w:pStyle w:val="SourceCode"/>
      </w:pPr>
      <w:r>
        <w:rPr>
          <w:rStyle w:val="NormalTok"/>
        </w:rPr>
        <w:t xml:space="preserve">return &lt;-</w:t>
      </w:r>
      <w:r>
        <w:rPr>
          <w:rStyle w:val="StringTok"/>
        </w:rPr>
        <w:t xml:space="preserve"> </w:t>
      </w:r>
      <w:r>
        <w:rPr>
          <w:rStyle w:val="NormalTok"/>
        </w:rPr>
        <w:t xml:space="preserve">nifty$Adj.Close[-</w:t>
      </w:r>
      <w:r>
        <w:rPr>
          <w:rStyle w:val="DecValTok"/>
        </w:rPr>
        <w:t xml:space="preserve">1</w:t>
      </w:r>
      <w:r>
        <w:rPr>
          <w:rStyle w:val="NormalTok"/>
        </w:rPr>
        <w:t xml:space="preserve">]/nifty$Adj.Close[-</w:t>
      </w:r>
      <w:r>
        <w:rPr>
          <w:rStyle w:val="DecValTok"/>
        </w:rPr>
        <w:t xml:space="preserve">1828</w:t>
      </w:r>
      <w:r>
        <w:rPr>
          <w:rStyle w:val="NormalTok"/>
        </w:rPr>
        <w:t xml:space="preserve">] -</w:t>
      </w:r>
      <w:r>
        <w:rPr>
          <w:rStyle w:val="StringTok"/>
        </w:rPr>
        <w:t xml:space="preserve"> </w:t>
      </w:r>
      <w:r>
        <w:rPr>
          <w:rStyle w:val="DecValTok"/>
        </w:rPr>
        <w:t xml:space="preserve">1</w:t>
      </w:r>
      <w:r>
        <w:br w:type="textWrapping"/>
      </w:r>
      <w:r>
        <w:rPr>
          <w:rStyle w:val="KeywordTok"/>
        </w:rPr>
        <w:t xml:space="preserve">hist</w:t>
      </w:r>
      <w:r>
        <w:rPr>
          <w:rStyle w:val="NormalTok"/>
        </w:rPr>
        <w:t xml:space="preserve">(return, </w:t>
      </w:r>
      <w:r>
        <w:rPr>
          <w:rStyle w:val="DataTypeTok"/>
        </w:rPr>
        <w:t xml:space="preserve">main=</w:t>
      </w:r>
      <w:r>
        <w:rPr>
          <w:rStyle w:val="StringTok"/>
        </w:rPr>
        <w:t xml:space="preserve">"NIFTY 500 Adjusted Close"</w:t>
      </w:r>
      <w:r>
        <w:rPr>
          <w:rStyle w:val="NormalTok"/>
        </w:rPr>
        <w:t xml:space="preserve">, </w:t>
      </w:r>
      <w:r>
        <w:rPr>
          <w:rStyle w:val="DataTypeTok"/>
        </w:rPr>
        <w:t xml:space="preserve">xlab=</w:t>
      </w:r>
      <w:r>
        <w:rPr>
          <w:rStyle w:val="StringTok"/>
        </w:rPr>
        <w:t xml:space="preserve">"Daily returns"</w:t>
      </w:r>
      <w:r>
        <w:rPr>
          <w:rStyle w:val="NormalTok"/>
        </w:rPr>
        <w:t xml:space="preserve">, </w:t>
      </w:r>
      <w:r>
        <w:rPr>
          <w:rStyle w:val="DataTypeTok"/>
        </w:rPr>
        <w:t xml:space="preserve">breaks=</w:t>
      </w:r>
      <w:r>
        <w:rPr>
          <w:rStyle w:val="DecValTok"/>
        </w:rPr>
        <w:t xml:space="preserve">20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Mgt-01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751c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49a2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[01]</dc:title>
  <dc:creator>Miguel-Angel Canela, IESE Business School</dc:creator>
  <dcterms:created xsi:type="dcterms:W3CDTF">2016-11-10</dcterms:created>
  <dcterms:modified xsi:type="dcterms:W3CDTF">2016-11-10</dcterms:modified>
</cp:coreProperties>
</file>