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70E1" w:rsidRDefault="00AB70E1" w:rsidP="00AB70E1">
      <w:pPr>
        <w:tabs>
          <w:tab w:val="left" w:pos="2997"/>
        </w:tabs>
        <w:spacing w:after="120" w:line="240" w:lineRule="auto"/>
        <w:ind w:firstLine="709"/>
        <w:jc w:val="center"/>
        <w:rPr>
          <w:rFonts w:ascii="Times New Roman" w:eastAsiaTheme="minorEastAsia" w:hAnsi="Times New Roman" w:cs="Times New Roman"/>
          <w:sz w:val="36"/>
          <w:szCs w:val="28"/>
        </w:rPr>
      </w:pPr>
      <w:r w:rsidRPr="00E33198">
        <w:rPr>
          <w:rFonts w:ascii="Times New Roman" w:eastAsiaTheme="minorEastAsia" w:hAnsi="Times New Roman" w:cs="Times New Roman"/>
          <w:sz w:val="36"/>
          <w:szCs w:val="28"/>
        </w:rPr>
        <w:t>ПРАКТИЧЕСКАЯ РАБОТА №1</w:t>
      </w:r>
    </w:p>
    <w:p w:rsidR="00E21F43" w:rsidRPr="00E21F43" w:rsidRDefault="00E21F43" w:rsidP="00AB70E1">
      <w:pPr>
        <w:tabs>
          <w:tab w:val="left" w:pos="2997"/>
        </w:tabs>
        <w:spacing w:after="120" w:line="240" w:lineRule="auto"/>
        <w:ind w:firstLine="709"/>
        <w:jc w:val="center"/>
        <w:rPr>
          <w:rFonts w:ascii="Times New Roman" w:eastAsiaTheme="minorEastAsia" w:hAnsi="Times New Roman" w:cs="Times New Roman"/>
          <w:sz w:val="32"/>
          <w:szCs w:val="28"/>
        </w:rPr>
      </w:pPr>
      <w:r w:rsidRPr="00E21F43">
        <w:rPr>
          <w:rFonts w:ascii="Times New Roman" w:eastAsiaTheme="minorEastAsia" w:hAnsi="Times New Roman" w:cs="Times New Roman"/>
          <w:sz w:val="32"/>
          <w:szCs w:val="28"/>
        </w:rPr>
        <w:t>Тема: Классифицировать соединения деталей машин.</w:t>
      </w:r>
    </w:p>
    <w:p w:rsidR="00E21F43" w:rsidRDefault="00E21F43" w:rsidP="00AB70E1">
      <w:pPr>
        <w:tabs>
          <w:tab w:val="left" w:pos="2997"/>
        </w:tabs>
        <w:spacing w:after="120" w:line="240" w:lineRule="auto"/>
        <w:ind w:firstLine="709"/>
        <w:jc w:val="center"/>
        <w:rPr>
          <w:rFonts w:ascii="Times New Roman" w:eastAsiaTheme="minorEastAsia" w:hAnsi="Times New Roman" w:cs="Times New Roman"/>
          <w:sz w:val="32"/>
          <w:szCs w:val="28"/>
        </w:rPr>
      </w:pPr>
      <w:r w:rsidRPr="00E21F43">
        <w:rPr>
          <w:rFonts w:ascii="Times New Roman" w:eastAsiaTheme="minorEastAsia" w:hAnsi="Times New Roman" w:cs="Times New Roman"/>
          <w:sz w:val="32"/>
          <w:szCs w:val="28"/>
        </w:rPr>
        <w:t>Цель: Научиться классифицировать соединения деталей машин.</w:t>
      </w:r>
    </w:p>
    <w:p w:rsidR="009B19B3" w:rsidRPr="00E21F43" w:rsidRDefault="009B19B3" w:rsidP="00AB70E1">
      <w:pPr>
        <w:tabs>
          <w:tab w:val="left" w:pos="2997"/>
        </w:tabs>
        <w:spacing w:after="120" w:line="240" w:lineRule="auto"/>
        <w:ind w:firstLine="709"/>
        <w:jc w:val="center"/>
        <w:rPr>
          <w:rFonts w:ascii="Times New Roman" w:eastAsiaTheme="minorEastAsia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8F86B5" wp14:editId="752F8D4A">
            <wp:extent cx="5617028" cy="3756587"/>
            <wp:effectExtent l="0" t="0" r="317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39"/>
                    <a:stretch/>
                  </pic:blipFill>
                  <pic:spPr bwMode="auto">
                    <a:xfrm>
                      <a:off x="0" y="0"/>
                      <a:ext cx="5624325" cy="3761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70E1" w:rsidRDefault="00AB70E1" w:rsidP="00AB70E1">
      <w:pPr>
        <w:tabs>
          <w:tab w:val="left" w:pos="2997"/>
        </w:tabs>
        <w:spacing w:after="12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EC67A8C" wp14:editId="2F582161">
            <wp:extent cx="5856784" cy="3838409"/>
            <wp:effectExtent l="0" t="0" r="0" b="0"/>
            <wp:docPr id="98" name="Рисунок 98" descr="http://900igr.net/up/datas/189657/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900igr.net/up/datas/189657/00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60" t="12424" r="5352" b="8592"/>
                    <a:stretch/>
                  </pic:blipFill>
                  <pic:spPr bwMode="auto">
                    <a:xfrm>
                      <a:off x="0" y="0"/>
                      <a:ext cx="5857884" cy="383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70E1" w:rsidRDefault="00AB70E1" w:rsidP="00AB70E1">
      <w:pPr>
        <w:tabs>
          <w:tab w:val="left" w:pos="2997"/>
        </w:tabs>
        <w:spacing w:after="12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3055BE1" wp14:editId="5FA2B82E">
            <wp:extent cx="5434732" cy="4523047"/>
            <wp:effectExtent l="0" t="0" r="0" b="0"/>
            <wp:docPr id="100" name="Рисунок 100" descr="https://www.metaljournal.com.ua/assets/kontent/articles/Adhesive-connections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www.metaljournal.com.ua/assets/kontent/articles/Adhesive-connections-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998" cy="4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70E1" w:rsidRDefault="00AB70E1" w:rsidP="00AB70E1">
      <w:pPr>
        <w:tabs>
          <w:tab w:val="left" w:pos="2997"/>
        </w:tabs>
        <w:spacing w:after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AB70E1" w:rsidRDefault="00AB70E1" w:rsidP="00AB70E1">
      <w:pPr>
        <w:tabs>
          <w:tab w:val="left" w:pos="2997"/>
        </w:tabs>
        <w:spacing w:after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08096B4" wp14:editId="602230A2">
            <wp:extent cx="4834393" cy="3439184"/>
            <wp:effectExtent l="0" t="0" r="4445" b="8890"/>
            <wp:docPr id="97" name="Рисунок 97" descr="https://prezentacii.org/uploads/files/19/01/118677/data/pres/screen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prezentacii.org/uploads/files/19/01/118677/data/pres/screen1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61" t="5682" r="2551" b="5898"/>
                    <a:stretch/>
                  </pic:blipFill>
                  <pic:spPr bwMode="auto">
                    <a:xfrm>
                      <a:off x="0" y="0"/>
                      <a:ext cx="4852472" cy="345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70E1" w:rsidRPr="00935108" w:rsidRDefault="00AB70E1" w:rsidP="00AB70E1">
      <w:pPr>
        <w:tabs>
          <w:tab w:val="left" w:pos="2997"/>
        </w:tabs>
        <w:spacing w:after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AB70E1" w:rsidRDefault="00AB70E1" w:rsidP="00AB70E1">
      <w:pPr>
        <w:tabs>
          <w:tab w:val="left" w:pos="2997"/>
        </w:tabs>
        <w:rPr>
          <w:rFonts w:ascii="Times New Roman" w:hAnsi="Times New Roman" w:cs="Times New Roman"/>
          <w:sz w:val="28"/>
          <w:szCs w:val="28"/>
        </w:rPr>
      </w:pPr>
    </w:p>
    <w:p w:rsidR="00AB70E1" w:rsidRDefault="00AB70E1" w:rsidP="00AB70E1">
      <w:pPr>
        <w:tabs>
          <w:tab w:val="left" w:pos="2997"/>
        </w:tabs>
        <w:spacing w:after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AB0AE5E" wp14:editId="071E003A">
            <wp:extent cx="3560370" cy="5104738"/>
            <wp:effectExtent l="0" t="0" r="2540" b="1270"/>
            <wp:docPr id="99" name="Рисунок 99" descr="http://cherch.ru/images/stories/pic2/image1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://cherch.ru/images/stories/pic2/image13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98"/>
                    <a:stretch/>
                  </pic:blipFill>
                  <pic:spPr bwMode="auto">
                    <a:xfrm>
                      <a:off x="0" y="0"/>
                      <a:ext cx="3569188" cy="5117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19B3" w:rsidRDefault="009B19B3" w:rsidP="00AB70E1">
      <w:pPr>
        <w:tabs>
          <w:tab w:val="left" w:pos="2997"/>
        </w:tabs>
        <w:spacing w:after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9B19B3" w:rsidRDefault="009B19B3" w:rsidP="00AB70E1">
      <w:pPr>
        <w:tabs>
          <w:tab w:val="left" w:pos="2997"/>
        </w:tabs>
        <w:spacing w:after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AB70E1" w:rsidRDefault="00AB70E1" w:rsidP="00AB70E1">
      <w:pPr>
        <w:tabs>
          <w:tab w:val="left" w:pos="2997"/>
        </w:tabs>
        <w:spacing w:after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AB70E1" w:rsidRDefault="00AB70E1" w:rsidP="00AB70E1">
      <w:pPr>
        <w:tabs>
          <w:tab w:val="left" w:pos="2997"/>
        </w:tabs>
        <w:spacing w:after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4FB6DC4" wp14:editId="5CAEB09F">
            <wp:extent cx="5716988" cy="3308538"/>
            <wp:effectExtent l="0" t="0" r="0" b="6350"/>
            <wp:docPr id="101" name="Рисунок 101" descr="https://kak2z.ru/my_img/img/2017/02/01/1fdb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kak2z.ru/my_img/img/2017/02/01/1fdb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88"/>
                    <a:stretch/>
                  </pic:blipFill>
                  <pic:spPr bwMode="auto">
                    <a:xfrm>
                      <a:off x="0" y="0"/>
                      <a:ext cx="5724330" cy="3312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19B3" w:rsidRDefault="00AB70E1" w:rsidP="00F604B2">
      <w:pPr>
        <w:tabs>
          <w:tab w:val="left" w:pos="2997"/>
        </w:tabs>
        <w:spacing w:after="120" w:line="240" w:lineRule="auto"/>
      </w:pPr>
      <w:r>
        <w:rPr>
          <w:noProof/>
          <w:lang w:eastAsia="ru-RU"/>
        </w:rPr>
        <w:drawing>
          <wp:inline distT="0" distB="0" distL="0" distR="0" wp14:anchorId="5238986C" wp14:editId="603C3C47">
            <wp:extent cx="5693134" cy="4885324"/>
            <wp:effectExtent l="0" t="0" r="317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607" cy="4890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19B3" w:rsidRPr="009B19B3" w:rsidRDefault="009B19B3" w:rsidP="009B19B3"/>
    <w:p w:rsidR="009B19B3" w:rsidRPr="009B19B3" w:rsidRDefault="009B19B3" w:rsidP="009B19B3"/>
    <w:p w:rsidR="009B19B3" w:rsidRPr="009B19B3" w:rsidRDefault="009B19B3" w:rsidP="009B19B3"/>
    <w:p w:rsidR="009B19B3" w:rsidRPr="009B19B3" w:rsidRDefault="009B19B3" w:rsidP="009B19B3">
      <w:pPr>
        <w:tabs>
          <w:tab w:val="left" w:pos="2997"/>
        </w:tabs>
        <w:spacing w:after="120" w:line="240" w:lineRule="auto"/>
        <w:ind w:firstLine="709"/>
        <w:jc w:val="center"/>
        <w:rPr>
          <w:rFonts w:ascii="GOST type A" w:eastAsiaTheme="minorEastAsia" w:hAnsi="GOST type A" w:cs="Times New Roman"/>
          <w:sz w:val="36"/>
          <w:szCs w:val="28"/>
        </w:rPr>
      </w:pPr>
      <w:r w:rsidRPr="009B19B3">
        <w:rPr>
          <w:rFonts w:ascii="GOST type A" w:eastAsiaTheme="minorEastAsia" w:hAnsi="GOST type A" w:cs="Times New Roman"/>
          <w:sz w:val="36"/>
          <w:szCs w:val="28"/>
        </w:rPr>
        <w:lastRenderedPageBreak/>
        <w:t>ПРАКТИЧЕСКАЯ РАБОТА №1</w:t>
      </w:r>
    </w:p>
    <w:p w:rsidR="009B19B3" w:rsidRPr="009B19B3" w:rsidRDefault="009B19B3" w:rsidP="009B19B3">
      <w:pPr>
        <w:tabs>
          <w:tab w:val="left" w:pos="2997"/>
        </w:tabs>
        <w:spacing w:after="120" w:line="240" w:lineRule="auto"/>
        <w:ind w:firstLine="709"/>
        <w:rPr>
          <w:rFonts w:ascii="GOST type A" w:eastAsiaTheme="minorEastAsia" w:hAnsi="GOST type A" w:cs="Times New Roman"/>
          <w:sz w:val="32"/>
          <w:szCs w:val="28"/>
        </w:rPr>
      </w:pPr>
      <w:r w:rsidRPr="009B19B3">
        <w:rPr>
          <w:rFonts w:ascii="GOST type A" w:eastAsiaTheme="minorEastAsia" w:hAnsi="GOST type A" w:cs="Times New Roman"/>
          <w:b/>
          <w:sz w:val="32"/>
          <w:szCs w:val="28"/>
        </w:rPr>
        <w:t>Тема:</w:t>
      </w:r>
      <w:r w:rsidRPr="009B19B3">
        <w:rPr>
          <w:rFonts w:ascii="GOST type A" w:eastAsiaTheme="minorEastAsia" w:hAnsi="GOST type A" w:cs="Times New Roman"/>
          <w:sz w:val="32"/>
          <w:szCs w:val="28"/>
        </w:rPr>
        <w:t xml:space="preserve"> Классифицировать соединения деталей машин.</w:t>
      </w:r>
    </w:p>
    <w:p w:rsidR="009B19B3" w:rsidRPr="009B19B3" w:rsidRDefault="009B19B3" w:rsidP="009B19B3">
      <w:pPr>
        <w:tabs>
          <w:tab w:val="left" w:pos="2997"/>
        </w:tabs>
        <w:spacing w:after="120" w:line="240" w:lineRule="auto"/>
        <w:ind w:firstLine="709"/>
        <w:rPr>
          <w:rFonts w:ascii="GOST type A" w:eastAsiaTheme="minorEastAsia" w:hAnsi="GOST type A" w:cs="Times New Roman"/>
          <w:sz w:val="32"/>
          <w:szCs w:val="28"/>
        </w:rPr>
      </w:pPr>
      <w:r w:rsidRPr="009B19B3">
        <w:rPr>
          <w:rFonts w:ascii="GOST type A" w:eastAsiaTheme="minorEastAsia" w:hAnsi="GOST type A" w:cs="Times New Roman"/>
          <w:b/>
          <w:sz w:val="32"/>
          <w:szCs w:val="28"/>
        </w:rPr>
        <w:t>Цель:</w:t>
      </w:r>
      <w:r w:rsidRPr="009B19B3">
        <w:rPr>
          <w:rFonts w:ascii="GOST type A" w:eastAsiaTheme="minorEastAsia" w:hAnsi="GOST type A" w:cs="Times New Roman"/>
          <w:sz w:val="32"/>
          <w:szCs w:val="28"/>
        </w:rPr>
        <w:t xml:space="preserve"> Научиться классифицировать соединения деталей машин.</w:t>
      </w:r>
    </w:p>
    <w:p w:rsidR="009B19B3" w:rsidRPr="009B19B3" w:rsidRDefault="009B19B3" w:rsidP="009B19B3">
      <w:pPr>
        <w:ind w:firstLine="709"/>
        <w:rPr>
          <w:rFonts w:ascii="GOST type B" w:hAnsi="GOST type B"/>
          <w:b/>
          <w:sz w:val="28"/>
          <w:szCs w:val="28"/>
        </w:rPr>
      </w:pPr>
      <w:r w:rsidRPr="009B19B3">
        <w:rPr>
          <w:rFonts w:ascii="GOST type B" w:hAnsi="GOST type B"/>
          <w:b/>
          <w:sz w:val="28"/>
          <w:szCs w:val="28"/>
        </w:rPr>
        <w:t>Ход работы:</w:t>
      </w:r>
    </w:p>
    <w:p w:rsidR="009B19B3" w:rsidRDefault="009B19B3" w:rsidP="009B19B3">
      <w:pPr>
        <w:pStyle w:val="a7"/>
        <w:numPr>
          <w:ilvl w:val="0"/>
          <w:numId w:val="1"/>
        </w:numPr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t>Изучить</w:t>
      </w:r>
      <w:r>
        <w:rPr>
          <w:rFonts w:ascii="GOST type B" w:hAnsi="GOST type B"/>
          <w:sz w:val="28"/>
          <w:szCs w:val="28"/>
        </w:rPr>
        <w:t xml:space="preserve"> прилагаемые</w:t>
      </w:r>
      <w:r>
        <w:rPr>
          <w:rFonts w:ascii="GOST type B" w:hAnsi="GOST type B"/>
          <w:sz w:val="28"/>
          <w:szCs w:val="28"/>
        </w:rPr>
        <w:t xml:space="preserve"> </w:t>
      </w:r>
      <w:r>
        <w:rPr>
          <w:rFonts w:ascii="GOST type B" w:hAnsi="GOST type B"/>
          <w:sz w:val="28"/>
          <w:szCs w:val="28"/>
        </w:rPr>
        <w:t>сборочные эскизы узлов</w:t>
      </w:r>
      <w:r>
        <w:rPr>
          <w:rFonts w:ascii="GOST type B" w:hAnsi="GOST type B"/>
          <w:sz w:val="28"/>
          <w:szCs w:val="28"/>
        </w:rPr>
        <w:t>.</w:t>
      </w:r>
    </w:p>
    <w:p w:rsidR="009B19B3" w:rsidRPr="00741FDD" w:rsidRDefault="009B19B3" w:rsidP="009B19B3">
      <w:pPr>
        <w:pStyle w:val="a7"/>
        <w:numPr>
          <w:ilvl w:val="0"/>
          <w:numId w:val="1"/>
        </w:numPr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t xml:space="preserve">Обратить внимание на </w:t>
      </w:r>
      <w:r>
        <w:rPr>
          <w:rFonts w:ascii="GOST type B" w:hAnsi="GOST type B"/>
          <w:sz w:val="28"/>
          <w:szCs w:val="28"/>
        </w:rPr>
        <w:t>входящие в сборку</w:t>
      </w:r>
      <w:r>
        <w:rPr>
          <w:rFonts w:ascii="GOST type B" w:hAnsi="GOST type B"/>
          <w:sz w:val="28"/>
          <w:szCs w:val="28"/>
        </w:rPr>
        <w:t xml:space="preserve"> детали.</w:t>
      </w:r>
    </w:p>
    <w:p w:rsidR="009B19B3" w:rsidRPr="00AD7F08" w:rsidRDefault="009B19B3" w:rsidP="009B19B3">
      <w:pPr>
        <w:pStyle w:val="a7"/>
        <w:numPr>
          <w:ilvl w:val="0"/>
          <w:numId w:val="1"/>
        </w:numPr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t>Найти виды соединений</w:t>
      </w:r>
      <w:r w:rsidRPr="00132DB9">
        <w:rPr>
          <w:rFonts w:ascii="GOST type B" w:hAnsi="GOST type B"/>
          <w:sz w:val="28"/>
          <w:szCs w:val="28"/>
        </w:rPr>
        <w:t>.</w:t>
      </w:r>
    </w:p>
    <w:p w:rsidR="009B19B3" w:rsidRPr="002B2AB5" w:rsidRDefault="009B19B3" w:rsidP="009B19B3">
      <w:pPr>
        <w:pStyle w:val="a7"/>
        <w:numPr>
          <w:ilvl w:val="0"/>
          <w:numId w:val="1"/>
        </w:numPr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t>Произвести классификацию соединений согласно таблице</w:t>
      </w:r>
      <w:r>
        <w:rPr>
          <w:rFonts w:ascii="GOST type B" w:hAnsi="GOST type B"/>
          <w:sz w:val="28"/>
          <w:szCs w:val="28"/>
        </w:rPr>
        <w:t>.</w:t>
      </w:r>
    </w:p>
    <w:p w:rsidR="009B19B3" w:rsidRDefault="00107197" w:rsidP="009B19B3">
      <w:pPr>
        <w:pStyle w:val="a7"/>
        <w:numPr>
          <w:ilvl w:val="0"/>
          <w:numId w:val="1"/>
        </w:numPr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t>Пронумеровать на эскизе все соединения</w:t>
      </w:r>
      <w:r w:rsidR="009B19B3">
        <w:rPr>
          <w:rFonts w:ascii="GOST type B" w:hAnsi="GOST type B"/>
          <w:sz w:val="28"/>
          <w:szCs w:val="28"/>
        </w:rPr>
        <w:t>.</w:t>
      </w:r>
    </w:p>
    <w:p w:rsidR="009B19B3" w:rsidRDefault="00AF4969" w:rsidP="009B19B3">
      <w:pPr>
        <w:pStyle w:val="a7"/>
        <w:numPr>
          <w:ilvl w:val="0"/>
          <w:numId w:val="1"/>
        </w:numPr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t>Расшифровать все виды соединений согласно произведенной нумерации</w:t>
      </w:r>
      <w:r w:rsidR="009B19B3">
        <w:rPr>
          <w:rFonts w:ascii="GOST type B" w:hAnsi="GOST type B"/>
          <w:sz w:val="28"/>
          <w:szCs w:val="28"/>
        </w:rPr>
        <w:t>.</w:t>
      </w:r>
    </w:p>
    <w:p w:rsidR="009B19B3" w:rsidRDefault="009B19B3" w:rsidP="009B19B3">
      <w:pPr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t>Отчет:</w:t>
      </w:r>
    </w:p>
    <w:p w:rsidR="009B19B3" w:rsidRDefault="00AF4969" w:rsidP="009B19B3">
      <w:pPr>
        <w:pStyle w:val="a7"/>
        <w:numPr>
          <w:ilvl w:val="0"/>
          <w:numId w:val="2"/>
        </w:numPr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t>Титульный лист.</w:t>
      </w:r>
    </w:p>
    <w:p w:rsidR="00AF4969" w:rsidRDefault="00AF4969" w:rsidP="009B19B3">
      <w:pPr>
        <w:pStyle w:val="a7"/>
        <w:numPr>
          <w:ilvl w:val="0"/>
          <w:numId w:val="2"/>
        </w:numPr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t>Ход работы.</w:t>
      </w:r>
    </w:p>
    <w:p w:rsidR="009B19B3" w:rsidRDefault="00AF4969" w:rsidP="009B19B3">
      <w:pPr>
        <w:pStyle w:val="a7"/>
        <w:numPr>
          <w:ilvl w:val="0"/>
          <w:numId w:val="2"/>
        </w:numPr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t>Эскиз сборочных узлов с нумерацией видов соединений.</w:t>
      </w:r>
    </w:p>
    <w:p w:rsidR="00AF4969" w:rsidRPr="00D17F72" w:rsidRDefault="00AF4969" w:rsidP="009B19B3">
      <w:pPr>
        <w:pStyle w:val="a7"/>
        <w:numPr>
          <w:ilvl w:val="0"/>
          <w:numId w:val="2"/>
        </w:numPr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t xml:space="preserve">Пояснение по классификации видов </w:t>
      </w:r>
      <w:proofErr w:type="gramStart"/>
      <w:r>
        <w:rPr>
          <w:rFonts w:ascii="GOST type B" w:hAnsi="GOST type B"/>
          <w:sz w:val="28"/>
          <w:szCs w:val="28"/>
        </w:rPr>
        <w:t>соединений</w:t>
      </w:r>
      <w:proofErr w:type="gramEnd"/>
      <w:r>
        <w:rPr>
          <w:rFonts w:ascii="GOST type B" w:hAnsi="GOST type B"/>
          <w:sz w:val="28"/>
          <w:szCs w:val="28"/>
        </w:rPr>
        <w:t xml:space="preserve"> с расшифровкой согласно произведенной нумерации.</w:t>
      </w:r>
      <w:bookmarkStart w:id="0" w:name="_GoBack"/>
      <w:bookmarkEnd w:id="0"/>
    </w:p>
    <w:p w:rsidR="009B19B3" w:rsidRPr="009B19B3" w:rsidRDefault="009B19B3" w:rsidP="009B19B3"/>
    <w:sectPr w:rsidR="009B19B3" w:rsidRPr="009B19B3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7E63" w:rsidRDefault="00217E63">
      <w:pPr>
        <w:spacing w:after="0" w:line="240" w:lineRule="auto"/>
      </w:pPr>
      <w:r>
        <w:separator/>
      </w:r>
    </w:p>
  </w:endnote>
  <w:endnote w:type="continuationSeparator" w:id="0">
    <w:p w:rsidR="00217E63" w:rsidRDefault="00217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libri Light">
    <w:altName w:val="Arial"/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47654955"/>
      <w:docPartObj>
        <w:docPartGallery w:val="Page Numbers (Bottom of Page)"/>
        <w:docPartUnique/>
      </w:docPartObj>
    </w:sdtPr>
    <w:sdtEndPr/>
    <w:sdtContent>
      <w:p w:rsidR="00C85D58" w:rsidRDefault="00AB70E1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4969">
          <w:rPr>
            <w:noProof/>
          </w:rPr>
          <w:t>4</w:t>
        </w:r>
        <w:r>
          <w:fldChar w:fldCharType="end"/>
        </w:r>
      </w:p>
    </w:sdtContent>
  </w:sdt>
  <w:p w:rsidR="00C85D58" w:rsidRDefault="00217E63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7E63" w:rsidRDefault="00217E63">
      <w:pPr>
        <w:spacing w:after="0" w:line="240" w:lineRule="auto"/>
      </w:pPr>
      <w:r>
        <w:separator/>
      </w:r>
    </w:p>
  </w:footnote>
  <w:footnote w:type="continuationSeparator" w:id="0">
    <w:p w:rsidR="00217E63" w:rsidRDefault="00217E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1300B3"/>
    <w:multiLevelType w:val="hybridMultilevel"/>
    <w:tmpl w:val="E500C44A"/>
    <w:lvl w:ilvl="0" w:tplc="CF44F82A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">
    <w:nsid w:val="71DF3919"/>
    <w:multiLevelType w:val="hybridMultilevel"/>
    <w:tmpl w:val="20AE1F4C"/>
    <w:lvl w:ilvl="0" w:tplc="283856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70E1"/>
    <w:rsid w:val="00081CF4"/>
    <w:rsid w:val="00107197"/>
    <w:rsid w:val="001768F0"/>
    <w:rsid w:val="00217E63"/>
    <w:rsid w:val="008F31D1"/>
    <w:rsid w:val="009B19B3"/>
    <w:rsid w:val="00AB70E1"/>
    <w:rsid w:val="00AF4969"/>
    <w:rsid w:val="00E21F43"/>
    <w:rsid w:val="00F6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70E1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B70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AB70E1"/>
  </w:style>
  <w:style w:type="paragraph" w:styleId="a5">
    <w:name w:val="Balloon Text"/>
    <w:basedOn w:val="a"/>
    <w:link w:val="a6"/>
    <w:uiPriority w:val="99"/>
    <w:semiHidden/>
    <w:unhideWhenUsed/>
    <w:rsid w:val="00F604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604B2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B19B3"/>
    <w:pPr>
      <w:spacing w:after="160" w:line="259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70E1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B70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AB70E1"/>
  </w:style>
  <w:style w:type="paragraph" w:styleId="a5">
    <w:name w:val="Balloon Text"/>
    <w:basedOn w:val="a"/>
    <w:link w:val="a6"/>
    <w:uiPriority w:val="99"/>
    <w:semiHidden/>
    <w:unhideWhenUsed/>
    <w:rsid w:val="00F604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604B2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B19B3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dc:description/>
  <cp:lastModifiedBy>Vishvyakova</cp:lastModifiedBy>
  <cp:revision>5</cp:revision>
  <dcterms:created xsi:type="dcterms:W3CDTF">2020-04-06T16:08:00Z</dcterms:created>
  <dcterms:modified xsi:type="dcterms:W3CDTF">2022-03-28T07:32:00Z</dcterms:modified>
</cp:coreProperties>
</file>