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D73C6" w14:textId="77777777" w:rsidR="007F1575" w:rsidRDefault="007F1575" w:rsidP="007F1575">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Инструкция по охране труда при работе с кран-балкой</w:t>
      </w:r>
    </w:p>
    <w:p w14:paraId="417F3C66" w14:textId="77777777" w:rsidR="007F1575" w:rsidRDefault="007F1575" w:rsidP="007F1575">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1. ОБЩИЕ ТРЕБОВАНИЯ ОХРАНЫ ТРУДА</w:t>
      </w:r>
    </w:p>
    <w:p w14:paraId="493CDF88" w14:textId="77777777" w:rsidR="007F1575" w:rsidRDefault="007F1575" w:rsidP="007F1575">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 Настоящая Инструкция предусматривает основные требования охраны труда при работе с кран-балкой 2 тонны (далее — кран-балка).</w:t>
      </w:r>
      <w:r>
        <w:rPr>
          <w:rFonts w:ascii="Arial" w:hAnsi="Arial" w:cs="Arial"/>
          <w:color w:val="464646"/>
          <w:sz w:val="20"/>
          <w:szCs w:val="20"/>
        </w:rPr>
        <w:br/>
        <w:t>1.2. При работе с кран-балкой на работника могут воздействовать следующие опасные и вредные производственные факторы:</w:t>
      </w:r>
      <w:r>
        <w:rPr>
          <w:rFonts w:ascii="Arial" w:hAnsi="Arial" w:cs="Arial"/>
          <w:color w:val="464646"/>
          <w:sz w:val="20"/>
          <w:szCs w:val="20"/>
        </w:rPr>
        <w:br/>
        <w:t>— подвижные части кранового оборудования, поднимаемый и перемещаемый груз, канаты, цепи, стропы, крючья, траверсы, клещи, балансиры, захваты и т.д.,</w:t>
      </w:r>
      <w:r>
        <w:rPr>
          <w:rFonts w:ascii="Arial" w:hAnsi="Arial" w:cs="Arial"/>
          <w:color w:val="464646"/>
          <w:sz w:val="20"/>
          <w:szCs w:val="20"/>
        </w:rPr>
        <w:br/>
        <w:t>— острые кромки поднимаемого и перемещаемого груза, заусенцы и шероховатости на поверхности тросов, цепей, крючьев, захватов и др.</w:t>
      </w:r>
      <w:r>
        <w:rPr>
          <w:rFonts w:ascii="Arial" w:hAnsi="Arial" w:cs="Arial"/>
          <w:color w:val="464646"/>
          <w:sz w:val="20"/>
          <w:szCs w:val="20"/>
        </w:rPr>
        <w:br/>
        <w:t>— падение груза с высоты;</w:t>
      </w:r>
      <w:r>
        <w:rPr>
          <w:rFonts w:ascii="Arial" w:hAnsi="Arial" w:cs="Arial"/>
          <w:color w:val="464646"/>
          <w:sz w:val="20"/>
          <w:szCs w:val="20"/>
        </w:rPr>
        <w:br/>
        <w:t>— повышенный уровень шума на рабочем месте;</w:t>
      </w:r>
      <w:r>
        <w:rPr>
          <w:rFonts w:ascii="Arial" w:hAnsi="Arial" w:cs="Arial"/>
          <w:color w:val="464646"/>
          <w:sz w:val="20"/>
          <w:szCs w:val="20"/>
        </w:rPr>
        <w:br/>
        <w:t>— опасный уровень напряжения в электрической цепи, замыкание которой может произойти через тело человека;</w:t>
      </w:r>
      <w:r>
        <w:rPr>
          <w:rFonts w:ascii="Arial" w:hAnsi="Arial" w:cs="Arial"/>
          <w:color w:val="464646"/>
          <w:sz w:val="20"/>
          <w:szCs w:val="20"/>
        </w:rPr>
        <w:br/>
        <w:t>— недостаточная освещенность рабочей зоны;</w:t>
      </w:r>
      <w:r>
        <w:rPr>
          <w:rFonts w:ascii="Arial" w:hAnsi="Arial" w:cs="Arial"/>
          <w:color w:val="464646"/>
          <w:sz w:val="20"/>
          <w:szCs w:val="20"/>
        </w:rPr>
        <w:br/>
        <w:t>Источники возникновения вредных и опасных производственных факторов:</w:t>
      </w:r>
      <w:r>
        <w:rPr>
          <w:rFonts w:ascii="Arial" w:hAnsi="Arial" w:cs="Arial"/>
          <w:color w:val="464646"/>
          <w:sz w:val="20"/>
          <w:szCs w:val="20"/>
        </w:rPr>
        <w:br/>
        <w:t>— движущиеся машины и механизмы;</w:t>
      </w:r>
      <w:r>
        <w:rPr>
          <w:rFonts w:ascii="Arial" w:hAnsi="Arial" w:cs="Arial"/>
          <w:color w:val="464646"/>
          <w:sz w:val="20"/>
          <w:szCs w:val="20"/>
        </w:rPr>
        <w:br/>
        <w:t>— неисправное производственное оборудование или неправильная его эксплуатация;</w:t>
      </w:r>
      <w:r>
        <w:rPr>
          <w:rFonts w:ascii="Arial" w:hAnsi="Arial" w:cs="Arial"/>
          <w:color w:val="464646"/>
          <w:sz w:val="20"/>
          <w:szCs w:val="20"/>
        </w:rPr>
        <w:br/>
        <w:t>— неисправное электрооборудование или неправильная его эксплуатация;</w:t>
      </w:r>
      <w:r>
        <w:rPr>
          <w:rFonts w:ascii="Arial" w:hAnsi="Arial" w:cs="Arial"/>
          <w:color w:val="464646"/>
          <w:sz w:val="20"/>
          <w:szCs w:val="20"/>
        </w:rPr>
        <w:br/>
        <w:t>— острые кромки, заусенцы и шероховатости на поверхности оборудования и инструмента;</w:t>
      </w:r>
      <w:r>
        <w:rPr>
          <w:rFonts w:ascii="Arial" w:hAnsi="Arial" w:cs="Arial"/>
          <w:color w:val="464646"/>
          <w:sz w:val="20"/>
          <w:szCs w:val="20"/>
        </w:rPr>
        <w:br/>
        <w:t>— отсутствие, неисправность, неправильная эксплуатация СИЗ;</w:t>
      </w:r>
      <w:r>
        <w:rPr>
          <w:rFonts w:ascii="Arial" w:hAnsi="Arial" w:cs="Arial"/>
          <w:color w:val="464646"/>
          <w:sz w:val="20"/>
          <w:szCs w:val="20"/>
        </w:rPr>
        <w:br/>
        <w:t>— отсутствие, неисправность, неправильная эксплуатация приборов освещения;</w:t>
      </w:r>
      <w:r>
        <w:rPr>
          <w:rFonts w:ascii="Arial" w:hAnsi="Arial" w:cs="Arial"/>
          <w:color w:val="464646"/>
          <w:sz w:val="20"/>
          <w:szCs w:val="20"/>
        </w:rPr>
        <w:br/>
        <w:t>— неисполнение или ненадлежащее исполнение работником руководства по эксплуатации оборудования, инструкций по охране труда, правил внутреннего трудового распорядка, локальных нормативных актов, регламентирующие порядок организации работ по охране труда, условия труда на объекте.</w:t>
      </w:r>
      <w:r>
        <w:rPr>
          <w:rFonts w:ascii="Arial" w:hAnsi="Arial" w:cs="Arial"/>
          <w:color w:val="464646"/>
          <w:sz w:val="20"/>
          <w:szCs w:val="20"/>
        </w:rPr>
        <w:br/>
        <w:t>1.3. При работе с кран-балкой работник извещает своего непосредственного руководителя о любой ситуации, угрожающей жизни и здоровью людей, о каждом несчастном случае, происшедшем на производстве, об ухудшении состояния своего здоровья, в том числе о проявлении признаков острого заболевания.</w:t>
      </w:r>
      <w:r>
        <w:rPr>
          <w:rFonts w:ascii="Arial" w:hAnsi="Arial" w:cs="Arial"/>
          <w:color w:val="464646"/>
          <w:sz w:val="20"/>
          <w:szCs w:val="20"/>
        </w:rPr>
        <w:br/>
        <w:t>1.4. К работе с кран-балкой допускаются лица не моложе 18 лет, не имеющие медицинских противопоказаний и прошедшие:</w:t>
      </w:r>
      <w:r>
        <w:rPr>
          <w:rFonts w:ascii="Arial" w:hAnsi="Arial" w:cs="Arial"/>
          <w:color w:val="464646"/>
          <w:sz w:val="20"/>
          <w:szCs w:val="20"/>
        </w:rPr>
        <w:br/>
        <w:t>— теоретическое и практическое обучение, проверку знаний и навыков по управлению краном-балкой, строповке грузов в установленном владельцем кран-балки порядке;</w:t>
      </w:r>
      <w:r>
        <w:rPr>
          <w:rFonts w:ascii="Arial" w:hAnsi="Arial" w:cs="Arial"/>
          <w:color w:val="464646"/>
          <w:sz w:val="20"/>
          <w:szCs w:val="20"/>
        </w:rPr>
        <w:br/>
        <w:t>— обучение по охране труда, проверку знаний требований охраны труда при работе на кран-балке;</w:t>
      </w:r>
      <w:r>
        <w:rPr>
          <w:rFonts w:ascii="Arial" w:hAnsi="Arial" w:cs="Arial"/>
          <w:color w:val="464646"/>
          <w:sz w:val="20"/>
          <w:szCs w:val="20"/>
        </w:rPr>
        <w:br/>
        <w:t>— обучение правилам электробезопасности, проверку знаний правил электробезопасности при работе на кран-балке;</w:t>
      </w:r>
      <w:r>
        <w:rPr>
          <w:rFonts w:ascii="Arial" w:hAnsi="Arial" w:cs="Arial"/>
          <w:color w:val="464646"/>
          <w:sz w:val="20"/>
          <w:szCs w:val="20"/>
        </w:rPr>
        <w:br/>
        <w:t>— обучение правилам пожарной безопасности, проверку знаний правил пожарной безопасности;</w:t>
      </w:r>
      <w:r>
        <w:rPr>
          <w:rFonts w:ascii="Arial" w:hAnsi="Arial" w:cs="Arial"/>
          <w:color w:val="464646"/>
          <w:sz w:val="20"/>
          <w:szCs w:val="20"/>
        </w:rPr>
        <w:br/>
        <w:t>— обучение методам оказания первой помощи пострадавшему при несчастных случаях на производстве;</w:t>
      </w:r>
      <w:r>
        <w:rPr>
          <w:rFonts w:ascii="Arial" w:hAnsi="Arial" w:cs="Arial"/>
          <w:color w:val="464646"/>
          <w:sz w:val="20"/>
          <w:szCs w:val="20"/>
        </w:rPr>
        <w:br/>
        <w:t>— обучение и проверку знаний безопасных методов и приемов выполнения работ при перемещении грузов;</w:t>
      </w:r>
      <w:r>
        <w:rPr>
          <w:rFonts w:ascii="Arial" w:hAnsi="Arial" w:cs="Arial"/>
          <w:color w:val="464646"/>
          <w:sz w:val="20"/>
          <w:szCs w:val="20"/>
        </w:rPr>
        <w:br/>
        <w:t>— предварительный и периодические медицинские осмотры.</w:t>
      </w:r>
      <w:r>
        <w:rPr>
          <w:rFonts w:ascii="Arial" w:hAnsi="Arial" w:cs="Arial"/>
          <w:color w:val="464646"/>
          <w:sz w:val="20"/>
          <w:szCs w:val="20"/>
        </w:rPr>
        <w:br/>
        <w:t>К управлению кран-балкой по радио допускаются рабочие, имеющие удостоверение крановщика-оператора, прошедшего обучение по программе для подготовки крановщиков-операторов.</w:t>
      </w:r>
      <w:r>
        <w:rPr>
          <w:rFonts w:ascii="Arial" w:hAnsi="Arial" w:cs="Arial"/>
          <w:color w:val="464646"/>
          <w:sz w:val="20"/>
          <w:szCs w:val="20"/>
        </w:rPr>
        <w:br/>
        <w:t>1.5. При работе с кран-балкой работник должен проходить обучение по охране труда в виде: вводного инструктажа, первичного инструктажа на рабочем месте, повторного инструктажа, внепланового инструктажа, целевого инструктажа и специального обучения в объеме программы подготовки по профессии, включающей вопросы охраны труда и требования должностных обязанностей по профессии.</w:t>
      </w:r>
      <w:r>
        <w:rPr>
          <w:rFonts w:ascii="Arial" w:hAnsi="Arial" w:cs="Arial"/>
          <w:color w:val="464646"/>
          <w:sz w:val="20"/>
          <w:szCs w:val="20"/>
        </w:rPr>
        <w:br/>
        <w:t>Перед допуском к самостоятельной работе работник должен пройти стажировку под руководством опытного работника.</w:t>
      </w:r>
      <w:r>
        <w:rPr>
          <w:rFonts w:ascii="Arial" w:hAnsi="Arial" w:cs="Arial"/>
          <w:color w:val="464646"/>
          <w:sz w:val="20"/>
          <w:szCs w:val="20"/>
        </w:rPr>
        <w:br/>
        <w:t>1.6. При работе с кран-балкой работник обеспечивается спецодеждой и спецобувью в соответствии с действующими нормами.</w:t>
      </w:r>
      <w:r>
        <w:rPr>
          <w:rFonts w:ascii="Arial" w:hAnsi="Arial" w:cs="Arial"/>
          <w:color w:val="464646"/>
          <w:sz w:val="20"/>
          <w:szCs w:val="20"/>
        </w:rPr>
        <w:br/>
        <w:t>1.7. При работе с кран-балкой работнику следует:</w:t>
      </w:r>
      <w:r>
        <w:rPr>
          <w:rFonts w:ascii="Arial" w:hAnsi="Arial" w:cs="Arial"/>
          <w:color w:val="464646"/>
          <w:sz w:val="20"/>
          <w:szCs w:val="20"/>
        </w:rPr>
        <w:br/>
        <w:t>— выполнять работу, входящую в его обязанности или порученную администрацией, при условии, что он обучен правилам безопасного выполнения этой работы;</w:t>
      </w:r>
      <w:r>
        <w:rPr>
          <w:rFonts w:ascii="Arial" w:hAnsi="Arial" w:cs="Arial"/>
          <w:color w:val="464646"/>
          <w:sz w:val="20"/>
          <w:szCs w:val="20"/>
        </w:rPr>
        <w:br/>
        <w:t>— неукоснительно соблюдать правила эксплуатации кран-балки, установленные заводом-изготовителем;</w:t>
      </w:r>
      <w:r>
        <w:rPr>
          <w:rFonts w:ascii="Arial" w:hAnsi="Arial" w:cs="Arial"/>
          <w:color w:val="464646"/>
          <w:sz w:val="20"/>
          <w:szCs w:val="20"/>
        </w:rPr>
        <w:br/>
        <w:t>— не допускать перегруза кран-балки. Масса перемещаемого груза не должна превышать грузоподъемности, установленной заводом-изготовителем;</w:t>
      </w:r>
      <w:r>
        <w:rPr>
          <w:rFonts w:ascii="Arial" w:hAnsi="Arial" w:cs="Arial"/>
          <w:color w:val="464646"/>
          <w:sz w:val="20"/>
          <w:szCs w:val="20"/>
        </w:rPr>
        <w:br/>
        <w:t xml:space="preserve">— не отступать от значений подаваемого на нее напряжения, установленного руководством по </w:t>
      </w:r>
      <w:r>
        <w:rPr>
          <w:rFonts w:ascii="Arial" w:hAnsi="Arial" w:cs="Arial"/>
          <w:color w:val="464646"/>
          <w:sz w:val="20"/>
          <w:szCs w:val="20"/>
        </w:rPr>
        <w:lastRenderedPageBreak/>
        <w:t>эксплуатации;</w:t>
      </w:r>
      <w:r>
        <w:rPr>
          <w:rFonts w:ascii="Arial" w:hAnsi="Arial" w:cs="Arial"/>
          <w:color w:val="464646"/>
          <w:sz w:val="20"/>
          <w:szCs w:val="20"/>
        </w:rPr>
        <w:br/>
        <w:t>— правильно применять спецодежду, спецобувь и другие средства индивидуальной защиты;</w:t>
      </w:r>
      <w:r>
        <w:rPr>
          <w:rFonts w:ascii="Arial" w:hAnsi="Arial" w:cs="Arial"/>
          <w:color w:val="464646"/>
          <w:sz w:val="20"/>
          <w:szCs w:val="20"/>
        </w:rPr>
        <w:br/>
        <w:t>— быть внимательным, не отвлекаться посторонними делами и разговорами;</w:t>
      </w:r>
      <w:r>
        <w:rPr>
          <w:rFonts w:ascii="Arial" w:hAnsi="Arial" w:cs="Arial"/>
          <w:color w:val="464646"/>
          <w:sz w:val="20"/>
          <w:szCs w:val="20"/>
        </w:rPr>
        <w:br/>
        <w:t>— при совместной работе согласовывать свои действия с действиями других рабочих;</w:t>
      </w:r>
      <w:r>
        <w:rPr>
          <w:rFonts w:ascii="Arial" w:hAnsi="Arial" w:cs="Arial"/>
          <w:color w:val="464646"/>
          <w:sz w:val="20"/>
          <w:szCs w:val="20"/>
        </w:rPr>
        <w:br/>
        <w:t>— заметив нарушение требований охраны труда другим работником, предупредить его о необходимости их соблюдения;</w:t>
      </w:r>
      <w:r>
        <w:rPr>
          <w:rFonts w:ascii="Arial" w:hAnsi="Arial" w:cs="Arial"/>
          <w:color w:val="464646"/>
          <w:sz w:val="20"/>
          <w:szCs w:val="20"/>
        </w:rPr>
        <w:br/>
        <w:t>—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r>
        <w:rPr>
          <w:rFonts w:ascii="Arial" w:hAnsi="Arial" w:cs="Arial"/>
          <w:color w:val="464646"/>
          <w:sz w:val="20"/>
          <w:szCs w:val="20"/>
        </w:rPr>
        <w:br/>
        <w:t>— знать и строго соблюдать требования охраны труда, пожарной безопасности, производственной санитарии, Правил технической эксплуатации электроустановок потребителей;</w:t>
      </w:r>
      <w:r>
        <w:rPr>
          <w:rFonts w:ascii="Arial" w:hAnsi="Arial" w:cs="Arial"/>
          <w:color w:val="464646"/>
          <w:sz w:val="20"/>
          <w:szCs w:val="20"/>
        </w:rPr>
        <w:br/>
        <w:t>— соблюдать требования настоящей инструкции, др. локальных нормативных актов по охране труда, пожарной безопасности, производственной санитарии, регламентирующих условия труда и порядок организации работ на конкретном объекте;</w:t>
      </w:r>
      <w:r>
        <w:rPr>
          <w:rFonts w:ascii="Arial" w:hAnsi="Arial" w:cs="Arial"/>
          <w:color w:val="464646"/>
          <w:sz w:val="20"/>
          <w:szCs w:val="20"/>
        </w:rPr>
        <w:br/>
        <w:t>— своевременно и точно выполнять правила внутреннего трудового распорядка, соблюдать дисциплину труда, режим труда и отдыха;</w:t>
      </w:r>
      <w:r>
        <w:rPr>
          <w:rFonts w:ascii="Arial" w:hAnsi="Arial" w:cs="Arial"/>
          <w:color w:val="464646"/>
          <w:sz w:val="20"/>
          <w:szCs w:val="20"/>
        </w:rPr>
        <w:br/>
        <w:t>— соблюдать установленные режимом рабочего времени, регламентированные перерывы в работе;</w:t>
      </w:r>
      <w:r>
        <w:rPr>
          <w:rFonts w:ascii="Arial" w:hAnsi="Arial" w:cs="Arial"/>
          <w:color w:val="464646"/>
          <w:sz w:val="20"/>
          <w:szCs w:val="20"/>
        </w:rPr>
        <w:br/>
        <w:t>—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w:t>
      </w:r>
      <w:r>
        <w:rPr>
          <w:rFonts w:ascii="Arial" w:hAnsi="Arial" w:cs="Arial"/>
          <w:color w:val="464646"/>
          <w:sz w:val="20"/>
          <w:szCs w:val="20"/>
        </w:rPr>
        <w:br/>
        <w:t>— применять безопасные приемы выполнения работ;</w:t>
      </w:r>
      <w:r>
        <w:rPr>
          <w:rFonts w:ascii="Arial" w:hAnsi="Arial" w:cs="Arial"/>
          <w:color w:val="464646"/>
          <w:sz w:val="20"/>
          <w:szCs w:val="20"/>
        </w:rPr>
        <w:br/>
        <w:t>— бережно относиться к имуществу работодателя;</w:t>
      </w:r>
      <w:r>
        <w:rPr>
          <w:rFonts w:ascii="Arial" w:hAnsi="Arial" w:cs="Arial"/>
          <w:color w:val="464646"/>
          <w:sz w:val="20"/>
          <w:szCs w:val="20"/>
        </w:rPr>
        <w:br/>
        <w:t>— уметь оказывать доврачебную помощь пострадавшим, пользоваться средствами пожаротушения при возникновении пожара, вызвать пожарную охрану.</w:t>
      </w:r>
      <w:r>
        <w:rPr>
          <w:rFonts w:ascii="Arial" w:hAnsi="Arial" w:cs="Arial"/>
          <w:color w:val="464646"/>
          <w:sz w:val="20"/>
          <w:szCs w:val="20"/>
        </w:rPr>
        <w:br/>
        <w:t>1.8. Курить и принимать пищу разрешается только в специально отведенных для этой цели местах.</w:t>
      </w:r>
    </w:p>
    <w:p w14:paraId="3F585360" w14:textId="77777777" w:rsidR="007F1575" w:rsidRDefault="007F1575" w:rsidP="007F1575">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2. ТРЕБОВАНИЯ ОХРАНЫ ТРУДА ПЕРЕД НАЧАЛОМ РАБОТЫ</w:t>
      </w:r>
    </w:p>
    <w:p w14:paraId="3A836417" w14:textId="77777777" w:rsidR="007F1575" w:rsidRDefault="007F1575" w:rsidP="007F1575">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2.1. Проверить наличие и исправность средств индивидуальной защиты, надеть полагающуюся по нормам спецодежду и спецобувь, привести их в порядок.</w:t>
      </w:r>
      <w:r>
        <w:rPr>
          <w:rFonts w:ascii="Arial" w:hAnsi="Arial" w:cs="Arial"/>
          <w:color w:val="464646"/>
          <w:sz w:val="20"/>
          <w:szCs w:val="20"/>
        </w:rPr>
        <w:br/>
        <w:t>2.2. Застегнуть одетую спецодежду на все пуговицы, не допуская свисающих концов одежды. Не закалывать одежду булавками, иголками, не держать в карманах одежды острые, бьющиеся предметы.</w:t>
      </w:r>
      <w:r>
        <w:rPr>
          <w:rFonts w:ascii="Arial" w:hAnsi="Arial" w:cs="Arial"/>
          <w:color w:val="464646"/>
          <w:sz w:val="20"/>
          <w:szCs w:val="20"/>
        </w:rPr>
        <w:br/>
        <w:t>2.3. Получить задание от руководителя на выполнение работ с кран-балкой.</w:t>
      </w:r>
      <w:r>
        <w:rPr>
          <w:rFonts w:ascii="Arial" w:hAnsi="Arial" w:cs="Arial"/>
          <w:color w:val="464646"/>
          <w:sz w:val="20"/>
          <w:szCs w:val="20"/>
        </w:rPr>
        <w:br/>
        <w:t>2.4. Проверить исправность кран-балки, наличие и исправность (целостность) тросов, цепей, строп, крючьев, траверсов и т.д., а также другого оборудования, необходимого при работе на кран-балке. Удобно разместить его.</w:t>
      </w:r>
      <w:r>
        <w:rPr>
          <w:rFonts w:ascii="Arial" w:hAnsi="Arial" w:cs="Arial"/>
          <w:color w:val="464646"/>
          <w:sz w:val="20"/>
          <w:szCs w:val="20"/>
        </w:rPr>
        <w:br/>
        <w:t>2.5. Подготовить необходимые для выполнения работ защитные средства и приспособления.</w:t>
      </w:r>
      <w:r>
        <w:rPr>
          <w:rFonts w:ascii="Arial" w:hAnsi="Arial" w:cs="Arial"/>
          <w:color w:val="464646"/>
          <w:sz w:val="20"/>
          <w:szCs w:val="20"/>
        </w:rPr>
        <w:br/>
        <w:t>2.6. Подготовить рабочее место для безопасной работы:</w:t>
      </w:r>
      <w:r>
        <w:rPr>
          <w:rFonts w:ascii="Arial" w:hAnsi="Arial" w:cs="Arial"/>
          <w:color w:val="464646"/>
          <w:sz w:val="20"/>
          <w:szCs w:val="20"/>
        </w:rPr>
        <w:br/>
        <w:t>— произвести его осмотр, убрать все лишние предметы, не загромождая при этом проходы;</w:t>
      </w:r>
      <w:r>
        <w:rPr>
          <w:rFonts w:ascii="Arial" w:hAnsi="Arial" w:cs="Arial"/>
          <w:color w:val="464646"/>
          <w:sz w:val="20"/>
          <w:szCs w:val="20"/>
        </w:rPr>
        <w:br/>
        <w:t>— проверить подходы к рабочему месту, пути эвакуации на соответствие требованиям охраны труда;</w:t>
      </w:r>
      <w:r>
        <w:rPr>
          <w:rFonts w:ascii="Arial" w:hAnsi="Arial" w:cs="Arial"/>
          <w:color w:val="464646"/>
          <w:sz w:val="20"/>
          <w:szCs w:val="20"/>
        </w:rPr>
        <w:br/>
        <w:t>— проверить наличие и исправность ограждений и предохранительных устройств;</w:t>
      </w:r>
      <w:r>
        <w:rPr>
          <w:rFonts w:ascii="Arial" w:hAnsi="Arial" w:cs="Arial"/>
          <w:color w:val="464646"/>
          <w:sz w:val="20"/>
          <w:szCs w:val="20"/>
        </w:rPr>
        <w:br/>
        <w:t>— проверить наличие сигнальных средств;</w:t>
      </w:r>
      <w:r>
        <w:rPr>
          <w:rFonts w:ascii="Arial" w:hAnsi="Arial" w:cs="Arial"/>
          <w:color w:val="464646"/>
          <w:sz w:val="20"/>
          <w:szCs w:val="20"/>
        </w:rPr>
        <w:br/>
        <w:t>— проверить наличие противопожарных средств, аптечки;</w:t>
      </w:r>
      <w:r>
        <w:rPr>
          <w:rFonts w:ascii="Arial" w:hAnsi="Arial" w:cs="Arial"/>
          <w:color w:val="464646"/>
          <w:sz w:val="20"/>
          <w:szCs w:val="20"/>
        </w:rPr>
        <w:br/>
        <w:t>— установить последовательность выполнения операций.</w:t>
      </w:r>
      <w:r>
        <w:rPr>
          <w:rFonts w:ascii="Arial" w:hAnsi="Arial" w:cs="Arial"/>
          <w:color w:val="464646"/>
          <w:sz w:val="20"/>
          <w:szCs w:val="20"/>
        </w:rPr>
        <w:br/>
        <w:t>2.7. Проверить внешним осмотром:</w:t>
      </w:r>
      <w:r>
        <w:rPr>
          <w:rFonts w:ascii="Arial" w:hAnsi="Arial" w:cs="Arial"/>
          <w:color w:val="464646"/>
          <w:sz w:val="20"/>
          <w:szCs w:val="20"/>
        </w:rPr>
        <w:br/>
        <w:t>— отсутствие свисающих оголенных проводов;</w:t>
      </w:r>
      <w:r>
        <w:rPr>
          <w:rFonts w:ascii="Arial" w:hAnsi="Arial" w:cs="Arial"/>
          <w:color w:val="464646"/>
          <w:sz w:val="20"/>
          <w:szCs w:val="20"/>
        </w:rPr>
        <w:br/>
        <w:t>— достаточность освещения рабочего места;</w:t>
      </w:r>
      <w:r>
        <w:rPr>
          <w:rFonts w:ascii="Arial" w:hAnsi="Arial" w:cs="Arial"/>
          <w:color w:val="464646"/>
          <w:sz w:val="20"/>
          <w:szCs w:val="20"/>
        </w:rPr>
        <w:br/>
        <w:t>— надежность закрытия всех токоведущих и пусковых устройств оборудования;</w:t>
      </w:r>
      <w:r>
        <w:rPr>
          <w:rFonts w:ascii="Arial" w:hAnsi="Arial" w:cs="Arial"/>
          <w:color w:val="464646"/>
          <w:sz w:val="20"/>
          <w:szCs w:val="20"/>
        </w:rPr>
        <w:b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r>
        <w:rPr>
          <w:rFonts w:ascii="Arial" w:hAnsi="Arial" w:cs="Arial"/>
          <w:color w:val="464646"/>
          <w:sz w:val="20"/>
          <w:szCs w:val="20"/>
        </w:rPr>
        <w:br/>
        <w:t>— наличие ограничителей грузоподъемности и высоты подъема;</w:t>
      </w:r>
      <w:r>
        <w:rPr>
          <w:rFonts w:ascii="Arial" w:hAnsi="Arial" w:cs="Arial"/>
          <w:color w:val="464646"/>
          <w:sz w:val="20"/>
          <w:szCs w:val="20"/>
        </w:rPr>
        <w:br/>
        <w:t>— отсутствие посторонних предметов вокруг оборудования;</w:t>
      </w:r>
      <w:r>
        <w:rPr>
          <w:rFonts w:ascii="Arial" w:hAnsi="Arial" w:cs="Arial"/>
          <w:color w:val="464646"/>
          <w:sz w:val="20"/>
          <w:szCs w:val="20"/>
        </w:rPr>
        <w:br/>
        <w:t>— состояние полов (отсутствие выбоин, неровностей, масляных пятен и др.).</w:t>
      </w:r>
      <w:r>
        <w:rPr>
          <w:rFonts w:ascii="Arial" w:hAnsi="Arial" w:cs="Arial"/>
          <w:color w:val="464646"/>
          <w:sz w:val="20"/>
          <w:szCs w:val="20"/>
        </w:rPr>
        <w:br/>
        <w:t>2.8.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r>
        <w:rPr>
          <w:rFonts w:ascii="Arial" w:hAnsi="Arial" w:cs="Arial"/>
          <w:color w:val="464646"/>
          <w:sz w:val="20"/>
          <w:szCs w:val="20"/>
        </w:rPr>
        <w:br/>
        <w:t>2.9. Работы с кран-балкой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r>
        <w:rPr>
          <w:rFonts w:ascii="Arial" w:hAnsi="Arial" w:cs="Arial"/>
          <w:color w:val="464646"/>
          <w:sz w:val="20"/>
          <w:szCs w:val="20"/>
        </w:rPr>
        <w:br/>
        <w:t>2.10. Запрещается приступать к работе на кран-балке при наличии следующих нарушений требований охраны труда:</w:t>
      </w:r>
      <w:r>
        <w:rPr>
          <w:rFonts w:ascii="Arial" w:hAnsi="Arial" w:cs="Arial"/>
          <w:color w:val="464646"/>
          <w:sz w:val="20"/>
          <w:szCs w:val="20"/>
        </w:rPr>
        <w:br/>
        <w:t xml:space="preserve">— при наличии неисправности, указанной в руководстве по эксплуатации завода-изготовителя </w:t>
      </w:r>
      <w:r>
        <w:rPr>
          <w:rFonts w:ascii="Arial" w:hAnsi="Arial" w:cs="Arial"/>
          <w:color w:val="464646"/>
          <w:sz w:val="20"/>
          <w:szCs w:val="20"/>
        </w:rPr>
        <w:lastRenderedPageBreak/>
        <w:t>кран-балки, при которой не допускается ее применение;</w:t>
      </w:r>
      <w:r>
        <w:rPr>
          <w:rFonts w:ascii="Arial" w:hAnsi="Arial" w:cs="Arial"/>
          <w:color w:val="464646"/>
          <w:sz w:val="20"/>
          <w:szCs w:val="20"/>
        </w:rPr>
        <w:br/>
        <w:t>— при истекшем сроке ее технического освидетельствования;</w:t>
      </w:r>
      <w:r>
        <w:rPr>
          <w:rFonts w:ascii="Arial" w:hAnsi="Arial" w:cs="Arial"/>
          <w:color w:val="464646"/>
          <w:sz w:val="20"/>
          <w:szCs w:val="20"/>
        </w:rPr>
        <w:br/>
        <w:t>— при невыполнении предписаний органов государственного надзора;</w:t>
      </w:r>
      <w:r>
        <w:rPr>
          <w:rFonts w:ascii="Arial" w:hAnsi="Arial" w:cs="Arial"/>
          <w:color w:val="464646"/>
          <w:sz w:val="20"/>
          <w:szCs w:val="20"/>
        </w:rPr>
        <w:br/>
        <w:t>— при недопустимом износе крюков, канатов, цепей, ходовых колес;</w:t>
      </w:r>
      <w:r>
        <w:rPr>
          <w:rFonts w:ascii="Arial" w:hAnsi="Arial" w:cs="Arial"/>
          <w:color w:val="464646"/>
          <w:sz w:val="20"/>
          <w:szCs w:val="20"/>
        </w:rPr>
        <w:br/>
        <w:t>— при неисправности ограничителя высоты подъема, ограничителя грузоподъемности, сигнального прибора и другого оборудования, угрожающей безопасной работе;</w:t>
      </w:r>
      <w:r>
        <w:rPr>
          <w:rFonts w:ascii="Arial" w:hAnsi="Arial" w:cs="Arial"/>
          <w:color w:val="464646"/>
          <w:sz w:val="20"/>
          <w:szCs w:val="20"/>
        </w:rPr>
        <w:br/>
        <w:t>— при отсутствии постоянного контроля со стороны ответственных лиц за безопасное производство работ по перемещению грузов кран-балкой.</w:t>
      </w:r>
      <w:r>
        <w:rPr>
          <w:rFonts w:ascii="Arial" w:hAnsi="Arial" w:cs="Arial"/>
          <w:color w:val="464646"/>
          <w:sz w:val="20"/>
          <w:szCs w:val="20"/>
        </w:rPr>
        <w:br/>
        <w:t>— при отсутствии или неисправности средств индивидуальной защиты;</w:t>
      </w:r>
      <w:r>
        <w:rPr>
          <w:rFonts w:ascii="Arial" w:hAnsi="Arial" w:cs="Arial"/>
          <w:color w:val="464646"/>
          <w:sz w:val="20"/>
          <w:szCs w:val="20"/>
        </w:rPr>
        <w:br/>
        <w:t>— при отсутствии противопожарных средств, аптечки;</w:t>
      </w:r>
      <w:r>
        <w:rPr>
          <w:rFonts w:ascii="Arial" w:hAnsi="Arial" w:cs="Arial"/>
          <w:color w:val="464646"/>
          <w:sz w:val="20"/>
          <w:szCs w:val="20"/>
        </w:rPr>
        <w:br/>
        <w:t>— при недостаточной освещенности рабочего места и подходов к нему;</w:t>
      </w:r>
      <w:r>
        <w:rPr>
          <w:rFonts w:ascii="Arial" w:hAnsi="Arial" w:cs="Arial"/>
          <w:color w:val="464646"/>
          <w:sz w:val="20"/>
          <w:szCs w:val="20"/>
        </w:rPr>
        <w:br/>
        <w:t>— без прохождения целевого инструктажа на производство работ.</w:t>
      </w:r>
    </w:p>
    <w:p w14:paraId="5DA39481" w14:textId="77777777" w:rsidR="007F1575" w:rsidRDefault="007F1575" w:rsidP="007F1575">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3. ТРЕБОВАНИЯ ОХРАНЫ ТРУДА ВО ВРЕМЯ РАБОТЫ</w:t>
      </w:r>
    </w:p>
    <w:p w14:paraId="67850402" w14:textId="77777777" w:rsidR="007F1575" w:rsidRDefault="007F1575" w:rsidP="007F1575">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r>
        <w:rPr>
          <w:rFonts w:ascii="Arial" w:hAnsi="Arial" w:cs="Arial"/>
          <w:color w:val="464646"/>
          <w:sz w:val="20"/>
          <w:szCs w:val="20"/>
        </w:rPr>
        <w:br/>
        <w:t>3.2. Не допускать к своей работе необученных и посторонних лиц.</w:t>
      </w:r>
      <w:r>
        <w:rPr>
          <w:rFonts w:ascii="Arial" w:hAnsi="Arial" w:cs="Arial"/>
          <w:color w:val="464646"/>
          <w:sz w:val="20"/>
          <w:szCs w:val="20"/>
        </w:rPr>
        <w:br/>
        <w:t>3.3.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r>
        <w:rPr>
          <w:rFonts w:ascii="Arial" w:hAnsi="Arial" w:cs="Arial"/>
          <w:color w:val="464646"/>
          <w:sz w:val="20"/>
          <w:szCs w:val="20"/>
        </w:rPr>
        <w:br/>
        <w:t>3.4. Следить за работой кран-балки, периодически проводить визуальный ее осмотр.</w:t>
      </w:r>
      <w:r>
        <w:rPr>
          <w:rFonts w:ascii="Arial" w:hAnsi="Arial" w:cs="Arial"/>
          <w:color w:val="464646"/>
          <w:sz w:val="20"/>
          <w:szCs w:val="20"/>
        </w:rPr>
        <w:br/>
        <w:t>3.5.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r>
        <w:rPr>
          <w:rFonts w:ascii="Arial" w:hAnsi="Arial" w:cs="Arial"/>
          <w:color w:val="464646"/>
          <w:sz w:val="20"/>
          <w:szCs w:val="20"/>
        </w:rPr>
        <w:br/>
        <w:t>На неисправном оборудовании должна быть отключена система энергоснабжения и вывешен плакат о запрещении работы.</w:t>
      </w:r>
      <w:r>
        <w:rPr>
          <w:rFonts w:ascii="Arial" w:hAnsi="Arial" w:cs="Arial"/>
          <w:color w:val="464646"/>
          <w:sz w:val="20"/>
          <w:szCs w:val="20"/>
        </w:rPr>
        <w:br/>
        <w:t>3.6. При работе с кран-балкой соблюдать правила ее эксплуатации в соответствии с инструкциями по охране труда.</w:t>
      </w:r>
      <w:r>
        <w:rPr>
          <w:rFonts w:ascii="Arial" w:hAnsi="Arial" w:cs="Arial"/>
          <w:color w:val="464646"/>
          <w:sz w:val="20"/>
          <w:szCs w:val="20"/>
        </w:rPr>
        <w:br/>
        <w:t>3.7. Правильно выполнять приемы работы при перемещении груза:</w:t>
      </w:r>
      <w:r>
        <w:rPr>
          <w:rFonts w:ascii="Arial" w:hAnsi="Arial" w:cs="Arial"/>
          <w:color w:val="464646"/>
          <w:sz w:val="20"/>
          <w:szCs w:val="20"/>
        </w:rPr>
        <w:br/>
        <w:t>— строповка грузов должна производиться в соответствии со схемами строповки;</w:t>
      </w:r>
      <w:r>
        <w:rPr>
          <w:rFonts w:ascii="Arial" w:hAnsi="Arial" w:cs="Arial"/>
          <w:color w:val="464646"/>
          <w:sz w:val="20"/>
          <w:szCs w:val="20"/>
        </w:rPr>
        <w:br/>
        <w:t xml:space="preserve">— после строповки груза для проверки ее надежности груз поднимается на высоту не более 1 м от уровня пола (площадки), а работник, </w:t>
      </w:r>
      <w:proofErr w:type="spellStart"/>
      <w:r>
        <w:rPr>
          <w:rFonts w:ascii="Arial" w:hAnsi="Arial" w:cs="Arial"/>
          <w:color w:val="464646"/>
          <w:sz w:val="20"/>
          <w:szCs w:val="20"/>
        </w:rPr>
        <w:t>застропивший</w:t>
      </w:r>
      <w:proofErr w:type="spellEnd"/>
      <w:r>
        <w:rPr>
          <w:rFonts w:ascii="Arial" w:hAnsi="Arial" w:cs="Arial"/>
          <w:color w:val="464646"/>
          <w:sz w:val="20"/>
          <w:szCs w:val="20"/>
        </w:rPr>
        <w:t xml:space="preserve"> груз, отходит в безопасное место, определенное планом производства работ или технологической картой;</w:t>
      </w:r>
      <w:r>
        <w:rPr>
          <w:rFonts w:ascii="Arial" w:hAnsi="Arial" w:cs="Arial"/>
          <w:color w:val="464646"/>
          <w:sz w:val="20"/>
          <w:szCs w:val="20"/>
        </w:rPr>
        <w:br/>
        <w:t>— опускать перемещаемый груз разрешается лишь на предназначенное для этого место, где исключается возможность падения, опрокидывания или сползания устанавливаемого груза.</w:t>
      </w:r>
      <w:r>
        <w:rPr>
          <w:rFonts w:ascii="Arial" w:hAnsi="Arial" w:cs="Arial"/>
          <w:color w:val="464646"/>
          <w:sz w:val="20"/>
          <w:szCs w:val="20"/>
        </w:rPr>
        <w:br/>
        <w:t>— перемещать груз, подвешенный на крюк крана, над рабочими местами при нахождении людей в зоне перемещения груза запрещается;</w:t>
      </w:r>
      <w:r>
        <w:rPr>
          <w:rFonts w:ascii="Arial" w:hAnsi="Arial" w:cs="Arial"/>
          <w:color w:val="464646"/>
          <w:sz w:val="20"/>
          <w:szCs w:val="20"/>
        </w:rPr>
        <w:br/>
        <w:t>— при необходимости осмотра, ремонта, регулировки механизмов, электрооборудования кран-балки, осмотра и ремонта металлоконструкций должен отключаться рубильник вводного устройства.</w:t>
      </w:r>
      <w:r>
        <w:rPr>
          <w:rFonts w:ascii="Arial" w:hAnsi="Arial" w:cs="Arial"/>
          <w:color w:val="464646"/>
          <w:sz w:val="20"/>
          <w:szCs w:val="20"/>
        </w:rPr>
        <w:br/>
        <w:t>3.8. При работе на кран-балке не допускается:</w:t>
      </w:r>
      <w:r>
        <w:rPr>
          <w:rFonts w:ascii="Arial" w:hAnsi="Arial" w:cs="Arial"/>
          <w:color w:val="464646"/>
          <w:sz w:val="20"/>
          <w:szCs w:val="20"/>
        </w:rPr>
        <w:br/>
        <w:t>— нахождение людей и проведение каких-либо работ в пределах перемещения грузов. Места производства работ должны быть ограждены и обозначены предупредительными знаками;</w:t>
      </w:r>
      <w:r>
        <w:rPr>
          <w:rFonts w:ascii="Arial" w:hAnsi="Arial" w:cs="Arial"/>
          <w:color w:val="464646"/>
          <w:sz w:val="20"/>
          <w:szCs w:val="20"/>
        </w:rPr>
        <w:br/>
        <w:t>— нахождение людей (в том числе и самого работника) при подъеме груза, установленного вблизи стены, колонны, штабеля, станка или другого оборудования между поднимаемым грузом и указанными частями здания или оборудованием;</w:t>
      </w:r>
      <w:r>
        <w:rPr>
          <w:rFonts w:ascii="Arial" w:hAnsi="Arial" w:cs="Arial"/>
          <w:color w:val="464646"/>
          <w:sz w:val="20"/>
          <w:szCs w:val="20"/>
        </w:rPr>
        <w:br/>
        <w:t>— спуск груза на автомашину, а также его подъем при нахождении людей в кузове или кабине автомашины;</w:t>
      </w:r>
      <w:r>
        <w:rPr>
          <w:rFonts w:ascii="Arial" w:hAnsi="Arial" w:cs="Arial"/>
          <w:color w:val="464646"/>
          <w:sz w:val="20"/>
          <w:szCs w:val="20"/>
        </w:rPr>
        <w:br/>
        <w:t>— перемещение груза, находящегося в неустойчивом положении или подвешенного за один рог двурогого крюка;</w:t>
      </w:r>
      <w:r>
        <w:rPr>
          <w:rFonts w:ascii="Arial" w:hAnsi="Arial" w:cs="Arial"/>
          <w:color w:val="464646"/>
          <w:sz w:val="20"/>
          <w:szCs w:val="20"/>
        </w:rPr>
        <w:br/>
        <w:t>— посадка в тару, поднятую кран-балкой, и нахождение в ней людей;</w:t>
      </w:r>
      <w:r>
        <w:rPr>
          <w:rFonts w:ascii="Arial" w:hAnsi="Arial" w:cs="Arial"/>
          <w:color w:val="464646"/>
          <w:sz w:val="20"/>
          <w:szCs w:val="20"/>
        </w:rPr>
        <w:br/>
        <w:t>— перемещение людей или груза с находящимися на нем людьми;</w:t>
      </w:r>
      <w:r>
        <w:rPr>
          <w:rFonts w:ascii="Arial" w:hAnsi="Arial" w:cs="Arial"/>
          <w:color w:val="464646"/>
          <w:sz w:val="20"/>
          <w:szCs w:val="20"/>
        </w:rPr>
        <w:br/>
        <w:t>— подъем груза, засыпанного землей, примерзшего к земле, заложенного другими грузами, укрепленного болтами, залитого бетоном и др.;</w:t>
      </w:r>
      <w:r>
        <w:rPr>
          <w:rFonts w:ascii="Arial" w:hAnsi="Arial" w:cs="Arial"/>
          <w:color w:val="464646"/>
          <w:sz w:val="20"/>
          <w:szCs w:val="20"/>
        </w:rPr>
        <w:br/>
        <w:t xml:space="preserve">— </w:t>
      </w:r>
      <w:proofErr w:type="spellStart"/>
      <w:r>
        <w:rPr>
          <w:rFonts w:ascii="Arial" w:hAnsi="Arial" w:cs="Arial"/>
          <w:color w:val="464646"/>
          <w:sz w:val="20"/>
          <w:szCs w:val="20"/>
        </w:rPr>
        <w:t>подтаскивание</w:t>
      </w:r>
      <w:proofErr w:type="spellEnd"/>
      <w:r>
        <w:rPr>
          <w:rFonts w:ascii="Arial" w:hAnsi="Arial" w:cs="Arial"/>
          <w:color w:val="464646"/>
          <w:sz w:val="20"/>
          <w:szCs w:val="20"/>
        </w:rPr>
        <w:t xml:space="preserve"> груза по земле, полу крюком кран-балки при наклонном положении грузовых канатов без применения направляющих блоков, обеспечивающих вертикальное положение грузовых канатов;</w:t>
      </w:r>
      <w:r>
        <w:rPr>
          <w:rFonts w:ascii="Arial" w:hAnsi="Arial" w:cs="Arial"/>
          <w:color w:val="464646"/>
          <w:sz w:val="20"/>
          <w:szCs w:val="20"/>
        </w:rPr>
        <w:br/>
        <w:t>— освобождение кран-балкой защемленных грузом стропов, канатов или цепей;</w:t>
      </w:r>
      <w:r>
        <w:rPr>
          <w:rFonts w:ascii="Arial" w:hAnsi="Arial" w:cs="Arial"/>
          <w:color w:val="464646"/>
          <w:sz w:val="20"/>
          <w:szCs w:val="20"/>
        </w:rPr>
        <w:br/>
        <w:t>— оттягивание груза во время его подъема, перемещения и опускания. Для разворота длинномерных и крупногабаритных грузов во время их перемещения должны применяться крючья или оттяжки соответствующей длины;</w:t>
      </w:r>
      <w:r>
        <w:rPr>
          <w:rFonts w:ascii="Arial" w:hAnsi="Arial" w:cs="Arial"/>
          <w:color w:val="464646"/>
          <w:sz w:val="20"/>
          <w:szCs w:val="20"/>
        </w:rPr>
        <w:br/>
        <w:t>— выравнивание перемещаемого груза руками, а также поправка стропов на весу;</w:t>
      </w:r>
      <w:r>
        <w:rPr>
          <w:rFonts w:ascii="Arial" w:hAnsi="Arial" w:cs="Arial"/>
          <w:color w:val="464646"/>
          <w:sz w:val="20"/>
          <w:szCs w:val="20"/>
        </w:rPr>
        <w:br/>
      </w:r>
      <w:r>
        <w:rPr>
          <w:rFonts w:ascii="Arial" w:hAnsi="Arial" w:cs="Arial"/>
          <w:color w:val="464646"/>
          <w:sz w:val="20"/>
          <w:szCs w:val="20"/>
        </w:rPr>
        <w:lastRenderedPageBreak/>
        <w:t>— работа при отключенных или неисправных приборах безопасности и тормозах;</w:t>
      </w:r>
      <w:r>
        <w:rPr>
          <w:rFonts w:ascii="Arial" w:hAnsi="Arial" w:cs="Arial"/>
          <w:color w:val="464646"/>
          <w:sz w:val="20"/>
          <w:szCs w:val="20"/>
        </w:rPr>
        <w:br/>
        <w:t>— оставление груза в подвешенном состоянии по окончании работы или в перерыве.</w:t>
      </w:r>
    </w:p>
    <w:p w14:paraId="74F7B72F" w14:textId="77777777" w:rsidR="007F1575" w:rsidRDefault="007F1575" w:rsidP="007F1575">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4. ТРЕБОВАНИЯ ОХРАНЫ ТРУДА В АВАРИЙНЫХ СИТУАЦИЯХ</w:t>
      </w:r>
    </w:p>
    <w:p w14:paraId="5E3B8CF2" w14:textId="77777777" w:rsidR="007F1575" w:rsidRDefault="007F1575" w:rsidP="007F1575">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4.1. При возникновении поломки оборудования, угрожающей аварией на рабочем месте или в цехе:</w:t>
      </w:r>
      <w:r>
        <w:rPr>
          <w:rFonts w:ascii="Arial" w:hAnsi="Arial" w:cs="Arial"/>
          <w:color w:val="464646"/>
          <w:sz w:val="20"/>
          <w:szCs w:val="20"/>
        </w:rPr>
        <w:br/>
        <w:t>— прекратить его эксплуатацию, а также подачу к нему электроэнергии и т.п.;</w:t>
      </w:r>
      <w:r>
        <w:rPr>
          <w:rFonts w:ascii="Arial" w:hAnsi="Arial" w:cs="Arial"/>
          <w:color w:val="464646"/>
          <w:sz w:val="20"/>
          <w:szCs w:val="20"/>
        </w:rPr>
        <w:br/>
        <w:t>— доложить о принятых мерах непосредственному руководителю (лицу, ответственному за безопасную эксплуатацию оборудования)</w:t>
      </w:r>
      <w:r>
        <w:rPr>
          <w:rFonts w:ascii="Arial" w:hAnsi="Arial" w:cs="Arial"/>
          <w:color w:val="464646"/>
          <w:sz w:val="20"/>
          <w:szCs w:val="20"/>
        </w:rPr>
        <w:br/>
        <w:t>— действовать в соответствии с полученными указаниями.</w:t>
      </w:r>
      <w:r>
        <w:rPr>
          <w:rFonts w:ascii="Arial" w:hAnsi="Arial" w:cs="Arial"/>
          <w:color w:val="464646"/>
          <w:sz w:val="20"/>
          <w:szCs w:val="20"/>
        </w:rPr>
        <w:br/>
        <w:t>4.2. В аварийной обстановке:</w:t>
      </w:r>
      <w:r>
        <w:rPr>
          <w:rFonts w:ascii="Arial" w:hAnsi="Arial" w:cs="Arial"/>
          <w:color w:val="464646"/>
          <w:sz w:val="20"/>
          <w:szCs w:val="20"/>
        </w:rPr>
        <w:br/>
        <w:t>— оповестить об опасности окружающих людей,</w:t>
      </w:r>
      <w:r>
        <w:rPr>
          <w:rFonts w:ascii="Arial" w:hAnsi="Arial" w:cs="Arial"/>
          <w:color w:val="464646"/>
          <w:sz w:val="20"/>
          <w:szCs w:val="20"/>
        </w:rPr>
        <w:br/>
        <w:t>— доложить непосредственному руководителю о случившемся</w:t>
      </w:r>
      <w:r>
        <w:rPr>
          <w:rFonts w:ascii="Arial" w:hAnsi="Arial" w:cs="Arial"/>
          <w:color w:val="464646"/>
          <w:sz w:val="20"/>
          <w:szCs w:val="20"/>
        </w:rPr>
        <w:br/>
        <w:t>— действовать в соответствии с планом ликвидации аварий.</w:t>
      </w:r>
      <w:r>
        <w:rPr>
          <w:rFonts w:ascii="Arial" w:hAnsi="Arial" w:cs="Arial"/>
          <w:color w:val="464646"/>
          <w:sz w:val="20"/>
          <w:szCs w:val="20"/>
        </w:rPr>
        <w:br/>
        <w:t>4.3. При появлении очага возгорания необходимо:</w:t>
      </w:r>
      <w:r>
        <w:rPr>
          <w:rFonts w:ascii="Arial" w:hAnsi="Arial" w:cs="Arial"/>
          <w:color w:val="464646"/>
          <w:sz w:val="20"/>
          <w:szCs w:val="20"/>
        </w:rPr>
        <w:br/>
        <w:t>— отключить электрооборудование;</w:t>
      </w:r>
      <w:r>
        <w:rPr>
          <w:rFonts w:ascii="Arial" w:hAnsi="Arial" w:cs="Arial"/>
          <w:color w:val="464646"/>
          <w:sz w:val="20"/>
          <w:szCs w:val="20"/>
        </w:rPr>
        <w:br/>
        <w:t>— прекратить работу;</w:t>
      </w:r>
      <w:r>
        <w:rPr>
          <w:rFonts w:ascii="Arial" w:hAnsi="Arial" w:cs="Arial"/>
          <w:color w:val="464646"/>
          <w:sz w:val="20"/>
          <w:szCs w:val="20"/>
        </w:rPr>
        <w:br/>
        <w:t>— организовать эвакуацию людей;</w:t>
      </w:r>
      <w:r>
        <w:rPr>
          <w:rFonts w:ascii="Arial" w:hAnsi="Arial" w:cs="Arial"/>
          <w:color w:val="464646"/>
          <w:sz w:val="20"/>
          <w:szCs w:val="20"/>
        </w:rPr>
        <w:br/>
        <w:t>— немедленно приступить к тушению пожара;</w:t>
      </w:r>
      <w:r>
        <w:rPr>
          <w:rFonts w:ascii="Arial" w:hAnsi="Arial" w:cs="Arial"/>
          <w:color w:val="464646"/>
          <w:sz w:val="20"/>
          <w:szCs w:val="20"/>
        </w:rPr>
        <w:br/>
        <w:t>При загорании электрооборудования необходимо применять только углекислотные или порошковые огнетушители.</w:t>
      </w:r>
      <w:r>
        <w:rPr>
          <w:rFonts w:ascii="Arial" w:hAnsi="Arial" w:cs="Arial"/>
          <w:color w:val="464646"/>
          <w:sz w:val="20"/>
          <w:szCs w:val="20"/>
        </w:rPr>
        <w:br/>
        <w:t>4.4. При невозможности выполнить тушение собственными силами работнику следует вызвать пожарную охрану по телефону 101 или 112 и сообщить об этом непосредственному руководителю или руководству предприятия.</w:t>
      </w:r>
      <w:r>
        <w:rPr>
          <w:rFonts w:ascii="Arial" w:hAnsi="Arial" w:cs="Arial"/>
          <w:color w:val="464646"/>
          <w:sz w:val="20"/>
          <w:szCs w:val="20"/>
        </w:rPr>
        <w:br/>
        <w:t>4.5. В случае получения травмы или ухудшения самочувствия работник должен прекратить работу, поставить в известность руководство и обратиться в медпункт (вызвать бригаду скорой помощи по телефону 103 или 112).</w:t>
      </w:r>
      <w:r>
        <w:rPr>
          <w:rFonts w:ascii="Arial" w:hAnsi="Arial" w:cs="Arial"/>
          <w:color w:val="464646"/>
          <w:sz w:val="20"/>
          <w:szCs w:val="20"/>
        </w:rPr>
        <w:br/>
        <w:t>4.6. Если произошел несчастный случай, очевидцем которого стал работник, ему следует:</w:t>
      </w:r>
      <w:r>
        <w:rPr>
          <w:rFonts w:ascii="Arial" w:hAnsi="Arial" w:cs="Arial"/>
          <w:color w:val="464646"/>
          <w:sz w:val="20"/>
          <w:szCs w:val="20"/>
        </w:rPr>
        <w:br/>
        <w:t>— прекратить работу;</w:t>
      </w:r>
      <w:r>
        <w:rPr>
          <w:rFonts w:ascii="Arial" w:hAnsi="Arial" w:cs="Arial"/>
          <w:color w:val="464646"/>
          <w:sz w:val="20"/>
          <w:szCs w:val="20"/>
        </w:rPr>
        <w:br/>
        <w:t>— немедленно сообщить непосредственному руководителю;</w:t>
      </w:r>
      <w:r>
        <w:rPr>
          <w:rFonts w:ascii="Arial" w:hAnsi="Arial" w:cs="Arial"/>
          <w:color w:val="464646"/>
          <w:sz w:val="20"/>
          <w:szCs w:val="20"/>
        </w:rPr>
        <w:br/>
        <w:t>— немедленно вывести или вынести пострадавшего из опасной зоны;</w:t>
      </w:r>
      <w:r>
        <w:rPr>
          <w:rFonts w:ascii="Arial" w:hAnsi="Arial" w:cs="Arial"/>
          <w:color w:val="464646"/>
          <w:sz w:val="20"/>
          <w:szCs w:val="20"/>
        </w:rPr>
        <w:br/>
        <w:t>— оказать пострадавшему первую помощь,</w:t>
      </w:r>
      <w:r>
        <w:rPr>
          <w:rFonts w:ascii="Arial" w:hAnsi="Arial" w:cs="Arial"/>
          <w:color w:val="464646"/>
          <w:sz w:val="20"/>
          <w:szCs w:val="20"/>
        </w:rPr>
        <w:br/>
        <w:t>— вызвать врача или городскую скорую помощь;</w:t>
      </w:r>
      <w:r>
        <w:rPr>
          <w:rFonts w:ascii="Arial" w:hAnsi="Arial" w:cs="Arial"/>
          <w:color w:val="464646"/>
          <w:sz w:val="20"/>
          <w:szCs w:val="20"/>
        </w:rPr>
        <w:br/>
        <w:t>— помочь организовать доставку пострадавшего в ближайшее медицинское учреждение.</w:t>
      </w:r>
      <w:r>
        <w:rPr>
          <w:rFonts w:ascii="Arial" w:hAnsi="Arial" w:cs="Arial"/>
          <w:color w:val="464646"/>
          <w:sz w:val="20"/>
          <w:szCs w:val="20"/>
        </w:rPr>
        <w:br/>
        <w:t>4.7. При поражении электрическим током необходимо:</w:t>
      </w:r>
      <w:r>
        <w:rPr>
          <w:rFonts w:ascii="Arial" w:hAnsi="Arial" w:cs="Arial"/>
          <w:color w:val="464646"/>
          <w:sz w:val="20"/>
          <w:szCs w:val="20"/>
        </w:rPr>
        <w:b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r>
        <w:rPr>
          <w:rFonts w:ascii="Arial" w:hAnsi="Arial" w:cs="Arial"/>
          <w:color w:val="464646"/>
          <w:sz w:val="20"/>
          <w:szCs w:val="20"/>
        </w:rPr>
        <w:br/>
        <w:t>Нельзя касаться пострадавшего, находящегося под действием тока руками.</w:t>
      </w:r>
      <w:r>
        <w:rPr>
          <w:rFonts w:ascii="Arial" w:hAnsi="Arial" w:cs="Arial"/>
          <w:color w:val="464646"/>
          <w:sz w:val="20"/>
          <w:szCs w:val="20"/>
        </w:rPr>
        <w:br/>
        <w:t>— вызвать врача или городскую скорую помощь;</w:t>
      </w:r>
      <w:r>
        <w:rPr>
          <w:rFonts w:ascii="Arial" w:hAnsi="Arial" w:cs="Arial"/>
          <w:color w:val="464646"/>
          <w:sz w:val="20"/>
          <w:szCs w:val="20"/>
        </w:rPr>
        <w:br/>
        <w:t>— осмотреть пострадавшего. Внешние повреждения необходимо обработать и закрыть повязкой;</w:t>
      </w:r>
      <w:r>
        <w:rPr>
          <w:rFonts w:ascii="Arial" w:hAnsi="Arial" w:cs="Arial"/>
          <w:color w:val="464646"/>
          <w:sz w:val="20"/>
          <w:szCs w:val="20"/>
        </w:rPr>
        <w:br/>
        <w:t>— при отсутствии пульса провести непрямой массаж сердца и сделать искусственное дыхание.</w:t>
      </w:r>
      <w:r>
        <w:rPr>
          <w:rFonts w:ascii="Arial" w:hAnsi="Arial" w:cs="Arial"/>
          <w:color w:val="464646"/>
          <w:sz w:val="20"/>
          <w:szCs w:val="20"/>
        </w:rPr>
        <w:br/>
        <w:t>Проводить мероприятия необходимо до восстановления функций организма, либо появления признаков смерти.</w:t>
      </w:r>
      <w:r>
        <w:rPr>
          <w:rFonts w:ascii="Arial" w:hAnsi="Arial" w:cs="Arial"/>
          <w:color w:val="464646"/>
          <w:sz w:val="20"/>
          <w:szCs w:val="20"/>
        </w:rPr>
        <w:br/>
        <w:t>4.8.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14:paraId="2D9AF7F5" w14:textId="77777777" w:rsidR="007F1575" w:rsidRDefault="007F1575" w:rsidP="007F1575">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5. ТРЕБОВАНИЯ ОХРАНЫ ТРУДА ПО ОКОНЧАНИИ РАБОТЫ</w:t>
      </w:r>
    </w:p>
    <w:p w14:paraId="2D2735E4" w14:textId="77777777" w:rsidR="007F1575" w:rsidRDefault="007F1575" w:rsidP="007F1575">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5.1. Отключить оборудование.</w:t>
      </w:r>
      <w:r>
        <w:rPr>
          <w:rFonts w:ascii="Arial" w:hAnsi="Arial" w:cs="Arial"/>
          <w:color w:val="464646"/>
          <w:sz w:val="20"/>
          <w:szCs w:val="20"/>
        </w:rPr>
        <w:br/>
        <w:t>5.2. Осмотреть и привести в порядок рабочее место.</w:t>
      </w:r>
      <w:r>
        <w:rPr>
          <w:rFonts w:ascii="Arial" w:hAnsi="Arial" w:cs="Arial"/>
          <w:color w:val="464646"/>
          <w:sz w:val="20"/>
          <w:szCs w:val="20"/>
        </w:rPr>
        <w:br/>
        <w:t>5.3. Инструмент, приспособления, оснастку, обтирочный материал и др. убрать в предназначенные для их хранения места.</w:t>
      </w:r>
      <w:r>
        <w:rPr>
          <w:rFonts w:ascii="Arial" w:hAnsi="Arial" w:cs="Arial"/>
          <w:color w:val="464646"/>
          <w:sz w:val="20"/>
          <w:szCs w:val="20"/>
        </w:rPr>
        <w:br/>
        <w:t>5.4. Снять спецодежду. Загрязненную спецодежду необходимо сдать в стирку.</w:t>
      </w:r>
      <w:r>
        <w:rPr>
          <w:rFonts w:ascii="Arial" w:hAnsi="Arial" w:cs="Arial"/>
          <w:color w:val="464646"/>
          <w:sz w:val="20"/>
          <w:szCs w:val="20"/>
        </w:rPr>
        <w:br/>
        <w:t>5.5. Тщательно вымыть с мылом руки и лицо или принять душ.</w:t>
      </w:r>
      <w:r>
        <w:rPr>
          <w:rFonts w:ascii="Arial" w:hAnsi="Arial" w:cs="Arial"/>
          <w:color w:val="464646"/>
          <w:sz w:val="20"/>
          <w:szCs w:val="20"/>
        </w:rPr>
        <w:br/>
        <w:t>5.6. Доложить руководству организации обо всех нарушениях производственного процесса, требований охраны труда, случаях травматизма на производстве.</w:t>
      </w:r>
    </w:p>
    <w:p w14:paraId="1A240F0E" w14:textId="77777777" w:rsidR="000F1F8C" w:rsidRPr="007F1575" w:rsidRDefault="000F1F8C" w:rsidP="007F1575"/>
    <w:sectPr w:rsidR="000F1F8C" w:rsidRPr="007F15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9DE"/>
    <w:rsid w:val="000F1F8C"/>
    <w:rsid w:val="00352AC0"/>
    <w:rsid w:val="006179DE"/>
    <w:rsid w:val="007F1575"/>
    <w:rsid w:val="00DE73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8FAE"/>
  <w15:chartTrackingRefBased/>
  <w15:docId w15:val="{8E1461A3-DB2C-4A15-83B8-8313E0119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7376"/>
    <w:rPr>
      <w:rFonts w:ascii="Arial" w:hAnsi="Arial"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rw">
    <w:name w:val="style1-rw"/>
    <w:basedOn w:val="a"/>
    <w:rsid w:val="00DE7376"/>
    <w:pPr>
      <w:spacing w:before="100" w:beforeAutospacing="1" w:after="100" w:afterAutospacing="1"/>
    </w:pPr>
    <w:rPr>
      <w:rFonts w:ascii="Times New Roman" w:eastAsia="Times New Roman" w:hAnsi="Times New Roman"/>
      <w:b/>
      <w:bCs/>
      <w:color w:val="406383"/>
      <w:sz w:val="36"/>
      <w:szCs w:val="36"/>
      <w:lang w:eastAsia="ru-RU"/>
    </w:rPr>
  </w:style>
  <w:style w:type="character" w:customStyle="1" w:styleId="style3-rw1">
    <w:name w:val="style3-rw1"/>
    <w:basedOn w:val="a0"/>
    <w:rsid w:val="00DE7376"/>
    <w:rPr>
      <w:b/>
      <w:bCs/>
      <w:color w:val="FFFFFF"/>
      <w:sz w:val="30"/>
      <w:szCs w:val="30"/>
      <w:shd w:val="clear" w:color="auto" w:fill="406383"/>
    </w:rPr>
  </w:style>
  <w:style w:type="paragraph" w:styleId="a3">
    <w:name w:val="Normal (Web)"/>
    <w:basedOn w:val="a"/>
    <w:uiPriority w:val="99"/>
    <w:semiHidden/>
    <w:unhideWhenUsed/>
    <w:rsid w:val="007F1575"/>
    <w:pPr>
      <w:spacing w:before="100" w:beforeAutospacing="1" w:after="100" w:afterAutospacing="1"/>
    </w:pPr>
    <w:rPr>
      <w:rFonts w:ascii="Times New Roman" w:eastAsia="Times New Roman" w:hAnsi="Times New Roman"/>
      <w:szCs w:val="24"/>
      <w:lang w:eastAsia="ru-RU"/>
    </w:rPr>
  </w:style>
  <w:style w:type="character" w:styleId="a4">
    <w:name w:val="Strong"/>
    <w:basedOn w:val="a0"/>
    <w:uiPriority w:val="22"/>
    <w:qFormat/>
    <w:rsid w:val="007F1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691023">
      <w:bodyDiv w:val="1"/>
      <w:marLeft w:val="0"/>
      <w:marRight w:val="0"/>
      <w:marTop w:val="0"/>
      <w:marBottom w:val="0"/>
      <w:divBdr>
        <w:top w:val="none" w:sz="0" w:space="0" w:color="auto"/>
        <w:left w:val="none" w:sz="0" w:space="0" w:color="auto"/>
        <w:bottom w:val="none" w:sz="0" w:space="0" w:color="auto"/>
        <w:right w:val="none" w:sz="0" w:space="0" w:color="auto"/>
      </w:divBdr>
    </w:div>
    <w:div w:id="172775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2294</Words>
  <Characters>13082</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Наталия Широких</cp:lastModifiedBy>
  <cp:revision>2</cp:revision>
  <cp:lastPrinted>2023-11-09T18:12:00Z</cp:lastPrinted>
  <dcterms:created xsi:type="dcterms:W3CDTF">2023-11-09T18:14:00Z</dcterms:created>
  <dcterms:modified xsi:type="dcterms:W3CDTF">2023-11-09T18:14:00Z</dcterms:modified>
</cp:coreProperties>
</file>