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0F14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Макет инструкции по охране труда</w:t>
      </w:r>
      <w:r>
        <w:rPr>
          <w:rFonts w:ascii="Arial" w:hAnsi="Arial" w:cs="Arial"/>
          <w:b/>
          <w:bCs/>
          <w:color w:val="464646"/>
          <w:sz w:val="20"/>
          <w:szCs w:val="20"/>
        </w:rPr>
        <w:br/>
      </w:r>
      <w:r>
        <w:rPr>
          <w:rStyle w:val="a4"/>
          <w:rFonts w:ascii="Arial" w:hAnsi="Arial" w:cs="Arial"/>
          <w:color w:val="464646"/>
          <w:sz w:val="20"/>
          <w:szCs w:val="20"/>
        </w:rPr>
        <w:t>для работников, выполняющих работы</w:t>
      </w:r>
      <w:r>
        <w:rPr>
          <w:rFonts w:ascii="Arial" w:hAnsi="Arial" w:cs="Arial"/>
          <w:b/>
          <w:bCs/>
          <w:color w:val="464646"/>
          <w:sz w:val="20"/>
          <w:szCs w:val="20"/>
        </w:rPr>
        <w:br/>
      </w:r>
      <w:r>
        <w:rPr>
          <w:rStyle w:val="a4"/>
          <w:rFonts w:ascii="Arial" w:hAnsi="Arial" w:cs="Arial"/>
          <w:color w:val="464646"/>
          <w:sz w:val="20"/>
          <w:szCs w:val="20"/>
        </w:rPr>
        <w:t>с применением заточных станков</w:t>
      </w:r>
    </w:p>
    <w:p w14:paraId="1C914AE9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МИ-3-8-2009</w:t>
      </w:r>
    </w:p>
    <w:p w14:paraId="0CF37B8E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Макет инструкции по охране труда для работников, выполняющих работы с применением заточных станков, МИ-3-8-2009 подготовлен на основе Типовой инструкции по охране труда при работе на заточных станках РД 153-34.0-03.297-00, утвержденной РАО "ЕЭС России" 17 марта 2000 г., с учетом СП 12-135-2003 "Безопасность труда в строительстве. Отраслевые типовые инструкции по охране труда", а также с учетом требований действующих законодательных и иных нормативных правовых актов, введенных в действие после принятия указанных типовых инструкций по охране труда.</w:t>
      </w:r>
      <w:r>
        <w:rPr>
          <w:rFonts w:ascii="Arial" w:hAnsi="Arial" w:cs="Arial"/>
          <w:color w:val="464646"/>
          <w:sz w:val="20"/>
          <w:szCs w:val="20"/>
        </w:rPr>
        <w:br/>
        <w:t>--------------------------------</w:t>
      </w:r>
      <w:r>
        <w:rPr>
          <w:rFonts w:ascii="Arial" w:hAnsi="Arial" w:cs="Arial"/>
          <w:color w:val="464646"/>
          <w:sz w:val="20"/>
          <w:szCs w:val="20"/>
        </w:rPr>
        <w:br/>
        <w:t>&lt;*&gt; Дополнительно - ПОТ Р М-016-2001 РД 153-34.0-03.150-00. Межотраслевые правила по охране труда (правила безопасности) при эксплуатации электроустановок (в ред. от 1 июля 2003 г.). Утверждены Постановлением Минтруда России от 05.01.2001 N 3.</w:t>
      </w:r>
    </w:p>
    <w:p w14:paraId="73D79ED2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Макет предназначен для подготовки инструкции по охране труда для работников строительных профессий, выполняющих работы с применением заточных станков (далее - работников).</w:t>
      </w:r>
    </w:p>
    <w:p w14:paraId="31F4CCE2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Общие требования безопасности</w:t>
      </w:r>
    </w:p>
    <w:p w14:paraId="1764D7D7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1. Работники, не имеющие противопоказаний по выполняемым работам по возрасту и полу, перед допуском к самостоятельной работе должны пройти:</w:t>
      </w:r>
      <w:r>
        <w:rPr>
          <w:rFonts w:ascii="Arial" w:hAnsi="Arial" w:cs="Arial"/>
          <w:color w:val="464646"/>
          <w:sz w:val="20"/>
          <w:szCs w:val="20"/>
        </w:rPr>
        <w:br/>
        <w:t>обязательные предварительные (при поступлении на работу) и периодические (в течение трудовой деятельности) медицинские осмотры (обследования) для признания годными к выполнению работ в порядке, установленном Минздравсоцразвития России;</w:t>
      </w:r>
      <w:r>
        <w:rPr>
          <w:rFonts w:ascii="Arial" w:hAnsi="Arial" w:cs="Arial"/>
          <w:color w:val="464646"/>
          <w:sz w:val="20"/>
          <w:szCs w:val="20"/>
        </w:rPr>
        <w:br/>
        <w:t>обучение безопасным методам и приемам выполнения работ, инструктаж по охране труда и проверку знаний требований охраны труда по основной профессии и по пожарной безопасности, инструктаж на рабочем месте для усвоения безопасных приемов работ.</w:t>
      </w:r>
      <w:r>
        <w:rPr>
          <w:rFonts w:ascii="Arial" w:hAnsi="Arial" w:cs="Arial"/>
          <w:color w:val="464646"/>
          <w:sz w:val="20"/>
          <w:szCs w:val="20"/>
        </w:rPr>
        <w:br/>
        <w:t>2. Работники обязаны соблюдать требования настоящей инструкции, а также требования инструкций заводов-изготовителей по эксплуатации управляемых ими кранов для обеспечения защиты от воздействия опасных и вредных производственных факторов, связанных с характером работы:</w:t>
      </w:r>
      <w:r>
        <w:rPr>
          <w:rFonts w:ascii="Arial" w:hAnsi="Arial" w:cs="Arial"/>
          <w:color w:val="464646"/>
          <w:sz w:val="20"/>
          <w:szCs w:val="20"/>
        </w:rPr>
        <w:br/>
        <w:t>повышенный уровень шума и вибрации;</w:t>
      </w:r>
      <w:r>
        <w:rPr>
          <w:rFonts w:ascii="Arial" w:hAnsi="Arial" w:cs="Arial"/>
          <w:color w:val="464646"/>
          <w:sz w:val="20"/>
          <w:szCs w:val="20"/>
        </w:rPr>
        <w:br/>
        <w:t>подвижные части оборудования, инструмента, передвигающиеся изделия;</w:t>
      </w:r>
      <w:r>
        <w:rPr>
          <w:rFonts w:ascii="Arial" w:hAnsi="Arial" w:cs="Arial"/>
          <w:color w:val="464646"/>
          <w:sz w:val="20"/>
          <w:szCs w:val="20"/>
        </w:rPr>
        <w:br/>
        <w:t>отлетающие частицы, осколки металла и абразивных материалов;</w:t>
      </w:r>
      <w:r>
        <w:rPr>
          <w:rFonts w:ascii="Arial" w:hAnsi="Arial" w:cs="Arial"/>
          <w:color w:val="464646"/>
          <w:sz w:val="20"/>
          <w:szCs w:val="20"/>
        </w:rPr>
        <w:br/>
        <w:t>повышенная запыленность и загазованность воздуха рабочей зоны;</w:t>
      </w:r>
      <w:r>
        <w:rPr>
          <w:rFonts w:ascii="Arial" w:hAnsi="Arial" w:cs="Arial"/>
          <w:color w:val="464646"/>
          <w:sz w:val="20"/>
          <w:szCs w:val="20"/>
        </w:rPr>
        <w:br/>
        <w:t>повышенное напряжение в электрической цепи, замыкание которой может произойти через тело человека.</w:t>
      </w:r>
      <w:r>
        <w:rPr>
          <w:rFonts w:ascii="Arial" w:hAnsi="Arial" w:cs="Arial"/>
          <w:color w:val="464646"/>
          <w:sz w:val="20"/>
          <w:szCs w:val="20"/>
        </w:rPr>
        <w:br/>
        <w:t>3. Для защиты от общих производственных загрязнений и механических воздействий работники обязаны использовать предоставляемые работодателями бесплатно спецодежду, спецобувь, выдаваемые по нормам в зависимости от профессии или вида выполняемых работ.</w:t>
      </w:r>
      <w:r>
        <w:rPr>
          <w:rFonts w:ascii="Arial" w:hAnsi="Arial" w:cs="Arial"/>
          <w:color w:val="464646"/>
          <w:sz w:val="20"/>
          <w:szCs w:val="20"/>
        </w:rPr>
        <w:br/>
        <w:t>Кроме этого, в зависимости от условий работ работники должны применять следующие средства индивидуальной защиты, выдаваемые как дежурные, - очки защитные.</w:t>
      </w:r>
      <w:r>
        <w:rPr>
          <w:rFonts w:ascii="Arial" w:hAnsi="Arial" w:cs="Arial"/>
          <w:color w:val="464646"/>
          <w:sz w:val="20"/>
          <w:szCs w:val="20"/>
        </w:rPr>
        <w:br/>
        <w:t>При нахождении на территории стройплощадки работники должны носить защитные каски.</w:t>
      </w:r>
      <w:r>
        <w:rPr>
          <w:rFonts w:ascii="Arial" w:hAnsi="Arial" w:cs="Arial"/>
          <w:color w:val="464646"/>
          <w:sz w:val="20"/>
          <w:szCs w:val="20"/>
        </w:rPr>
        <w:br/>
        <w:t>4. Находясь на территории строительной (производственной) площадки, в производственных и бытовых помещениях, участках работ и рабочих местах, работники обязаны выполнять правила внутреннего распорядка, принятые в данной организации.</w:t>
      </w:r>
      <w:r>
        <w:rPr>
          <w:rFonts w:ascii="Arial" w:hAnsi="Arial" w:cs="Arial"/>
          <w:color w:val="464646"/>
          <w:sz w:val="20"/>
          <w:szCs w:val="20"/>
        </w:rPr>
        <w:br/>
        <w:t>Допуск посторонних лиц, а также работников в нетрезвом состоянии на указанные места запрещается.</w:t>
      </w:r>
      <w:r>
        <w:rPr>
          <w:rFonts w:ascii="Arial" w:hAnsi="Arial" w:cs="Arial"/>
          <w:color w:val="464646"/>
          <w:sz w:val="20"/>
          <w:szCs w:val="20"/>
        </w:rPr>
        <w:br/>
        <w:t>5. В процессе повседневной деятельности работники должны:</w:t>
      </w:r>
      <w:r>
        <w:rPr>
          <w:rFonts w:ascii="Arial" w:hAnsi="Arial" w:cs="Arial"/>
          <w:color w:val="464646"/>
          <w:sz w:val="20"/>
          <w:szCs w:val="20"/>
        </w:rPr>
        <w:br/>
        <w:t>применять в процессе работы средства защиты, инструмент и оснастку по назначению, в соответствии с инструкциями заводов-изготовителей;</w:t>
      </w:r>
      <w:r>
        <w:rPr>
          <w:rFonts w:ascii="Arial" w:hAnsi="Arial" w:cs="Arial"/>
          <w:color w:val="464646"/>
          <w:sz w:val="20"/>
          <w:szCs w:val="20"/>
        </w:rPr>
        <w:br/>
        <w:t>поддерживать порядок на рабочих местах, не нарушать правил выполнения работ на высоте;</w:t>
      </w:r>
      <w:r>
        <w:rPr>
          <w:rFonts w:ascii="Arial" w:hAnsi="Arial" w:cs="Arial"/>
          <w:color w:val="464646"/>
          <w:sz w:val="20"/>
          <w:szCs w:val="20"/>
        </w:rPr>
        <w:br/>
        <w:t>выполнять только ту работу, которая поручена руководителем работ;</w:t>
      </w:r>
      <w:r>
        <w:rPr>
          <w:rFonts w:ascii="Arial" w:hAnsi="Arial" w:cs="Arial"/>
          <w:color w:val="464646"/>
          <w:sz w:val="20"/>
          <w:szCs w:val="20"/>
        </w:rPr>
        <w:br/>
        <w:t>быть внимательными во время работы и не допускать нарушений требований безопасности труда.</w:t>
      </w:r>
      <w:r>
        <w:rPr>
          <w:rFonts w:ascii="Arial" w:hAnsi="Arial" w:cs="Arial"/>
          <w:color w:val="464646"/>
          <w:sz w:val="20"/>
          <w:szCs w:val="20"/>
        </w:rPr>
        <w:br/>
        <w:t>6. Работники обязаны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здоровья, в том числе о появлении острого профессионального заболевания (отравления).</w:t>
      </w:r>
    </w:p>
    <w:p w14:paraId="12B90F80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Требования безопасности перед началом работы</w:t>
      </w:r>
    </w:p>
    <w:p w14:paraId="60946469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lastRenderedPageBreak/>
        <w:t>7. Перед началом работы работники обязаны:</w:t>
      </w:r>
      <w:r>
        <w:rPr>
          <w:rFonts w:ascii="Arial" w:hAnsi="Arial" w:cs="Arial"/>
          <w:color w:val="464646"/>
          <w:sz w:val="20"/>
          <w:szCs w:val="20"/>
        </w:rPr>
        <w:br/>
        <w:t>а) надеть спецодежду, спецобувь и каску установленного образца;</w:t>
      </w:r>
      <w:r>
        <w:rPr>
          <w:rFonts w:ascii="Arial" w:hAnsi="Arial" w:cs="Arial"/>
          <w:color w:val="464646"/>
          <w:sz w:val="20"/>
          <w:szCs w:val="20"/>
        </w:rPr>
        <w:br/>
        <w:t>б) получить задание с учетом обеспечения безопасности труда и пройти инструктаж исходя из специфики выполняемой работы.</w:t>
      </w:r>
      <w:r>
        <w:rPr>
          <w:rFonts w:ascii="Arial" w:hAnsi="Arial" w:cs="Arial"/>
          <w:color w:val="464646"/>
          <w:sz w:val="20"/>
          <w:szCs w:val="20"/>
        </w:rPr>
        <w:br/>
        <w:t>8. После получения задания у бригадира или руководителя работники обязаны:</w:t>
      </w:r>
      <w:r>
        <w:rPr>
          <w:rFonts w:ascii="Arial" w:hAnsi="Arial" w:cs="Arial"/>
          <w:color w:val="464646"/>
          <w:sz w:val="20"/>
          <w:szCs w:val="20"/>
        </w:rPr>
        <w:br/>
        <w:t>осмотреть станок и рабочее место и освободить их от посторонних предметов;</w:t>
      </w:r>
      <w:r>
        <w:rPr>
          <w:rFonts w:ascii="Arial" w:hAnsi="Arial" w:cs="Arial"/>
          <w:color w:val="464646"/>
          <w:sz w:val="20"/>
          <w:szCs w:val="20"/>
        </w:rPr>
        <w:br/>
        <w:t>проверить наличие и исправность защитного экрана и подготовить защитные очки;</w:t>
      </w:r>
      <w:r>
        <w:rPr>
          <w:rFonts w:ascii="Arial" w:hAnsi="Arial" w:cs="Arial"/>
          <w:color w:val="464646"/>
          <w:sz w:val="20"/>
          <w:szCs w:val="20"/>
        </w:rPr>
        <w:br/>
        <w:t>отрегулировать местное освещение так, чтобы рабочая зона была освещена, а свет не слепил глаза;</w:t>
      </w:r>
      <w:r>
        <w:rPr>
          <w:rFonts w:ascii="Arial" w:hAnsi="Arial" w:cs="Arial"/>
          <w:color w:val="464646"/>
          <w:sz w:val="20"/>
          <w:szCs w:val="20"/>
        </w:rPr>
        <w:br/>
        <w:t>проверить исправность заземляющего провода;</w:t>
      </w:r>
      <w:r>
        <w:rPr>
          <w:rFonts w:ascii="Arial" w:hAnsi="Arial" w:cs="Arial"/>
          <w:color w:val="464646"/>
          <w:sz w:val="20"/>
          <w:szCs w:val="20"/>
        </w:rPr>
        <w:br/>
        <w:t>надежно закрепить подручник, установив его таким образом, чтобы зазор между краем подручника и рабочей поверхностью абразивного круга составлял не более 3 мм;</w:t>
      </w:r>
      <w:r>
        <w:rPr>
          <w:rFonts w:ascii="Arial" w:hAnsi="Arial" w:cs="Arial"/>
          <w:color w:val="464646"/>
          <w:sz w:val="20"/>
          <w:szCs w:val="20"/>
        </w:rPr>
        <w:br/>
        <w:t>проверить состояние абразивных кругов наружным осмотром с целью определения трещин и выбоин;</w:t>
      </w:r>
      <w:r>
        <w:rPr>
          <w:rFonts w:ascii="Arial" w:hAnsi="Arial" w:cs="Arial"/>
          <w:color w:val="464646"/>
          <w:sz w:val="20"/>
          <w:szCs w:val="20"/>
        </w:rPr>
        <w:br/>
        <w:t>проверить работу станка на холостом ходу;</w:t>
      </w:r>
      <w:r>
        <w:rPr>
          <w:rFonts w:ascii="Arial" w:hAnsi="Arial" w:cs="Arial"/>
          <w:color w:val="464646"/>
          <w:sz w:val="20"/>
          <w:szCs w:val="20"/>
        </w:rPr>
        <w:br/>
        <w:t>подобрать необходимые средства индивидуальной защиты.</w:t>
      </w:r>
      <w:r>
        <w:rPr>
          <w:rFonts w:ascii="Arial" w:hAnsi="Arial" w:cs="Arial"/>
          <w:color w:val="464646"/>
          <w:sz w:val="20"/>
          <w:szCs w:val="20"/>
        </w:rPr>
        <w:br/>
        <w:t>9. Работники не должны приступать к выполнению работ при следующих нарушениях требований безопасности:</w:t>
      </w:r>
      <w:r>
        <w:rPr>
          <w:rFonts w:ascii="Arial" w:hAnsi="Arial" w:cs="Arial"/>
          <w:color w:val="464646"/>
          <w:sz w:val="20"/>
          <w:szCs w:val="20"/>
        </w:rPr>
        <w:br/>
        <w:t>а) наличии неисправности заточного станка, при которой его применение запрещается инструкцией завода-изготовителя;</w:t>
      </w:r>
      <w:r>
        <w:rPr>
          <w:rFonts w:ascii="Arial" w:hAnsi="Arial" w:cs="Arial"/>
          <w:color w:val="464646"/>
          <w:sz w:val="20"/>
          <w:szCs w:val="20"/>
        </w:rPr>
        <w:br/>
        <w:t xml:space="preserve">б) </w:t>
      </w:r>
      <w:proofErr w:type="spellStart"/>
      <w:r>
        <w:rPr>
          <w:rFonts w:ascii="Arial" w:hAnsi="Arial" w:cs="Arial"/>
          <w:color w:val="464646"/>
          <w:sz w:val="20"/>
          <w:szCs w:val="20"/>
        </w:rPr>
        <w:t>загроможденности</w:t>
      </w:r>
      <w:proofErr w:type="spellEnd"/>
      <w:r>
        <w:rPr>
          <w:rFonts w:ascii="Arial" w:hAnsi="Arial" w:cs="Arial"/>
          <w:color w:val="464646"/>
          <w:sz w:val="20"/>
          <w:szCs w:val="20"/>
        </w:rPr>
        <w:t xml:space="preserve"> места работы;</w:t>
      </w:r>
      <w:r>
        <w:rPr>
          <w:rFonts w:ascii="Arial" w:hAnsi="Arial" w:cs="Arial"/>
          <w:color w:val="464646"/>
          <w:sz w:val="20"/>
          <w:szCs w:val="20"/>
        </w:rPr>
        <w:br/>
        <w:t>в) недостаточной освещенности рабочих мест и подходов к ним;</w:t>
      </w:r>
      <w:r>
        <w:rPr>
          <w:rFonts w:ascii="Arial" w:hAnsi="Arial" w:cs="Arial"/>
          <w:color w:val="464646"/>
          <w:sz w:val="20"/>
          <w:szCs w:val="20"/>
        </w:rPr>
        <w:br/>
        <w:t>г) неисправности заземляющего устройства;</w:t>
      </w:r>
      <w:r>
        <w:rPr>
          <w:rFonts w:ascii="Arial" w:hAnsi="Arial" w:cs="Arial"/>
          <w:color w:val="464646"/>
          <w:sz w:val="20"/>
          <w:szCs w:val="20"/>
        </w:rPr>
        <w:br/>
        <w:t>д) неисправности абразивного круга.</w:t>
      </w:r>
      <w:r>
        <w:rPr>
          <w:rFonts w:ascii="Arial" w:hAnsi="Arial" w:cs="Arial"/>
          <w:color w:val="464646"/>
          <w:sz w:val="20"/>
          <w:szCs w:val="20"/>
        </w:rPr>
        <w:br/>
        <w:t>Обнаруженные нарушения требований безопасности труда должны быть устранены собственными силами, а при невозможности сделать это работники обязаны незамедлительно сообщить о них бригадиру или руководителю работ.</w:t>
      </w:r>
    </w:p>
    <w:p w14:paraId="37DCF1DA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Требования безопасности во время работы</w:t>
      </w:r>
    </w:p>
    <w:p w14:paraId="32370CA4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10. Приступая к работе, работники обязаны:</w:t>
      </w:r>
      <w:r>
        <w:rPr>
          <w:rFonts w:ascii="Arial" w:hAnsi="Arial" w:cs="Arial"/>
          <w:color w:val="464646"/>
          <w:sz w:val="20"/>
          <w:szCs w:val="20"/>
        </w:rPr>
        <w:br/>
        <w:t>включить вытяжную вентиляцию и проверить ее работу;</w:t>
      </w:r>
      <w:r>
        <w:rPr>
          <w:rFonts w:ascii="Arial" w:hAnsi="Arial" w:cs="Arial"/>
          <w:color w:val="464646"/>
          <w:sz w:val="20"/>
          <w:szCs w:val="20"/>
        </w:rPr>
        <w:br/>
        <w:t>инструмент, подготовленный на заточку, разложить на верстаке, не загромождая рабочее место и проходы;</w:t>
      </w:r>
      <w:r>
        <w:rPr>
          <w:rFonts w:ascii="Arial" w:hAnsi="Arial" w:cs="Arial"/>
          <w:color w:val="464646"/>
          <w:sz w:val="20"/>
          <w:szCs w:val="20"/>
        </w:rPr>
        <w:br/>
        <w:t>проверить надежность крепления абразивного круга, наличие картонных прокладок между зажимными фланцами и кругом, надежность крепления гаек, зажимающих фланцы;</w:t>
      </w:r>
      <w:r>
        <w:rPr>
          <w:rFonts w:ascii="Arial" w:hAnsi="Arial" w:cs="Arial"/>
          <w:color w:val="464646"/>
          <w:sz w:val="20"/>
          <w:szCs w:val="20"/>
        </w:rPr>
        <w:br/>
        <w:t>проверить исправную работу станка на холостом ходу в течение 3 - 5 мин, находясь в стороне от опасной зоны возможного разрыва абразивного круга;</w:t>
      </w:r>
      <w:r>
        <w:rPr>
          <w:rFonts w:ascii="Arial" w:hAnsi="Arial" w:cs="Arial"/>
          <w:color w:val="464646"/>
          <w:sz w:val="20"/>
          <w:szCs w:val="20"/>
        </w:rPr>
        <w:br/>
        <w:t>перед установкой на станок обрабатываемой детали и приспособления очистить их от стружки и масла.</w:t>
      </w:r>
      <w:r>
        <w:rPr>
          <w:rFonts w:ascii="Arial" w:hAnsi="Arial" w:cs="Arial"/>
          <w:color w:val="464646"/>
          <w:sz w:val="20"/>
          <w:szCs w:val="20"/>
        </w:rPr>
        <w:br/>
        <w:t>11. Во время работы работники обязаны:</w:t>
      </w:r>
      <w:r>
        <w:rPr>
          <w:rFonts w:ascii="Arial" w:hAnsi="Arial" w:cs="Arial"/>
          <w:color w:val="464646"/>
          <w:sz w:val="20"/>
          <w:szCs w:val="20"/>
        </w:rPr>
        <w:br/>
        <w:t>при заточке инструмент закреплять с помощью приспособления или пользоваться подручником, а не удерживать инструмент на весу;</w:t>
      </w:r>
      <w:r>
        <w:rPr>
          <w:rFonts w:ascii="Arial" w:hAnsi="Arial" w:cs="Arial"/>
          <w:color w:val="464646"/>
          <w:sz w:val="20"/>
          <w:szCs w:val="20"/>
        </w:rPr>
        <w:br/>
        <w:t>при ручной подаче подавать круг или инструмент на круг плавно, без рывков и резкого нажима;</w:t>
      </w:r>
      <w:r>
        <w:rPr>
          <w:rFonts w:ascii="Arial" w:hAnsi="Arial" w:cs="Arial"/>
          <w:color w:val="464646"/>
          <w:sz w:val="20"/>
          <w:szCs w:val="20"/>
        </w:rPr>
        <w:br/>
        <w:t>заточку и доводку инструмента алмазными кругами производить только с охлаждением;</w:t>
      </w:r>
      <w:r>
        <w:rPr>
          <w:rFonts w:ascii="Arial" w:hAnsi="Arial" w:cs="Arial"/>
          <w:color w:val="464646"/>
          <w:sz w:val="20"/>
          <w:szCs w:val="20"/>
        </w:rPr>
        <w:br/>
        <w:t>при заточке инструмента с охлаждающей жидкостью следить за тем, чтобы жидкость омывала абразивный или алмазный круг по всей его рабочей поверхности и своевременно отводилась;</w:t>
      </w:r>
      <w:r>
        <w:rPr>
          <w:rFonts w:ascii="Arial" w:hAnsi="Arial" w:cs="Arial"/>
          <w:color w:val="464646"/>
          <w:sz w:val="20"/>
          <w:szCs w:val="20"/>
        </w:rPr>
        <w:br/>
        <w:t>при переходе с сухой заточки на мокрую заточку во избежание разрыва дать кругу предварительно остыть и только после этого начинать заточку с охлаждающей жидкостью;</w:t>
      </w:r>
      <w:r>
        <w:rPr>
          <w:rFonts w:ascii="Arial" w:hAnsi="Arial" w:cs="Arial"/>
          <w:color w:val="464646"/>
          <w:sz w:val="20"/>
          <w:szCs w:val="20"/>
        </w:rPr>
        <w:br/>
        <w:t>правку алмазных кругов производить только алмазами, алмазно-металлическими карандашами или специальными алмазозаменителями в соответствии с установленной технологией правки;</w:t>
      </w:r>
      <w:r>
        <w:rPr>
          <w:rFonts w:ascii="Arial" w:hAnsi="Arial" w:cs="Arial"/>
          <w:color w:val="464646"/>
          <w:sz w:val="20"/>
          <w:szCs w:val="20"/>
        </w:rPr>
        <w:br/>
        <w:t>алмазную и металлическую пыль удалять со станка специальной щеткой-сметкой или скребком только после остановки станка.</w:t>
      </w:r>
      <w:r>
        <w:rPr>
          <w:rFonts w:ascii="Arial" w:hAnsi="Arial" w:cs="Arial"/>
          <w:color w:val="464646"/>
          <w:sz w:val="20"/>
          <w:szCs w:val="20"/>
        </w:rPr>
        <w:br/>
        <w:t>12. Работники обязаны остановить станок в следующих случаях:</w:t>
      </w:r>
      <w:r>
        <w:rPr>
          <w:rFonts w:ascii="Arial" w:hAnsi="Arial" w:cs="Arial"/>
          <w:color w:val="464646"/>
          <w:sz w:val="20"/>
          <w:szCs w:val="20"/>
        </w:rPr>
        <w:br/>
        <w:t>временного прекращения работы;</w:t>
      </w:r>
      <w:r>
        <w:rPr>
          <w:rFonts w:ascii="Arial" w:hAnsi="Arial" w:cs="Arial"/>
          <w:color w:val="464646"/>
          <w:sz w:val="20"/>
          <w:szCs w:val="20"/>
        </w:rPr>
        <w:br/>
        <w:t>перерыва в подаче электроэнергии;</w:t>
      </w:r>
      <w:r>
        <w:rPr>
          <w:rFonts w:ascii="Arial" w:hAnsi="Arial" w:cs="Arial"/>
          <w:color w:val="464646"/>
          <w:sz w:val="20"/>
          <w:szCs w:val="20"/>
        </w:rPr>
        <w:br/>
        <w:t>при уборке и смазке станка;</w:t>
      </w:r>
      <w:r>
        <w:rPr>
          <w:rFonts w:ascii="Arial" w:hAnsi="Arial" w:cs="Arial"/>
          <w:color w:val="464646"/>
          <w:sz w:val="20"/>
          <w:szCs w:val="20"/>
        </w:rPr>
        <w:br/>
        <w:t>при обнаружении какой-либо неисправности, которая грозит опасностью;</w:t>
      </w:r>
      <w:r>
        <w:rPr>
          <w:rFonts w:ascii="Arial" w:hAnsi="Arial" w:cs="Arial"/>
          <w:color w:val="464646"/>
          <w:sz w:val="20"/>
          <w:szCs w:val="20"/>
        </w:rPr>
        <w:br/>
        <w:t>при подтягивании болтов, гаек и других крепежных деталей.</w:t>
      </w:r>
      <w:r>
        <w:rPr>
          <w:rFonts w:ascii="Arial" w:hAnsi="Arial" w:cs="Arial"/>
          <w:color w:val="464646"/>
          <w:sz w:val="20"/>
          <w:szCs w:val="20"/>
        </w:rPr>
        <w:br/>
        <w:t>13. При необходимости замены абразивных кругов работники обязаны соблюдать следующие правила установки абразивного инструмента на заточные станки:</w:t>
      </w:r>
      <w:r>
        <w:rPr>
          <w:rFonts w:ascii="Arial" w:hAnsi="Arial" w:cs="Arial"/>
          <w:color w:val="464646"/>
          <w:sz w:val="20"/>
          <w:szCs w:val="20"/>
        </w:rPr>
        <w:br/>
        <w:t>абразивные круги, собранные и отбалансированные с планшайбами, должны устанавливаться наладчиками, прошедшими специальное обучение и инструктаж по охране труда;</w:t>
      </w:r>
      <w:r>
        <w:rPr>
          <w:rFonts w:ascii="Arial" w:hAnsi="Arial" w:cs="Arial"/>
          <w:color w:val="464646"/>
          <w:sz w:val="20"/>
          <w:szCs w:val="20"/>
        </w:rPr>
        <w:br/>
        <w:t xml:space="preserve">самостоятельно работникам разрешается устанавливать только те круги, которые не проходят </w:t>
      </w:r>
      <w:r>
        <w:rPr>
          <w:rFonts w:ascii="Arial" w:hAnsi="Arial" w:cs="Arial"/>
          <w:color w:val="464646"/>
          <w:sz w:val="20"/>
          <w:szCs w:val="20"/>
        </w:rPr>
        <w:lastRenderedPageBreak/>
        <w:t>балансировку.</w:t>
      </w:r>
      <w:r>
        <w:rPr>
          <w:rFonts w:ascii="Arial" w:hAnsi="Arial" w:cs="Arial"/>
          <w:color w:val="464646"/>
          <w:sz w:val="20"/>
          <w:szCs w:val="20"/>
        </w:rPr>
        <w:br/>
        <w:t>14. Во время работы на станке работникам запрещается:</w:t>
      </w:r>
      <w:r>
        <w:rPr>
          <w:rFonts w:ascii="Arial" w:hAnsi="Arial" w:cs="Arial"/>
          <w:color w:val="464646"/>
          <w:sz w:val="20"/>
          <w:szCs w:val="20"/>
        </w:rPr>
        <w:br/>
        <w:t>работать в рукавицах или перчатках, а также с забинтованными пальцами без резиновых напальчников;</w:t>
      </w:r>
      <w:r>
        <w:rPr>
          <w:rFonts w:ascii="Arial" w:hAnsi="Arial" w:cs="Arial"/>
          <w:color w:val="464646"/>
          <w:sz w:val="20"/>
          <w:szCs w:val="20"/>
        </w:rPr>
        <w:br/>
        <w:t>брать и подавать через работающий станок какие-либо предметы, подтягивать болты, гайки и другие соединительные детали станка;</w:t>
      </w:r>
      <w:r>
        <w:rPr>
          <w:rFonts w:ascii="Arial" w:hAnsi="Arial" w:cs="Arial"/>
          <w:color w:val="464646"/>
          <w:sz w:val="20"/>
          <w:szCs w:val="20"/>
        </w:rPr>
        <w:br/>
        <w:t>выполнять работу боковыми поверхностями круга, если круг не предназначен специально для такого вида работ;</w:t>
      </w:r>
      <w:r>
        <w:rPr>
          <w:rFonts w:ascii="Arial" w:hAnsi="Arial" w:cs="Arial"/>
          <w:color w:val="464646"/>
          <w:sz w:val="20"/>
          <w:szCs w:val="20"/>
        </w:rPr>
        <w:br/>
        <w:t>тормозить вращение шпинделя нажимом руки на вращающиеся части станка;</w:t>
      </w:r>
      <w:r>
        <w:rPr>
          <w:rFonts w:ascii="Arial" w:hAnsi="Arial" w:cs="Arial"/>
          <w:color w:val="464646"/>
          <w:sz w:val="20"/>
          <w:szCs w:val="20"/>
        </w:rPr>
        <w:br/>
        <w:t>пользоваться местным освещением напряжением выше 42 В;</w:t>
      </w:r>
      <w:r>
        <w:rPr>
          <w:rFonts w:ascii="Arial" w:hAnsi="Arial" w:cs="Arial"/>
          <w:color w:val="464646"/>
          <w:sz w:val="20"/>
          <w:szCs w:val="20"/>
        </w:rPr>
        <w:br/>
        <w:t>опираться на станок во время его работы и позволять это делать другим;</w:t>
      </w:r>
      <w:r>
        <w:rPr>
          <w:rFonts w:ascii="Arial" w:hAnsi="Arial" w:cs="Arial"/>
          <w:color w:val="464646"/>
          <w:sz w:val="20"/>
          <w:szCs w:val="20"/>
        </w:rPr>
        <w:br/>
        <w:t>пользоваться кругами, имеющими трещины или выбоины;</w:t>
      </w:r>
      <w:r>
        <w:rPr>
          <w:rFonts w:ascii="Arial" w:hAnsi="Arial" w:cs="Arial"/>
          <w:color w:val="464646"/>
          <w:sz w:val="20"/>
          <w:szCs w:val="20"/>
        </w:rPr>
        <w:br/>
        <w:t>применять рычаги для увеличения нажима на круг;</w:t>
      </w:r>
      <w:r>
        <w:rPr>
          <w:rFonts w:ascii="Arial" w:hAnsi="Arial" w:cs="Arial"/>
          <w:color w:val="464646"/>
          <w:sz w:val="20"/>
          <w:szCs w:val="20"/>
        </w:rPr>
        <w:br/>
        <w:t>во время работы станка открывать и снимать ограждения;</w:t>
      </w:r>
      <w:r>
        <w:rPr>
          <w:rFonts w:ascii="Arial" w:hAnsi="Arial" w:cs="Arial"/>
          <w:color w:val="464646"/>
          <w:sz w:val="20"/>
          <w:szCs w:val="20"/>
        </w:rPr>
        <w:br/>
        <w:t>оставлять ключи, приспособления и другой инструмент на работающем станке.</w:t>
      </w:r>
    </w:p>
    <w:p w14:paraId="04ECBE42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Требования безопасности в аварийных ситуациях</w:t>
      </w:r>
    </w:p>
    <w:p w14:paraId="094B92D1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15. В случае поломки станка, отказа в работе пульта управления отключить станок и сообщить об этом руководителю работ.</w:t>
      </w:r>
      <w:r>
        <w:rPr>
          <w:rFonts w:ascii="Arial" w:hAnsi="Arial" w:cs="Arial"/>
          <w:color w:val="464646"/>
          <w:sz w:val="20"/>
          <w:szCs w:val="20"/>
        </w:rPr>
        <w:br/>
        <w:t>16. В случае загорания ветоши, электрооборудования или возникновения пожара отключить станок, сообщить руководителю работ и приступить к тушению очага загорания.</w:t>
      </w:r>
      <w:r>
        <w:rPr>
          <w:rFonts w:ascii="Arial" w:hAnsi="Arial" w:cs="Arial"/>
          <w:color w:val="464646"/>
          <w:sz w:val="20"/>
          <w:szCs w:val="20"/>
        </w:rPr>
        <w:br/>
        <w:t>17. В случае появления аварийной ситуации, опасности для здоровья следует отключить станок, покинуть опасную зону и сообщить об опасности руководителю работ.</w:t>
      </w:r>
    </w:p>
    <w:p w14:paraId="334C0F2E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464646"/>
          <w:sz w:val="20"/>
          <w:szCs w:val="20"/>
        </w:rPr>
      </w:pPr>
      <w:r>
        <w:rPr>
          <w:rStyle w:val="a4"/>
          <w:rFonts w:ascii="Arial" w:hAnsi="Arial" w:cs="Arial"/>
          <w:color w:val="464646"/>
          <w:sz w:val="20"/>
          <w:szCs w:val="20"/>
        </w:rPr>
        <w:t>Требования безопасности по окончании работы</w:t>
      </w:r>
    </w:p>
    <w:p w14:paraId="07EF147B" w14:textId="77777777" w:rsidR="00C767C2" w:rsidRDefault="00C767C2" w:rsidP="00C767C2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464646"/>
          <w:sz w:val="20"/>
          <w:szCs w:val="20"/>
        </w:rPr>
      </w:pPr>
      <w:r>
        <w:rPr>
          <w:rFonts w:ascii="Arial" w:hAnsi="Arial" w:cs="Arial"/>
          <w:color w:val="464646"/>
          <w:sz w:val="20"/>
          <w:szCs w:val="20"/>
        </w:rPr>
        <w:t>18. По окончании работы необходимо:</w:t>
      </w:r>
      <w:r>
        <w:rPr>
          <w:rFonts w:ascii="Arial" w:hAnsi="Arial" w:cs="Arial"/>
          <w:color w:val="464646"/>
          <w:sz w:val="20"/>
          <w:szCs w:val="20"/>
        </w:rPr>
        <w:br/>
        <w:t>выключить станок и электродвигатель;</w:t>
      </w:r>
      <w:r>
        <w:rPr>
          <w:rFonts w:ascii="Arial" w:hAnsi="Arial" w:cs="Arial"/>
          <w:color w:val="464646"/>
          <w:sz w:val="20"/>
          <w:szCs w:val="20"/>
        </w:rPr>
        <w:br/>
        <w:t>привести в порядок рабочее место;</w:t>
      </w:r>
      <w:r>
        <w:rPr>
          <w:rFonts w:ascii="Arial" w:hAnsi="Arial" w:cs="Arial"/>
          <w:color w:val="464646"/>
          <w:sz w:val="20"/>
          <w:szCs w:val="20"/>
        </w:rPr>
        <w:br/>
        <w:t>убрать со станка алмазную и металлическую пыль;</w:t>
      </w:r>
      <w:r>
        <w:rPr>
          <w:rFonts w:ascii="Arial" w:hAnsi="Arial" w:cs="Arial"/>
          <w:color w:val="464646"/>
          <w:sz w:val="20"/>
          <w:szCs w:val="20"/>
        </w:rPr>
        <w:br/>
        <w:t>очистить станок от грязи;</w:t>
      </w:r>
      <w:r>
        <w:rPr>
          <w:rFonts w:ascii="Arial" w:hAnsi="Arial" w:cs="Arial"/>
          <w:color w:val="464646"/>
          <w:sz w:val="20"/>
          <w:szCs w:val="20"/>
        </w:rPr>
        <w:br/>
        <w:t>убрать инструмент в отведенное место;</w:t>
      </w:r>
      <w:r>
        <w:rPr>
          <w:rFonts w:ascii="Arial" w:hAnsi="Arial" w:cs="Arial"/>
          <w:color w:val="464646"/>
          <w:sz w:val="20"/>
          <w:szCs w:val="20"/>
        </w:rPr>
        <w:br/>
        <w:t>смазать трущиеся части станка;</w:t>
      </w:r>
      <w:r>
        <w:rPr>
          <w:rFonts w:ascii="Arial" w:hAnsi="Arial" w:cs="Arial"/>
          <w:color w:val="464646"/>
          <w:sz w:val="20"/>
          <w:szCs w:val="20"/>
        </w:rPr>
        <w:br/>
        <w:t>сообщить руководителю работ о всех замеченных неисправностях.</w:t>
      </w:r>
    </w:p>
    <w:p w14:paraId="1A240F0E" w14:textId="77777777" w:rsidR="000F1F8C" w:rsidRPr="005D39F4" w:rsidRDefault="000F1F8C" w:rsidP="005D39F4"/>
    <w:sectPr w:rsidR="000F1F8C" w:rsidRPr="005D3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F81"/>
    <w:multiLevelType w:val="multilevel"/>
    <w:tmpl w:val="44FA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B1ACA"/>
    <w:multiLevelType w:val="multilevel"/>
    <w:tmpl w:val="BE3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2DC0"/>
    <w:multiLevelType w:val="multilevel"/>
    <w:tmpl w:val="D84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82648"/>
    <w:multiLevelType w:val="multilevel"/>
    <w:tmpl w:val="BA16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259CC"/>
    <w:multiLevelType w:val="multilevel"/>
    <w:tmpl w:val="85A0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E6682"/>
    <w:multiLevelType w:val="multilevel"/>
    <w:tmpl w:val="BBC6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277937">
    <w:abstractNumId w:val="4"/>
  </w:num>
  <w:num w:numId="2" w16cid:durableId="699362095">
    <w:abstractNumId w:val="1"/>
  </w:num>
  <w:num w:numId="3" w16cid:durableId="779026811">
    <w:abstractNumId w:val="0"/>
    <w:lvlOverride w:ilvl="0">
      <w:startOverride w:val="1"/>
    </w:lvlOverride>
  </w:num>
  <w:num w:numId="4" w16cid:durableId="872890718">
    <w:abstractNumId w:val="0"/>
    <w:lvlOverride w:ilvl="0">
      <w:startOverride w:val="1"/>
    </w:lvlOverride>
  </w:num>
  <w:num w:numId="5" w16cid:durableId="1503397481">
    <w:abstractNumId w:val="0"/>
    <w:lvlOverride w:ilvl="0">
      <w:startOverride w:val="1"/>
    </w:lvlOverride>
  </w:num>
  <w:num w:numId="6" w16cid:durableId="1038169058">
    <w:abstractNumId w:val="3"/>
    <w:lvlOverride w:ilvl="0">
      <w:startOverride w:val="1"/>
    </w:lvlOverride>
  </w:num>
  <w:num w:numId="7" w16cid:durableId="1749695971">
    <w:abstractNumId w:val="3"/>
    <w:lvlOverride w:ilvl="0">
      <w:startOverride w:val="1"/>
    </w:lvlOverride>
  </w:num>
  <w:num w:numId="8" w16cid:durableId="78715118">
    <w:abstractNumId w:val="3"/>
    <w:lvlOverride w:ilvl="0">
      <w:startOverride w:val="1"/>
    </w:lvlOverride>
  </w:num>
  <w:num w:numId="9" w16cid:durableId="2091348611">
    <w:abstractNumId w:val="2"/>
    <w:lvlOverride w:ilvl="0">
      <w:startOverride w:val="2"/>
    </w:lvlOverride>
  </w:num>
  <w:num w:numId="10" w16cid:durableId="991525967">
    <w:abstractNumId w:val="2"/>
    <w:lvlOverride w:ilvl="0">
      <w:startOverride w:val="2"/>
    </w:lvlOverride>
  </w:num>
  <w:num w:numId="11" w16cid:durableId="36592295">
    <w:abstractNumId w:val="2"/>
    <w:lvlOverride w:ilvl="0">
      <w:startOverride w:val="2"/>
    </w:lvlOverride>
  </w:num>
  <w:num w:numId="12" w16cid:durableId="1156844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DE"/>
    <w:rsid w:val="000D413A"/>
    <w:rsid w:val="000F1F8C"/>
    <w:rsid w:val="00352AC0"/>
    <w:rsid w:val="003F57BD"/>
    <w:rsid w:val="005D39F4"/>
    <w:rsid w:val="006179DE"/>
    <w:rsid w:val="0078157E"/>
    <w:rsid w:val="007F1575"/>
    <w:rsid w:val="00C767C2"/>
    <w:rsid w:val="00D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8FAE"/>
  <w15:chartTrackingRefBased/>
  <w15:docId w15:val="{8E1461A3-DB2C-4A15-83B8-8313E011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376"/>
    <w:rPr>
      <w:rFonts w:ascii="Arial" w:hAnsi="Arial" w:cs="Times New Roman"/>
    </w:rPr>
  </w:style>
  <w:style w:type="paragraph" w:styleId="1">
    <w:name w:val="heading 1"/>
    <w:basedOn w:val="a"/>
    <w:link w:val="10"/>
    <w:uiPriority w:val="9"/>
    <w:qFormat/>
    <w:rsid w:val="000D413A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-rw">
    <w:name w:val="style1-rw"/>
    <w:basedOn w:val="a"/>
    <w:rsid w:val="00DE7376"/>
    <w:pPr>
      <w:spacing w:before="100" w:beforeAutospacing="1" w:after="100" w:afterAutospacing="1"/>
    </w:pPr>
    <w:rPr>
      <w:rFonts w:ascii="Times New Roman" w:eastAsia="Times New Roman" w:hAnsi="Times New Roman"/>
      <w:b/>
      <w:bCs/>
      <w:color w:val="406383"/>
      <w:sz w:val="36"/>
      <w:szCs w:val="36"/>
      <w:lang w:eastAsia="ru-RU"/>
    </w:rPr>
  </w:style>
  <w:style w:type="character" w:customStyle="1" w:styleId="style3-rw1">
    <w:name w:val="style3-rw1"/>
    <w:basedOn w:val="a0"/>
    <w:rsid w:val="00DE7376"/>
    <w:rPr>
      <w:b/>
      <w:bCs/>
      <w:color w:val="FFFFFF"/>
      <w:sz w:val="30"/>
      <w:szCs w:val="30"/>
      <w:shd w:val="clear" w:color="auto" w:fill="406383"/>
    </w:rPr>
  </w:style>
  <w:style w:type="paragraph" w:styleId="a3">
    <w:name w:val="Normal (Web)"/>
    <w:basedOn w:val="a"/>
    <w:uiPriority w:val="99"/>
    <w:semiHidden/>
    <w:unhideWhenUsed/>
    <w:rsid w:val="007F1575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F157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D413A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0D413A"/>
    <w:rPr>
      <w:color w:val="0000FF"/>
      <w:u w:val="single"/>
    </w:rPr>
  </w:style>
  <w:style w:type="paragraph" w:customStyle="1" w:styleId="active">
    <w:name w:val="active"/>
    <w:basedOn w:val="a"/>
    <w:rsid w:val="000D413A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Широких</cp:lastModifiedBy>
  <cp:revision>2</cp:revision>
  <cp:lastPrinted>2023-11-09T18:18:00Z</cp:lastPrinted>
  <dcterms:created xsi:type="dcterms:W3CDTF">2023-11-09T18:19:00Z</dcterms:created>
  <dcterms:modified xsi:type="dcterms:W3CDTF">2023-11-09T18:19:00Z</dcterms:modified>
</cp:coreProperties>
</file>