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7081" w:rsidRDefault="00B67081" w:rsidP="00DA2C35">
      <w:pPr>
        <w:jc w:val="center"/>
        <w:rPr>
          <w:rFonts w:ascii="Times New Roman" w:hAnsi="Times New Roman" w:cs="Times New Roman"/>
          <w:sz w:val="28"/>
          <w:szCs w:val="28"/>
        </w:rPr>
      </w:pPr>
      <w:r w:rsidRPr="00B67081">
        <w:rPr>
          <w:rFonts w:ascii="Times New Roman" w:hAnsi="Times New Roman" w:cs="Times New Roman"/>
          <w:sz w:val="28"/>
          <w:szCs w:val="28"/>
        </w:rPr>
        <w:t>Е.А.ВОРОНИН, А.С.СЫЧУГИНА</w:t>
      </w:r>
    </w:p>
    <w:p w:rsidR="00B67081" w:rsidRPr="00B67081" w:rsidRDefault="00B67081" w:rsidP="00DA2C35">
      <w:pPr>
        <w:jc w:val="center"/>
        <w:rPr>
          <w:rFonts w:ascii="Times New Roman" w:hAnsi="Times New Roman" w:cs="Times New Roman"/>
          <w:sz w:val="28"/>
          <w:szCs w:val="28"/>
        </w:rPr>
      </w:pPr>
    </w:p>
    <w:p w:rsidR="00DA2C35" w:rsidRDefault="00DA2C35" w:rsidP="00DA2C35">
      <w:pPr>
        <w:jc w:val="center"/>
        <w:rPr>
          <w:rFonts w:ascii="Times New Roman" w:hAnsi="Times New Roman" w:cs="Times New Roman"/>
          <w:b/>
          <w:sz w:val="28"/>
          <w:szCs w:val="28"/>
        </w:rPr>
      </w:pPr>
      <w:r>
        <w:rPr>
          <w:rFonts w:ascii="Times New Roman" w:hAnsi="Times New Roman" w:cs="Times New Roman"/>
          <w:b/>
          <w:sz w:val="28"/>
          <w:szCs w:val="28"/>
        </w:rPr>
        <w:t>НЕЙРОСЕТЕВОЙ ПОДХОД К РЕШЕНИЮ ОБРАТНОЙ ЗАДАЧИ ГЕНЕРАЦИИ ПОВЕРХНОСТНЫХ ВОЛН</w:t>
      </w:r>
    </w:p>
    <w:p w:rsidR="00DA2C35" w:rsidRDefault="00DA2C35">
      <w:pPr>
        <w:rPr>
          <w:rFonts w:ascii="Times New Roman" w:hAnsi="Times New Roman" w:cs="Times New Roman"/>
          <w:b/>
          <w:sz w:val="28"/>
          <w:szCs w:val="28"/>
        </w:rPr>
      </w:pPr>
    </w:p>
    <w:p w:rsidR="00DA2C35" w:rsidRDefault="00DA2C35" w:rsidP="00DA2C35">
      <w:pPr>
        <w:spacing w:line="360" w:lineRule="auto"/>
        <w:ind w:firstLine="709"/>
        <w:jc w:val="both"/>
        <w:rPr>
          <w:rFonts w:ascii="Times New Roman" w:hAnsi="Times New Roman" w:cs="Times New Roman"/>
          <w:sz w:val="28"/>
          <w:szCs w:val="28"/>
        </w:rPr>
      </w:pPr>
      <w:r w:rsidRPr="008E1B99">
        <w:rPr>
          <w:rFonts w:ascii="Times New Roman" w:hAnsi="Times New Roman" w:cs="Times New Roman"/>
          <w:sz w:val="28"/>
          <w:szCs w:val="28"/>
        </w:rPr>
        <w:t xml:space="preserve">В текущей </w:t>
      </w:r>
      <w:r>
        <w:rPr>
          <w:rFonts w:ascii="Times New Roman" w:hAnsi="Times New Roman" w:cs="Times New Roman"/>
          <w:sz w:val="28"/>
          <w:szCs w:val="28"/>
        </w:rPr>
        <w:t xml:space="preserve">статье </w:t>
      </w:r>
      <w:r w:rsidRPr="008E1B99">
        <w:rPr>
          <w:rFonts w:ascii="Times New Roman" w:hAnsi="Times New Roman" w:cs="Times New Roman"/>
          <w:sz w:val="28"/>
          <w:szCs w:val="28"/>
        </w:rPr>
        <w:t>рассмотрен нейросетевой подход для идентфиикации источника возмущения по данным, снятым с его свободной поверхности. Построена модель нейронной сети на основе данных</w:t>
      </w:r>
      <w:r w:rsidR="00B67081">
        <w:rPr>
          <w:rFonts w:ascii="Times New Roman" w:hAnsi="Times New Roman" w:cs="Times New Roman"/>
          <w:sz w:val="28"/>
          <w:szCs w:val="28"/>
        </w:rPr>
        <w:t>, полученных в ходе лабораторного эксперимента,</w:t>
      </w:r>
      <w:r w:rsidRPr="008E1B99">
        <w:rPr>
          <w:rFonts w:ascii="Times New Roman" w:hAnsi="Times New Roman" w:cs="Times New Roman"/>
          <w:sz w:val="28"/>
          <w:szCs w:val="28"/>
        </w:rPr>
        <w:t xml:space="preserve"> для крыловог</w:t>
      </w:r>
      <w:r w:rsidR="00B67081">
        <w:rPr>
          <w:rFonts w:ascii="Times New Roman" w:hAnsi="Times New Roman" w:cs="Times New Roman"/>
          <w:sz w:val="28"/>
          <w:szCs w:val="28"/>
        </w:rPr>
        <w:t xml:space="preserve">о профиля и кругового цилиндра. </w:t>
      </w:r>
      <w:r w:rsidRPr="008E1B99">
        <w:rPr>
          <w:rFonts w:ascii="Times New Roman" w:hAnsi="Times New Roman" w:cs="Times New Roman"/>
          <w:sz w:val="28"/>
          <w:szCs w:val="28"/>
        </w:rPr>
        <w:t xml:space="preserve">Для </w:t>
      </w:r>
      <w:r>
        <w:rPr>
          <w:rFonts w:ascii="Times New Roman" w:hAnsi="Times New Roman" w:cs="Times New Roman"/>
          <w:sz w:val="28"/>
          <w:szCs w:val="28"/>
        </w:rPr>
        <w:t>построенной</w:t>
      </w:r>
      <w:r w:rsidRPr="008E1B99">
        <w:rPr>
          <w:rFonts w:ascii="Times New Roman" w:hAnsi="Times New Roman" w:cs="Times New Roman"/>
          <w:sz w:val="28"/>
          <w:szCs w:val="28"/>
        </w:rPr>
        <w:t xml:space="preserve"> </w:t>
      </w:r>
      <w:r>
        <w:rPr>
          <w:rFonts w:ascii="Times New Roman" w:hAnsi="Times New Roman" w:cs="Times New Roman"/>
          <w:sz w:val="28"/>
          <w:szCs w:val="28"/>
        </w:rPr>
        <w:t xml:space="preserve">нейросетевой </w:t>
      </w:r>
      <w:r w:rsidRPr="008E1B99">
        <w:rPr>
          <w:rFonts w:ascii="Times New Roman" w:hAnsi="Times New Roman" w:cs="Times New Roman"/>
          <w:sz w:val="28"/>
          <w:szCs w:val="28"/>
        </w:rPr>
        <w:t>модели проведены численные эксперименты</w:t>
      </w:r>
      <w:r>
        <w:rPr>
          <w:rFonts w:ascii="Times New Roman" w:hAnsi="Times New Roman" w:cs="Times New Roman"/>
          <w:sz w:val="28"/>
          <w:szCs w:val="28"/>
        </w:rPr>
        <w:t xml:space="preserve"> для предсказания глубины и скорости</w:t>
      </w:r>
      <w:r w:rsidRPr="008E1B99">
        <w:rPr>
          <w:rFonts w:ascii="Times New Roman" w:hAnsi="Times New Roman" w:cs="Times New Roman"/>
          <w:sz w:val="28"/>
          <w:szCs w:val="28"/>
        </w:rPr>
        <w:t>. Результаты расчёта сопоставлены с данными эксп</w:t>
      </w:r>
      <w:r w:rsidRPr="008E1B99">
        <w:rPr>
          <w:rFonts w:ascii="Times New Roman" w:hAnsi="Times New Roman" w:cs="Times New Roman"/>
          <w:sz w:val="28"/>
          <w:szCs w:val="28"/>
        </w:rPr>
        <w:t>е</w:t>
      </w:r>
      <w:r w:rsidRPr="008E1B99">
        <w:rPr>
          <w:rFonts w:ascii="Times New Roman" w:hAnsi="Times New Roman" w:cs="Times New Roman"/>
          <w:sz w:val="28"/>
          <w:szCs w:val="28"/>
        </w:rPr>
        <w:t>риме</w:t>
      </w:r>
      <w:r w:rsidRPr="008E1B99">
        <w:rPr>
          <w:rFonts w:ascii="Times New Roman" w:hAnsi="Times New Roman" w:cs="Times New Roman"/>
          <w:sz w:val="28"/>
          <w:szCs w:val="28"/>
        </w:rPr>
        <w:t>н</w:t>
      </w:r>
      <w:r w:rsidRPr="008E1B99">
        <w:rPr>
          <w:rFonts w:ascii="Times New Roman" w:hAnsi="Times New Roman" w:cs="Times New Roman"/>
          <w:sz w:val="28"/>
          <w:szCs w:val="28"/>
        </w:rPr>
        <w:t>та. Разработан программный комплекс, позволяющий эффективно и с минимальными затратами по времени решать задачу определения параметров источника возмущения по данным, снятым с водной п</w:t>
      </w:r>
      <w:r>
        <w:rPr>
          <w:rFonts w:ascii="Times New Roman" w:hAnsi="Times New Roman" w:cs="Times New Roman"/>
          <w:sz w:val="28"/>
          <w:szCs w:val="28"/>
        </w:rPr>
        <w:t>оверхности.</w:t>
      </w:r>
    </w:p>
    <w:p w:rsidR="00DA2C35" w:rsidRPr="00DA2C35" w:rsidRDefault="00DA2C35" w:rsidP="00DA2C35">
      <w:pPr>
        <w:spacing w:line="360" w:lineRule="auto"/>
        <w:ind w:firstLine="709"/>
        <w:jc w:val="both"/>
        <w:rPr>
          <w:rFonts w:ascii="Times New Roman" w:hAnsi="Times New Roman" w:cs="Times New Roman"/>
          <w:sz w:val="28"/>
          <w:szCs w:val="28"/>
        </w:rPr>
      </w:pPr>
      <w:r>
        <w:rPr>
          <w:rFonts w:ascii="Times New Roman" w:hAnsi="Times New Roman" w:cs="Times New Roman"/>
          <w:b/>
          <w:i/>
          <w:sz w:val="28"/>
          <w:szCs w:val="28"/>
        </w:rPr>
        <w:t>Ключевые слова</w:t>
      </w:r>
      <w:r w:rsidRPr="00B267CC">
        <w:rPr>
          <w:rFonts w:ascii="Times New Roman" w:hAnsi="Times New Roman" w:cs="Times New Roman"/>
          <w:b/>
          <w:i/>
          <w:sz w:val="28"/>
          <w:szCs w:val="28"/>
        </w:rPr>
        <w:t xml:space="preserve">: </w:t>
      </w:r>
      <w:r w:rsidRPr="001362DE">
        <w:rPr>
          <w:rFonts w:ascii="Times New Roman" w:hAnsi="Times New Roman" w:cs="Times New Roman"/>
          <w:i/>
          <w:sz w:val="28"/>
          <w:szCs w:val="28"/>
        </w:rPr>
        <w:t>обратная задача генерации поверхностных волн; нейронные сети; обучение нейронных сетей; метод стохастического градиентного спуска; мониторинг состояния нейронной сети; спектральный анализ; алгоритм обратного распространения ошибки; задача регрессии; сети прямого распространения сигнала</w:t>
      </w:r>
      <w:r w:rsidRPr="009920DF">
        <w:rPr>
          <w:rFonts w:ascii="Times New Roman" w:hAnsi="Times New Roman" w:cs="Times New Roman"/>
          <w:sz w:val="28"/>
          <w:szCs w:val="28"/>
        </w:rPr>
        <w:t xml:space="preserve">; </w:t>
      </w:r>
      <w:r w:rsidRPr="001362DE">
        <w:rPr>
          <w:rFonts w:ascii="Times New Roman" w:hAnsi="Times New Roman" w:cs="Times New Roman"/>
          <w:i/>
          <w:sz w:val="28"/>
          <w:szCs w:val="28"/>
        </w:rPr>
        <w:t>многослойный персептрон</w:t>
      </w:r>
      <w:r w:rsidRPr="009920DF">
        <w:rPr>
          <w:rFonts w:ascii="Times New Roman" w:hAnsi="Times New Roman" w:cs="Times New Roman"/>
          <w:i/>
          <w:sz w:val="28"/>
          <w:szCs w:val="28"/>
        </w:rPr>
        <w:t>.</w:t>
      </w:r>
    </w:p>
    <w:p w:rsidR="00DA2C35" w:rsidRDefault="00DA2C35">
      <w:pPr>
        <w:rPr>
          <w:rFonts w:ascii="Times New Roman" w:hAnsi="Times New Roman" w:cs="Times New Roman"/>
          <w:b/>
          <w:sz w:val="28"/>
          <w:szCs w:val="28"/>
        </w:rPr>
      </w:pPr>
    </w:p>
    <w:p w:rsidR="00DA2C35" w:rsidRDefault="00DA2C35">
      <w:pPr>
        <w:rPr>
          <w:rFonts w:ascii="Times New Roman" w:hAnsi="Times New Roman" w:cs="Times New Roman"/>
          <w:b/>
          <w:sz w:val="28"/>
          <w:szCs w:val="28"/>
        </w:rPr>
      </w:pPr>
    </w:p>
    <w:p w:rsidR="00EC02F6" w:rsidRDefault="00EC02F6" w:rsidP="008526F8">
      <w:pPr>
        <w:pStyle w:val="a5"/>
        <w:tabs>
          <w:tab w:val="left" w:pos="360"/>
        </w:tabs>
        <w:spacing w:line="360" w:lineRule="auto"/>
        <w:jc w:val="both"/>
        <w:rPr>
          <w:rFonts w:ascii="Times New Roman" w:hAnsi="Times New Roman" w:cs="Times New Roman"/>
          <w:sz w:val="28"/>
          <w:szCs w:val="28"/>
        </w:rPr>
      </w:pPr>
    </w:p>
    <w:p w:rsidR="00EC02F6" w:rsidRDefault="00EC02F6" w:rsidP="008526F8">
      <w:pPr>
        <w:pStyle w:val="a5"/>
        <w:tabs>
          <w:tab w:val="left" w:pos="360"/>
        </w:tabs>
        <w:spacing w:line="360" w:lineRule="auto"/>
        <w:jc w:val="both"/>
        <w:rPr>
          <w:rFonts w:ascii="Times New Roman" w:hAnsi="Times New Roman" w:cs="Times New Roman"/>
          <w:sz w:val="28"/>
          <w:szCs w:val="28"/>
        </w:rPr>
      </w:pPr>
    </w:p>
    <w:p w:rsidR="00DA2C35" w:rsidRDefault="00DA2C35" w:rsidP="008526F8">
      <w:pPr>
        <w:pStyle w:val="a5"/>
        <w:tabs>
          <w:tab w:val="left" w:pos="360"/>
        </w:tabs>
        <w:spacing w:line="360" w:lineRule="auto"/>
        <w:jc w:val="both"/>
        <w:rPr>
          <w:rFonts w:ascii="Times New Roman" w:hAnsi="Times New Roman" w:cs="Times New Roman"/>
          <w:sz w:val="28"/>
          <w:szCs w:val="28"/>
        </w:rPr>
      </w:pPr>
    </w:p>
    <w:p w:rsidR="00DA2C35" w:rsidRDefault="00DA2C35" w:rsidP="008526F8">
      <w:pPr>
        <w:pStyle w:val="a5"/>
        <w:tabs>
          <w:tab w:val="left" w:pos="360"/>
        </w:tabs>
        <w:spacing w:line="360" w:lineRule="auto"/>
        <w:jc w:val="both"/>
        <w:rPr>
          <w:rFonts w:ascii="Times New Roman" w:hAnsi="Times New Roman" w:cs="Times New Roman"/>
          <w:sz w:val="28"/>
          <w:szCs w:val="28"/>
        </w:rPr>
      </w:pPr>
    </w:p>
    <w:p w:rsidR="00EC02F6" w:rsidRDefault="00EC02F6" w:rsidP="008526F8">
      <w:pPr>
        <w:pStyle w:val="a5"/>
        <w:tabs>
          <w:tab w:val="left" w:pos="360"/>
        </w:tabs>
        <w:spacing w:line="360" w:lineRule="auto"/>
        <w:jc w:val="both"/>
        <w:rPr>
          <w:rFonts w:ascii="Times New Roman" w:hAnsi="Times New Roman" w:cs="Times New Roman"/>
          <w:sz w:val="28"/>
          <w:szCs w:val="28"/>
        </w:rPr>
      </w:pPr>
    </w:p>
    <w:p w:rsidR="00EC02F6" w:rsidRDefault="00EC02F6" w:rsidP="008526F8">
      <w:pPr>
        <w:pStyle w:val="a5"/>
        <w:tabs>
          <w:tab w:val="left" w:pos="360"/>
        </w:tabs>
        <w:spacing w:line="360" w:lineRule="auto"/>
        <w:jc w:val="both"/>
        <w:rPr>
          <w:rFonts w:ascii="Times New Roman" w:hAnsi="Times New Roman" w:cs="Times New Roman"/>
          <w:sz w:val="28"/>
          <w:szCs w:val="28"/>
        </w:rPr>
      </w:pPr>
    </w:p>
    <w:p w:rsidR="00EC02F6" w:rsidRDefault="00EC02F6" w:rsidP="008526F8">
      <w:pPr>
        <w:pStyle w:val="a5"/>
        <w:tabs>
          <w:tab w:val="left" w:pos="360"/>
        </w:tabs>
        <w:spacing w:line="360" w:lineRule="auto"/>
        <w:jc w:val="both"/>
        <w:rPr>
          <w:rFonts w:ascii="Times New Roman" w:hAnsi="Times New Roman" w:cs="Times New Roman"/>
          <w:sz w:val="28"/>
          <w:szCs w:val="28"/>
        </w:rPr>
      </w:pPr>
    </w:p>
    <w:p w:rsidR="00EC02F6" w:rsidRDefault="00EC02F6" w:rsidP="008526F8">
      <w:pPr>
        <w:pStyle w:val="a5"/>
        <w:tabs>
          <w:tab w:val="left" w:pos="360"/>
        </w:tabs>
        <w:spacing w:line="360" w:lineRule="auto"/>
        <w:jc w:val="both"/>
        <w:rPr>
          <w:rFonts w:ascii="Times New Roman" w:hAnsi="Times New Roman" w:cs="Times New Roman"/>
          <w:sz w:val="28"/>
          <w:szCs w:val="28"/>
        </w:rPr>
      </w:pPr>
    </w:p>
    <w:p w:rsidR="00EC02F6" w:rsidRDefault="00EC02F6" w:rsidP="008526F8">
      <w:pPr>
        <w:pStyle w:val="a5"/>
        <w:tabs>
          <w:tab w:val="left" w:pos="360"/>
        </w:tabs>
        <w:spacing w:line="360" w:lineRule="auto"/>
        <w:jc w:val="both"/>
        <w:rPr>
          <w:rFonts w:ascii="Times New Roman" w:hAnsi="Times New Roman" w:cs="Times New Roman"/>
          <w:sz w:val="28"/>
          <w:szCs w:val="28"/>
        </w:rPr>
      </w:pPr>
    </w:p>
    <w:p w:rsidR="00B267CC" w:rsidRPr="00B67081" w:rsidRDefault="00B267CC" w:rsidP="001E2071">
      <w:pPr>
        <w:pStyle w:val="a5"/>
        <w:tabs>
          <w:tab w:val="left" w:pos="360"/>
        </w:tabs>
        <w:spacing w:line="360" w:lineRule="auto"/>
        <w:jc w:val="both"/>
        <w:rPr>
          <w:rFonts w:ascii="Times New Roman" w:hAnsi="Times New Roman" w:cs="Times New Roman"/>
          <w:i/>
          <w:sz w:val="28"/>
          <w:szCs w:val="28"/>
        </w:rPr>
      </w:pPr>
    </w:p>
    <w:p w:rsidR="001E2071" w:rsidRPr="00B67081" w:rsidRDefault="003479B4" w:rsidP="001E2071">
      <w:pPr>
        <w:pStyle w:val="a5"/>
        <w:tabs>
          <w:tab w:val="left" w:pos="360"/>
        </w:tabs>
        <w:spacing w:line="360" w:lineRule="auto"/>
        <w:jc w:val="both"/>
        <w:rPr>
          <w:rFonts w:ascii="Times New Roman" w:hAnsi="Times New Roman" w:cs="Times New Roman"/>
          <w:sz w:val="28"/>
          <w:szCs w:val="28"/>
        </w:rPr>
      </w:pPr>
      <w:r w:rsidRPr="00B67081">
        <w:rPr>
          <w:rFonts w:ascii="Times New Roman" w:hAnsi="Times New Roman" w:cs="Times New Roman"/>
          <w:sz w:val="28"/>
          <w:szCs w:val="28"/>
        </w:rPr>
        <w:lastRenderedPageBreak/>
        <w:t>ВВЕДЕНИЕ</w:t>
      </w:r>
    </w:p>
    <w:p w:rsidR="001E2071" w:rsidRPr="00BE2DF1" w:rsidRDefault="001E2071" w:rsidP="001E2071">
      <w:pPr>
        <w:pStyle w:val="a5"/>
        <w:tabs>
          <w:tab w:val="left" w:pos="360"/>
        </w:tabs>
        <w:spacing w:line="360" w:lineRule="auto"/>
        <w:jc w:val="both"/>
        <w:rPr>
          <w:rFonts w:ascii="Times New Roman" w:hAnsi="Times New Roman" w:cs="Times New Roman"/>
          <w:sz w:val="28"/>
          <w:szCs w:val="28"/>
        </w:rPr>
      </w:pPr>
    </w:p>
    <w:p w:rsidR="00F1556F" w:rsidRPr="00BE2DF1" w:rsidRDefault="00F1556F" w:rsidP="005F77CA">
      <w:pPr>
        <w:spacing w:line="360" w:lineRule="auto"/>
        <w:ind w:firstLine="709"/>
        <w:jc w:val="both"/>
        <w:rPr>
          <w:rFonts w:ascii="Times New Roman" w:hAnsi="Times New Roman" w:cs="Times New Roman"/>
          <w:sz w:val="28"/>
          <w:szCs w:val="28"/>
        </w:rPr>
      </w:pPr>
      <w:r w:rsidRPr="00BE2DF1">
        <w:rPr>
          <w:rFonts w:ascii="Times New Roman" w:hAnsi="Times New Roman" w:cs="Times New Roman"/>
          <w:sz w:val="28"/>
          <w:szCs w:val="28"/>
        </w:rPr>
        <w:t>В настоящее время освоение Мирового океана приобретает все более возрастающее значение. Требуется создавать новые методы получения информации и обработки данных о протекающих в морской среде процессах</w:t>
      </w:r>
      <w:r w:rsidRPr="00BE2DF1">
        <w:rPr>
          <w:rFonts w:ascii="Times New Roman" w:hAnsi="Times New Roman" w:cs="Times New Roman"/>
          <w:sz w:val="28"/>
          <w:szCs w:val="28"/>
        </w:rPr>
        <w:t xml:space="preserve"> [1]. </w:t>
      </w:r>
      <w:r w:rsidRPr="00BE2DF1">
        <w:rPr>
          <w:rFonts w:ascii="Times New Roman" w:hAnsi="Times New Roman" w:cs="Times New Roman"/>
          <w:sz w:val="28"/>
          <w:szCs w:val="28"/>
        </w:rPr>
        <w:t xml:space="preserve">Необходимость изучения процессов в толще морской среды по данным о свободной поверхности привела к созданию </w:t>
      </w:r>
      <w:r w:rsidRPr="00BE2DF1">
        <w:rPr>
          <w:rFonts w:ascii="Times New Roman" w:hAnsi="Times New Roman" w:cs="Times New Roman"/>
          <w:sz w:val="28"/>
          <w:szCs w:val="28"/>
        </w:rPr>
        <w:t xml:space="preserve">нового направления </w:t>
      </w:r>
      <w:r w:rsidRPr="00BE2DF1">
        <w:rPr>
          <w:rFonts w:ascii="Times New Roman" w:hAnsi="Times New Roman" w:cs="Times New Roman"/>
          <w:sz w:val="28"/>
          <w:szCs w:val="28"/>
        </w:rPr>
        <w:t>компьютерной радиотомографии морской среды</w:t>
      </w:r>
      <w:r w:rsidRPr="00BE2DF1">
        <w:rPr>
          <w:rFonts w:ascii="Times New Roman" w:hAnsi="Times New Roman" w:cs="Times New Roman"/>
          <w:sz w:val="28"/>
          <w:szCs w:val="28"/>
        </w:rPr>
        <w:t xml:space="preserve">, которое позволяет </w:t>
      </w:r>
      <w:r w:rsidRPr="00BE2DF1">
        <w:rPr>
          <w:rFonts w:ascii="Times New Roman" w:hAnsi="Times New Roman" w:cs="Times New Roman"/>
          <w:sz w:val="28"/>
          <w:szCs w:val="28"/>
        </w:rPr>
        <w:t>формировать образы явлений, наблюдаемых в приповерхностных областях среды, недоступных радиосигналам</w:t>
      </w:r>
      <w:r w:rsidRPr="00BE2DF1">
        <w:rPr>
          <w:rFonts w:ascii="Times New Roman" w:hAnsi="Times New Roman" w:cs="Times New Roman"/>
          <w:sz w:val="28"/>
          <w:szCs w:val="28"/>
        </w:rPr>
        <w:t xml:space="preserve"> [6].</w:t>
      </w:r>
    </w:p>
    <w:p w:rsidR="00F1556F" w:rsidRPr="00BE2DF1" w:rsidRDefault="00F1556F" w:rsidP="008526F8">
      <w:pPr>
        <w:spacing w:line="360" w:lineRule="auto"/>
        <w:ind w:firstLine="709"/>
        <w:jc w:val="both"/>
        <w:rPr>
          <w:rFonts w:ascii="Times New Roman" w:hAnsi="Times New Roman" w:cs="Times New Roman"/>
          <w:sz w:val="28"/>
          <w:szCs w:val="28"/>
        </w:rPr>
      </w:pPr>
      <w:r w:rsidRPr="00BE2DF1">
        <w:rPr>
          <w:rFonts w:ascii="Times New Roman" w:hAnsi="Times New Roman" w:cs="Times New Roman"/>
          <w:sz w:val="28"/>
          <w:szCs w:val="28"/>
        </w:rPr>
        <w:t xml:space="preserve">Постановка обратной задачи генерации поверхностных волн </w:t>
      </w:r>
      <w:r w:rsidRPr="00BE2DF1">
        <w:rPr>
          <w:rFonts w:ascii="Times New Roman" w:hAnsi="Times New Roman" w:cs="Times New Roman"/>
          <w:sz w:val="28"/>
          <w:szCs w:val="28"/>
        </w:rPr>
        <w:t>заключается в следующем</w:t>
      </w:r>
      <w:r w:rsidRPr="00BE2DF1">
        <w:rPr>
          <w:rFonts w:ascii="Times New Roman" w:hAnsi="Times New Roman" w:cs="Times New Roman"/>
          <w:sz w:val="28"/>
          <w:szCs w:val="28"/>
        </w:rPr>
        <w:t xml:space="preserve">: </w:t>
      </w:r>
      <w:r w:rsidRPr="00BE2DF1">
        <w:rPr>
          <w:rFonts w:ascii="Times New Roman" w:hAnsi="Times New Roman" w:cs="Times New Roman"/>
          <w:sz w:val="28"/>
          <w:szCs w:val="28"/>
        </w:rPr>
        <w:t xml:space="preserve">следует </w:t>
      </w:r>
      <w:r w:rsidRPr="00BE2DF1">
        <w:rPr>
          <w:rFonts w:ascii="Times New Roman" w:hAnsi="Times New Roman" w:cs="Times New Roman"/>
          <w:sz w:val="28"/>
          <w:szCs w:val="28"/>
        </w:rPr>
        <w:t>восстановить внутреннюю структуру потока тяжелой жидкости (или определить параметры источника возмущения) по данным, снятым с его свободной поверхности. Источник возмущения можно заменить его моделью в виде системы гидродинамических особенностей (источников, стоков, вихрей), отвечающей этому источнику в безграничном потоке</w:t>
      </w:r>
      <w:r w:rsidRPr="00BE2DF1">
        <w:rPr>
          <w:rFonts w:ascii="Times New Roman" w:hAnsi="Times New Roman" w:cs="Times New Roman"/>
          <w:sz w:val="28"/>
          <w:szCs w:val="28"/>
        </w:rPr>
        <w:t xml:space="preserve"> [2]. </w:t>
      </w:r>
    </w:p>
    <w:p w:rsidR="00F1556F" w:rsidRPr="00BE2DF1" w:rsidRDefault="00F1556F" w:rsidP="008526F8">
      <w:pPr>
        <w:spacing w:line="360" w:lineRule="auto"/>
        <w:ind w:firstLine="709"/>
        <w:jc w:val="both"/>
        <w:rPr>
          <w:rFonts w:ascii="Times New Roman" w:hAnsi="Times New Roman" w:cs="Times New Roman"/>
          <w:sz w:val="28"/>
          <w:szCs w:val="28"/>
        </w:rPr>
      </w:pPr>
      <w:r w:rsidRPr="00BE2DF1">
        <w:rPr>
          <w:rFonts w:ascii="Times New Roman" w:hAnsi="Times New Roman" w:cs="Times New Roman"/>
          <w:sz w:val="28"/>
          <w:szCs w:val="28"/>
        </w:rPr>
        <w:t xml:space="preserve">Но восстановление внутренней структуры потока сопряжено с преодолением значительных трудностей. </w:t>
      </w:r>
      <w:r w:rsidRPr="00BE2DF1">
        <w:rPr>
          <w:rFonts w:ascii="Times New Roman" w:hAnsi="Times New Roman" w:cs="Times New Roman"/>
          <w:sz w:val="28"/>
          <w:szCs w:val="28"/>
        </w:rPr>
        <w:t>З</w:t>
      </w:r>
      <w:r w:rsidRPr="00BE2DF1">
        <w:rPr>
          <w:rFonts w:ascii="Times New Roman" w:hAnsi="Times New Roman" w:cs="Times New Roman"/>
          <w:sz w:val="28"/>
          <w:szCs w:val="28"/>
        </w:rPr>
        <w:t xml:space="preserve">адача продолжения полей в сторону источников </w:t>
      </w:r>
      <w:r w:rsidRPr="00BE2DF1">
        <w:rPr>
          <w:rFonts w:ascii="Times New Roman" w:hAnsi="Times New Roman" w:cs="Times New Roman"/>
          <w:sz w:val="28"/>
          <w:szCs w:val="28"/>
        </w:rPr>
        <w:t xml:space="preserve">относится к классу некорректно поставленных задач [7]. </w:t>
      </w:r>
      <w:r w:rsidRPr="00BE2DF1">
        <w:rPr>
          <w:rFonts w:ascii="Times New Roman" w:hAnsi="Times New Roman" w:cs="Times New Roman"/>
          <w:sz w:val="28"/>
          <w:szCs w:val="28"/>
        </w:rPr>
        <w:t>Решения таких задач неустойчивы к малым изменениям исходных данных, классическими методами решить практически невозможно во всех реальных случаях</w:t>
      </w:r>
      <w:r w:rsidRPr="00BE2DF1">
        <w:rPr>
          <w:rFonts w:ascii="Times New Roman" w:hAnsi="Times New Roman" w:cs="Times New Roman"/>
          <w:sz w:val="28"/>
          <w:szCs w:val="28"/>
        </w:rPr>
        <w:t xml:space="preserve">. </w:t>
      </w:r>
      <w:r w:rsidRPr="00BE2DF1">
        <w:rPr>
          <w:rFonts w:ascii="Times New Roman" w:hAnsi="Times New Roman" w:cs="Times New Roman"/>
          <w:sz w:val="28"/>
          <w:szCs w:val="28"/>
        </w:rPr>
        <w:t>Кроме того, метод регуляризации Тихонова, позволяющий находить приближенное решение некорректно поставленных задач, также</w:t>
      </w:r>
      <w:r w:rsidRPr="00BE2DF1">
        <w:rPr>
          <w:rFonts w:ascii="Times New Roman" w:hAnsi="Times New Roman" w:cs="Times New Roman"/>
          <w:sz w:val="28"/>
          <w:szCs w:val="28"/>
        </w:rPr>
        <w:t xml:space="preserve"> наталкивается на данную трудность</w:t>
      </w:r>
      <w:r w:rsidR="00BE2DF1">
        <w:rPr>
          <w:rFonts w:ascii="Times New Roman" w:hAnsi="Times New Roman" w:cs="Times New Roman"/>
          <w:sz w:val="28"/>
          <w:szCs w:val="28"/>
        </w:rPr>
        <w:t xml:space="preserve"> </w:t>
      </w:r>
      <w:r w:rsidR="00BE2DF1" w:rsidRPr="00BE2DF1">
        <w:rPr>
          <w:rFonts w:ascii="Times New Roman" w:hAnsi="Times New Roman" w:cs="Times New Roman"/>
          <w:sz w:val="28"/>
          <w:szCs w:val="28"/>
        </w:rPr>
        <w:t>[7]</w:t>
      </w:r>
      <w:r w:rsidRPr="00BE2DF1">
        <w:rPr>
          <w:rFonts w:ascii="Times New Roman" w:hAnsi="Times New Roman" w:cs="Times New Roman"/>
          <w:sz w:val="28"/>
          <w:szCs w:val="28"/>
        </w:rPr>
        <w:t>.</w:t>
      </w:r>
    </w:p>
    <w:p w:rsidR="00463E81" w:rsidRPr="00BE2DF1" w:rsidRDefault="00F1556F" w:rsidP="008526F8">
      <w:pPr>
        <w:spacing w:line="360" w:lineRule="auto"/>
        <w:ind w:firstLine="709"/>
        <w:jc w:val="both"/>
        <w:rPr>
          <w:rFonts w:ascii="Times New Roman" w:hAnsi="Times New Roman" w:cs="Times New Roman"/>
          <w:sz w:val="28"/>
          <w:szCs w:val="28"/>
        </w:rPr>
      </w:pPr>
      <w:r w:rsidRPr="00BE2DF1">
        <w:rPr>
          <w:rFonts w:ascii="Times New Roman" w:hAnsi="Times New Roman" w:cs="Times New Roman"/>
          <w:sz w:val="28"/>
          <w:szCs w:val="28"/>
        </w:rPr>
        <w:t>Впервые решение обратной задачи  было основано на технике аппроксимаций Паде. Однако предложенная им процедура применима лишь в случае абсолютно точного задания исходных данных</w:t>
      </w:r>
      <w:r w:rsidRPr="00BE2DF1">
        <w:rPr>
          <w:rFonts w:ascii="Times New Roman" w:hAnsi="Times New Roman" w:cs="Times New Roman"/>
          <w:sz w:val="28"/>
          <w:szCs w:val="28"/>
        </w:rPr>
        <w:t xml:space="preserve"> [8,9]. Способ решения, основанный на замене обтекания потоком неоднородности </w:t>
      </w:r>
      <w:r w:rsidRPr="00BE2DF1">
        <w:rPr>
          <w:rFonts w:ascii="Times New Roman" w:hAnsi="Times New Roman" w:cs="Times New Roman"/>
          <w:sz w:val="28"/>
          <w:szCs w:val="28"/>
        </w:rPr>
        <w:t>эквивалентной системой гидродинамических особенностей</w:t>
      </w:r>
      <w:r w:rsidR="00463E81" w:rsidRPr="00BE2DF1">
        <w:rPr>
          <w:rFonts w:ascii="Times New Roman" w:hAnsi="Times New Roman" w:cs="Times New Roman"/>
          <w:sz w:val="28"/>
          <w:szCs w:val="28"/>
        </w:rPr>
        <w:t>,</w:t>
      </w:r>
      <w:r w:rsidRPr="00BE2DF1">
        <w:rPr>
          <w:rFonts w:ascii="Times New Roman" w:hAnsi="Times New Roman" w:cs="Times New Roman"/>
          <w:sz w:val="28"/>
          <w:szCs w:val="28"/>
        </w:rPr>
        <w:t xml:space="preserve"> предложен в работе [1]. </w:t>
      </w:r>
    </w:p>
    <w:p w:rsidR="008526F8" w:rsidRDefault="00463E81" w:rsidP="008526F8">
      <w:pPr>
        <w:spacing w:line="360" w:lineRule="auto"/>
        <w:ind w:firstLine="709"/>
        <w:jc w:val="both"/>
        <w:rPr>
          <w:rFonts w:ascii="Times New Roman" w:hAnsi="Times New Roman" w:cs="Times New Roman"/>
          <w:sz w:val="28"/>
          <w:szCs w:val="28"/>
        </w:rPr>
      </w:pPr>
      <w:r w:rsidRPr="00BE2DF1">
        <w:rPr>
          <w:rFonts w:ascii="Times New Roman" w:hAnsi="Times New Roman" w:cs="Times New Roman"/>
          <w:sz w:val="28"/>
          <w:szCs w:val="28"/>
        </w:rPr>
        <w:lastRenderedPageBreak/>
        <w:t xml:space="preserve">В данной работе приведен новый подход к решению обратной задачи генерации поверхностных волн – применение  методов машинного обучения, </w:t>
      </w:r>
      <w:r w:rsidR="00526D48" w:rsidRPr="00BE2DF1">
        <w:rPr>
          <w:rFonts w:ascii="Times New Roman" w:hAnsi="Times New Roman" w:cs="Times New Roman"/>
          <w:sz w:val="28"/>
          <w:szCs w:val="28"/>
        </w:rPr>
        <w:t xml:space="preserve">а именно </w:t>
      </w:r>
      <w:r w:rsidRPr="00BE2DF1">
        <w:rPr>
          <w:rFonts w:ascii="Times New Roman" w:hAnsi="Times New Roman" w:cs="Times New Roman"/>
          <w:sz w:val="28"/>
          <w:szCs w:val="28"/>
        </w:rPr>
        <w:t xml:space="preserve">теории </w:t>
      </w:r>
      <w:r w:rsidRPr="00BE2DF1">
        <w:rPr>
          <w:rFonts w:ascii="Times New Roman" w:hAnsi="Times New Roman" w:cs="Times New Roman"/>
          <w:sz w:val="28"/>
          <w:szCs w:val="28"/>
        </w:rPr>
        <w:t>нейронных сетей</w:t>
      </w:r>
      <w:r w:rsidR="008B06E4">
        <w:rPr>
          <w:rFonts w:ascii="Times New Roman" w:hAnsi="Times New Roman" w:cs="Times New Roman"/>
          <w:sz w:val="28"/>
          <w:szCs w:val="28"/>
        </w:rPr>
        <w:t xml:space="preserve">, который широко применяется в задачах обработки данных и их анализа </w:t>
      </w:r>
      <w:r w:rsidR="008B06E4" w:rsidRPr="008B06E4">
        <w:rPr>
          <w:rFonts w:ascii="Times New Roman" w:hAnsi="Times New Roman" w:cs="Times New Roman"/>
          <w:sz w:val="28"/>
          <w:szCs w:val="28"/>
        </w:rPr>
        <w:t>[</w:t>
      </w:r>
      <w:r w:rsidR="008B06E4">
        <w:rPr>
          <w:rFonts w:ascii="Times New Roman" w:hAnsi="Times New Roman" w:cs="Times New Roman"/>
          <w:sz w:val="28"/>
          <w:szCs w:val="28"/>
        </w:rPr>
        <w:t>Хайкин, Островский</w:t>
      </w:r>
      <w:r w:rsidR="008B06E4" w:rsidRPr="008B06E4">
        <w:rPr>
          <w:rFonts w:ascii="Times New Roman" w:hAnsi="Times New Roman" w:cs="Times New Roman"/>
          <w:sz w:val="28"/>
          <w:szCs w:val="28"/>
        </w:rPr>
        <w:t>]</w:t>
      </w:r>
      <w:r w:rsidRPr="00BE2DF1">
        <w:rPr>
          <w:rFonts w:ascii="Times New Roman" w:hAnsi="Times New Roman" w:cs="Times New Roman"/>
          <w:sz w:val="28"/>
          <w:szCs w:val="28"/>
        </w:rPr>
        <w:t>.</w:t>
      </w:r>
      <w:r w:rsidR="008526F8" w:rsidRPr="00BE2DF1">
        <w:rPr>
          <w:rFonts w:ascii="Times New Roman" w:hAnsi="Times New Roman" w:cs="Times New Roman"/>
          <w:sz w:val="28"/>
          <w:szCs w:val="28"/>
        </w:rPr>
        <w:t xml:space="preserve"> </w:t>
      </w:r>
      <w:r w:rsidR="008526F8" w:rsidRPr="00BE2DF1">
        <w:rPr>
          <w:rFonts w:ascii="Times New Roman" w:hAnsi="Times New Roman" w:cs="Times New Roman"/>
          <w:sz w:val="28"/>
          <w:szCs w:val="28"/>
        </w:rPr>
        <w:t xml:space="preserve">Для прикладной реализации полученных результатов </w:t>
      </w:r>
      <w:r w:rsidR="008526F8" w:rsidRPr="00BE2DF1">
        <w:rPr>
          <w:rFonts w:ascii="Times New Roman" w:hAnsi="Times New Roman" w:cs="Times New Roman"/>
          <w:sz w:val="28"/>
          <w:szCs w:val="28"/>
        </w:rPr>
        <w:t xml:space="preserve">был </w:t>
      </w:r>
      <w:r w:rsidR="008526F8" w:rsidRPr="00BE2DF1">
        <w:rPr>
          <w:rFonts w:ascii="Times New Roman" w:hAnsi="Times New Roman" w:cs="Times New Roman"/>
          <w:sz w:val="28"/>
          <w:szCs w:val="28"/>
        </w:rPr>
        <w:t>разработа</w:t>
      </w:r>
      <w:r w:rsidR="008526F8" w:rsidRPr="00BE2DF1">
        <w:rPr>
          <w:rFonts w:ascii="Times New Roman" w:hAnsi="Times New Roman" w:cs="Times New Roman"/>
          <w:sz w:val="28"/>
          <w:szCs w:val="28"/>
        </w:rPr>
        <w:t>н</w:t>
      </w:r>
      <w:r w:rsidR="008526F8" w:rsidRPr="00BE2DF1">
        <w:rPr>
          <w:rFonts w:ascii="Times New Roman" w:hAnsi="Times New Roman" w:cs="Times New Roman"/>
          <w:sz w:val="28"/>
          <w:szCs w:val="28"/>
        </w:rPr>
        <w:t xml:space="preserve"> программный комплекс, с помощью которого по экспериментальным данным, содержащим результаты измерений наклона свободной поверхности, можно определить параметры источника возмущения – глубину и скорость.</w:t>
      </w:r>
    </w:p>
    <w:p w:rsidR="001362DE" w:rsidRDefault="001362DE" w:rsidP="008526F8">
      <w:pPr>
        <w:spacing w:line="360" w:lineRule="auto"/>
        <w:ind w:firstLine="709"/>
        <w:jc w:val="both"/>
        <w:rPr>
          <w:rFonts w:ascii="Times New Roman" w:hAnsi="Times New Roman" w:cs="Times New Roman"/>
          <w:b/>
          <w:sz w:val="28"/>
          <w:szCs w:val="28"/>
        </w:rPr>
      </w:pPr>
      <w:r w:rsidRPr="001362DE">
        <w:rPr>
          <w:rFonts w:ascii="Times New Roman" w:hAnsi="Times New Roman" w:cs="Times New Roman"/>
          <w:b/>
          <w:sz w:val="28"/>
          <w:szCs w:val="28"/>
        </w:rPr>
        <w:t>Цель исследования</w:t>
      </w:r>
      <w:r>
        <w:rPr>
          <w:rFonts w:ascii="Times New Roman" w:hAnsi="Times New Roman" w:cs="Times New Roman"/>
          <w:b/>
          <w:sz w:val="28"/>
          <w:szCs w:val="28"/>
        </w:rPr>
        <w:t xml:space="preserve"> и решаемые задачи</w:t>
      </w:r>
    </w:p>
    <w:p w:rsidR="001362DE" w:rsidRPr="001362DE" w:rsidRDefault="001362DE" w:rsidP="001362DE">
      <w:pPr>
        <w:spacing w:line="360" w:lineRule="auto"/>
        <w:ind w:firstLine="709"/>
        <w:jc w:val="both"/>
        <w:rPr>
          <w:rFonts w:ascii="Times New Roman" w:hAnsi="Times New Roman" w:cs="Times New Roman"/>
          <w:sz w:val="28"/>
          <w:szCs w:val="28"/>
        </w:rPr>
      </w:pPr>
      <w:r w:rsidRPr="001362DE">
        <w:rPr>
          <w:rFonts w:ascii="Times New Roman" w:hAnsi="Times New Roman" w:cs="Times New Roman"/>
          <w:sz w:val="28"/>
          <w:szCs w:val="28"/>
        </w:rPr>
        <w:t>Разработать программный комплекс, предназначенный для определения параметров источника возмущений по данным о вызываемых им поверхностных волнах</w:t>
      </w:r>
      <w:r w:rsidRPr="001362DE">
        <w:rPr>
          <w:rFonts w:ascii="Times New Roman" w:hAnsi="Times New Roman" w:cs="Times New Roman"/>
          <w:sz w:val="28"/>
          <w:szCs w:val="28"/>
        </w:rPr>
        <w:t>. Цель достигаетс</w:t>
      </w:r>
      <w:r>
        <w:rPr>
          <w:rFonts w:ascii="Times New Roman" w:hAnsi="Times New Roman" w:cs="Times New Roman"/>
          <w:sz w:val="28"/>
          <w:szCs w:val="28"/>
        </w:rPr>
        <w:t>я</w:t>
      </w:r>
      <w:r w:rsidRPr="001362DE">
        <w:rPr>
          <w:rFonts w:ascii="Times New Roman" w:hAnsi="Times New Roman" w:cs="Times New Roman"/>
          <w:sz w:val="28"/>
          <w:szCs w:val="28"/>
        </w:rPr>
        <w:t xml:space="preserve"> путем решения следующих задач</w:t>
      </w:r>
      <w:r>
        <w:rPr>
          <w:rFonts w:ascii="Times New Roman" w:hAnsi="Times New Roman" w:cs="Times New Roman"/>
          <w:sz w:val="28"/>
          <w:szCs w:val="28"/>
          <w:lang w:val="en-US"/>
        </w:rPr>
        <w:t>:</w:t>
      </w:r>
    </w:p>
    <w:p w:rsidR="001362DE" w:rsidRPr="001362DE" w:rsidRDefault="001362DE" w:rsidP="001362DE">
      <w:pPr>
        <w:spacing w:line="360" w:lineRule="auto"/>
        <w:ind w:firstLine="709"/>
        <w:jc w:val="both"/>
        <w:rPr>
          <w:rFonts w:ascii="Times New Roman" w:hAnsi="Times New Roman" w:cs="Times New Roman"/>
          <w:sz w:val="28"/>
          <w:szCs w:val="28"/>
        </w:rPr>
      </w:pPr>
      <w:r w:rsidRPr="001362DE">
        <w:rPr>
          <w:rFonts w:ascii="Times New Roman" w:hAnsi="Times New Roman" w:cs="Times New Roman"/>
          <w:sz w:val="28"/>
          <w:szCs w:val="28"/>
        </w:rPr>
        <w:t>1.Применить методы машинного обучения, в частности нейросетевой подход для решения обратной задачи генерации поверхностных волн</w:t>
      </w:r>
    </w:p>
    <w:p w:rsidR="001362DE" w:rsidRPr="001362DE" w:rsidRDefault="001362DE" w:rsidP="001362DE">
      <w:pPr>
        <w:spacing w:line="360" w:lineRule="auto"/>
        <w:ind w:firstLine="709"/>
        <w:jc w:val="both"/>
        <w:rPr>
          <w:rFonts w:ascii="Times New Roman" w:hAnsi="Times New Roman" w:cs="Times New Roman"/>
          <w:sz w:val="28"/>
          <w:szCs w:val="28"/>
        </w:rPr>
      </w:pPr>
      <w:r w:rsidRPr="001362DE">
        <w:rPr>
          <w:rFonts w:ascii="Times New Roman" w:hAnsi="Times New Roman" w:cs="Times New Roman"/>
          <w:sz w:val="28"/>
          <w:szCs w:val="28"/>
        </w:rPr>
        <w:t>2.Построить нейросетевую модель для предсказания глубины и скорости источника возмущения в толще жидкости</w:t>
      </w:r>
    </w:p>
    <w:p w:rsidR="001362DE" w:rsidRPr="001362DE" w:rsidRDefault="001362DE" w:rsidP="001362DE">
      <w:pPr>
        <w:spacing w:line="360" w:lineRule="auto"/>
        <w:ind w:firstLine="709"/>
        <w:jc w:val="both"/>
        <w:rPr>
          <w:rFonts w:ascii="Times New Roman" w:hAnsi="Times New Roman" w:cs="Times New Roman"/>
          <w:sz w:val="28"/>
          <w:szCs w:val="28"/>
        </w:rPr>
      </w:pPr>
      <w:r w:rsidRPr="001362DE">
        <w:rPr>
          <w:rFonts w:ascii="Times New Roman" w:hAnsi="Times New Roman" w:cs="Times New Roman"/>
          <w:sz w:val="28"/>
          <w:szCs w:val="28"/>
        </w:rPr>
        <w:t>3.Реализовать алгоритм обучения построенной модели</w:t>
      </w:r>
    </w:p>
    <w:p w:rsidR="001362DE" w:rsidRPr="001362DE" w:rsidRDefault="001362DE" w:rsidP="001362DE">
      <w:pPr>
        <w:spacing w:line="360" w:lineRule="auto"/>
        <w:ind w:firstLine="709"/>
        <w:jc w:val="both"/>
        <w:rPr>
          <w:rFonts w:ascii="Times New Roman" w:hAnsi="Times New Roman" w:cs="Times New Roman"/>
          <w:sz w:val="28"/>
          <w:szCs w:val="28"/>
        </w:rPr>
      </w:pPr>
      <w:r w:rsidRPr="001362DE">
        <w:rPr>
          <w:rFonts w:ascii="Times New Roman" w:hAnsi="Times New Roman" w:cs="Times New Roman"/>
          <w:sz w:val="28"/>
          <w:szCs w:val="28"/>
        </w:rPr>
        <w:t>4.Провести численные эксперименты, сравнить полученные результаты с данными, найденными в ходе лабораторного эксперимента</w:t>
      </w:r>
    </w:p>
    <w:p w:rsidR="000C704C" w:rsidRDefault="00DA2C35" w:rsidP="008526F8">
      <w:pPr>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Формирование обучающей выборки</w:t>
      </w:r>
    </w:p>
    <w:p w:rsidR="000C704C" w:rsidRPr="00B267CC" w:rsidRDefault="00990B4A" w:rsidP="008526F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Пусть крыловой профиль (круговой цилиндр) равномерно движется по горизонтали со скоростью </w:t>
      </w:r>
      <w:r>
        <w:t>V</w:t>
      </w:r>
      <w:r w:rsidRPr="00B267CC">
        <w:rPr>
          <w:rFonts w:ascii="Times New Roman" w:hAnsi="Times New Roman" w:cs="Times New Roman"/>
          <w:sz w:val="28"/>
          <w:szCs w:val="28"/>
        </w:rPr>
        <w:t xml:space="preserve"> </w:t>
      </w:r>
      <w:r>
        <w:rPr>
          <w:rFonts w:ascii="Times New Roman" w:hAnsi="Times New Roman" w:cs="Times New Roman"/>
          <w:sz w:val="28"/>
          <w:szCs w:val="28"/>
        </w:rPr>
        <w:t xml:space="preserve"> на достаточно большой глубине в жидкости со свободной границей. </w:t>
      </w:r>
      <w:r w:rsidR="000C704C" w:rsidRPr="00B267CC">
        <w:rPr>
          <w:rFonts w:ascii="Times New Roman" w:hAnsi="Times New Roman" w:cs="Times New Roman"/>
          <w:sz w:val="28"/>
          <w:szCs w:val="28"/>
        </w:rPr>
        <w:t>В системе координат, связанной с крыловым профилем (круговым цилиндром), задача сводится к изучению обтекания</w:t>
      </w:r>
      <w:r>
        <w:rPr>
          <w:rFonts w:ascii="Times New Roman" w:hAnsi="Times New Roman" w:cs="Times New Roman"/>
          <w:sz w:val="28"/>
          <w:szCs w:val="28"/>
        </w:rPr>
        <w:t xml:space="preserve"> крылового профиля (кругового цилиндра)</w:t>
      </w:r>
      <w:r w:rsidR="000C704C" w:rsidRPr="00B267CC">
        <w:rPr>
          <w:rFonts w:ascii="Times New Roman" w:hAnsi="Times New Roman" w:cs="Times New Roman"/>
          <w:sz w:val="28"/>
          <w:szCs w:val="28"/>
        </w:rPr>
        <w:t xml:space="preserve"> равномерным потоком со свободной границей.</w:t>
      </w:r>
      <w:r w:rsidR="000C704C" w:rsidRPr="00B267CC">
        <w:rPr>
          <w:rFonts w:ascii="Times New Roman" w:hAnsi="Times New Roman" w:cs="Times New Roman"/>
          <w:sz w:val="28"/>
          <w:szCs w:val="28"/>
        </w:rPr>
        <w:t xml:space="preserve"> </w:t>
      </w:r>
    </w:p>
    <w:p w:rsidR="000C704C" w:rsidRPr="00B267CC" w:rsidRDefault="000C704C" w:rsidP="008526F8">
      <w:pPr>
        <w:spacing w:line="360" w:lineRule="auto"/>
        <w:ind w:firstLine="709"/>
        <w:jc w:val="both"/>
        <w:rPr>
          <w:rFonts w:ascii="Times New Roman" w:hAnsi="Times New Roman" w:cs="Times New Roman"/>
          <w:sz w:val="28"/>
          <w:szCs w:val="28"/>
        </w:rPr>
      </w:pPr>
      <w:r w:rsidRPr="00B267CC">
        <w:rPr>
          <w:rFonts w:ascii="Times New Roman" w:hAnsi="Times New Roman" w:cs="Times New Roman"/>
          <w:sz w:val="28"/>
          <w:szCs w:val="28"/>
        </w:rPr>
        <w:t>Пусть в качестве гидродинамической особенности возьмем точечный вихрь. Тогда общее выражение для профиля свободной границы можно представить в следующем виде (формула Келдыша) [1, 2]:</w:t>
      </w:r>
    </w:p>
    <w:p w:rsidR="000C704C" w:rsidRDefault="00F57748" w:rsidP="008E1B99">
      <w:pPr>
        <w:spacing w:line="360" w:lineRule="auto"/>
        <w:ind w:firstLine="709"/>
        <w:jc w:val="center"/>
        <w:rPr>
          <w:noProof/>
        </w:rPr>
      </w:pPr>
      <w:r w:rsidRPr="006A255A">
        <w:rPr>
          <w:noProof/>
          <w:position w:val="-36"/>
        </w:rPr>
        <w:object w:dxaOrig="572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alt="" style="width:310.4pt;height:49.6pt;mso-width-percent:0;mso-height-percent:0;mso-width-percent:0;mso-height-percent:0" o:ole="" o:allowoverlap="f">
            <v:imagedata r:id="rId7" o:title=""/>
          </v:shape>
          <o:OLEObject Type="Embed" ProgID="Equation.DSMT4" ShapeID="_x0000_i1074" DrawAspect="Content" ObjectID="_1591996420" r:id="rId8"/>
        </w:object>
      </w:r>
    </w:p>
    <w:p w:rsidR="000C704C" w:rsidRDefault="000C704C" w:rsidP="008526F8">
      <w:pPr>
        <w:spacing w:line="360" w:lineRule="auto"/>
        <w:ind w:firstLine="709"/>
        <w:jc w:val="both"/>
        <w:rPr>
          <w:noProof/>
        </w:rPr>
      </w:pPr>
    </w:p>
    <w:p w:rsidR="000C704C" w:rsidRPr="00A407F3" w:rsidRDefault="000C704C" w:rsidP="000C704C">
      <w:pPr>
        <w:pStyle w:val="a7"/>
        <w:spacing w:before="20"/>
        <w:ind w:right="0"/>
        <w:jc w:val="both"/>
        <w:rPr>
          <w:szCs w:val="28"/>
        </w:rPr>
      </w:pPr>
      <w:r w:rsidRPr="00FC2F38">
        <w:rPr>
          <w:szCs w:val="28"/>
        </w:rPr>
        <w:t xml:space="preserve">Пусть точечный вихрь интенсивности Г локализован в точке </w:t>
      </w:r>
      <w:r w:rsidR="00F57748" w:rsidRPr="00F47136">
        <w:rPr>
          <w:noProof/>
          <w:position w:val="-12"/>
          <w:szCs w:val="28"/>
        </w:rPr>
        <w:object w:dxaOrig="1359" w:dyaOrig="380">
          <v:shape id="_x0000_i1073" type="#_x0000_t75" alt="" style="width:66.15pt;height:21.4pt;mso-width-percent:0;mso-height-percent:0;mso-width-percent:0;mso-height-percent:0" o:ole="">
            <v:imagedata r:id="rId9" o:title=""/>
          </v:shape>
          <o:OLEObject Type="Embed" ProgID="Equation.DSMT4" ShapeID="_x0000_i1073" DrawAspect="Content" ObjectID="_1591996421" r:id="rId10"/>
        </w:object>
      </w:r>
      <w:r w:rsidRPr="00FC2F38">
        <w:rPr>
          <w:szCs w:val="28"/>
        </w:rPr>
        <w:t xml:space="preserve">, </w:t>
      </w:r>
      <w:r w:rsidR="00F57748" w:rsidRPr="00F47136">
        <w:rPr>
          <w:noProof/>
          <w:position w:val="-6"/>
          <w:szCs w:val="28"/>
        </w:rPr>
        <w:object w:dxaOrig="620" w:dyaOrig="300">
          <v:shape id="_x0000_i1072" type="#_x0000_t75" alt="" style="width:29.2pt;height:14.6pt;mso-width-percent:0;mso-height-percent:0;mso-width-percent:0;mso-height-percent:0" o:ole="">
            <v:imagedata r:id="rId11" o:title=""/>
          </v:shape>
          <o:OLEObject Type="Embed" ProgID="Equation.DSMT4" ShapeID="_x0000_i1072" DrawAspect="Content" ObjectID="_1591996422" r:id="rId12"/>
        </w:object>
      </w:r>
      <w:r w:rsidRPr="00FC2F38">
        <w:rPr>
          <w:szCs w:val="28"/>
        </w:rPr>
        <w:t xml:space="preserve">, </w:t>
      </w:r>
      <w:r w:rsidR="00F57748" w:rsidRPr="00FC2F38">
        <w:rPr>
          <w:noProof/>
          <w:position w:val="-12"/>
          <w:szCs w:val="28"/>
        </w:rPr>
        <w:object w:dxaOrig="1500" w:dyaOrig="360">
          <v:shape id="_x0000_i1071" type="#_x0000_t75" alt="" style="width:74.9pt;height:18.5pt;mso-width-percent:0;mso-height-percent:0;mso-width-percent:0;mso-height-percent:0" o:ole="">
            <v:imagedata r:id="rId13" o:title=""/>
          </v:shape>
          <o:OLEObject Type="Embed" ProgID="Equation.DSMT4" ShapeID="_x0000_i1071" DrawAspect="Content" ObjectID="_1591996423" r:id="rId14"/>
        </w:object>
      </w:r>
      <w:r w:rsidRPr="00A407F3">
        <w:rPr>
          <w:szCs w:val="28"/>
        </w:rPr>
        <w:t xml:space="preserve">, </w:t>
      </w:r>
      <w:r>
        <w:rPr>
          <w:szCs w:val="28"/>
        </w:rPr>
        <w:t>тогда</w:t>
      </w:r>
      <w:r w:rsidRPr="00A407F3">
        <w:rPr>
          <w:szCs w:val="28"/>
        </w:rPr>
        <w:t>:</w:t>
      </w:r>
    </w:p>
    <w:p w:rsidR="000C704C" w:rsidRDefault="000C704C">
      <w:pPr>
        <w:rPr>
          <w:noProof/>
        </w:rPr>
      </w:pPr>
    </w:p>
    <w:p w:rsidR="000C704C" w:rsidRDefault="00F57748" w:rsidP="008526F8">
      <w:pPr>
        <w:spacing w:line="360" w:lineRule="auto"/>
        <w:ind w:firstLine="709"/>
        <w:jc w:val="both"/>
      </w:pPr>
      <w:r>
        <w:rPr>
          <w:noProof/>
        </w:rPr>
        <w:object w:dxaOrig="7300" w:dyaOrig="1000">
          <v:shape id="_x0000_i1070" type="#_x0000_t75" alt="" style="width:364.85pt;height:49.6pt;mso-width-percent:0;mso-height-percent:0;mso-width-percent:0;mso-height-percent:0" o:ole="">
            <v:imagedata r:id="rId15" o:title=""/>
          </v:shape>
          <o:OLEObject Type="Embed" ProgID="Equation.DSMT4" ShapeID="_x0000_i1070" DrawAspect="Content" ObjectID="_1591996424" r:id="rId16"/>
        </w:object>
      </w:r>
    </w:p>
    <w:p w:rsidR="000C704C" w:rsidRDefault="000C704C" w:rsidP="008526F8">
      <w:pPr>
        <w:spacing w:line="360" w:lineRule="auto"/>
        <w:ind w:firstLine="709"/>
        <w:jc w:val="both"/>
      </w:pPr>
    </w:p>
    <w:p w:rsidR="000C704C" w:rsidRDefault="000C704C" w:rsidP="008526F8">
      <w:pPr>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 </w:t>
      </w:r>
      <w:r w:rsidRPr="008E1B99">
        <w:rPr>
          <w:rFonts w:ascii="Times New Roman" w:hAnsi="Times New Roman" w:cs="Times New Roman"/>
          <w:sz w:val="28"/>
          <w:szCs w:val="28"/>
        </w:rPr>
        <w:t>В работе [1] была получена следующая задача Коши для точечного вихря интенсивности Г, локализованного в точке</w:t>
      </w:r>
      <w:r>
        <w:rPr>
          <w:rFonts w:ascii="Times New Roman" w:hAnsi="Times New Roman" w:cs="Times New Roman"/>
          <w:b/>
          <w:sz w:val="28"/>
          <w:szCs w:val="28"/>
        </w:rPr>
        <w:t xml:space="preserve"> </w:t>
      </w:r>
      <w:r w:rsidR="00F57748" w:rsidRPr="000C704C">
        <w:rPr>
          <w:noProof/>
          <w:position w:val="-14"/>
        </w:rPr>
        <w:object w:dxaOrig="960" w:dyaOrig="440">
          <v:shape id="_x0000_i1069" type="#_x0000_t75" alt="" style="width:47.7pt;height:22.4pt;mso-width-percent:0;mso-height-percent:0;mso-width-percent:0;mso-height-percent:0" o:ole="">
            <v:imagedata r:id="rId17" o:title=""/>
          </v:shape>
          <o:OLEObject Type="Embed" ProgID="Equation.DSMT4" ShapeID="_x0000_i1069" DrawAspect="Content" ObjectID="_1591996425" r:id="rId18"/>
        </w:object>
      </w:r>
      <w:r>
        <w:rPr>
          <w:rFonts w:ascii="Times New Roman" w:hAnsi="Times New Roman" w:cs="Times New Roman"/>
          <w:b/>
          <w:sz w:val="28"/>
          <w:szCs w:val="28"/>
        </w:rPr>
        <w:t xml:space="preserve"> </w:t>
      </w:r>
      <w:r w:rsidRPr="000C704C">
        <w:rPr>
          <w:rFonts w:ascii="Times New Roman" w:hAnsi="Times New Roman" w:cs="Times New Roman"/>
          <w:b/>
          <w:sz w:val="28"/>
          <w:szCs w:val="28"/>
        </w:rPr>
        <w:t>:</w:t>
      </w:r>
    </w:p>
    <w:p w:rsidR="000C704C" w:rsidRDefault="00F57748" w:rsidP="000C704C">
      <w:pPr>
        <w:spacing w:line="360" w:lineRule="auto"/>
        <w:ind w:firstLine="709"/>
        <w:jc w:val="center"/>
      </w:pPr>
      <w:r>
        <w:rPr>
          <w:noProof/>
        </w:rPr>
        <w:object w:dxaOrig="5860" w:dyaOrig="2500">
          <v:shape id="_x0000_i1068" type="#_x0000_t75" alt="" style="width:292.85pt;height:124.55pt;mso-width-percent:0;mso-height-percent:0;mso-width-percent:0;mso-height-percent:0" o:ole="">
            <v:imagedata r:id="rId19" o:title=""/>
          </v:shape>
          <o:OLEObject Type="Embed" ProgID="Equation.DSMT4" ShapeID="_x0000_i1068" DrawAspect="Content" ObjectID="_1591996426" r:id="rId20"/>
        </w:object>
      </w:r>
    </w:p>
    <w:p w:rsidR="000C704C" w:rsidRDefault="000C704C" w:rsidP="000C704C">
      <w:pPr>
        <w:spacing w:line="360" w:lineRule="auto"/>
        <w:ind w:firstLine="709"/>
        <w:jc w:val="center"/>
      </w:pPr>
    </w:p>
    <w:p w:rsidR="000659FF" w:rsidRPr="009920DF" w:rsidRDefault="000659FF" w:rsidP="000659FF">
      <w:pPr>
        <w:spacing w:line="360" w:lineRule="auto"/>
        <w:jc w:val="both"/>
        <w:rPr>
          <w:rFonts w:ascii="Times New Roman" w:hAnsi="Times New Roman" w:cs="Times New Roman"/>
          <w:sz w:val="28"/>
          <w:szCs w:val="28"/>
        </w:rPr>
      </w:pPr>
      <w:r w:rsidRPr="009920DF">
        <w:rPr>
          <w:rFonts w:ascii="Times New Roman" w:hAnsi="Times New Roman" w:cs="Times New Roman"/>
          <w:sz w:val="28"/>
          <w:szCs w:val="28"/>
        </w:rPr>
        <w:t xml:space="preserve">Численно решая данную задачу методом Рунге-Кутты 4-го порядка (рис ,  можно получить обучающую выборку. Но </w:t>
      </w:r>
      <w:r w:rsidRPr="009920DF">
        <w:rPr>
          <w:rFonts w:ascii="Times New Roman" w:hAnsi="Times New Roman" w:cs="Times New Roman"/>
          <w:sz w:val="28"/>
          <w:szCs w:val="28"/>
        </w:rPr>
        <w:t>для того, чтобы учесть окружающие возмущения, в частности вязкость жидкости, приблизиться к реальным условиям окружающей среды, выгоднее использовать данные для обучения, полученные из реального эксперимента. </w:t>
      </w:r>
    </w:p>
    <w:p w:rsidR="000659FF" w:rsidRDefault="000659FF" w:rsidP="000659FF">
      <w:pPr>
        <w:spacing w:line="360" w:lineRule="auto"/>
        <w:jc w:val="both"/>
        <w:rPr>
          <w:rFonts w:ascii="Times New Roman" w:eastAsia="Times New Roman" w:hAnsi="Times New Roman" w:cs="Times New Roman"/>
          <w:color w:val="000000"/>
          <w:lang w:eastAsia="ru-RU"/>
        </w:rPr>
      </w:pPr>
    </w:p>
    <w:p w:rsidR="000659FF" w:rsidRDefault="000659FF" w:rsidP="000659FF">
      <w:pPr>
        <w:pStyle w:val="a7"/>
        <w:spacing w:before="20"/>
        <w:ind w:right="0" w:firstLine="0"/>
        <w:jc w:val="both"/>
        <w:rPr>
          <w:szCs w:val="28"/>
        </w:rPr>
      </w:pPr>
    </w:p>
    <w:p w:rsidR="000659FF" w:rsidRDefault="00B67081" w:rsidP="00B67081">
      <w:pPr>
        <w:pStyle w:val="a7"/>
        <w:spacing w:before="20"/>
        <w:ind w:right="0" w:firstLine="0"/>
        <w:jc w:val="both"/>
        <w:rPr>
          <w:szCs w:val="28"/>
        </w:rPr>
      </w:pPr>
      <w:r>
        <w:rPr>
          <w:szCs w:val="28"/>
        </w:rPr>
        <w:lastRenderedPageBreak/>
        <w:t>1)</w:t>
      </w:r>
      <w:r w:rsidR="000659FF">
        <w:rPr>
          <w:noProof/>
          <w:szCs w:val="28"/>
        </w:rPr>
        <w:drawing>
          <wp:inline distT="0" distB="0" distL="0" distR="0" wp14:anchorId="6747F61B" wp14:editId="4EB956C1">
            <wp:extent cx="2467902" cy="2467902"/>
            <wp:effectExtent l="0" t="0" r="0" b="0"/>
            <wp:docPr id="1191" name="Рисунок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AHF7UV1AKf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9911" cy="2469911"/>
                    </a:xfrm>
                    <a:prstGeom prst="rect">
                      <a:avLst/>
                    </a:prstGeom>
                  </pic:spPr>
                </pic:pic>
              </a:graphicData>
            </a:graphic>
          </wp:inline>
        </w:drawing>
      </w:r>
      <w:r w:rsidRPr="00204E55">
        <w:rPr>
          <w:i/>
          <w:noProof/>
          <w:szCs w:val="28"/>
        </w:rPr>
        <w:drawing>
          <wp:inline distT="0" distB="0" distL="0" distR="0" wp14:anchorId="416C4CC6" wp14:editId="72CA1122">
            <wp:extent cx="2540086" cy="2540086"/>
            <wp:effectExtent l="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eQgH4OxZLa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3648" cy="2543648"/>
                    </a:xfrm>
                    <a:prstGeom prst="rect">
                      <a:avLst/>
                    </a:prstGeom>
                  </pic:spPr>
                </pic:pic>
              </a:graphicData>
            </a:graphic>
          </wp:inline>
        </w:drawing>
      </w:r>
      <w:r>
        <w:rPr>
          <w:szCs w:val="28"/>
        </w:rPr>
        <w:t>2)</w:t>
      </w:r>
    </w:p>
    <w:p w:rsidR="00B67081" w:rsidRDefault="00B67081" w:rsidP="00B67081">
      <w:pPr>
        <w:pStyle w:val="a7"/>
        <w:spacing w:before="20"/>
        <w:ind w:right="0" w:firstLine="0"/>
        <w:jc w:val="left"/>
        <w:rPr>
          <w:szCs w:val="28"/>
        </w:rPr>
      </w:pPr>
    </w:p>
    <w:p w:rsidR="00B67081" w:rsidRPr="00B9551A" w:rsidRDefault="00B67081" w:rsidP="00B67081">
      <w:pPr>
        <w:pStyle w:val="a7"/>
        <w:spacing w:before="20"/>
        <w:ind w:right="0" w:firstLine="0"/>
        <w:jc w:val="left"/>
        <w:rPr>
          <w:szCs w:val="28"/>
        </w:rPr>
      </w:pPr>
      <w:r>
        <w:rPr>
          <w:szCs w:val="28"/>
        </w:rPr>
        <w:t>3)</w:t>
      </w:r>
      <w:r>
        <w:rPr>
          <w:noProof/>
          <w:szCs w:val="28"/>
        </w:rPr>
        <w:drawing>
          <wp:inline distT="0" distB="0" distL="0" distR="0" wp14:anchorId="4381DF27" wp14:editId="685AC231">
            <wp:extent cx="2426204" cy="2421925"/>
            <wp:effectExtent l="0" t="0" r="0" b="381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cS4NuJWuhf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0819" cy="2446497"/>
                    </a:xfrm>
                    <a:prstGeom prst="rect">
                      <a:avLst/>
                    </a:prstGeom>
                  </pic:spPr>
                </pic:pic>
              </a:graphicData>
            </a:graphic>
          </wp:inline>
        </w:drawing>
      </w:r>
      <w:r>
        <w:rPr>
          <w:noProof/>
          <w:szCs w:val="28"/>
        </w:rPr>
        <w:drawing>
          <wp:inline distT="0" distB="0" distL="0" distR="0" wp14:anchorId="4A797867" wp14:editId="310CD425">
            <wp:extent cx="2281778" cy="2365587"/>
            <wp:effectExtent l="0" t="0" r="4445" b="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yPLZ4_FBR-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2619" cy="2376826"/>
                    </a:xfrm>
                    <a:prstGeom prst="rect">
                      <a:avLst/>
                    </a:prstGeom>
                  </pic:spPr>
                </pic:pic>
              </a:graphicData>
            </a:graphic>
          </wp:inline>
        </w:drawing>
      </w:r>
      <w:r>
        <w:rPr>
          <w:szCs w:val="28"/>
        </w:rPr>
        <w:t>4)</w:t>
      </w:r>
    </w:p>
    <w:p w:rsidR="00B67081" w:rsidRDefault="00B67081" w:rsidP="00B67081">
      <w:pPr>
        <w:spacing w:line="360" w:lineRule="auto"/>
        <w:jc w:val="both"/>
        <w:rPr>
          <w:rFonts w:ascii="Times New Roman" w:hAnsi="Times New Roman"/>
          <w:i/>
          <w:noProof/>
          <w:sz w:val="28"/>
          <w:szCs w:val="28"/>
        </w:rPr>
      </w:pPr>
      <w:r w:rsidRPr="00B67081">
        <w:rPr>
          <w:rFonts w:ascii="Times New Roman" w:hAnsi="Times New Roman"/>
          <w:b/>
          <w:i/>
          <w:sz w:val="28"/>
          <w:szCs w:val="28"/>
        </w:rPr>
        <w:t>Рис.</w:t>
      </w:r>
      <w:r>
        <w:rPr>
          <w:rFonts w:ascii="Times New Roman" w:hAnsi="Times New Roman"/>
          <w:i/>
          <w:sz w:val="28"/>
          <w:szCs w:val="28"/>
        </w:rPr>
        <w:t xml:space="preserve"> </w:t>
      </w:r>
      <w:r w:rsidR="000659FF" w:rsidRPr="00A407F3">
        <w:rPr>
          <w:rFonts w:ascii="Times New Roman" w:hAnsi="Times New Roman"/>
          <w:i/>
          <w:sz w:val="28"/>
          <w:szCs w:val="28"/>
        </w:rPr>
        <w:t xml:space="preserve">Решение задачи, соответствующей обтеканию точечного вихря интенсивности </w:t>
      </w:r>
      <w:r w:rsidR="00F57748" w:rsidRPr="005724E2">
        <w:rPr>
          <w:rFonts w:ascii="Times New Roman" w:hAnsi="Times New Roman"/>
          <w:i/>
          <w:noProof/>
          <w:position w:val="-4"/>
          <w:sz w:val="28"/>
          <w:szCs w:val="28"/>
        </w:rPr>
        <w:object w:dxaOrig="240" w:dyaOrig="279">
          <v:shape id="_x0000_i1067" type="#_x0000_t75" alt="" style="width:10.7pt;height:14.6pt;mso-width-percent:0;mso-height-percent:0;mso-width-percent:0;mso-height-percent:0" o:ole="">
            <v:imagedata r:id="rId25" o:title=""/>
          </v:shape>
          <o:OLEObject Type="Embed" ProgID="Equation.DSMT4" ShapeID="_x0000_i1067" DrawAspect="Content" ObjectID="_1591996427" r:id="rId26"/>
        </w:object>
      </w:r>
      <w:r w:rsidR="000659FF" w:rsidRPr="00A407F3">
        <w:rPr>
          <w:rFonts w:ascii="Times New Roman" w:hAnsi="Times New Roman"/>
          <w:i/>
          <w:sz w:val="28"/>
          <w:szCs w:val="28"/>
        </w:rPr>
        <w:t xml:space="preserve">, локализованного в точке </w:t>
      </w:r>
      <w:r w:rsidR="00F57748" w:rsidRPr="005724E2">
        <w:rPr>
          <w:rFonts w:ascii="Times New Roman" w:hAnsi="Times New Roman"/>
          <w:i/>
          <w:noProof/>
          <w:position w:val="-12"/>
          <w:sz w:val="28"/>
          <w:szCs w:val="28"/>
        </w:rPr>
        <w:object w:dxaOrig="960" w:dyaOrig="380">
          <v:shape id="_x0000_i1066" type="#_x0000_t75" alt="" style="width:46.7pt;height:21.4pt;mso-width-percent:0;mso-height-percent:0;mso-width-percent:0;mso-height-percent:0" o:ole="">
            <v:imagedata r:id="rId27" o:title=""/>
          </v:shape>
          <o:OLEObject Type="Embed" ProgID="Equation.DSMT4" ShapeID="_x0000_i1066" DrawAspect="Content" ObjectID="_1591996428" r:id="rId28"/>
        </w:object>
      </w:r>
      <w:r w:rsidR="000659FF" w:rsidRPr="00A407F3">
        <w:rPr>
          <w:rFonts w:ascii="Times New Roman" w:hAnsi="Times New Roman"/>
          <w:i/>
          <w:noProof/>
          <w:sz w:val="28"/>
          <w:szCs w:val="28"/>
        </w:rPr>
        <w:t>,</w:t>
      </w:r>
      <w:r w:rsidR="000659FF" w:rsidRPr="00A407F3">
        <w:rPr>
          <w:rFonts w:ascii="Times New Roman" w:hAnsi="Times New Roman"/>
          <w:i/>
          <w:sz w:val="28"/>
          <w:szCs w:val="28"/>
        </w:rPr>
        <w:t xml:space="preserve"> при заданных параметрах:</w:t>
      </w:r>
      <w:r>
        <w:rPr>
          <w:rFonts w:ascii="Times New Roman" w:hAnsi="Times New Roman"/>
          <w:i/>
          <w:sz w:val="28"/>
          <w:szCs w:val="28"/>
        </w:rPr>
        <w:t xml:space="preserve"> 1)</w:t>
      </w:r>
      <w:r w:rsidR="000659FF"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1140" w:dyaOrig="300">
          <v:shape id="_x0000_i1065" type="#_x0000_t75" alt="" style="width:57.4pt;height:14.6pt;mso-width-percent:0;mso-height-percent:0;mso-width-percent:0;mso-height-percent:0" o:ole="">
            <v:imagedata r:id="rId29" o:title=""/>
          </v:shape>
          <o:OLEObject Type="Embed" ProgID="Equation.DSMT4" ShapeID="_x0000_i1065" DrawAspect="Content" ObjectID="_1591996429" r:id="rId30"/>
        </w:object>
      </w:r>
      <w:r w:rsidR="000659FF"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80" w:dyaOrig="279">
          <v:shape id="_x0000_i1064" type="#_x0000_t75" alt="" style="width:49.6pt;height:14.6pt;mso-width-percent:0;mso-height-percent:0;mso-width-percent:0;mso-height-percent:0" o:ole="">
            <v:imagedata r:id="rId31" o:title=""/>
          </v:shape>
          <o:OLEObject Type="Embed" ProgID="Equation.DSMT4" ShapeID="_x0000_i1064" DrawAspect="Content" ObjectID="_1591996430" r:id="rId32"/>
        </w:object>
      </w:r>
      <w:r w:rsidR="000659FF"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80" w:dyaOrig="279">
          <v:shape id="_x0000_i1063" type="#_x0000_t75" alt="" style="width:49.6pt;height:14.6pt;mso-width-percent:0;mso-height-percent:0;mso-width-percent:0;mso-height-percent:0" o:ole="">
            <v:imagedata r:id="rId33" o:title=""/>
          </v:shape>
          <o:OLEObject Type="Embed" ProgID="Equation.DSMT4" ShapeID="_x0000_i1063" DrawAspect="Content" ObjectID="_1591996431" r:id="rId34"/>
        </w:object>
      </w:r>
      <w:r w:rsidR="000659FF"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1020" w:dyaOrig="279">
          <v:shape id="_x0000_i1062" type="#_x0000_t75" alt="" style="width:50.6pt;height:14.6pt;mso-width-percent:0;mso-height-percent:0;mso-width-percent:0;mso-height-percent:0" o:ole="">
            <v:imagedata r:id="rId35" o:title=""/>
          </v:shape>
          <o:OLEObject Type="Embed" ProgID="Equation.DSMT4" ShapeID="_x0000_i1062" DrawAspect="Content" ObjectID="_1591996432" r:id="rId36"/>
        </w:object>
      </w:r>
      <w:r>
        <w:rPr>
          <w:rFonts w:ascii="Times New Roman" w:hAnsi="Times New Roman"/>
          <w:i/>
          <w:noProof/>
          <w:sz w:val="28"/>
          <w:szCs w:val="28"/>
        </w:rPr>
        <w:t xml:space="preserve"> 2)</w:t>
      </w:r>
      <w:r w:rsidR="000659FF"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1120" w:dyaOrig="300">
          <v:shape id="_x0000_i1061" type="#_x0000_t75" alt="" style="width:55.45pt;height:14.6pt;mso-width-percent:0;mso-height-percent:0;mso-width-percent:0;mso-height-percent:0" o:ole="">
            <v:imagedata r:id="rId37" o:title=""/>
          </v:shape>
          <o:OLEObject Type="Embed" ProgID="Equation.DSMT4" ShapeID="_x0000_i1061" DrawAspect="Content" ObjectID="_1591996433" r:id="rId38"/>
        </w:object>
      </w:r>
      <w:r w:rsidR="000659FF"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80" w:dyaOrig="279">
          <v:shape id="_x0000_i1060" type="#_x0000_t75" alt="" style="width:49.6pt;height:14.6pt;mso-width-percent:0;mso-height-percent:0;mso-width-percent:0;mso-height-percent:0" o:ole="">
            <v:imagedata r:id="rId39" o:title=""/>
          </v:shape>
          <o:OLEObject Type="Embed" ProgID="Equation.DSMT4" ShapeID="_x0000_i1060" DrawAspect="Content" ObjectID="_1591996434" r:id="rId40"/>
        </w:object>
      </w:r>
      <w:r w:rsidR="000659FF"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80" w:dyaOrig="279">
          <v:shape id="_x0000_i1059" type="#_x0000_t75" alt="" style="width:49.6pt;height:14.6pt;mso-width-percent:0;mso-height-percent:0;mso-width-percent:0;mso-height-percent:0" o:ole="">
            <v:imagedata r:id="rId41" o:title=""/>
          </v:shape>
          <o:OLEObject Type="Embed" ProgID="Equation.DSMT4" ShapeID="_x0000_i1059" DrawAspect="Content" ObjectID="_1591996435" r:id="rId42"/>
        </w:object>
      </w:r>
      <w:r w:rsidR="000659FF"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99" w:dyaOrig="279">
          <v:shape id="_x0000_i1058" type="#_x0000_t75" alt="" style="width:49.6pt;height:14.6pt;mso-width-percent:0;mso-height-percent:0;mso-width-percent:0;mso-height-percent:0" o:ole="">
            <v:imagedata r:id="rId43" o:title=""/>
          </v:shape>
          <o:OLEObject Type="Embed" ProgID="Equation.DSMT4" ShapeID="_x0000_i1058" DrawAspect="Content" ObjectID="_1591996436" r:id="rId44"/>
        </w:object>
      </w:r>
      <w:r>
        <w:rPr>
          <w:rFonts w:ascii="Times New Roman" w:hAnsi="Times New Roman"/>
          <w:i/>
          <w:noProof/>
          <w:sz w:val="28"/>
          <w:szCs w:val="28"/>
        </w:rPr>
        <w:t xml:space="preserve"> 3)</w:t>
      </w:r>
      <w:r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1140" w:dyaOrig="300" w14:anchorId="2934E2C2">
          <v:shape id="_x0000_i1057" type="#_x0000_t75" alt="" style="width:57.4pt;height:14.6pt;mso-width-percent:0;mso-height-percent:0;mso-width-percent:0;mso-height-percent:0" o:ole="">
            <v:imagedata r:id="rId45" o:title=""/>
          </v:shape>
          <o:OLEObject Type="Embed" ProgID="Equation.DSMT4" ShapeID="_x0000_i1057" DrawAspect="Content" ObjectID="_1591996437" r:id="rId46"/>
        </w:object>
      </w:r>
      <w:r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40" w:dyaOrig="279" w14:anchorId="346DB21A">
          <v:shape id="_x0000_i1056" type="#_x0000_t75" alt="" style="width:46.7pt;height:14.6pt;mso-width-percent:0;mso-height-percent:0;mso-width-percent:0;mso-height-percent:0" o:ole="">
            <v:imagedata r:id="rId47" o:title=""/>
          </v:shape>
          <o:OLEObject Type="Embed" ProgID="Equation.DSMT4" ShapeID="_x0000_i1056" DrawAspect="Content" ObjectID="_1591996438" r:id="rId48"/>
        </w:object>
      </w:r>
      <w:r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80" w:dyaOrig="279" w14:anchorId="5DED0B67">
          <v:shape id="_x0000_i1055" type="#_x0000_t75" alt="" style="width:49.6pt;height:14.6pt;mso-width-percent:0;mso-height-percent:0;mso-width-percent:0;mso-height-percent:0" o:ole="">
            <v:imagedata r:id="rId49" o:title=""/>
          </v:shape>
          <o:OLEObject Type="Embed" ProgID="Equation.DSMT4" ShapeID="_x0000_i1055" DrawAspect="Content" ObjectID="_1591996439" r:id="rId50"/>
        </w:object>
      </w:r>
      <w:r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80" w:dyaOrig="279" w14:anchorId="1CD758FF">
          <v:shape id="_x0000_i1054" type="#_x0000_t75" alt="" style="width:49.6pt;height:14.6pt;mso-width-percent:0;mso-height-percent:0;mso-width-percent:0;mso-height-percent:0" o:ole="">
            <v:imagedata r:id="rId51" o:title=""/>
          </v:shape>
          <o:OLEObject Type="Embed" ProgID="Equation.DSMT4" ShapeID="_x0000_i1054" DrawAspect="Content" ObjectID="_1591996440" r:id="rId52"/>
        </w:object>
      </w:r>
    </w:p>
    <w:p w:rsidR="000659FF" w:rsidRPr="00E11682" w:rsidRDefault="00B67081" w:rsidP="000659FF">
      <w:pPr>
        <w:spacing w:line="360" w:lineRule="auto"/>
        <w:jc w:val="both"/>
        <w:rPr>
          <w:rFonts w:ascii="Times New Roman" w:hAnsi="Times New Roman"/>
          <w:i/>
          <w:sz w:val="28"/>
          <w:szCs w:val="28"/>
        </w:rPr>
      </w:pPr>
      <w:r>
        <w:rPr>
          <w:rFonts w:ascii="Times New Roman" w:hAnsi="Times New Roman"/>
          <w:i/>
          <w:sz w:val="28"/>
          <w:szCs w:val="28"/>
        </w:rPr>
        <w:t>4)</w:t>
      </w:r>
      <w:r w:rsidRPr="00B67081">
        <w:rPr>
          <w:rFonts w:ascii="Times New Roman" w:hAnsi="Times New Roman"/>
          <w:i/>
          <w:noProof/>
          <w:sz w:val="28"/>
          <w:szCs w:val="28"/>
        </w:rPr>
        <w:t xml:space="preserve"> </w:t>
      </w:r>
      <w:r w:rsidR="00F57748" w:rsidRPr="005724E2">
        <w:rPr>
          <w:rFonts w:ascii="Times New Roman" w:hAnsi="Times New Roman"/>
          <w:i/>
          <w:noProof/>
          <w:position w:val="-6"/>
          <w:sz w:val="28"/>
          <w:szCs w:val="28"/>
        </w:rPr>
        <w:object w:dxaOrig="1120" w:dyaOrig="300" w14:anchorId="2AF6D9CD">
          <v:shape id="_x0000_i1053" type="#_x0000_t75" alt="" style="width:55.45pt;height:14.6pt;mso-width-percent:0;mso-height-percent:0;mso-width-percent:0;mso-height-percent:0" o:ole="">
            <v:imagedata r:id="rId53" o:title=""/>
          </v:shape>
          <o:OLEObject Type="Embed" ProgID="Equation.DSMT4" ShapeID="_x0000_i1053" DrawAspect="Content" ObjectID="_1591996441" r:id="rId54"/>
        </w:object>
      </w:r>
      <w:r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80" w:dyaOrig="279" w14:anchorId="4EB5E6BD">
          <v:shape id="_x0000_i1052" type="#_x0000_t75" alt="" style="width:49.6pt;height:14.6pt;mso-width-percent:0;mso-height-percent:0;mso-width-percent:0;mso-height-percent:0" o:ole="">
            <v:imagedata r:id="rId55" o:title=""/>
          </v:shape>
          <o:OLEObject Type="Embed" ProgID="Equation.DSMT4" ShapeID="_x0000_i1052" DrawAspect="Content" ObjectID="_1591996442" r:id="rId56"/>
        </w:object>
      </w:r>
      <w:r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80" w:dyaOrig="279" w14:anchorId="495EB99A">
          <v:shape id="_x0000_i1051" type="#_x0000_t75" alt="" style="width:49.6pt;height:14.6pt;mso-width-percent:0;mso-height-percent:0;mso-width-percent:0;mso-height-percent:0" o:ole="">
            <v:imagedata r:id="rId57" o:title=""/>
          </v:shape>
          <o:OLEObject Type="Embed" ProgID="Equation.DSMT4" ShapeID="_x0000_i1051" DrawAspect="Content" ObjectID="_1591996443" r:id="rId58"/>
        </w:object>
      </w:r>
      <w:r w:rsidRPr="00A407F3">
        <w:rPr>
          <w:rFonts w:ascii="Times New Roman" w:hAnsi="Times New Roman"/>
          <w:i/>
          <w:sz w:val="28"/>
          <w:szCs w:val="28"/>
        </w:rPr>
        <w:t xml:space="preserve">, </w:t>
      </w:r>
      <w:r w:rsidR="00F57748" w:rsidRPr="005724E2">
        <w:rPr>
          <w:rFonts w:ascii="Times New Roman" w:hAnsi="Times New Roman"/>
          <w:i/>
          <w:noProof/>
          <w:position w:val="-6"/>
          <w:sz w:val="28"/>
          <w:szCs w:val="28"/>
        </w:rPr>
        <w:object w:dxaOrig="980" w:dyaOrig="279" w14:anchorId="5AED66A0">
          <v:shape id="_x0000_i1050" type="#_x0000_t75" alt="" style="width:49.6pt;height:14.6pt;mso-width-percent:0;mso-height-percent:0;mso-width-percent:0;mso-height-percent:0" o:ole="">
            <v:imagedata r:id="rId59" o:title=""/>
          </v:shape>
          <o:OLEObject Type="Embed" ProgID="Equation.DSMT4" ShapeID="_x0000_i1050" DrawAspect="Content" ObjectID="_1591996444" r:id="rId60"/>
        </w:object>
      </w:r>
    </w:p>
    <w:p w:rsidR="000659FF" w:rsidRDefault="000659FF" w:rsidP="000659FF">
      <w:pPr>
        <w:spacing w:line="360" w:lineRule="auto"/>
        <w:jc w:val="both"/>
        <w:rPr>
          <w:rFonts w:ascii="Times New Roman" w:eastAsia="Times New Roman" w:hAnsi="Times New Roman" w:cs="Times New Roman"/>
          <w:color w:val="000000"/>
          <w:lang w:eastAsia="ru-RU"/>
        </w:rPr>
      </w:pPr>
    </w:p>
    <w:p w:rsidR="000659FF" w:rsidRDefault="000659FF" w:rsidP="000659FF">
      <w:pPr>
        <w:spacing w:line="360" w:lineRule="auto"/>
        <w:jc w:val="both"/>
        <w:rPr>
          <w:rFonts w:ascii="Times New Roman" w:eastAsia="Times New Roman" w:hAnsi="Times New Roman" w:cs="Times New Roman"/>
          <w:color w:val="000000"/>
          <w:lang w:eastAsia="ru-RU"/>
        </w:rPr>
      </w:pPr>
    </w:p>
    <w:p w:rsidR="000659FF" w:rsidRDefault="000659FF" w:rsidP="000659FF">
      <w:pPr>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Получение данных из лабораторного эксперимента</w:t>
      </w:r>
    </w:p>
    <w:p w:rsidR="000659FF" w:rsidRPr="00990B4A" w:rsidRDefault="000659FF" w:rsidP="000659FF">
      <w:pPr>
        <w:spacing w:line="360" w:lineRule="auto"/>
        <w:ind w:firstLine="709"/>
        <w:jc w:val="both"/>
        <w:rPr>
          <w:rFonts w:ascii="Times New Roman" w:hAnsi="Times New Roman" w:cs="Times New Roman"/>
          <w:sz w:val="28"/>
          <w:szCs w:val="28"/>
        </w:rPr>
      </w:pPr>
      <w:r w:rsidRPr="00B267CC">
        <w:rPr>
          <w:rFonts w:ascii="Times New Roman" w:hAnsi="Times New Roman" w:cs="Times New Roman"/>
          <w:sz w:val="28"/>
          <w:szCs w:val="28"/>
        </w:rPr>
        <w:t xml:space="preserve">В Институте проблем механики РАН было создано специальное оборудование и разработан метод отражённой сетки, позволяющий наблюдать возмущение свободной поверхности жидкости с высокой точностью. Проводились измерения углов наклона возмущённой поверхности воды при </w:t>
      </w:r>
      <w:r w:rsidRPr="00B267CC">
        <w:rPr>
          <w:rFonts w:ascii="Times New Roman" w:hAnsi="Times New Roman" w:cs="Times New Roman"/>
          <w:sz w:val="28"/>
          <w:szCs w:val="28"/>
        </w:rPr>
        <w:lastRenderedPageBreak/>
        <w:t>движении в её толще модели цилиндра и крылового профиля и были получены значения тангенса угла наклона поверхности воды в точках с горизонтальными координатами при различных скоростях V движения цилиндра (крылового профиля)</w:t>
      </w:r>
      <w:r w:rsidR="00990B4A">
        <w:rPr>
          <w:rFonts w:ascii="Times New Roman" w:hAnsi="Times New Roman" w:cs="Times New Roman"/>
          <w:sz w:val="28"/>
          <w:szCs w:val="28"/>
        </w:rPr>
        <w:t xml:space="preserve"> </w:t>
      </w:r>
      <w:r w:rsidR="00990B4A" w:rsidRPr="00990B4A">
        <w:rPr>
          <w:rFonts w:ascii="Times New Roman" w:hAnsi="Times New Roman" w:cs="Times New Roman"/>
          <w:sz w:val="28"/>
          <w:szCs w:val="28"/>
        </w:rPr>
        <w:t>[1]</w:t>
      </w:r>
    </w:p>
    <w:p w:rsidR="00B267CC" w:rsidRDefault="00B267CC" w:rsidP="00B267CC">
      <w:pPr>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Постановка </w:t>
      </w:r>
      <w:r w:rsidR="00990B4A">
        <w:rPr>
          <w:rFonts w:ascii="Times New Roman" w:hAnsi="Times New Roman" w:cs="Times New Roman"/>
          <w:b/>
          <w:sz w:val="28"/>
          <w:szCs w:val="28"/>
        </w:rPr>
        <w:t xml:space="preserve">задачи </w:t>
      </w:r>
      <w:r>
        <w:rPr>
          <w:rFonts w:ascii="Times New Roman" w:hAnsi="Times New Roman" w:cs="Times New Roman"/>
          <w:b/>
          <w:sz w:val="28"/>
          <w:szCs w:val="28"/>
        </w:rPr>
        <w:t>в контексте нейронных сетей</w:t>
      </w:r>
    </w:p>
    <w:p w:rsidR="00B267CC" w:rsidRPr="00B267CC" w:rsidRDefault="00B267CC" w:rsidP="00B267CC">
      <w:pPr>
        <w:spacing w:line="360" w:lineRule="auto"/>
        <w:ind w:firstLine="709"/>
        <w:jc w:val="both"/>
        <w:rPr>
          <w:rFonts w:ascii="Times New Roman" w:hAnsi="Times New Roman" w:cs="Times New Roman"/>
          <w:sz w:val="28"/>
          <w:szCs w:val="28"/>
        </w:rPr>
      </w:pPr>
      <w:r w:rsidRPr="00B267CC">
        <w:rPr>
          <w:rFonts w:ascii="Times New Roman" w:hAnsi="Times New Roman" w:cs="Times New Roman"/>
          <w:sz w:val="28"/>
          <w:szCs w:val="28"/>
        </w:rPr>
        <w:t>Формально задача обучения нейросети формулируется как задача аппроксимации, постановка которой</w:t>
      </w:r>
      <w:r w:rsidRPr="00B267CC">
        <w:rPr>
          <w:rFonts w:ascii="Times New Roman" w:hAnsi="Times New Roman" w:cs="Times New Roman"/>
          <w:sz w:val="28"/>
          <w:szCs w:val="28"/>
        </w:rPr>
        <w:t xml:space="preserve"> имеет следующий вид.</w:t>
      </w:r>
    </w:p>
    <w:p w:rsidR="00B267CC" w:rsidRPr="00FC2F38" w:rsidRDefault="00B267CC" w:rsidP="00B267CC">
      <w:pPr>
        <w:pStyle w:val="a7"/>
        <w:spacing w:before="20"/>
        <w:ind w:right="0"/>
        <w:jc w:val="both"/>
        <w:rPr>
          <w:szCs w:val="28"/>
        </w:rPr>
      </w:pPr>
      <w:r w:rsidRPr="00FC2F38">
        <w:rPr>
          <w:szCs w:val="28"/>
        </w:rPr>
        <w:t xml:space="preserve">Пусть задана область  </w:t>
      </w:r>
      <w:r w:rsidR="00F57748" w:rsidRPr="00630A8A">
        <w:rPr>
          <w:noProof/>
          <w:position w:val="-14"/>
          <w:szCs w:val="28"/>
        </w:rPr>
        <w:object w:dxaOrig="3020" w:dyaOrig="460">
          <v:shape id="_x0000_i1049" type="#_x0000_t75" alt="" style="width:150.8pt;height:22.4pt;mso-width-percent:0;mso-height-percent:0;mso-width-percent:0;mso-height-percent:0" o:ole="">
            <v:imagedata r:id="rId61" o:title=""/>
          </v:shape>
          <o:OLEObject Type="Embed" ProgID="Equation.DSMT4" ShapeID="_x0000_i1049" DrawAspect="Content" ObjectID="_1591996445" r:id="rId62"/>
        </w:object>
      </w:r>
      <w:r w:rsidRPr="00FC2F38">
        <w:rPr>
          <w:szCs w:val="28"/>
        </w:rPr>
        <w:t xml:space="preserve"> и заданы два множества точек: </w:t>
      </w:r>
    </w:p>
    <w:p w:rsidR="00B267CC" w:rsidRPr="00FC2F38" w:rsidRDefault="00F57748" w:rsidP="00B267CC">
      <w:pPr>
        <w:pStyle w:val="a7"/>
        <w:spacing w:before="20"/>
        <w:ind w:right="0"/>
        <w:rPr>
          <w:szCs w:val="28"/>
        </w:rPr>
      </w:pPr>
      <w:r w:rsidRPr="00F028F8">
        <w:rPr>
          <w:noProof/>
          <w:position w:val="-16"/>
          <w:szCs w:val="28"/>
        </w:rPr>
        <w:object w:dxaOrig="1840" w:dyaOrig="499">
          <v:shape id="_x0000_i1048" type="#_x0000_t75" alt="" style="width:93.4pt;height:25.3pt;mso-width-percent:0;mso-height-percent:0;mso-width-percent:0;mso-height-percent:0" o:ole="">
            <v:imagedata r:id="rId63" o:title=""/>
          </v:shape>
          <o:OLEObject Type="Embed" ProgID="Equation.DSMT4" ShapeID="_x0000_i1048" DrawAspect="Content" ObjectID="_1591996446" r:id="rId64"/>
        </w:object>
      </w:r>
      <w:r w:rsidR="00B267CC">
        <w:rPr>
          <w:noProof/>
          <w:szCs w:val="28"/>
        </w:rPr>
        <w:t xml:space="preserve"> </w:t>
      </w:r>
      <w:r w:rsidR="00B267CC" w:rsidRPr="00FC2F38">
        <w:rPr>
          <w:szCs w:val="28"/>
        </w:rPr>
        <w:t>– обучающее множество;</w:t>
      </w:r>
    </w:p>
    <w:p w:rsidR="00B267CC" w:rsidRPr="00FC2F38" w:rsidRDefault="00F57748" w:rsidP="00B267CC">
      <w:pPr>
        <w:pStyle w:val="a7"/>
        <w:spacing w:before="20"/>
        <w:ind w:right="0"/>
        <w:rPr>
          <w:szCs w:val="28"/>
        </w:rPr>
      </w:pPr>
      <w:r w:rsidRPr="00F028F8">
        <w:rPr>
          <w:noProof/>
          <w:position w:val="-16"/>
          <w:szCs w:val="28"/>
        </w:rPr>
        <w:object w:dxaOrig="1939" w:dyaOrig="499">
          <v:shape id="_x0000_i1047" type="#_x0000_t75" alt="" style="width:97.3pt;height:25.3pt;mso-width-percent:0;mso-height-percent:0;mso-width-percent:0;mso-height-percent:0" o:ole="">
            <v:imagedata r:id="rId65" o:title=""/>
          </v:shape>
          <o:OLEObject Type="Embed" ProgID="Equation.DSMT4" ShapeID="_x0000_i1047" DrawAspect="Content" ObjectID="_1591996447" r:id="rId66"/>
        </w:object>
      </w:r>
      <w:r w:rsidR="00B267CC" w:rsidRPr="00FC2F38">
        <w:rPr>
          <w:szCs w:val="28"/>
        </w:rPr>
        <w:t xml:space="preserve"> – целевое множество.</w:t>
      </w:r>
    </w:p>
    <w:p w:rsidR="008B06E4" w:rsidRPr="003479B4" w:rsidRDefault="00F57748" w:rsidP="00B67081">
      <w:pPr>
        <w:pStyle w:val="a7"/>
        <w:spacing w:before="20"/>
        <w:ind w:right="0"/>
        <w:jc w:val="both"/>
        <w:rPr>
          <w:noProof/>
          <w:szCs w:val="28"/>
        </w:rPr>
      </w:pPr>
      <w:r w:rsidRPr="00F028F8">
        <w:rPr>
          <w:noProof/>
          <w:position w:val="-12"/>
          <w:szCs w:val="28"/>
        </w:rPr>
        <w:object w:dxaOrig="820" w:dyaOrig="380">
          <v:shape id="_x0000_i1046" type="#_x0000_t75" alt="" style="width:42.8pt;height:21.4pt;mso-width-percent:0;mso-height-percent:0;mso-width-percent:0;mso-height-percent:0" o:ole="">
            <v:imagedata r:id="rId67" o:title=""/>
          </v:shape>
          <o:OLEObject Type="Embed" ProgID="Equation.DSMT4" ShapeID="_x0000_i1046" DrawAspect="Content" ObjectID="_1591996448" r:id="rId68"/>
        </w:object>
      </w:r>
      <w:r w:rsidR="00B267CC">
        <w:rPr>
          <w:noProof/>
          <w:szCs w:val="28"/>
        </w:rPr>
        <w:t xml:space="preserve"> </w:t>
      </w:r>
      <w:r w:rsidR="00B267CC">
        <w:rPr>
          <w:szCs w:val="28"/>
        </w:rPr>
        <w:t xml:space="preserve">– </w:t>
      </w:r>
      <w:r w:rsidR="00B267CC" w:rsidRPr="00FC2F38">
        <w:rPr>
          <w:szCs w:val="28"/>
        </w:rPr>
        <w:t>значения функци</w:t>
      </w:r>
      <w:r w:rsidR="00B267CC">
        <w:rPr>
          <w:szCs w:val="28"/>
        </w:rPr>
        <w:t>и в точках обучающего множества</w:t>
      </w:r>
      <w:r w:rsidR="00B267CC" w:rsidRPr="00F028F8">
        <w:rPr>
          <w:szCs w:val="28"/>
        </w:rPr>
        <w:t>,</w:t>
      </w:r>
      <w:r w:rsidR="00B267CC">
        <w:rPr>
          <w:szCs w:val="28"/>
        </w:rPr>
        <w:t xml:space="preserve"> </w:t>
      </w:r>
      <w:r w:rsidRPr="00A32BF2">
        <w:rPr>
          <w:noProof/>
          <w:position w:val="-12"/>
          <w:szCs w:val="28"/>
        </w:rPr>
        <w:object w:dxaOrig="600" w:dyaOrig="360">
          <v:shape id="_x0000_i1045" type="#_x0000_t75" alt="" style="width:29.2pt;height:18.5pt;mso-width-percent:0;mso-height-percent:0;mso-width-percent:0;mso-height-percent:0" o:ole="">
            <v:imagedata r:id="rId69" o:title=""/>
          </v:shape>
          <o:OLEObject Type="Embed" ProgID="Equation.DSMT4" ShapeID="_x0000_i1045" DrawAspect="Content" ObjectID="_1591996449" r:id="rId70"/>
        </w:object>
      </w:r>
      <w:r w:rsidR="00B267CC">
        <w:rPr>
          <w:noProof/>
          <w:szCs w:val="28"/>
        </w:rPr>
        <w:t xml:space="preserve"> </w:t>
      </w:r>
      <w:r w:rsidR="00B267CC" w:rsidRPr="00FC2F38">
        <w:rPr>
          <w:szCs w:val="28"/>
        </w:rPr>
        <w:t xml:space="preserve">–  аппроксимирующая функция, которая строится с помощью нейронной сети как непрерывное отображение </w:t>
      </w:r>
      <w:r w:rsidRPr="00A32BF2">
        <w:rPr>
          <w:noProof/>
          <w:position w:val="-6"/>
          <w:szCs w:val="28"/>
        </w:rPr>
        <w:object w:dxaOrig="1820" w:dyaOrig="360">
          <v:shape id="_x0000_i1044" type="#_x0000_t75" alt="" style="width:89.5pt;height:18.5pt;mso-width-percent:0;mso-height-percent:0;mso-width-percent:0;mso-height-percent:0" o:ole="">
            <v:imagedata r:id="rId71" o:title=""/>
          </v:shape>
          <o:OLEObject Type="Embed" ProgID="Equation.DSMT4" ShapeID="_x0000_i1044" DrawAspect="Content" ObjectID="_1591996450" r:id="rId72"/>
        </w:object>
      </w:r>
      <w:r w:rsidR="00B267CC" w:rsidRPr="00FC2F38">
        <w:rPr>
          <w:szCs w:val="28"/>
        </w:rPr>
        <w:t xml:space="preserve">. </w:t>
      </w:r>
      <w:r w:rsidR="00B267CC">
        <w:rPr>
          <w:szCs w:val="28"/>
        </w:rPr>
        <w:t xml:space="preserve"> </w:t>
      </w:r>
      <w:r w:rsidR="00B267CC" w:rsidRPr="00B267CC">
        <w:rPr>
          <w:rFonts w:eastAsiaTheme="minorHAnsi"/>
          <w:szCs w:val="28"/>
          <w:lang w:eastAsia="en-US"/>
        </w:rPr>
        <w:t xml:space="preserve">Необходимо построить нейронную сеть (аппроксимирующую функцию), которая будет принимать совпадающие значения (с заданной точностью) не только на данных участвовавших в обучении, но и на данных контрольного множества (целевого) не участвовавших в обучении. </w:t>
      </w:r>
      <w:r w:rsidR="00B267CC" w:rsidRPr="00FC2F38">
        <w:rPr>
          <w:szCs w:val="28"/>
        </w:rPr>
        <w:t xml:space="preserve">На вход поступают координаты точки </w:t>
      </w:r>
      <w:r w:rsidRPr="00A32BF2">
        <w:rPr>
          <w:noProof/>
          <w:position w:val="-4"/>
          <w:szCs w:val="28"/>
        </w:rPr>
        <w:object w:dxaOrig="680" w:dyaOrig="279">
          <v:shape id="_x0000_i1043" type="#_x0000_t75" alt="" style="width:32.1pt;height:14.6pt;mso-width-percent:0;mso-height-percent:0;mso-width-percent:0;mso-height-percent:0" o:ole="">
            <v:imagedata r:id="rId73" o:title=""/>
          </v:shape>
          <o:OLEObject Type="Embed" ProgID="Equation.DSMT4" ShapeID="_x0000_i1043" DrawAspect="Content" ObjectID="_1591996451" r:id="rId74"/>
        </w:object>
      </w:r>
      <w:r w:rsidR="00B267CC" w:rsidRPr="00FC2F38">
        <w:rPr>
          <w:szCs w:val="28"/>
        </w:rPr>
        <w:t xml:space="preserve"> , далее происходит преобразование сигнала в нейронной сети. На </w:t>
      </w:r>
      <w:r w:rsidR="00B267CC">
        <w:rPr>
          <w:szCs w:val="28"/>
        </w:rPr>
        <w:t>выходе получаем выходной сигнал</w:t>
      </w:r>
      <w:r w:rsidR="00B267CC" w:rsidRPr="00FC2F38">
        <w:rPr>
          <w:szCs w:val="28"/>
        </w:rPr>
        <w:t xml:space="preserve"> </w:t>
      </w:r>
      <w:r w:rsidRPr="00A32BF2">
        <w:rPr>
          <w:noProof/>
          <w:position w:val="-12"/>
          <w:szCs w:val="28"/>
        </w:rPr>
        <w:object w:dxaOrig="600" w:dyaOrig="360">
          <v:shape id="_x0000_i1042" type="#_x0000_t75" alt="" style="width:29.2pt;height:18.5pt;mso-width-percent:0;mso-height-percent:0;mso-width-percent:0;mso-height-percent:0" o:ole="">
            <v:imagedata r:id="rId75" o:title=""/>
          </v:shape>
          <o:OLEObject Type="Embed" ProgID="Equation.DSMT4" ShapeID="_x0000_i1042" DrawAspect="Content" ObjectID="_1591996452" r:id="rId76"/>
        </w:object>
      </w:r>
      <w:r w:rsidR="00B267CC">
        <w:rPr>
          <w:noProof/>
          <w:szCs w:val="28"/>
        </w:rPr>
        <w:t xml:space="preserve"> </w:t>
      </w:r>
      <w:r w:rsidR="00B267CC">
        <w:rPr>
          <w:noProof/>
          <w:szCs w:val="28"/>
        </w:rPr>
        <w:t>.</w:t>
      </w:r>
      <w:r w:rsidR="008B06E4">
        <w:rPr>
          <w:noProof/>
          <w:szCs w:val="28"/>
        </w:rPr>
        <w:t xml:space="preserve"> </w:t>
      </w:r>
      <w:r w:rsidR="008B06E4" w:rsidRPr="003479B4">
        <w:rPr>
          <w:szCs w:val="28"/>
        </w:rPr>
        <w:t>В таких задачах всегда используется обучение с учителем, то есть для каждого обучающего входного вектора имеется обучающий выходной вектор. Тем самым логично использовать сети прямого распространения сигнала такие как многослойный персептрон</w:t>
      </w:r>
      <w:r w:rsidR="008B06E4" w:rsidRPr="003479B4">
        <w:rPr>
          <w:szCs w:val="28"/>
        </w:rPr>
        <w:t>, обучаемый алгоритмами, основанными на методе обратного распространения ошибки [Хайкин островский ].</w:t>
      </w:r>
      <w:r w:rsidR="008B06E4" w:rsidRPr="003479B4">
        <w:rPr>
          <w:szCs w:val="28"/>
        </w:rPr>
        <w:t xml:space="preserve"> </w:t>
      </w:r>
    </w:p>
    <w:p w:rsidR="008B06E4" w:rsidRDefault="008B06E4" w:rsidP="00B267CC">
      <w:pPr>
        <w:pStyle w:val="a7"/>
        <w:spacing w:before="20"/>
        <w:ind w:right="0"/>
        <w:jc w:val="both"/>
        <w:rPr>
          <w:szCs w:val="28"/>
        </w:rPr>
      </w:pPr>
    </w:p>
    <w:p w:rsidR="00B267CC" w:rsidRPr="00FC2F38" w:rsidRDefault="00B267CC" w:rsidP="00B267CC">
      <w:pPr>
        <w:pStyle w:val="a7"/>
        <w:spacing w:before="20"/>
        <w:ind w:right="0"/>
        <w:jc w:val="both"/>
        <w:rPr>
          <w:szCs w:val="28"/>
        </w:rPr>
      </w:pPr>
    </w:p>
    <w:p w:rsidR="00B267CC" w:rsidRDefault="00B267CC" w:rsidP="00B267CC">
      <w:pPr>
        <w:pStyle w:val="a7"/>
        <w:spacing w:before="20"/>
        <w:ind w:right="0"/>
      </w:pPr>
      <w:r w:rsidRPr="00D84BE7">
        <w:rPr>
          <w:noProof/>
        </w:rPr>
        <w:lastRenderedPageBreak/>
        <w:drawing>
          <wp:inline distT="0" distB="0" distL="0" distR="0" wp14:anchorId="7C399BC6" wp14:editId="4919F3A4">
            <wp:extent cx="4457700" cy="873688"/>
            <wp:effectExtent l="0" t="0" r="0" b="3175"/>
            <wp:docPr id="10276" name="Рисунок 1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7700" cy="873688"/>
                    </a:xfrm>
                    <a:prstGeom prst="rect">
                      <a:avLst/>
                    </a:prstGeom>
                  </pic:spPr>
                </pic:pic>
              </a:graphicData>
            </a:graphic>
          </wp:inline>
        </w:drawing>
      </w:r>
    </w:p>
    <w:p w:rsidR="00B267CC" w:rsidRPr="00DE71B8" w:rsidRDefault="00990B4A" w:rsidP="00B267CC">
      <w:pPr>
        <w:pStyle w:val="Default"/>
        <w:spacing w:before="20"/>
        <w:jc w:val="center"/>
        <w:rPr>
          <w:b/>
          <w:i/>
          <w:sz w:val="28"/>
          <w:lang w:val="ru-RU"/>
        </w:rPr>
      </w:pPr>
      <w:r>
        <w:rPr>
          <w:b/>
          <w:i/>
          <w:sz w:val="28"/>
          <w:lang w:val="ru-RU"/>
        </w:rPr>
        <w:t>Рис.</w:t>
      </w:r>
      <w:r w:rsidR="00B267CC">
        <w:rPr>
          <w:b/>
          <w:i/>
          <w:sz w:val="28"/>
          <w:lang w:val="ru-RU"/>
        </w:rPr>
        <w:t xml:space="preserve"> </w:t>
      </w:r>
      <w:r w:rsidR="00B267CC">
        <w:rPr>
          <w:i/>
          <w:sz w:val="28"/>
          <w:lang w:val="ru-RU"/>
        </w:rPr>
        <w:t>Схема преобразования сигнала в нейронной сети</w:t>
      </w:r>
    </w:p>
    <w:p w:rsidR="001362DE" w:rsidRDefault="001362DE" w:rsidP="000659FF">
      <w:pPr>
        <w:spacing w:line="360" w:lineRule="auto"/>
        <w:jc w:val="both"/>
      </w:pPr>
    </w:p>
    <w:p w:rsidR="008526F8" w:rsidRDefault="008526F8" w:rsidP="008526F8">
      <w:pPr>
        <w:spacing w:line="360" w:lineRule="auto"/>
        <w:ind w:firstLine="709"/>
        <w:jc w:val="both"/>
        <w:rPr>
          <w:rFonts w:ascii="Times New Roman" w:hAnsi="Times New Roman" w:cs="Times New Roman"/>
          <w:b/>
          <w:sz w:val="28"/>
          <w:szCs w:val="28"/>
        </w:rPr>
      </w:pPr>
      <w:r w:rsidRPr="00BE2DF1">
        <w:rPr>
          <w:rFonts w:ascii="Times New Roman" w:hAnsi="Times New Roman" w:cs="Times New Roman"/>
          <w:b/>
          <w:sz w:val="28"/>
          <w:szCs w:val="28"/>
        </w:rPr>
        <w:t>Выбор архитектуры нейронной сети</w:t>
      </w:r>
      <w:r w:rsidR="001362DE">
        <w:rPr>
          <w:rFonts w:ascii="Times New Roman" w:hAnsi="Times New Roman" w:cs="Times New Roman"/>
          <w:b/>
          <w:sz w:val="28"/>
          <w:szCs w:val="28"/>
        </w:rPr>
        <w:t xml:space="preserve"> для идентификации источника возмущения</w:t>
      </w:r>
    </w:p>
    <w:p w:rsidR="008B06E4" w:rsidRPr="008B06E4" w:rsidRDefault="008B06E4" w:rsidP="008526F8">
      <w:pPr>
        <w:spacing w:line="360" w:lineRule="auto"/>
        <w:ind w:firstLine="709"/>
        <w:jc w:val="both"/>
        <w:rPr>
          <w:rFonts w:ascii="Times New Roman" w:hAnsi="Times New Roman" w:cs="Times New Roman"/>
          <w:sz w:val="28"/>
          <w:szCs w:val="28"/>
        </w:rPr>
      </w:pPr>
      <w:r w:rsidRPr="008B06E4">
        <w:rPr>
          <w:rFonts w:ascii="Times New Roman" w:hAnsi="Times New Roman" w:cs="Times New Roman"/>
          <w:sz w:val="28"/>
          <w:szCs w:val="28"/>
        </w:rPr>
        <w:t>Важной проблемой наряду с получением данных для обучения и их обработкой служит нахождение оптимальной архитектуры нейронной сети, а именно поиском количества слоем, числа нейронов на скрытом слое.</w:t>
      </w:r>
    </w:p>
    <w:p w:rsidR="008526F8" w:rsidRPr="00BE2DF1" w:rsidRDefault="00BE2DF1" w:rsidP="00BE2DF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проведения </w:t>
      </w:r>
      <w:r w:rsidR="001362DE">
        <w:rPr>
          <w:rFonts w:ascii="Times New Roman" w:hAnsi="Times New Roman" w:cs="Times New Roman"/>
          <w:sz w:val="28"/>
          <w:szCs w:val="28"/>
        </w:rPr>
        <w:t xml:space="preserve">достаточного </w:t>
      </w:r>
      <w:r>
        <w:rPr>
          <w:rFonts w:ascii="Times New Roman" w:hAnsi="Times New Roman" w:cs="Times New Roman"/>
          <w:sz w:val="28"/>
          <w:szCs w:val="28"/>
        </w:rPr>
        <w:t>количества численных экспериментов была выбрана а</w:t>
      </w:r>
      <w:r w:rsidR="008526F8" w:rsidRPr="00BE2DF1">
        <w:rPr>
          <w:rFonts w:ascii="Times New Roman" w:hAnsi="Times New Roman" w:cs="Times New Roman"/>
          <w:sz w:val="28"/>
          <w:szCs w:val="28"/>
        </w:rPr>
        <w:t>рхитектура полносвязной (в паре соседних слоев все нейроны связаны между собой) нейронной сети</w:t>
      </w:r>
      <w:r>
        <w:rPr>
          <w:rFonts w:ascii="Times New Roman" w:hAnsi="Times New Roman" w:cs="Times New Roman"/>
          <w:sz w:val="28"/>
          <w:szCs w:val="28"/>
        </w:rPr>
        <w:t>, которая</w:t>
      </w:r>
      <w:r w:rsidR="008526F8" w:rsidRPr="00BE2DF1">
        <w:rPr>
          <w:rFonts w:ascii="Times New Roman" w:hAnsi="Times New Roman" w:cs="Times New Roman"/>
          <w:sz w:val="28"/>
          <w:szCs w:val="28"/>
        </w:rPr>
        <w:t xml:space="preserve"> имеет следующий вид ориентированного графа</w:t>
      </w:r>
      <w:r w:rsidR="008526F8" w:rsidRPr="00BE2DF1">
        <w:rPr>
          <w:rFonts w:ascii="Times New Roman" w:hAnsi="Times New Roman" w:cs="Times New Roman"/>
          <w:sz w:val="28"/>
          <w:szCs w:val="28"/>
        </w:rPr>
        <w:t xml:space="preserve"> (рис. 1)</w:t>
      </w:r>
      <w:r>
        <w:rPr>
          <w:rFonts w:ascii="Times New Roman" w:hAnsi="Times New Roman" w:cs="Times New Roman"/>
          <w:sz w:val="28"/>
          <w:szCs w:val="28"/>
        </w:rPr>
        <w:t xml:space="preserve">. </w:t>
      </w:r>
      <w:r w:rsidR="008526F8" w:rsidRPr="00BE2DF1">
        <w:rPr>
          <w:rFonts w:ascii="Times New Roman" w:hAnsi="Times New Roman" w:cs="Times New Roman"/>
          <w:sz w:val="28"/>
          <w:szCs w:val="28"/>
        </w:rPr>
        <w:t xml:space="preserve">Во входном слое имеется 3 нейрона (вершины), на которые в процессе обучения и применения приходят значения амплитуд. В первом (скрытом) слое имеется некоторое количество (от 20 до 70 в зависимости от эксперимента) нейронов с активационной функцией </w:t>
      </w:r>
      <w:r w:rsidR="00F57748" w:rsidRPr="008B06E4">
        <w:rPr>
          <w:rFonts w:ascii="Times New Roman" w:hAnsi="Times New Roman" w:cs="Times New Roman"/>
          <w:noProof/>
          <w:position w:val="-6"/>
          <w:sz w:val="28"/>
          <w:szCs w:val="28"/>
        </w:rPr>
        <w:object w:dxaOrig="820" w:dyaOrig="300">
          <v:shape id="_x0000_i1041" type="#_x0000_t75" alt="" style="width:41.85pt;height:15.55pt;mso-width-percent:0;mso-height-percent:0;mso-width-percent:0;mso-height-percent:0" o:ole="">
            <v:imagedata r:id="rId78" o:title=""/>
          </v:shape>
          <o:OLEObject Type="Embed" ProgID="Equation.DSMT4" ShapeID="_x0000_i1041" DrawAspect="Content" ObjectID="_1591996453" r:id="rId79"/>
        </w:object>
      </w:r>
      <w:r>
        <w:rPr>
          <w:rFonts w:ascii="Times New Roman" w:hAnsi="Times New Roman" w:cs="Times New Roman"/>
          <w:noProof/>
          <w:sz w:val="28"/>
          <w:szCs w:val="28"/>
        </w:rPr>
        <w:t xml:space="preserve">, </w:t>
      </w:r>
      <w:r w:rsidR="008526F8" w:rsidRPr="00BE2DF1">
        <w:rPr>
          <w:rFonts w:ascii="Times New Roman" w:hAnsi="Times New Roman" w:cs="Times New Roman"/>
          <w:sz w:val="28"/>
          <w:szCs w:val="28"/>
        </w:rPr>
        <w:t>либо</w:t>
      </w:r>
      <w:r w:rsidR="008526F8" w:rsidRPr="00BE2DF1">
        <w:rPr>
          <w:rFonts w:ascii="Times New Roman" w:hAnsi="Times New Roman" w:cs="Times New Roman"/>
          <w:noProof/>
          <w:sz w:val="28"/>
          <w:szCs w:val="28"/>
        </w:rPr>
        <w:t xml:space="preserve"> фукцией </w:t>
      </w:r>
      <w:r>
        <w:rPr>
          <w:rFonts w:ascii="Times New Roman" w:hAnsi="Times New Roman" w:cs="Times New Roman"/>
          <w:noProof/>
          <w:sz w:val="28"/>
          <w:szCs w:val="28"/>
        </w:rPr>
        <w:t xml:space="preserve">активации </w:t>
      </w:r>
      <w:r w:rsidR="008526F8" w:rsidRPr="00BE2DF1">
        <w:rPr>
          <w:rFonts w:ascii="Times New Roman" w:hAnsi="Times New Roman" w:cs="Times New Roman"/>
          <w:noProof/>
          <w:sz w:val="28"/>
          <w:szCs w:val="28"/>
        </w:rPr>
        <w:t>гиперболический тангенс</w:t>
      </w:r>
      <w:r w:rsidR="008526F8" w:rsidRPr="00BE2DF1">
        <w:rPr>
          <w:rFonts w:ascii="Times New Roman" w:hAnsi="Times New Roman" w:cs="Times New Roman"/>
          <w:sz w:val="28"/>
          <w:szCs w:val="28"/>
        </w:rPr>
        <w:t>, каждый из которых соединен синапсом (ребром) с каждым из входящего слоя.</w:t>
      </w:r>
      <w:r w:rsidR="008526F8" w:rsidRPr="00BE2DF1">
        <w:rPr>
          <w:rFonts w:ascii="Times New Roman" w:hAnsi="Times New Roman" w:cs="Times New Roman"/>
          <w:sz w:val="28"/>
          <w:szCs w:val="28"/>
        </w:rPr>
        <w:t xml:space="preserve"> </w:t>
      </w:r>
      <w:r w:rsidR="008526F8" w:rsidRPr="00BE2DF1">
        <w:rPr>
          <w:rFonts w:ascii="Times New Roman" w:hAnsi="Times New Roman" w:cs="Times New Roman"/>
          <w:sz w:val="28"/>
          <w:szCs w:val="28"/>
        </w:rPr>
        <w:t>Такую сеть здесь и далее будем обозначать следующим образом: 3-20-1. Это означает, что сеть имеет 3 входных, 20 скрытых и 1 выходной нейрон.</w:t>
      </w:r>
    </w:p>
    <w:p w:rsidR="008526F8" w:rsidRPr="00BE2DF1" w:rsidRDefault="008526F8" w:rsidP="000C704C">
      <w:pPr>
        <w:spacing w:line="360" w:lineRule="auto"/>
        <w:ind w:firstLine="709"/>
        <w:jc w:val="both"/>
        <w:rPr>
          <w:rFonts w:ascii="Times New Roman" w:hAnsi="Times New Roman" w:cs="Times New Roman"/>
          <w:sz w:val="28"/>
          <w:szCs w:val="28"/>
        </w:rPr>
      </w:pPr>
      <w:r w:rsidRPr="00BE2DF1">
        <w:rPr>
          <w:rFonts w:ascii="Times New Roman" w:hAnsi="Times New Roman" w:cs="Times New Roman"/>
          <w:sz w:val="28"/>
          <w:szCs w:val="28"/>
        </w:rPr>
        <w:t xml:space="preserve">В некоторых экспериментах добавляется второй слой, каждый нейрон из которого в свою очередь соединен с каждым нейроном из первого слоя (рис. </w:t>
      </w:r>
      <w:r w:rsidRPr="00BE2DF1">
        <w:rPr>
          <w:rFonts w:ascii="Times New Roman" w:hAnsi="Times New Roman" w:cs="Times New Roman"/>
          <w:sz w:val="28"/>
          <w:szCs w:val="28"/>
        </w:rPr>
        <w:t>2</w:t>
      </w:r>
      <w:r w:rsidRPr="00BE2DF1">
        <w:rPr>
          <w:rFonts w:ascii="Times New Roman" w:hAnsi="Times New Roman" w:cs="Times New Roman"/>
          <w:sz w:val="28"/>
          <w:szCs w:val="28"/>
        </w:rPr>
        <w:t>).</w:t>
      </w:r>
      <w:r w:rsidR="000C704C">
        <w:rPr>
          <w:rFonts w:ascii="Times New Roman" w:hAnsi="Times New Roman" w:cs="Times New Roman"/>
          <w:sz w:val="28"/>
          <w:szCs w:val="28"/>
        </w:rPr>
        <w:t xml:space="preserve"> </w:t>
      </w:r>
      <w:r w:rsidRPr="00BE2DF1">
        <w:rPr>
          <w:rFonts w:ascii="Times New Roman" w:hAnsi="Times New Roman" w:cs="Times New Roman"/>
          <w:sz w:val="28"/>
          <w:szCs w:val="28"/>
        </w:rPr>
        <w:t>Каждый нейрон из последнего из промежуточных слоев (первого в случае однослойной нейросети и второго – в случае двухслойной) соединяется с единственным нейроном выходного слоя, отвечающего за результат применения нейронной сети, а именно – глубину, либо скорость.</w:t>
      </w:r>
    </w:p>
    <w:p w:rsidR="008526F8" w:rsidRPr="00BE2DF1" w:rsidRDefault="008526F8" w:rsidP="008526F8">
      <w:pPr>
        <w:spacing w:line="360" w:lineRule="auto"/>
        <w:ind w:firstLine="709"/>
        <w:jc w:val="center"/>
        <w:rPr>
          <w:rFonts w:ascii="Times New Roman" w:hAnsi="Times New Roman" w:cs="Times New Roman"/>
          <w:sz w:val="28"/>
          <w:szCs w:val="28"/>
        </w:rPr>
      </w:pPr>
      <w:r w:rsidRPr="00BE2DF1">
        <w:rPr>
          <w:rFonts w:ascii="Times New Roman" w:hAnsi="Times New Roman" w:cs="Times New Roman"/>
          <w:noProof/>
          <w:sz w:val="28"/>
          <w:szCs w:val="28"/>
        </w:rPr>
        <w:lastRenderedPageBreak/>
        <w:drawing>
          <wp:inline distT="0" distB="0" distL="0" distR="0" wp14:anchorId="28A3CC62" wp14:editId="2EE49DA6">
            <wp:extent cx="4619501" cy="379126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19501" cy="3791269"/>
                    </a:xfrm>
                    <a:prstGeom prst="rect">
                      <a:avLst/>
                    </a:prstGeom>
                  </pic:spPr>
                </pic:pic>
              </a:graphicData>
            </a:graphic>
          </wp:inline>
        </w:drawing>
      </w:r>
      <w:bookmarkStart w:id="0" w:name="_Toc513656011"/>
      <w:bookmarkStart w:id="1" w:name="_Toc515227616"/>
      <w:bookmarkStart w:id="2" w:name="_Toc515810739"/>
      <w:bookmarkStart w:id="3" w:name="_Toc515925583"/>
      <w:bookmarkStart w:id="4" w:name="_Toc516588648"/>
      <w:bookmarkStart w:id="5" w:name="_Toc516588746"/>
      <w:bookmarkStart w:id="6" w:name="_Toc516589073"/>
    </w:p>
    <w:p w:rsidR="008526F8" w:rsidRPr="00BE2DF1" w:rsidRDefault="008526F8" w:rsidP="008526F8">
      <w:pPr>
        <w:spacing w:line="360" w:lineRule="auto"/>
        <w:ind w:firstLine="709"/>
        <w:jc w:val="center"/>
        <w:rPr>
          <w:rFonts w:ascii="Times New Roman" w:hAnsi="Times New Roman" w:cs="Times New Roman"/>
          <w:sz w:val="28"/>
          <w:szCs w:val="28"/>
        </w:rPr>
      </w:pPr>
    </w:p>
    <w:p w:rsidR="008526F8" w:rsidRPr="00BE2DF1" w:rsidRDefault="008526F8" w:rsidP="008526F8">
      <w:pPr>
        <w:spacing w:line="360" w:lineRule="auto"/>
        <w:ind w:firstLine="709"/>
        <w:jc w:val="center"/>
        <w:rPr>
          <w:rFonts w:ascii="Times New Roman" w:hAnsi="Times New Roman" w:cs="Times New Roman"/>
          <w:noProof/>
          <w:sz w:val="28"/>
          <w:szCs w:val="28"/>
        </w:rPr>
      </w:pPr>
      <w:r w:rsidRPr="00BE2DF1">
        <w:rPr>
          <w:rFonts w:ascii="Times New Roman" w:hAnsi="Times New Roman" w:cs="Times New Roman"/>
          <w:i/>
          <w:sz w:val="28"/>
          <w:szCs w:val="28"/>
        </w:rPr>
        <w:t xml:space="preserve">Рис 1. </w:t>
      </w:r>
      <w:r w:rsidRPr="00BE2DF1">
        <w:rPr>
          <w:rFonts w:ascii="Times New Roman" w:hAnsi="Times New Roman" w:cs="Times New Roman"/>
          <w:i/>
          <w:sz w:val="28"/>
          <w:szCs w:val="28"/>
        </w:rPr>
        <w:t>Архитектура полносвязной нейронной сеть с одним скрытым слоем, используемой для обучения</w:t>
      </w:r>
      <w:r w:rsidRPr="00BE2DF1">
        <w:rPr>
          <w:rFonts w:ascii="Times New Roman" w:hAnsi="Times New Roman" w:cs="Times New Roman"/>
          <w:noProof/>
          <w:sz w:val="28"/>
          <w:szCs w:val="28"/>
        </w:rPr>
        <w:t xml:space="preserve"> </w:t>
      </w:r>
      <w:r w:rsidRPr="00BE2DF1">
        <w:rPr>
          <w:rFonts w:ascii="Times New Roman" w:hAnsi="Times New Roman" w:cs="Times New Roman"/>
          <w:noProof/>
          <w:sz w:val="28"/>
          <w:szCs w:val="28"/>
        </w:rPr>
        <w:drawing>
          <wp:inline distT="0" distB="0" distL="0" distR="0" wp14:anchorId="14E15EC0" wp14:editId="24FCAD64">
            <wp:extent cx="4670966" cy="383835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70966" cy="3838354"/>
                    </a:xfrm>
                    <a:prstGeom prst="rect">
                      <a:avLst/>
                    </a:prstGeom>
                  </pic:spPr>
                </pic:pic>
              </a:graphicData>
            </a:graphic>
          </wp:inline>
        </w:drawing>
      </w:r>
      <w:bookmarkEnd w:id="0"/>
      <w:bookmarkEnd w:id="1"/>
      <w:bookmarkEnd w:id="2"/>
      <w:bookmarkEnd w:id="3"/>
      <w:bookmarkEnd w:id="4"/>
      <w:bookmarkEnd w:id="5"/>
      <w:bookmarkEnd w:id="6"/>
    </w:p>
    <w:p w:rsidR="008526F8" w:rsidRDefault="008526F8" w:rsidP="008526F8">
      <w:pPr>
        <w:pStyle w:val="Default"/>
        <w:spacing w:before="20"/>
        <w:jc w:val="both"/>
        <w:rPr>
          <w:i/>
          <w:sz w:val="28"/>
          <w:szCs w:val="28"/>
          <w:lang w:val="ru-RU"/>
        </w:rPr>
      </w:pPr>
      <w:r w:rsidRPr="00BE2DF1">
        <w:rPr>
          <w:i/>
          <w:sz w:val="28"/>
          <w:szCs w:val="28"/>
          <w:lang w:val="ru-RU"/>
        </w:rPr>
        <w:t xml:space="preserve">Рис. 2 </w:t>
      </w:r>
      <w:r w:rsidRPr="00BE2DF1">
        <w:rPr>
          <w:i/>
          <w:sz w:val="28"/>
          <w:szCs w:val="28"/>
          <w:lang w:val="ru-RU"/>
        </w:rPr>
        <w:t>Архитектура полносвязной нейронной сеть с двумя скрытыми слоями, используемой для обучения</w:t>
      </w:r>
    </w:p>
    <w:p w:rsidR="00990B4A" w:rsidRPr="00990B4A" w:rsidRDefault="00990B4A" w:rsidP="008526F8">
      <w:pPr>
        <w:pStyle w:val="Default"/>
        <w:spacing w:before="20"/>
        <w:jc w:val="both"/>
        <w:rPr>
          <w:i/>
          <w:sz w:val="28"/>
          <w:szCs w:val="28"/>
          <w:lang w:val="ru-RU"/>
        </w:rPr>
      </w:pPr>
      <w:r>
        <w:rPr>
          <w:i/>
          <w:sz w:val="28"/>
          <w:szCs w:val="28"/>
          <w:lang w:val="ru-RU"/>
        </w:rPr>
        <w:lastRenderedPageBreak/>
        <w:t>Задание настроек обучения нейронной сети</w:t>
      </w:r>
    </w:p>
    <w:p w:rsidR="008526F8" w:rsidRPr="00BE2DF1" w:rsidRDefault="008526F8" w:rsidP="008526F8">
      <w:pPr>
        <w:numPr>
          <w:ilvl w:val="0"/>
          <w:numId w:val="2"/>
        </w:numPr>
        <w:pBdr>
          <w:left w:val="single" w:sz="18" w:space="0" w:color="6CE26C"/>
        </w:pBdr>
        <w:shd w:val="clear" w:color="auto" w:fill="FFFFFF"/>
        <w:spacing w:beforeAutospacing="1" w:afterAutospacing="1" w:line="210" w:lineRule="atLeast"/>
        <w:rPr>
          <w:rFonts w:ascii="Times New Roman" w:hAnsi="Times New Roman" w:cs="Times New Roman"/>
          <w:color w:val="000000" w:themeColor="text1"/>
          <w:sz w:val="28"/>
          <w:szCs w:val="28"/>
        </w:rPr>
      </w:pPr>
      <w:r w:rsidRPr="00BE2DF1">
        <w:rPr>
          <w:rFonts w:ascii="Times New Roman" w:hAnsi="Times New Roman" w:cs="Times New Roman"/>
          <w:color w:val="000000" w:themeColor="text1"/>
          <w:sz w:val="28"/>
          <w:szCs w:val="28"/>
          <w:bdr w:val="none" w:sz="0" w:space="0" w:color="auto" w:frame="1"/>
        </w:rPr>
        <w:t>MODEL_SETTINGS = {  </w:t>
      </w:r>
    </w:p>
    <w:p w:rsidR="008526F8" w:rsidRPr="00BE2DF1" w:rsidRDefault="008526F8" w:rsidP="008526F8">
      <w:pPr>
        <w:numPr>
          <w:ilvl w:val="0"/>
          <w:numId w:val="2"/>
        </w:numPr>
        <w:pBdr>
          <w:left w:val="single" w:sz="18" w:space="0" w:color="6CE26C"/>
        </w:pBdr>
        <w:shd w:val="clear" w:color="auto" w:fill="F8F8F8"/>
        <w:spacing w:beforeAutospacing="1" w:afterAutospacing="1" w:line="210" w:lineRule="atLeast"/>
        <w:rPr>
          <w:rFonts w:ascii="Times New Roman" w:hAnsi="Times New Roman" w:cs="Times New Roman"/>
          <w:color w:val="000000" w:themeColor="text1"/>
          <w:sz w:val="28"/>
          <w:szCs w:val="28"/>
        </w:rPr>
      </w:pPr>
      <w:r w:rsidRPr="00BE2DF1">
        <w:rPr>
          <w:rFonts w:ascii="Times New Roman" w:hAnsi="Times New Roman" w:cs="Times New Roman"/>
          <w:color w:val="000000" w:themeColor="text1"/>
          <w:sz w:val="28"/>
          <w:szCs w:val="28"/>
          <w:bdr w:val="none" w:sz="0" w:space="0" w:color="auto" w:frame="1"/>
        </w:rPr>
        <w:t>  </w:t>
      </w:r>
      <w:r w:rsidRPr="00BE2DF1">
        <w:rPr>
          <w:rStyle w:val="string"/>
          <w:rFonts w:ascii="Times New Roman" w:hAnsi="Times New Roman" w:cs="Times New Roman"/>
          <w:color w:val="000000" w:themeColor="text1"/>
          <w:sz w:val="28"/>
          <w:szCs w:val="28"/>
          <w:bdr w:val="none" w:sz="0" w:space="0" w:color="auto" w:frame="1"/>
        </w:rPr>
        <w:t>'model_name'</w:t>
      </w:r>
      <w:r w:rsidRPr="00BE2DF1">
        <w:rPr>
          <w:rFonts w:ascii="Times New Roman" w:hAnsi="Times New Roman" w:cs="Times New Roman"/>
          <w:color w:val="000000" w:themeColor="text1"/>
          <w:sz w:val="28"/>
          <w:szCs w:val="28"/>
          <w:bdr w:val="none" w:sz="0" w:space="0" w:color="auto" w:frame="1"/>
        </w:rPr>
        <w:t>:</w:t>
      </w:r>
      <w:r w:rsidRPr="00BE2DF1">
        <w:rPr>
          <w:rStyle w:val="string"/>
          <w:rFonts w:ascii="Times New Roman" w:hAnsi="Times New Roman" w:cs="Times New Roman"/>
          <w:color w:val="000000" w:themeColor="text1"/>
          <w:sz w:val="28"/>
          <w:szCs w:val="28"/>
          <w:bdr w:val="none" w:sz="0" w:space="0" w:color="auto" w:frame="1"/>
        </w:rPr>
        <w:t>'NeuralNet'</w:t>
      </w:r>
      <w:r w:rsidRPr="00BE2DF1">
        <w:rPr>
          <w:rFonts w:ascii="Times New Roman" w:hAnsi="Times New Roman" w:cs="Times New Roman"/>
          <w:color w:val="000000" w:themeColor="text1"/>
          <w:sz w:val="28"/>
          <w:szCs w:val="28"/>
          <w:bdr w:val="none" w:sz="0" w:space="0" w:color="auto" w:frame="1"/>
        </w:rPr>
        <w:t>,  </w:t>
      </w:r>
    </w:p>
    <w:p w:rsidR="008526F8" w:rsidRPr="00BE2DF1" w:rsidRDefault="008526F8" w:rsidP="008526F8">
      <w:pPr>
        <w:numPr>
          <w:ilvl w:val="0"/>
          <w:numId w:val="2"/>
        </w:numPr>
        <w:pBdr>
          <w:left w:val="single" w:sz="18" w:space="0" w:color="6CE26C"/>
        </w:pBdr>
        <w:shd w:val="clear" w:color="auto" w:fill="FFFFFF"/>
        <w:spacing w:beforeAutospacing="1" w:afterAutospacing="1" w:line="210" w:lineRule="atLeast"/>
        <w:rPr>
          <w:rFonts w:ascii="Times New Roman" w:hAnsi="Times New Roman" w:cs="Times New Roman"/>
          <w:color w:val="000000" w:themeColor="text1"/>
          <w:sz w:val="28"/>
          <w:szCs w:val="28"/>
        </w:rPr>
      </w:pPr>
      <w:r w:rsidRPr="00BE2DF1">
        <w:rPr>
          <w:rFonts w:ascii="Times New Roman" w:hAnsi="Times New Roman" w:cs="Times New Roman"/>
          <w:color w:val="000000" w:themeColor="text1"/>
          <w:sz w:val="28"/>
          <w:szCs w:val="28"/>
          <w:bdr w:val="none" w:sz="0" w:space="0" w:color="auto" w:frame="1"/>
        </w:rPr>
        <w:t>  </w:t>
      </w:r>
      <w:r w:rsidRPr="00BE2DF1">
        <w:rPr>
          <w:rStyle w:val="string"/>
          <w:rFonts w:ascii="Times New Roman" w:hAnsi="Times New Roman" w:cs="Times New Roman"/>
          <w:color w:val="000000" w:themeColor="text1"/>
          <w:sz w:val="28"/>
          <w:szCs w:val="28"/>
          <w:bdr w:val="none" w:sz="0" w:space="0" w:color="auto" w:frame="1"/>
        </w:rPr>
        <w:t>'learning_rate'</w:t>
      </w:r>
      <w:r w:rsidRPr="00BE2DF1">
        <w:rPr>
          <w:rFonts w:ascii="Times New Roman" w:hAnsi="Times New Roman" w:cs="Times New Roman"/>
          <w:color w:val="000000" w:themeColor="text1"/>
          <w:sz w:val="28"/>
          <w:szCs w:val="28"/>
          <w:bdr w:val="none" w:sz="0" w:space="0" w:color="auto" w:frame="1"/>
        </w:rPr>
        <w:t>:</w:t>
      </w:r>
      <w:r w:rsidRPr="00BE2DF1">
        <w:rPr>
          <w:rStyle w:val="number"/>
          <w:rFonts w:ascii="Times New Roman" w:hAnsi="Times New Roman" w:cs="Times New Roman"/>
          <w:color w:val="000000" w:themeColor="text1"/>
          <w:sz w:val="28"/>
          <w:szCs w:val="28"/>
          <w:bdr w:val="none" w:sz="0" w:space="0" w:color="auto" w:frame="1"/>
        </w:rPr>
        <w:t>0.20</w:t>
      </w:r>
      <w:r w:rsidRPr="00BE2DF1">
        <w:rPr>
          <w:rFonts w:ascii="Times New Roman" w:hAnsi="Times New Roman" w:cs="Times New Roman"/>
          <w:color w:val="000000" w:themeColor="text1"/>
          <w:sz w:val="28"/>
          <w:szCs w:val="28"/>
          <w:bdr w:val="none" w:sz="0" w:space="0" w:color="auto" w:frame="1"/>
        </w:rPr>
        <w:t>,  </w:t>
      </w:r>
    </w:p>
    <w:p w:rsidR="008526F8" w:rsidRPr="00BE2DF1" w:rsidRDefault="008526F8" w:rsidP="008526F8">
      <w:pPr>
        <w:numPr>
          <w:ilvl w:val="0"/>
          <w:numId w:val="2"/>
        </w:numPr>
        <w:pBdr>
          <w:left w:val="single" w:sz="18" w:space="0" w:color="6CE26C"/>
        </w:pBdr>
        <w:shd w:val="clear" w:color="auto" w:fill="F8F8F8"/>
        <w:spacing w:beforeAutospacing="1" w:afterAutospacing="1" w:line="210" w:lineRule="atLeast"/>
        <w:rPr>
          <w:rFonts w:ascii="Times New Roman" w:hAnsi="Times New Roman" w:cs="Times New Roman"/>
          <w:color w:val="000000" w:themeColor="text1"/>
          <w:sz w:val="28"/>
          <w:szCs w:val="28"/>
          <w:lang w:val="en-US"/>
        </w:rPr>
      </w:pPr>
      <w:r w:rsidRPr="00BE2DF1">
        <w:rPr>
          <w:rFonts w:ascii="Times New Roman" w:hAnsi="Times New Roman" w:cs="Times New Roman"/>
          <w:color w:val="000000" w:themeColor="text1"/>
          <w:sz w:val="28"/>
          <w:szCs w:val="28"/>
          <w:bdr w:val="none" w:sz="0" w:space="0" w:color="auto" w:frame="1"/>
          <w:lang w:val="en-US"/>
        </w:rPr>
        <w:t>  </w:t>
      </w:r>
      <w:r w:rsidRPr="00BE2DF1">
        <w:rPr>
          <w:rStyle w:val="string"/>
          <w:rFonts w:ascii="Times New Roman" w:hAnsi="Times New Roman" w:cs="Times New Roman"/>
          <w:color w:val="000000" w:themeColor="text1"/>
          <w:sz w:val="28"/>
          <w:szCs w:val="28"/>
          <w:bdr w:val="none" w:sz="0" w:space="0" w:color="auto" w:frame="1"/>
          <w:lang w:val="en-US"/>
        </w:rPr>
        <w:t>'layers'</w:t>
      </w:r>
      <w:r w:rsidRPr="00BE2DF1">
        <w:rPr>
          <w:rFonts w:ascii="Times New Roman" w:hAnsi="Times New Roman" w:cs="Times New Roman"/>
          <w:color w:val="000000" w:themeColor="text1"/>
          <w:sz w:val="28"/>
          <w:szCs w:val="28"/>
          <w:bdr w:val="none" w:sz="0" w:space="0" w:color="auto" w:frame="1"/>
          <w:lang w:val="en-US"/>
        </w:rPr>
        <w:t>:[{</w:t>
      </w:r>
      <w:r w:rsidRPr="00BE2DF1">
        <w:rPr>
          <w:rStyle w:val="string"/>
          <w:rFonts w:ascii="Times New Roman" w:hAnsi="Times New Roman" w:cs="Times New Roman"/>
          <w:color w:val="000000" w:themeColor="text1"/>
          <w:sz w:val="28"/>
          <w:szCs w:val="28"/>
          <w:bdr w:val="none" w:sz="0" w:space="0" w:color="auto" w:frame="1"/>
          <w:lang w:val="en-US"/>
        </w:rPr>
        <w:t>'size'</w:t>
      </w:r>
      <w:r w:rsidRPr="00BE2DF1">
        <w:rPr>
          <w:rFonts w:ascii="Times New Roman" w:hAnsi="Times New Roman" w:cs="Times New Roman"/>
          <w:color w:val="000000" w:themeColor="text1"/>
          <w:sz w:val="28"/>
          <w:szCs w:val="28"/>
          <w:bdr w:val="none" w:sz="0" w:space="0" w:color="auto" w:frame="1"/>
          <w:lang w:val="en-US"/>
        </w:rPr>
        <w:t>:</w:t>
      </w:r>
      <w:r w:rsidRPr="00BE2DF1">
        <w:rPr>
          <w:rStyle w:val="number"/>
          <w:rFonts w:ascii="Times New Roman" w:hAnsi="Times New Roman" w:cs="Times New Roman"/>
          <w:color w:val="000000" w:themeColor="text1"/>
          <w:sz w:val="28"/>
          <w:szCs w:val="28"/>
          <w:bdr w:val="none" w:sz="0" w:space="0" w:color="auto" w:frame="1"/>
          <w:lang w:val="en-US"/>
        </w:rPr>
        <w:t>50</w:t>
      </w:r>
      <w:r w:rsidRPr="00BE2DF1">
        <w:rPr>
          <w:rFonts w:ascii="Times New Roman" w:hAnsi="Times New Roman" w:cs="Times New Roman"/>
          <w:color w:val="000000" w:themeColor="text1"/>
          <w:sz w:val="28"/>
          <w:szCs w:val="28"/>
          <w:bdr w:val="none" w:sz="0" w:space="0" w:color="auto" w:frame="1"/>
          <w:lang w:val="en-US"/>
        </w:rPr>
        <w:t>, </w:t>
      </w:r>
      <w:r w:rsidRPr="00BE2DF1">
        <w:rPr>
          <w:rStyle w:val="string"/>
          <w:rFonts w:ascii="Times New Roman" w:hAnsi="Times New Roman" w:cs="Times New Roman"/>
          <w:color w:val="000000" w:themeColor="text1"/>
          <w:sz w:val="28"/>
          <w:szCs w:val="28"/>
          <w:bdr w:val="none" w:sz="0" w:space="0" w:color="auto" w:frame="1"/>
          <w:lang w:val="en-US"/>
        </w:rPr>
        <w:t>'activation'</w:t>
      </w:r>
      <w:r w:rsidRPr="00BE2DF1">
        <w:rPr>
          <w:rFonts w:ascii="Times New Roman" w:hAnsi="Times New Roman" w:cs="Times New Roman"/>
          <w:color w:val="000000" w:themeColor="text1"/>
          <w:sz w:val="28"/>
          <w:szCs w:val="28"/>
          <w:bdr w:val="none" w:sz="0" w:space="0" w:color="auto" w:frame="1"/>
          <w:lang w:val="en-US"/>
        </w:rPr>
        <w:t>:</w:t>
      </w:r>
      <w:r w:rsidRPr="00BE2DF1">
        <w:rPr>
          <w:rStyle w:val="string"/>
          <w:rFonts w:ascii="Times New Roman" w:hAnsi="Times New Roman" w:cs="Times New Roman"/>
          <w:color w:val="000000" w:themeColor="text1"/>
          <w:sz w:val="28"/>
          <w:szCs w:val="28"/>
          <w:bdr w:val="none" w:sz="0" w:space="0" w:color="auto" w:frame="1"/>
          <w:lang w:val="en-US"/>
        </w:rPr>
        <w:t>'relu'</w:t>
      </w:r>
      <w:r w:rsidRPr="00BE2DF1">
        <w:rPr>
          <w:rFonts w:ascii="Times New Roman" w:hAnsi="Times New Roman" w:cs="Times New Roman"/>
          <w:color w:val="000000" w:themeColor="text1"/>
          <w:sz w:val="28"/>
          <w:szCs w:val="28"/>
          <w:bdr w:val="none" w:sz="0" w:space="0" w:color="auto" w:frame="1"/>
          <w:lang w:val="en-US"/>
        </w:rPr>
        <w:t>}, {</w:t>
      </w:r>
      <w:r w:rsidRPr="00BE2DF1">
        <w:rPr>
          <w:rStyle w:val="string"/>
          <w:rFonts w:ascii="Times New Roman" w:hAnsi="Times New Roman" w:cs="Times New Roman"/>
          <w:color w:val="000000" w:themeColor="text1"/>
          <w:sz w:val="28"/>
          <w:szCs w:val="28"/>
          <w:bdr w:val="none" w:sz="0" w:space="0" w:color="auto" w:frame="1"/>
          <w:lang w:val="en-US"/>
        </w:rPr>
        <w:t>'size'</w:t>
      </w:r>
      <w:r w:rsidRPr="00BE2DF1">
        <w:rPr>
          <w:rFonts w:ascii="Times New Roman" w:hAnsi="Times New Roman" w:cs="Times New Roman"/>
          <w:color w:val="000000" w:themeColor="text1"/>
          <w:sz w:val="28"/>
          <w:szCs w:val="28"/>
          <w:bdr w:val="none" w:sz="0" w:space="0" w:color="auto" w:frame="1"/>
          <w:lang w:val="en-US"/>
        </w:rPr>
        <w:t>:</w:t>
      </w:r>
      <w:r w:rsidRPr="00BE2DF1">
        <w:rPr>
          <w:rStyle w:val="number"/>
          <w:rFonts w:ascii="Times New Roman" w:hAnsi="Times New Roman" w:cs="Times New Roman"/>
          <w:color w:val="000000" w:themeColor="text1"/>
          <w:sz w:val="28"/>
          <w:szCs w:val="28"/>
          <w:bdr w:val="none" w:sz="0" w:space="0" w:color="auto" w:frame="1"/>
          <w:lang w:val="en-US"/>
        </w:rPr>
        <w:t>20</w:t>
      </w:r>
      <w:r w:rsidRPr="00BE2DF1">
        <w:rPr>
          <w:rFonts w:ascii="Times New Roman" w:hAnsi="Times New Roman" w:cs="Times New Roman"/>
          <w:color w:val="000000" w:themeColor="text1"/>
          <w:sz w:val="28"/>
          <w:szCs w:val="28"/>
          <w:bdr w:val="none" w:sz="0" w:space="0" w:color="auto" w:frame="1"/>
          <w:lang w:val="en-US"/>
        </w:rPr>
        <w:t>, </w:t>
      </w:r>
      <w:r w:rsidRPr="00BE2DF1">
        <w:rPr>
          <w:rStyle w:val="string"/>
          <w:rFonts w:ascii="Times New Roman" w:hAnsi="Times New Roman" w:cs="Times New Roman"/>
          <w:color w:val="000000" w:themeColor="text1"/>
          <w:sz w:val="28"/>
          <w:szCs w:val="28"/>
          <w:bdr w:val="none" w:sz="0" w:space="0" w:color="auto" w:frame="1"/>
          <w:lang w:val="en-US"/>
        </w:rPr>
        <w:t>'activation'</w:t>
      </w:r>
      <w:r w:rsidRPr="00BE2DF1">
        <w:rPr>
          <w:rFonts w:ascii="Times New Roman" w:hAnsi="Times New Roman" w:cs="Times New Roman"/>
          <w:color w:val="000000" w:themeColor="text1"/>
          <w:sz w:val="28"/>
          <w:szCs w:val="28"/>
          <w:bdr w:val="none" w:sz="0" w:space="0" w:color="auto" w:frame="1"/>
          <w:lang w:val="en-US"/>
        </w:rPr>
        <w:t>:</w:t>
      </w:r>
      <w:r w:rsidRPr="00BE2DF1">
        <w:rPr>
          <w:rStyle w:val="string"/>
          <w:rFonts w:ascii="Times New Roman" w:hAnsi="Times New Roman" w:cs="Times New Roman"/>
          <w:color w:val="000000" w:themeColor="text1"/>
          <w:sz w:val="28"/>
          <w:szCs w:val="28"/>
          <w:bdr w:val="none" w:sz="0" w:space="0" w:color="auto" w:frame="1"/>
          <w:lang w:val="en-US"/>
        </w:rPr>
        <w:t>'relu'</w:t>
      </w:r>
      <w:r w:rsidRPr="00BE2DF1">
        <w:rPr>
          <w:rFonts w:ascii="Times New Roman" w:hAnsi="Times New Roman" w:cs="Times New Roman"/>
          <w:color w:val="000000" w:themeColor="text1"/>
          <w:sz w:val="28"/>
          <w:szCs w:val="28"/>
          <w:bdr w:val="none" w:sz="0" w:space="0" w:color="auto" w:frame="1"/>
          <w:lang w:val="en-US"/>
        </w:rPr>
        <w:t>}],  </w:t>
      </w:r>
    </w:p>
    <w:p w:rsidR="008526F8" w:rsidRPr="00BE2DF1" w:rsidRDefault="008526F8" w:rsidP="008526F8">
      <w:pPr>
        <w:numPr>
          <w:ilvl w:val="0"/>
          <w:numId w:val="2"/>
        </w:numPr>
        <w:pBdr>
          <w:left w:val="single" w:sz="18" w:space="0" w:color="6CE26C"/>
        </w:pBdr>
        <w:shd w:val="clear" w:color="auto" w:fill="FFFFFF"/>
        <w:spacing w:beforeAutospacing="1" w:afterAutospacing="1" w:line="210" w:lineRule="atLeast"/>
        <w:rPr>
          <w:rFonts w:ascii="Times New Roman" w:hAnsi="Times New Roman" w:cs="Times New Roman"/>
          <w:color w:val="000000" w:themeColor="text1"/>
          <w:sz w:val="28"/>
          <w:szCs w:val="28"/>
          <w:lang w:val="en-US"/>
        </w:rPr>
      </w:pPr>
      <w:r w:rsidRPr="00BE2DF1">
        <w:rPr>
          <w:rFonts w:ascii="Times New Roman" w:hAnsi="Times New Roman" w:cs="Times New Roman"/>
          <w:color w:val="000000" w:themeColor="text1"/>
          <w:sz w:val="28"/>
          <w:szCs w:val="28"/>
          <w:bdr w:val="none" w:sz="0" w:space="0" w:color="auto" w:frame="1"/>
          <w:lang w:val="en-US"/>
        </w:rPr>
        <w:t>  </w:t>
      </w:r>
      <w:r w:rsidRPr="00BE2DF1">
        <w:rPr>
          <w:rStyle w:val="comment"/>
          <w:rFonts w:ascii="Times New Roman" w:hAnsi="Times New Roman" w:cs="Times New Roman"/>
          <w:color w:val="000000" w:themeColor="text1"/>
          <w:sz w:val="28"/>
          <w:szCs w:val="28"/>
          <w:bdr w:val="none" w:sz="0" w:space="0" w:color="auto" w:frame="1"/>
          <w:lang w:val="en-US"/>
        </w:rPr>
        <w:t># 'layers':[{'size':10, 'activation':'tanh'}, {'size':10, 'activation':'tanh'}],</w:t>
      </w:r>
      <w:r w:rsidRPr="00BE2DF1">
        <w:rPr>
          <w:rFonts w:ascii="Times New Roman" w:hAnsi="Times New Roman" w:cs="Times New Roman"/>
          <w:color w:val="000000" w:themeColor="text1"/>
          <w:sz w:val="28"/>
          <w:szCs w:val="28"/>
          <w:bdr w:val="none" w:sz="0" w:space="0" w:color="auto" w:frame="1"/>
          <w:lang w:val="en-US"/>
        </w:rPr>
        <w:t>  </w:t>
      </w:r>
    </w:p>
    <w:p w:rsidR="008526F8" w:rsidRPr="00BE2DF1" w:rsidRDefault="008526F8" w:rsidP="008526F8">
      <w:pPr>
        <w:numPr>
          <w:ilvl w:val="0"/>
          <w:numId w:val="2"/>
        </w:numPr>
        <w:pBdr>
          <w:left w:val="single" w:sz="18" w:space="0" w:color="6CE26C"/>
        </w:pBdr>
        <w:shd w:val="clear" w:color="auto" w:fill="F8F8F8"/>
        <w:spacing w:beforeAutospacing="1" w:afterAutospacing="1" w:line="210" w:lineRule="atLeast"/>
        <w:rPr>
          <w:rFonts w:ascii="Times New Roman" w:hAnsi="Times New Roman" w:cs="Times New Roman"/>
          <w:color w:val="000000" w:themeColor="text1"/>
          <w:sz w:val="28"/>
          <w:szCs w:val="28"/>
        </w:rPr>
      </w:pPr>
      <w:r w:rsidRPr="00BE2DF1">
        <w:rPr>
          <w:rFonts w:ascii="Times New Roman" w:hAnsi="Times New Roman" w:cs="Times New Roman"/>
          <w:color w:val="000000" w:themeColor="text1"/>
          <w:sz w:val="28"/>
          <w:szCs w:val="28"/>
          <w:bdr w:val="none" w:sz="0" w:space="0" w:color="auto" w:frame="1"/>
          <w:lang w:val="en-US"/>
        </w:rPr>
        <w:t>  </w:t>
      </w:r>
      <w:r w:rsidRPr="00BE2DF1">
        <w:rPr>
          <w:rStyle w:val="string"/>
          <w:rFonts w:ascii="Times New Roman" w:hAnsi="Times New Roman" w:cs="Times New Roman"/>
          <w:color w:val="000000" w:themeColor="text1"/>
          <w:sz w:val="28"/>
          <w:szCs w:val="28"/>
          <w:bdr w:val="none" w:sz="0" w:space="0" w:color="auto" w:frame="1"/>
        </w:rPr>
        <w:t>'number_of_epochs'</w:t>
      </w:r>
      <w:r w:rsidRPr="00BE2DF1">
        <w:rPr>
          <w:rFonts w:ascii="Times New Roman" w:hAnsi="Times New Roman" w:cs="Times New Roman"/>
          <w:color w:val="000000" w:themeColor="text1"/>
          <w:sz w:val="28"/>
          <w:szCs w:val="28"/>
          <w:bdr w:val="none" w:sz="0" w:space="0" w:color="auto" w:frame="1"/>
        </w:rPr>
        <w:t>:</w:t>
      </w:r>
      <w:r w:rsidRPr="00BE2DF1">
        <w:rPr>
          <w:rStyle w:val="number"/>
          <w:rFonts w:ascii="Times New Roman" w:hAnsi="Times New Roman" w:cs="Times New Roman"/>
          <w:color w:val="000000" w:themeColor="text1"/>
          <w:sz w:val="28"/>
          <w:szCs w:val="28"/>
          <w:bdr w:val="none" w:sz="0" w:space="0" w:color="auto" w:frame="1"/>
        </w:rPr>
        <w:t>200</w:t>
      </w:r>
      <w:r w:rsidRPr="00BE2DF1">
        <w:rPr>
          <w:rFonts w:ascii="Times New Roman" w:hAnsi="Times New Roman" w:cs="Times New Roman"/>
          <w:color w:val="000000" w:themeColor="text1"/>
          <w:sz w:val="28"/>
          <w:szCs w:val="28"/>
          <w:bdr w:val="none" w:sz="0" w:space="0" w:color="auto" w:frame="1"/>
        </w:rPr>
        <w:t>  </w:t>
      </w:r>
    </w:p>
    <w:p w:rsidR="008526F8" w:rsidRPr="00BE2DF1" w:rsidRDefault="008526F8" w:rsidP="008526F8">
      <w:pPr>
        <w:numPr>
          <w:ilvl w:val="0"/>
          <w:numId w:val="2"/>
        </w:numPr>
        <w:pBdr>
          <w:left w:val="single" w:sz="18" w:space="0" w:color="6CE26C"/>
        </w:pBdr>
        <w:shd w:val="clear" w:color="auto" w:fill="FFFFFF"/>
        <w:spacing w:beforeAutospacing="1" w:afterAutospacing="1" w:line="210" w:lineRule="atLeast"/>
        <w:rPr>
          <w:rFonts w:ascii="Times New Roman" w:hAnsi="Times New Roman" w:cs="Times New Roman"/>
          <w:color w:val="000000" w:themeColor="text1"/>
          <w:sz w:val="28"/>
          <w:szCs w:val="28"/>
        </w:rPr>
      </w:pPr>
      <w:r w:rsidRPr="00BE2DF1">
        <w:rPr>
          <w:rFonts w:ascii="Times New Roman" w:hAnsi="Times New Roman" w:cs="Times New Roman"/>
          <w:color w:val="000000" w:themeColor="text1"/>
          <w:sz w:val="28"/>
          <w:szCs w:val="28"/>
          <w:bdr w:val="none" w:sz="0" w:space="0" w:color="auto" w:frame="1"/>
        </w:rPr>
        <w:t>} </w:t>
      </w:r>
    </w:p>
    <w:p w:rsidR="005D28B2" w:rsidRPr="003479B4" w:rsidRDefault="003479B4" w:rsidP="005D28B2">
      <w:pPr>
        <w:rPr>
          <w:rFonts w:ascii="Times New Roman" w:hAnsi="Times New Roman" w:cs="Times New Roman"/>
          <w:sz w:val="28"/>
          <w:szCs w:val="28"/>
        </w:rPr>
      </w:pPr>
      <w:r w:rsidRPr="003479B4">
        <w:rPr>
          <w:rFonts w:ascii="Times New Roman" w:hAnsi="Times New Roman" w:cs="Times New Roman"/>
          <w:sz w:val="28"/>
          <w:szCs w:val="28"/>
        </w:rPr>
        <w:t>ПРЕДВАРИТЕЛЬНАЯ ОБРАБОТКА ДАННЫХ</w:t>
      </w:r>
    </w:p>
    <w:p w:rsidR="008E1B99" w:rsidRDefault="008E1B99" w:rsidP="005D28B2">
      <w:pPr>
        <w:rPr>
          <w:rFonts w:ascii="Times New Roman" w:hAnsi="Times New Roman" w:cs="Times New Roman"/>
          <w:b/>
          <w:sz w:val="28"/>
          <w:szCs w:val="28"/>
        </w:rPr>
      </w:pPr>
    </w:p>
    <w:p w:rsidR="008E1B99" w:rsidRPr="008E1B99" w:rsidRDefault="008E1B99" w:rsidP="005D28B2">
      <w:pPr>
        <w:rPr>
          <w:rFonts w:ascii="Times New Roman" w:hAnsi="Times New Roman" w:cs="Times New Roman"/>
          <w:b/>
          <w:i/>
          <w:sz w:val="28"/>
          <w:szCs w:val="28"/>
        </w:rPr>
      </w:pPr>
      <w:r w:rsidRPr="008E1B99">
        <w:rPr>
          <w:rFonts w:ascii="Times New Roman" w:hAnsi="Times New Roman" w:cs="Times New Roman"/>
          <w:b/>
          <w:i/>
          <w:sz w:val="28"/>
          <w:szCs w:val="28"/>
        </w:rPr>
        <w:t>Применение спектрального анализа</w:t>
      </w:r>
    </w:p>
    <w:p w:rsidR="005D28B2" w:rsidRPr="00BE2DF1" w:rsidRDefault="005D28B2" w:rsidP="005D28B2">
      <w:pPr>
        <w:rPr>
          <w:rFonts w:ascii="Times New Roman" w:hAnsi="Times New Roman" w:cs="Times New Roman"/>
          <w:b/>
          <w:sz w:val="28"/>
          <w:szCs w:val="28"/>
        </w:rPr>
      </w:pPr>
    </w:p>
    <w:p w:rsidR="005D28B2" w:rsidRDefault="005D28B2" w:rsidP="00BE2DF1">
      <w:pPr>
        <w:pStyle w:val="a7"/>
        <w:spacing w:before="20"/>
        <w:ind w:right="0"/>
        <w:jc w:val="both"/>
        <w:rPr>
          <w:szCs w:val="28"/>
        </w:rPr>
      </w:pPr>
      <w:r w:rsidRPr="00BE2DF1">
        <w:rPr>
          <w:szCs w:val="28"/>
        </w:rPr>
        <w:t>Для выявления характерных признаков процесса и сокращения обучающей выборки было принято решение к данным</w:t>
      </w:r>
      <w:r w:rsidR="00990B4A">
        <w:rPr>
          <w:szCs w:val="28"/>
        </w:rPr>
        <w:t>, полученным в ходе лабораторного эксперимента,</w:t>
      </w:r>
      <w:r w:rsidRPr="00BE2DF1">
        <w:rPr>
          <w:szCs w:val="28"/>
        </w:rPr>
        <w:t xml:space="preserve"> </w:t>
      </w:r>
      <w:r w:rsidR="00990B4A" w:rsidRPr="00BE2DF1">
        <w:rPr>
          <w:szCs w:val="28"/>
        </w:rPr>
        <w:t>применить</w:t>
      </w:r>
      <w:r w:rsidR="00990B4A" w:rsidRPr="00BE2DF1">
        <w:rPr>
          <w:szCs w:val="28"/>
        </w:rPr>
        <w:t xml:space="preserve"> </w:t>
      </w:r>
      <w:r w:rsidRPr="00BE2DF1">
        <w:rPr>
          <w:szCs w:val="28"/>
        </w:rPr>
        <w:t>спектральный анализ. Спектр инвариантен относительно смещения результатов наблюдения. Визуально полученный спектр Фурье представлен</w:t>
      </w:r>
      <w:r w:rsidR="00BD5814" w:rsidRPr="00BE2DF1">
        <w:rPr>
          <w:szCs w:val="28"/>
        </w:rPr>
        <w:t xml:space="preserve"> на рис. </w:t>
      </w:r>
      <w:r w:rsidRPr="00BE2DF1">
        <w:rPr>
          <w:szCs w:val="28"/>
        </w:rPr>
        <w:t>. Как видим, частоты имеют примерно одинаковые значения и можно выявить три характерные частоты. Значения частот были отброшены в виду их низкой вариативности</w:t>
      </w:r>
      <w:r w:rsidR="000C704C">
        <w:rPr>
          <w:szCs w:val="28"/>
        </w:rPr>
        <w:t xml:space="preserve"> и слабой связи между целевыми метками – </w:t>
      </w:r>
      <w:r w:rsidR="000C704C">
        <w:rPr>
          <w:szCs w:val="28"/>
          <w:lang w:val="en-US"/>
        </w:rPr>
        <w:t>H</w:t>
      </w:r>
      <w:r w:rsidR="000C704C" w:rsidRPr="000C704C">
        <w:rPr>
          <w:szCs w:val="28"/>
        </w:rPr>
        <w:t xml:space="preserve"> </w:t>
      </w:r>
      <w:r w:rsidR="000C704C">
        <w:rPr>
          <w:szCs w:val="28"/>
        </w:rPr>
        <w:t xml:space="preserve">и </w:t>
      </w:r>
      <w:r w:rsidR="000C704C">
        <w:rPr>
          <w:szCs w:val="28"/>
          <w:lang w:val="en-US"/>
        </w:rPr>
        <w:t>V</w:t>
      </w:r>
      <w:r w:rsidR="000C704C" w:rsidRPr="000C704C">
        <w:rPr>
          <w:szCs w:val="28"/>
        </w:rPr>
        <w:t xml:space="preserve"> (</w:t>
      </w:r>
      <w:r w:rsidR="000C704C">
        <w:rPr>
          <w:szCs w:val="28"/>
        </w:rPr>
        <w:t>глубиной и скоростью соответственно)</w:t>
      </w:r>
      <w:r w:rsidRPr="00BE2DF1">
        <w:rPr>
          <w:szCs w:val="28"/>
        </w:rPr>
        <w:t xml:space="preserve">. Из всего этого следует решение о том, что следует сгенерировать выборку для обучения с тремя входами </w:t>
      </w:r>
      <w:r w:rsidR="000C704C">
        <w:rPr>
          <w:szCs w:val="28"/>
        </w:rPr>
        <w:t>–</w:t>
      </w:r>
      <w:r w:rsidRPr="00BE2DF1">
        <w:rPr>
          <w:szCs w:val="28"/>
        </w:rPr>
        <w:t xml:space="preserve"> значениями</w:t>
      </w:r>
      <w:r w:rsidR="000C704C">
        <w:rPr>
          <w:szCs w:val="28"/>
        </w:rPr>
        <w:t xml:space="preserve"> получившихся</w:t>
      </w:r>
      <w:r w:rsidRPr="00BE2DF1">
        <w:rPr>
          <w:szCs w:val="28"/>
        </w:rPr>
        <w:t xml:space="preserve"> амплитуд</w:t>
      </w:r>
      <w:r w:rsidR="000C704C" w:rsidRPr="000C704C">
        <w:rPr>
          <w:szCs w:val="28"/>
        </w:rPr>
        <w:t xml:space="preserve"> </w:t>
      </w:r>
      <w:bookmarkStart w:id="7" w:name="MTBlankEqn"/>
      <w:r w:rsidR="00F57748" w:rsidRPr="000C704C">
        <w:rPr>
          <w:noProof/>
          <w:position w:val="-14"/>
        </w:rPr>
        <w:object w:dxaOrig="1040" w:dyaOrig="440">
          <v:shape id="_x0000_i1040" type="#_x0000_t75" alt="" style="width:51.55pt;height:22.4pt;mso-width-percent:0;mso-height-percent:0;mso-width-percent:0;mso-height-percent:0" o:ole="">
            <v:imagedata r:id="rId82" o:title=""/>
          </v:shape>
          <o:OLEObject Type="Embed" ProgID="Equation.DSMT4" ShapeID="_x0000_i1040" DrawAspect="Content" ObjectID="_1591996454" r:id="rId83"/>
        </w:object>
      </w:r>
      <w:bookmarkEnd w:id="7"/>
      <w:r w:rsidRPr="00BE2DF1">
        <w:rPr>
          <w:szCs w:val="28"/>
        </w:rPr>
        <w:t xml:space="preserve"> </w:t>
      </w:r>
    </w:p>
    <w:p w:rsidR="008E1B99" w:rsidRPr="008E1B99" w:rsidRDefault="008E1B99" w:rsidP="008E1B99">
      <w:pPr>
        <w:pStyle w:val="a7"/>
        <w:spacing w:before="20"/>
        <w:ind w:right="0" w:firstLine="0"/>
        <w:jc w:val="both"/>
        <w:rPr>
          <w:b/>
          <w:i/>
          <w:szCs w:val="28"/>
        </w:rPr>
      </w:pPr>
      <w:r w:rsidRPr="008E1B99">
        <w:rPr>
          <w:b/>
          <w:i/>
          <w:szCs w:val="28"/>
        </w:rPr>
        <w:t>Зашумление полученной выборки</w:t>
      </w:r>
    </w:p>
    <w:p w:rsidR="00BE2DF1" w:rsidRPr="00BE2DF1" w:rsidRDefault="00BE2DF1" w:rsidP="001362DE">
      <w:pPr>
        <w:pStyle w:val="a7"/>
        <w:spacing w:before="20"/>
        <w:ind w:right="0"/>
        <w:jc w:val="both"/>
        <w:rPr>
          <w:szCs w:val="28"/>
        </w:rPr>
      </w:pPr>
      <w:r w:rsidRPr="00BE2DF1">
        <w:rPr>
          <w:szCs w:val="28"/>
        </w:rPr>
        <w:t>Считается, что нейронная сеть обладает хорошими свойствами обобщения, если в результате обучения она порождает правильный вывод для большинства вводимых образцов из набора тестовых данных.</w:t>
      </w:r>
    </w:p>
    <w:p w:rsidR="00BE2DF1" w:rsidRPr="00BE2DF1" w:rsidRDefault="00BE2DF1" w:rsidP="00BE2DF1">
      <w:pPr>
        <w:pStyle w:val="a7"/>
        <w:spacing w:before="20"/>
        <w:ind w:right="0"/>
        <w:jc w:val="both"/>
        <w:rPr>
          <w:szCs w:val="28"/>
        </w:rPr>
      </w:pPr>
      <w:r w:rsidRPr="00BE2DF1">
        <w:rPr>
          <w:szCs w:val="28"/>
        </w:rPr>
        <w:t>Несмотря на то, что для применения нейронных сетей обычно во всем используют экспериментальный подход, для определения размера обучающей выборки, как правило, следует придерживаться следующего неравенства [10, 29]:</w:t>
      </w:r>
    </w:p>
    <w:p w:rsidR="00BE2DF1" w:rsidRPr="00BE2DF1" w:rsidRDefault="00BE2DF1" w:rsidP="00BE2DF1">
      <w:pPr>
        <w:pStyle w:val="a7"/>
        <w:spacing w:before="20"/>
        <w:ind w:right="0"/>
        <w:jc w:val="both"/>
        <w:rPr>
          <w:szCs w:val="28"/>
        </w:rPr>
      </w:pPr>
    </w:p>
    <w:p w:rsidR="00BE2DF1" w:rsidRPr="00BE2DF1" w:rsidRDefault="00BE2DF1" w:rsidP="00BE2DF1">
      <w:pPr>
        <w:pStyle w:val="a7"/>
        <w:spacing w:before="20"/>
        <w:ind w:right="0"/>
        <w:jc w:val="both"/>
        <w:rPr>
          <w:szCs w:val="28"/>
        </w:rPr>
      </w:pPr>
    </w:p>
    <w:p w:rsidR="00BE2DF1" w:rsidRPr="00BE2DF1" w:rsidRDefault="00F57748" w:rsidP="00BE2DF1">
      <w:pPr>
        <w:pStyle w:val="a7"/>
        <w:spacing w:before="20"/>
        <w:ind w:right="0"/>
        <w:jc w:val="both"/>
        <w:rPr>
          <w:szCs w:val="28"/>
        </w:rPr>
      </w:pPr>
      <w:r w:rsidRPr="008B06E4">
        <w:rPr>
          <w:noProof/>
          <w:position w:val="-24"/>
          <w:szCs w:val="28"/>
        </w:rPr>
        <w:object w:dxaOrig="840" w:dyaOrig="620">
          <v:shape id="_x0000_i1039" type="#_x0000_t75" alt="" style="width:42.8pt;height:29.2pt;mso-width-percent:0;mso-height-percent:0;mso-width-percent:0;mso-height-percent:0" o:ole="" o:allowoverlap="f">
            <v:imagedata r:id="rId84" o:title=""/>
          </v:shape>
          <o:OLEObject Type="Embed" ProgID="Equation.DSMT4" ShapeID="_x0000_i1039" DrawAspect="Content" ObjectID="_1591996455" r:id="rId85"/>
        </w:object>
      </w:r>
      <w:r w:rsidR="00BE2DF1" w:rsidRPr="00BE2DF1">
        <w:rPr>
          <w:szCs w:val="28"/>
        </w:rPr>
        <w:t xml:space="preserve"> </w:t>
      </w:r>
      <w:r w:rsidR="00BE2DF1" w:rsidRPr="00BE2DF1">
        <w:rPr>
          <w:szCs w:val="28"/>
        </w:rPr>
        <w:tab/>
      </w:r>
      <w:r w:rsidR="00BE2DF1" w:rsidRPr="00BE2DF1">
        <w:rPr>
          <w:szCs w:val="28"/>
        </w:rPr>
        <w:tab/>
      </w:r>
      <w:r w:rsidR="00BE2DF1" w:rsidRPr="00BE2DF1">
        <w:rPr>
          <w:szCs w:val="28"/>
        </w:rPr>
        <w:tab/>
      </w:r>
      <w:r w:rsidR="00BE2DF1" w:rsidRPr="00BE2DF1">
        <w:rPr>
          <w:noProof/>
          <w:szCs w:val="28"/>
        </w:rPr>
        <w:t xml:space="preserve">                  </w:t>
      </w:r>
      <w:r w:rsidR="00BE2DF1" w:rsidRPr="00BE2DF1">
        <w:rPr>
          <w:szCs w:val="28"/>
        </w:rPr>
        <w:tab/>
      </w:r>
      <w:r w:rsidR="00BE2DF1" w:rsidRPr="00BE2DF1">
        <w:rPr>
          <w:szCs w:val="28"/>
        </w:rPr>
        <w:tab/>
      </w:r>
      <w:r w:rsidR="00BE2DF1" w:rsidRPr="00BE2DF1">
        <w:rPr>
          <w:szCs w:val="28"/>
        </w:rPr>
        <w:tab/>
      </w:r>
      <w:r w:rsidR="00BE2DF1" w:rsidRPr="00BE2DF1">
        <w:rPr>
          <w:noProof/>
          <w:szCs w:val="28"/>
        </w:rPr>
        <w:t xml:space="preserve">                  </w:t>
      </w:r>
      <w:r w:rsidR="00BE2DF1" w:rsidRPr="00BE2DF1">
        <w:rPr>
          <w:szCs w:val="28"/>
        </w:rPr>
        <w:tab/>
      </w:r>
      <w:r w:rsidR="00BE2DF1" w:rsidRPr="00BE2DF1">
        <w:rPr>
          <w:noProof/>
          <w:szCs w:val="28"/>
        </w:rPr>
        <w:t xml:space="preserve">           </w:t>
      </w:r>
    </w:p>
    <w:p w:rsidR="00BE2DF1" w:rsidRPr="00BE2DF1" w:rsidRDefault="00BE2DF1" w:rsidP="00BE2DF1">
      <w:pPr>
        <w:pStyle w:val="a7"/>
        <w:spacing w:before="20"/>
        <w:ind w:right="0"/>
        <w:jc w:val="right"/>
        <w:rPr>
          <w:szCs w:val="28"/>
        </w:rPr>
      </w:pPr>
    </w:p>
    <w:p w:rsidR="00BE2DF1" w:rsidRPr="00BE2DF1" w:rsidRDefault="00BE2DF1" w:rsidP="00BE2DF1">
      <w:pPr>
        <w:pStyle w:val="a7"/>
        <w:spacing w:before="20"/>
        <w:ind w:right="0"/>
        <w:jc w:val="both"/>
        <w:rPr>
          <w:szCs w:val="28"/>
        </w:rPr>
      </w:pPr>
      <w:r w:rsidRPr="00BE2DF1">
        <w:rPr>
          <w:szCs w:val="28"/>
        </w:rPr>
        <w:t xml:space="preserve">где </w:t>
      </w:r>
      <w:r w:rsidR="00F57748" w:rsidRPr="004853D3">
        <w:rPr>
          <w:noProof/>
          <w:position w:val="-6"/>
          <w:szCs w:val="28"/>
        </w:rPr>
        <w:object w:dxaOrig="279" w:dyaOrig="279">
          <v:shape id="_x0000_i1038" type="#_x0000_t75" alt="" style="width:14.6pt;height:14.6pt;mso-width-percent:0;mso-height-percent:0;mso-width-percent:0;mso-height-percent:0" o:ole="">
            <v:imagedata r:id="rId86" o:title=""/>
          </v:shape>
          <o:OLEObject Type="Embed" ProgID="Equation.DSMT4" ShapeID="_x0000_i1038" DrawAspect="Content" ObjectID="_1591996456" r:id="rId87"/>
        </w:object>
      </w:r>
      <w:r w:rsidRPr="00BE2DF1">
        <w:rPr>
          <w:szCs w:val="28"/>
        </w:rPr>
        <w:t xml:space="preserve">– число учебных образцов, </w:t>
      </w:r>
      <w:r w:rsidR="00F57748" w:rsidRPr="004853D3">
        <w:rPr>
          <w:noProof/>
          <w:position w:val="-6"/>
          <w:szCs w:val="28"/>
        </w:rPr>
        <w:object w:dxaOrig="279" w:dyaOrig="279">
          <v:shape id="_x0000_i1037" type="#_x0000_t75" alt="" style="width:14.6pt;height:14.6pt;mso-width-percent:0;mso-height-percent:0;mso-width-percent:0;mso-height-percent:0" o:ole="">
            <v:imagedata r:id="rId88" o:title=""/>
          </v:shape>
          <o:OLEObject Type="Embed" ProgID="Equation.DSMT4" ShapeID="_x0000_i1037" DrawAspect="Content" ObjectID="_1591996457" r:id="rId89"/>
        </w:object>
      </w:r>
      <w:r w:rsidRPr="00BE2DF1">
        <w:rPr>
          <w:szCs w:val="28"/>
        </w:rPr>
        <w:t xml:space="preserve">– число весовых коэффициентов в сети, </w:t>
      </w:r>
      <w:r w:rsidR="00F57748" w:rsidRPr="004853D3">
        <w:rPr>
          <w:noProof/>
          <w:position w:val="-6"/>
          <w:szCs w:val="28"/>
        </w:rPr>
        <w:object w:dxaOrig="200" w:dyaOrig="220">
          <v:shape id="_x0000_i1036" type="#_x0000_t75" alt="" style="width:9.75pt;height:10.7pt;mso-width-percent:0;mso-height-percent:0;mso-width-percent:0;mso-height-percent:0" o:ole="">
            <v:imagedata r:id="rId90" o:title=""/>
          </v:shape>
          <o:OLEObject Type="Embed" ProgID="Equation.DSMT4" ShapeID="_x0000_i1036" DrawAspect="Content" ObjectID="_1591996458" r:id="rId91"/>
        </w:object>
      </w:r>
      <w:r w:rsidRPr="00BE2DF1">
        <w:rPr>
          <w:szCs w:val="28"/>
        </w:rPr>
        <w:t xml:space="preserve"> – доля ошибок, которая допустима в ходе тестирования. </w:t>
      </w:r>
    </w:p>
    <w:p w:rsidR="00BE2DF1" w:rsidRPr="00BE2DF1" w:rsidRDefault="00BE2DF1" w:rsidP="00BE2DF1">
      <w:pPr>
        <w:pStyle w:val="a7"/>
        <w:spacing w:before="20"/>
        <w:ind w:right="0"/>
        <w:jc w:val="both"/>
        <w:rPr>
          <w:szCs w:val="28"/>
        </w:rPr>
      </w:pPr>
      <w:r w:rsidRPr="00BE2DF1">
        <w:rPr>
          <w:szCs w:val="28"/>
        </w:rPr>
        <w:t xml:space="preserve">Для нашей архитектуры нейронной сети имеем: число весовых коэффициентов – </w:t>
      </w:r>
      <w:r w:rsidR="00F57748" w:rsidRPr="00F20DBD">
        <w:rPr>
          <w:noProof/>
          <w:position w:val="-6"/>
          <w:szCs w:val="28"/>
        </w:rPr>
        <w:object w:dxaOrig="3440" w:dyaOrig="300">
          <v:shape id="_x0000_i1035" type="#_x0000_t75" alt="" style="width:172.2pt;height:14.6pt;mso-width-percent:0;mso-height-percent:0;mso-width-percent:0;mso-height-percent:0" o:ole="">
            <v:imagedata r:id="rId92" o:title=""/>
          </v:shape>
          <o:OLEObject Type="Embed" ProgID="Equation.DSMT4" ShapeID="_x0000_i1035" DrawAspect="Content" ObjectID="_1591996459" r:id="rId93"/>
        </w:object>
      </w:r>
      <w:r w:rsidRPr="00BE2DF1">
        <w:rPr>
          <w:szCs w:val="28"/>
        </w:rPr>
        <w:t xml:space="preserve">, доля ошибок, которая допустима в ходе тестирования – </w:t>
      </w:r>
      <w:r w:rsidR="00F57748" w:rsidRPr="00F20DBD">
        <w:rPr>
          <w:noProof/>
          <w:position w:val="-10"/>
          <w:szCs w:val="28"/>
        </w:rPr>
        <w:object w:dxaOrig="800" w:dyaOrig="340">
          <v:shape id="_x0000_i1034" type="#_x0000_t75" alt="" style="width:40.85pt;height:16.55pt;mso-width-percent:0;mso-height-percent:0;mso-width-percent:0;mso-height-percent:0" o:ole="">
            <v:imagedata r:id="rId94" o:title=""/>
          </v:shape>
          <o:OLEObject Type="Embed" ProgID="Equation.DSMT4" ShapeID="_x0000_i1034" DrawAspect="Content" ObjectID="_1591996460" r:id="rId95"/>
        </w:object>
      </w:r>
      <w:r w:rsidRPr="00BE2DF1">
        <w:rPr>
          <w:szCs w:val="28"/>
        </w:rPr>
        <w:t xml:space="preserve">. </w:t>
      </w:r>
    </w:p>
    <w:p w:rsidR="00BE2DF1" w:rsidRPr="001362DE" w:rsidRDefault="00BE2DF1" w:rsidP="001362DE">
      <w:pPr>
        <w:pStyle w:val="a7"/>
        <w:spacing w:before="20"/>
        <w:ind w:right="0"/>
        <w:jc w:val="both"/>
        <w:rPr>
          <w:szCs w:val="28"/>
        </w:rPr>
      </w:pPr>
      <w:r w:rsidRPr="00BE2DF1">
        <w:rPr>
          <w:szCs w:val="28"/>
        </w:rPr>
        <w:t xml:space="preserve">Получаем, что для заданной ошибки количество примеров обучения должно в 10 раз превосходить количество весовых коэффициентов сети. Тем самым, для хорошего обобщения это совершенно недостаточный объем выборки для обучения, поэтому было решено на основе имеющихся данных сгенерировать выборку большего размера путем зашумления данных. Кроме того, это поможет нам избежать излишне точного соответствия нейронной сети конкретному набору обучающих примеров или переобучения. </w:t>
      </w:r>
    </w:p>
    <w:p w:rsidR="00BE2DF1" w:rsidRPr="00BE2DF1" w:rsidRDefault="00BE2DF1" w:rsidP="00BE2DF1">
      <w:pPr>
        <w:pStyle w:val="a7"/>
        <w:spacing w:before="20"/>
        <w:ind w:right="0"/>
        <w:jc w:val="both"/>
        <w:rPr>
          <w:szCs w:val="28"/>
        </w:rPr>
      </w:pPr>
      <w:r w:rsidRPr="00BE2DF1">
        <w:rPr>
          <w:szCs w:val="28"/>
        </w:rPr>
        <w:t>Тем самым, была сформировано выборка большего объема путем 5% зашумления (выбор интервала зашумления был выявлен путем эксперимента). Кроме того, это помогло там частично достичь хорошего обобщения. Свойство обобщения показывает то, насколько хорошо сеть выполняет свои функции на новых данных, которые не участвовали в процессе обучения. </w:t>
      </w:r>
    </w:p>
    <w:p w:rsidR="00BE2DF1" w:rsidRDefault="00BE2DF1" w:rsidP="001362DE">
      <w:pPr>
        <w:pStyle w:val="a7"/>
        <w:spacing w:before="20"/>
        <w:ind w:right="0"/>
        <w:jc w:val="both"/>
        <w:rPr>
          <w:szCs w:val="28"/>
        </w:rPr>
      </w:pPr>
      <w:r w:rsidRPr="00BE2DF1">
        <w:rPr>
          <w:szCs w:val="28"/>
        </w:rPr>
        <w:t>А также такое решение помогло избежать переобучения (излишне точного соответствия нейронной сети конкретному набору обучающих примеров).</w:t>
      </w:r>
    </w:p>
    <w:p w:rsidR="008E1B99" w:rsidRPr="008E1B99" w:rsidRDefault="008E1B99" w:rsidP="008E1B99">
      <w:pPr>
        <w:pStyle w:val="a7"/>
        <w:spacing w:before="20"/>
        <w:ind w:right="0" w:firstLine="0"/>
        <w:jc w:val="both"/>
        <w:rPr>
          <w:b/>
          <w:i/>
          <w:szCs w:val="28"/>
        </w:rPr>
      </w:pPr>
      <w:r w:rsidRPr="008E1B99">
        <w:rPr>
          <w:b/>
          <w:i/>
          <w:szCs w:val="28"/>
        </w:rPr>
        <w:t>Нормирование данных</w:t>
      </w:r>
    </w:p>
    <w:p w:rsidR="00BE2DF1" w:rsidRDefault="00BE2DF1" w:rsidP="00BE2DF1">
      <w:pPr>
        <w:pStyle w:val="a7"/>
        <w:spacing w:before="20"/>
        <w:ind w:right="0"/>
        <w:jc w:val="both"/>
        <w:rPr>
          <w:szCs w:val="28"/>
        </w:rPr>
      </w:pPr>
      <w:r w:rsidRPr="00BE2DF1">
        <w:rPr>
          <w:szCs w:val="28"/>
        </w:rPr>
        <w:t xml:space="preserve">В различных типах выборок диапазоны различных признаков могут существенно различаться. Но как видно из архитектуры нейронной сети все они подаются на один и тот же сумматор. Для того, чтобы провести процесс обучения по вариативности факторов, вначале было проведено нормирование </w:t>
      </w:r>
      <w:r w:rsidRPr="00BE2DF1">
        <w:rPr>
          <w:szCs w:val="28"/>
        </w:rPr>
        <w:lastRenderedPageBreak/>
        <w:t>данных. Для этого мы привели к относительным единицам в интервале (0,1) путем деления каждого параметра на максимальное значение.</w:t>
      </w:r>
    </w:p>
    <w:p w:rsidR="008B06E4" w:rsidRDefault="008B06E4" w:rsidP="00BE2DF1">
      <w:pPr>
        <w:pStyle w:val="a7"/>
        <w:spacing w:before="20"/>
        <w:ind w:right="0"/>
        <w:jc w:val="both"/>
        <w:rPr>
          <w:szCs w:val="28"/>
        </w:rPr>
      </w:pPr>
    </w:p>
    <w:p w:rsidR="008B06E4" w:rsidRDefault="008B06E4" w:rsidP="008B06E4">
      <w:pPr>
        <w:rPr>
          <w:rFonts w:ascii="Times New Roman" w:hAnsi="Times New Roman" w:cs="Times New Roman"/>
          <w:b/>
          <w:sz w:val="28"/>
          <w:szCs w:val="28"/>
        </w:rPr>
      </w:pPr>
      <w:r>
        <w:rPr>
          <w:rFonts w:ascii="Times New Roman" w:hAnsi="Times New Roman" w:cs="Times New Roman"/>
          <w:b/>
          <w:sz w:val="28"/>
          <w:szCs w:val="28"/>
        </w:rPr>
        <w:t>Метод стохастического градиентного спуска для обучения нейронной сети</w:t>
      </w:r>
    </w:p>
    <w:p w:rsidR="003479B4" w:rsidRPr="00172021" w:rsidRDefault="003479B4" w:rsidP="003479B4">
      <w:pPr>
        <w:pStyle w:val="a7"/>
        <w:spacing w:before="20"/>
        <w:ind w:right="0"/>
        <w:jc w:val="both"/>
        <w:rPr>
          <w:szCs w:val="28"/>
        </w:rPr>
      </w:pPr>
      <w:r w:rsidRPr="00172021">
        <w:rPr>
          <w:szCs w:val="28"/>
        </w:rPr>
        <w:t>обучение нейронной сети сводится к минимизации функции ошибки, путем корректировки весовых коэффициентов синаптических связей между нейронами.</w:t>
      </w:r>
    </w:p>
    <w:p w:rsidR="003479B4" w:rsidRPr="00172021" w:rsidRDefault="003479B4" w:rsidP="003479B4">
      <w:pPr>
        <w:pStyle w:val="a7"/>
        <w:spacing w:before="20"/>
        <w:ind w:right="0"/>
        <w:jc w:val="both"/>
        <w:rPr>
          <w:szCs w:val="28"/>
        </w:rPr>
      </w:pPr>
      <w:r w:rsidRPr="00172021">
        <w:rPr>
          <w:szCs w:val="28"/>
        </w:rPr>
        <w:t>Выражение для среднеквадратичной ошибки можно представить в следующем виде:</w:t>
      </w:r>
    </w:p>
    <w:p w:rsidR="003479B4" w:rsidRDefault="003479B4" w:rsidP="003479B4">
      <w:pPr>
        <w:jc w:val="center"/>
        <w:rPr>
          <w:rFonts w:ascii="Times New Roman" w:hAnsi="Times New Roman" w:cs="Times New Roman"/>
          <w:sz w:val="28"/>
          <w:szCs w:val="28"/>
        </w:rPr>
      </w:pPr>
      <w:r>
        <w:rPr>
          <w:noProof/>
        </w:rPr>
        <w:drawing>
          <wp:inline distT="0" distB="0" distL="0" distR="0" wp14:anchorId="65F19CA5" wp14:editId="01136194">
            <wp:extent cx="1962150" cy="700088"/>
            <wp:effectExtent l="0" t="0" r="0" b="0"/>
            <wp:docPr id="32784" name="Рисунок 34">
              <a:extLst xmlns:a="http://schemas.openxmlformats.org/drawingml/2006/main">
                <a:ext uri="{FF2B5EF4-FFF2-40B4-BE49-F238E27FC236}">
                  <a16:creationId xmlns:a16="http://schemas.microsoft.com/office/drawing/2014/main" id="{5A34D510-4E9A-EA4E-9C9C-9D2DA61332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 name="Рисунок 34">
                      <a:extLst>
                        <a:ext uri="{FF2B5EF4-FFF2-40B4-BE49-F238E27FC236}">
                          <a16:creationId xmlns:a16="http://schemas.microsoft.com/office/drawing/2014/main" id="{5A34D510-4E9A-EA4E-9C9C-9D2DA61332F6}"/>
                        </a:ext>
                      </a:extLs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62150" cy="700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79B4" w:rsidRDefault="003479B4" w:rsidP="003479B4">
      <w:pPr>
        <w:pStyle w:val="a7"/>
        <w:spacing w:before="20"/>
        <w:ind w:right="0"/>
        <w:jc w:val="both"/>
        <w:rPr>
          <w:szCs w:val="28"/>
        </w:rPr>
      </w:pPr>
      <w:r>
        <w:rPr>
          <w:szCs w:val="28"/>
        </w:rPr>
        <w:t xml:space="preserve">Здесь </w:t>
      </w:r>
      <w:r w:rsidRPr="00172021">
        <w:rPr>
          <w:szCs w:val="28"/>
        </w:rPr>
        <w:t xml:space="preserve">yi – </w:t>
      </w:r>
      <w:r>
        <w:rPr>
          <w:szCs w:val="28"/>
        </w:rPr>
        <w:t xml:space="preserve">фактический результат, </w:t>
      </w:r>
      <w:r w:rsidRPr="00172021">
        <w:rPr>
          <w:szCs w:val="28"/>
        </w:rPr>
        <w:t xml:space="preserve">di </w:t>
      </w:r>
      <w:r>
        <w:rPr>
          <w:szCs w:val="28"/>
        </w:rPr>
        <w:t xml:space="preserve"> - желаемый отклик сети. </w:t>
      </w:r>
    </w:p>
    <w:p w:rsidR="003479B4" w:rsidRPr="003479B4" w:rsidRDefault="003479B4" w:rsidP="003479B4">
      <w:pPr>
        <w:pStyle w:val="a7"/>
        <w:spacing w:before="20"/>
        <w:ind w:right="0"/>
        <w:jc w:val="both"/>
        <w:rPr>
          <w:szCs w:val="28"/>
        </w:rPr>
      </w:pPr>
      <w:r w:rsidRPr="00172021">
        <w:rPr>
          <w:szCs w:val="28"/>
        </w:rPr>
        <w:t>Таким образом, методика использования градиента в алгоритме обучения нейронной сети понятна. Здесь  стоит ключевой вопрос: «В каком направлении и на какую величину менять веса, чтобы достичь </w:t>
      </w:r>
      <w:r w:rsidRPr="00172021">
        <w:rPr>
          <w:szCs w:val="28"/>
        </w:rPr>
        <w:br/>
        <w:t>минимума функции ошибки за минимальное число шагов?»</w:t>
      </w:r>
      <w:r>
        <w:rPr>
          <w:szCs w:val="28"/>
        </w:rPr>
        <w:t>. Очевидно, что в том направлении, </w:t>
      </w:r>
      <w:r w:rsidRPr="00172021">
        <w:rPr>
          <w:szCs w:val="28"/>
        </w:rPr>
        <w:t>в котором функция ошибки уменьшается быстрее всего. </w:t>
      </w:r>
      <w:r w:rsidRPr="00172021">
        <w:rPr>
          <w:szCs w:val="28"/>
        </w:rPr>
        <w:br/>
        <w:t>Именно это направление и указывает градиент (точнее антиградиент)</w:t>
      </w:r>
      <w:r>
        <w:rPr>
          <w:szCs w:val="28"/>
        </w:rPr>
        <w:t>. </w:t>
      </w:r>
    </w:p>
    <w:p w:rsidR="008B06E4" w:rsidRDefault="008B06E4" w:rsidP="008B06E4">
      <w:pPr>
        <w:rPr>
          <w:rFonts w:ascii="Times New Roman" w:hAnsi="Times New Roman" w:cs="Times New Roman"/>
          <w:b/>
          <w:sz w:val="28"/>
          <w:szCs w:val="28"/>
        </w:rPr>
      </w:pPr>
    </w:p>
    <w:p w:rsidR="008B06E4" w:rsidRPr="00981096" w:rsidRDefault="008B06E4" w:rsidP="008B06E4">
      <w:pPr>
        <w:rPr>
          <w:rFonts w:ascii="Times New Roman" w:eastAsia="Times New Roman" w:hAnsi="Times New Roman" w:cs="Times New Roman"/>
          <w:sz w:val="28"/>
          <w:szCs w:val="28"/>
          <w:lang w:eastAsia="ru-RU"/>
        </w:rPr>
      </w:pPr>
      <w:r w:rsidRPr="00981096">
        <w:rPr>
          <w:rFonts w:ascii="Times New Roman" w:eastAsia="Times New Roman" w:hAnsi="Times New Roman" w:cs="Times New Roman"/>
          <w:sz w:val="28"/>
          <w:szCs w:val="28"/>
          <w:lang w:eastAsia="ru-RU"/>
        </w:rPr>
        <w:t>Пусть у нас есть некий функционал:</w:t>
      </w:r>
    </w:p>
    <w:p w:rsidR="008B06E4" w:rsidRDefault="00F57748" w:rsidP="008B06E4">
      <w:pPr>
        <w:jc w:val="center"/>
      </w:pPr>
      <w:r>
        <w:rPr>
          <w:noProof/>
        </w:rPr>
        <w:object w:dxaOrig="4320" w:dyaOrig="980">
          <v:shape id="_x0000_i1033" type="#_x0000_t75" alt="" style="width:3in;height:48.65pt;mso-width-percent:0;mso-height-percent:0;mso-width-percent:0;mso-height-percent:0" o:ole="">
            <v:imagedata r:id="rId97" o:title=""/>
          </v:shape>
          <o:OLEObject Type="Embed" ProgID="Equation.DSMT4" ShapeID="_x0000_i1033" DrawAspect="Content" ObjectID="_1591996461" r:id="rId98"/>
        </w:object>
      </w:r>
    </w:p>
    <w:p w:rsidR="008B06E4" w:rsidRDefault="008B06E4" w:rsidP="008B06E4"/>
    <w:p w:rsidR="008B06E4" w:rsidRPr="00981096" w:rsidRDefault="008B06E4" w:rsidP="008B06E4">
      <w:pPr>
        <w:pStyle w:val="a7"/>
        <w:spacing w:before="20"/>
        <w:ind w:right="0"/>
        <w:jc w:val="both"/>
        <w:rPr>
          <w:szCs w:val="28"/>
        </w:rPr>
      </w:pPr>
      <w:r w:rsidRPr="00172021">
        <w:rPr>
          <w:szCs w:val="28"/>
        </w:rPr>
        <w:t>Вычислим градиент от него (вектор частных производных)</w:t>
      </w:r>
      <w:r w:rsidRPr="00981096">
        <w:rPr>
          <w:szCs w:val="28"/>
        </w:rPr>
        <w:t>:</w:t>
      </w:r>
    </w:p>
    <w:p w:rsidR="008B06E4" w:rsidRDefault="008B06E4" w:rsidP="008B06E4"/>
    <w:p w:rsidR="008B06E4" w:rsidRDefault="00F57748" w:rsidP="008B06E4">
      <w:pPr>
        <w:jc w:val="center"/>
      </w:pPr>
      <w:r>
        <w:rPr>
          <w:noProof/>
        </w:rPr>
        <w:object w:dxaOrig="3100" w:dyaOrig="1260">
          <v:shape id="_x0000_i1032" type="#_x0000_t75" alt="" style="width:154.7pt;height:63.25pt;mso-width-percent:0;mso-height-percent:0;mso-width-percent:0;mso-height-percent:0" o:ole="">
            <v:imagedata r:id="rId99" o:title=""/>
          </v:shape>
          <o:OLEObject Type="Embed" ProgID="Equation.DSMT4" ShapeID="_x0000_i1032" DrawAspect="Content" ObjectID="_1591996462" r:id="rId100"/>
        </w:object>
      </w:r>
    </w:p>
    <w:p w:rsidR="008B06E4" w:rsidRDefault="008B06E4" w:rsidP="008B06E4"/>
    <w:p w:rsidR="008B06E4" w:rsidRPr="00172021" w:rsidRDefault="008B06E4" w:rsidP="008B06E4">
      <w:pPr>
        <w:pStyle w:val="a7"/>
        <w:spacing w:before="20"/>
        <w:ind w:right="0"/>
        <w:jc w:val="both"/>
        <w:rPr>
          <w:szCs w:val="28"/>
        </w:rPr>
      </w:pPr>
      <w:r>
        <w:rPr>
          <w:szCs w:val="28"/>
        </w:rPr>
        <w:t>После подстановки и преобразований</w:t>
      </w:r>
      <w:r w:rsidRPr="00172021">
        <w:rPr>
          <w:szCs w:val="28"/>
        </w:rPr>
        <w:t xml:space="preserve"> имеем:</w:t>
      </w:r>
    </w:p>
    <w:p w:rsidR="008B06E4" w:rsidRDefault="00F57748" w:rsidP="008B06E4">
      <w:pPr>
        <w:jc w:val="center"/>
      </w:pPr>
      <w:r>
        <w:rPr>
          <w:noProof/>
        </w:rPr>
        <w:object w:dxaOrig="4740" w:dyaOrig="700">
          <v:shape id="_x0000_i1031" type="#_x0000_t75" alt="" style="width:238.4pt;height:35.05pt;mso-width-percent:0;mso-height-percent:0;mso-width-percent:0;mso-height-percent:0" o:ole="">
            <v:imagedata r:id="rId101" o:title=""/>
          </v:shape>
          <o:OLEObject Type="Embed" ProgID="Equation.DSMT4" ShapeID="_x0000_i1031" DrawAspect="Content" ObjectID="_1591996463" r:id="rId102"/>
        </w:object>
      </w:r>
    </w:p>
    <w:p w:rsidR="008B06E4" w:rsidRPr="00172021" w:rsidRDefault="008B06E4" w:rsidP="008B06E4">
      <w:pPr>
        <w:pStyle w:val="a7"/>
        <w:spacing w:before="20"/>
        <w:ind w:right="0"/>
        <w:jc w:val="both"/>
        <w:rPr>
          <w:szCs w:val="28"/>
        </w:rPr>
      </w:pPr>
      <w:r w:rsidRPr="00172021">
        <w:rPr>
          <w:szCs w:val="28"/>
        </w:rPr>
        <w:lastRenderedPageBreak/>
        <w:t>Обновление весов осуществляется по следующей формуле, которое представляет собой некое аддитивное выражение (сумму по всем объектам вы</w:t>
      </w:r>
      <w:r>
        <w:rPr>
          <w:szCs w:val="28"/>
        </w:rPr>
        <w:t>борки)</w:t>
      </w:r>
      <w:r w:rsidRPr="00172021">
        <w:rPr>
          <w:szCs w:val="28"/>
        </w:rPr>
        <w:t>:</w:t>
      </w:r>
    </w:p>
    <w:p w:rsidR="008B06E4" w:rsidRDefault="008B06E4" w:rsidP="008B06E4"/>
    <w:p w:rsidR="008B06E4" w:rsidRDefault="00F57748" w:rsidP="008B06E4">
      <w:pPr>
        <w:jc w:val="center"/>
      </w:pPr>
      <w:r>
        <w:rPr>
          <w:noProof/>
        </w:rPr>
        <w:object w:dxaOrig="5540" w:dyaOrig="1100">
          <v:shape id="_x0000_i1030" type="#_x0000_t75" alt="" style="width:277.3pt;height:55.45pt;mso-width-percent:0;mso-height-percent:0;mso-width-percent:0;mso-height-percent:0" o:ole="">
            <v:imagedata r:id="rId103" o:title=""/>
          </v:shape>
          <o:OLEObject Type="Embed" ProgID="Equation.DSMT4" ShapeID="_x0000_i1030" DrawAspect="Content" ObjectID="_1591996464" r:id="rId104"/>
        </w:object>
      </w:r>
    </w:p>
    <w:p w:rsidR="008B06E4" w:rsidRDefault="008B06E4" w:rsidP="008B06E4"/>
    <w:p w:rsidR="008B06E4" w:rsidRPr="009920DF" w:rsidRDefault="008B06E4" w:rsidP="008B06E4">
      <w:pPr>
        <w:pStyle w:val="a7"/>
        <w:spacing w:before="20"/>
        <w:ind w:right="0"/>
        <w:jc w:val="both"/>
        <w:rPr>
          <w:szCs w:val="28"/>
        </w:rPr>
      </w:pPr>
      <w:r w:rsidRPr="00172021">
        <w:rPr>
          <w:szCs w:val="28"/>
        </w:rPr>
        <w:t xml:space="preserve">В этом и заключается недостаток данного метода. А вот при SGD  мы выбираем именно один случайный объект  из обучающей выборки и далее вычисляем градиент функционала только на этом объекте. </w:t>
      </w:r>
      <w:r w:rsidRPr="00172021">
        <w:rPr>
          <w:szCs w:val="28"/>
        </w:rPr>
        <w:br/>
        <w:t>Кроме того, преимущества метода SGD заключаются в следующем</w:t>
      </w:r>
      <w:r>
        <w:rPr>
          <w:szCs w:val="28"/>
          <w:lang w:val="en-US"/>
        </w:rPr>
        <w:t>:</w:t>
      </w:r>
    </w:p>
    <w:p w:rsidR="008B06E4" w:rsidRDefault="008B06E4" w:rsidP="008B06E4">
      <w:pPr>
        <w:pStyle w:val="a7"/>
        <w:numPr>
          <w:ilvl w:val="0"/>
          <w:numId w:val="10"/>
        </w:numPr>
        <w:spacing w:before="20"/>
        <w:ind w:right="0"/>
        <w:jc w:val="both"/>
        <w:rPr>
          <w:szCs w:val="28"/>
        </w:rPr>
      </w:pPr>
      <w:r>
        <w:rPr>
          <w:szCs w:val="28"/>
        </w:rPr>
        <w:t>п</w:t>
      </w:r>
      <w:r w:rsidRPr="00172021">
        <w:rPr>
          <w:szCs w:val="28"/>
        </w:rPr>
        <w:t>омогает избежать «застревания» м</w:t>
      </w:r>
      <w:r>
        <w:rPr>
          <w:szCs w:val="28"/>
        </w:rPr>
        <w:t>одели в локальном минимуме</w:t>
      </w:r>
      <w:r w:rsidRPr="009920DF">
        <w:rPr>
          <w:szCs w:val="28"/>
        </w:rPr>
        <w:t>;</w:t>
      </w:r>
      <w:r>
        <w:rPr>
          <w:szCs w:val="28"/>
        </w:rPr>
        <w:t> </w:t>
      </w:r>
    </w:p>
    <w:p w:rsidR="008B06E4" w:rsidRDefault="008B06E4" w:rsidP="008B06E4">
      <w:pPr>
        <w:pStyle w:val="a7"/>
        <w:numPr>
          <w:ilvl w:val="0"/>
          <w:numId w:val="10"/>
        </w:numPr>
        <w:spacing w:before="20"/>
        <w:ind w:right="0"/>
        <w:jc w:val="both"/>
        <w:rPr>
          <w:szCs w:val="28"/>
        </w:rPr>
      </w:pPr>
      <w:r>
        <w:rPr>
          <w:szCs w:val="28"/>
        </w:rPr>
        <w:t>п</w:t>
      </w:r>
      <w:r w:rsidRPr="00172021">
        <w:rPr>
          <w:szCs w:val="28"/>
        </w:rPr>
        <w:t>роще в вычислениях. Помогает производить эффективные вычисления и не хранить все вы</w:t>
      </w:r>
      <w:r>
        <w:rPr>
          <w:szCs w:val="28"/>
        </w:rPr>
        <w:t>числения в оперативной памяти</w:t>
      </w:r>
      <w:r w:rsidRPr="009920DF">
        <w:rPr>
          <w:szCs w:val="28"/>
        </w:rPr>
        <w:t>;</w:t>
      </w:r>
      <w:r>
        <w:rPr>
          <w:szCs w:val="28"/>
        </w:rPr>
        <w:t> </w:t>
      </w:r>
    </w:p>
    <w:p w:rsidR="008B06E4" w:rsidRPr="00172021" w:rsidRDefault="008B06E4" w:rsidP="008B06E4">
      <w:pPr>
        <w:pStyle w:val="a7"/>
        <w:numPr>
          <w:ilvl w:val="0"/>
          <w:numId w:val="10"/>
        </w:numPr>
        <w:spacing w:before="20"/>
        <w:ind w:right="0"/>
        <w:jc w:val="both"/>
        <w:rPr>
          <w:szCs w:val="28"/>
        </w:rPr>
      </w:pPr>
      <w:r>
        <w:rPr>
          <w:szCs w:val="28"/>
        </w:rPr>
        <w:t>но</w:t>
      </w:r>
      <w:r w:rsidRPr="00172021">
        <w:rPr>
          <w:szCs w:val="28"/>
        </w:rPr>
        <w:t xml:space="preserve"> не позволяет доказать существование единственности решения </w:t>
      </w:r>
      <w:r w:rsidRPr="00172021">
        <w:rPr>
          <w:szCs w:val="28"/>
        </w:rPr>
        <w:br/>
      </w:r>
    </w:p>
    <w:p w:rsidR="008B06E4" w:rsidRDefault="008B06E4" w:rsidP="008B06E4">
      <w:pPr>
        <w:pStyle w:val="a7"/>
        <w:spacing w:before="20"/>
        <w:ind w:right="0"/>
        <w:jc w:val="both"/>
        <w:rPr>
          <w:szCs w:val="28"/>
        </w:rPr>
      </w:pPr>
      <w:r w:rsidRPr="00172021">
        <w:rPr>
          <w:szCs w:val="28"/>
        </w:rPr>
        <w:t xml:space="preserve">Кроме того, хотелось бы отметить, что очень важно при выборке объекта случайным образом осуществлять перемешивание (shuffling), то есть случайно выбираем объекты, но попеременно из разных классов. Такой прием окажет существенное влияние на улучшение сходимости полученной модель нейронной сети. </w:t>
      </w:r>
    </w:p>
    <w:p w:rsidR="008B06E4" w:rsidRPr="008B06E4" w:rsidRDefault="008B06E4" w:rsidP="008B06E4">
      <w:pPr>
        <w:pStyle w:val="a7"/>
        <w:spacing w:before="20"/>
        <w:ind w:right="0"/>
        <w:jc w:val="both"/>
        <w:rPr>
          <w:szCs w:val="28"/>
        </w:rPr>
      </w:pPr>
      <w:r w:rsidRPr="008B06E4">
        <w:rPr>
          <w:szCs w:val="28"/>
          <w:highlight w:val="yellow"/>
        </w:rPr>
        <w:t>АЛГОРИТМ???</w:t>
      </w:r>
    </w:p>
    <w:p w:rsidR="008B06E4" w:rsidRPr="00172021" w:rsidRDefault="008B06E4" w:rsidP="008B06E4"/>
    <w:p w:rsidR="008B06E4" w:rsidRDefault="008B06E4" w:rsidP="008B06E4">
      <w:pPr>
        <w:rPr>
          <w:rFonts w:ascii="Times New Roman" w:hAnsi="Times New Roman" w:cs="Times New Roman"/>
          <w:b/>
          <w:sz w:val="28"/>
          <w:szCs w:val="28"/>
        </w:rPr>
      </w:pPr>
      <w:r w:rsidRPr="008E1B99">
        <w:rPr>
          <w:rFonts w:ascii="Times New Roman" w:hAnsi="Times New Roman" w:cs="Times New Roman"/>
          <w:b/>
          <w:sz w:val="28"/>
          <w:szCs w:val="28"/>
        </w:rPr>
        <w:t xml:space="preserve">Мониторинг состояния </w:t>
      </w:r>
      <w:r>
        <w:rPr>
          <w:rFonts w:ascii="Times New Roman" w:hAnsi="Times New Roman" w:cs="Times New Roman"/>
          <w:b/>
          <w:sz w:val="28"/>
          <w:szCs w:val="28"/>
        </w:rPr>
        <w:t xml:space="preserve">построенной модели </w:t>
      </w:r>
      <w:r w:rsidRPr="008E1B99">
        <w:rPr>
          <w:rFonts w:ascii="Times New Roman" w:hAnsi="Times New Roman" w:cs="Times New Roman"/>
          <w:b/>
          <w:sz w:val="28"/>
          <w:szCs w:val="28"/>
        </w:rPr>
        <w:t>нейронной сети</w:t>
      </w:r>
    </w:p>
    <w:p w:rsidR="008B06E4" w:rsidRPr="00197EAA" w:rsidRDefault="008B06E4" w:rsidP="008B06E4">
      <w:pPr>
        <w:pStyle w:val="a7"/>
        <w:spacing w:before="20"/>
        <w:ind w:right="0"/>
        <w:jc w:val="both"/>
        <w:rPr>
          <w:szCs w:val="28"/>
        </w:rPr>
      </w:pPr>
      <w:r w:rsidRPr="00197EAA">
        <w:rPr>
          <w:szCs w:val="28"/>
        </w:rPr>
        <w:t xml:space="preserve">Далее после выбора архитектуры нейросети следует подумать об оптимальном выборе </w:t>
      </w:r>
      <w:r>
        <w:rPr>
          <w:szCs w:val="28"/>
        </w:rPr>
        <w:t xml:space="preserve">гиперпараметров </w:t>
      </w:r>
      <w:r w:rsidRPr="00197EAA">
        <w:rPr>
          <w:szCs w:val="28"/>
        </w:rPr>
        <w:t xml:space="preserve">нейронной сети, о том как модель применять модель на практике, как хорошо алгоритм будет работать на новых данных. Для этого следует применить процедуру валидации, чтобы понять, двигаемся ли мы в правильном направлении и оценить качество построенной модели нейронной сети. </w:t>
      </w:r>
    </w:p>
    <w:p w:rsidR="008B06E4" w:rsidRPr="009920DF" w:rsidRDefault="008B06E4" w:rsidP="008B06E4">
      <w:pPr>
        <w:pStyle w:val="a7"/>
        <w:spacing w:before="20"/>
        <w:ind w:right="0"/>
        <w:jc w:val="both"/>
        <w:rPr>
          <w:szCs w:val="28"/>
        </w:rPr>
      </w:pPr>
      <w:r w:rsidRPr="00197EAA">
        <w:rPr>
          <w:szCs w:val="28"/>
        </w:rPr>
        <w:t xml:space="preserve">Схема оценивания качества обучения </w:t>
      </w:r>
      <w:r>
        <w:rPr>
          <w:szCs w:val="28"/>
        </w:rPr>
        <w:t>состояла из нескольких этапов</w:t>
      </w:r>
      <w:r w:rsidRPr="009920DF">
        <w:rPr>
          <w:szCs w:val="28"/>
        </w:rPr>
        <w:t>:</w:t>
      </w:r>
    </w:p>
    <w:p w:rsidR="008B06E4" w:rsidRPr="00197EAA" w:rsidRDefault="008B06E4" w:rsidP="008B06E4">
      <w:pPr>
        <w:pStyle w:val="a7"/>
        <w:numPr>
          <w:ilvl w:val="0"/>
          <w:numId w:val="8"/>
        </w:numPr>
        <w:spacing w:before="20"/>
        <w:ind w:right="0"/>
        <w:jc w:val="both"/>
        <w:rPr>
          <w:szCs w:val="28"/>
        </w:rPr>
      </w:pPr>
      <w:r>
        <w:rPr>
          <w:szCs w:val="28"/>
        </w:rPr>
        <w:lastRenderedPageBreak/>
        <w:t>н</w:t>
      </w:r>
      <w:r w:rsidRPr="00197EAA">
        <w:rPr>
          <w:szCs w:val="28"/>
        </w:rPr>
        <w:t>астройка всех алгоритмов на обучении.</w:t>
      </w:r>
    </w:p>
    <w:p w:rsidR="008B06E4" w:rsidRPr="00197EAA" w:rsidRDefault="008B06E4" w:rsidP="008B06E4">
      <w:pPr>
        <w:pStyle w:val="a7"/>
        <w:numPr>
          <w:ilvl w:val="0"/>
          <w:numId w:val="8"/>
        </w:numPr>
        <w:spacing w:before="20"/>
        <w:ind w:right="0"/>
        <w:jc w:val="both"/>
        <w:rPr>
          <w:szCs w:val="28"/>
        </w:rPr>
      </w:pPr>
      <w:r>
        <w:rPr>
          <w:szCs w:val="28"/>
        </w:rPr>
        <w:t>с</w:t>
      </w:r>
      <w:r w:rsidRPr="00197EAA">
        <w:rPr>
          <w:szCs w:val="28"/>
        </w:rPr>
        <w:t>равнение качества на валидационной выборке</w:t>
      </w:r>
    </w:p>
    <w:p w:rsidR="008B06E4" w:rsidRPr="00197EAA" w:rsidRDefault="008B06E4" w:rsidP="008B06E4">
      <w:pPr>
        <w:pStyle w:val="a7"/>
        <w:numPr>
          <w:ilvl w:val="0"/>
          <w:numId w:val="8"/>
        </w:numPr>
        <w:spacing w:before="20"/>
        <w:ind w:right="0"/>
        <w:jc w:val="both"/>
        <w:rPr>
          <w:szCs w:val="28"/>
        </w:rPr>
      </w:pPr>
      <w:r>
        <w:rPr>
          <w:szCs w:val="28"/>
        </w:rPr>
        <w:t>в</w:t>
      </w:r>
      <w:r w:rsidRPr="00197EAA">
        <w:rPr>
          <w:szCs w:val="28"/>
        </w:rPr>
        <w:t>ыбор лучшего алгоритма, того, который допускает наименьшую ошибку.</w:t>
      </w:r>
    </w:p>
    <w:p w:rsidR="008B06E4" w:rsidRPr="00197EAA" w:rsidRDefault="008B06E4" w:rsidP="008B06E4">
      <w:pPr>
        <w:pStyle w:val="a7"/>
        <w:numPr>
          <w:ilvl w:val="0"/>
          <w:numId w:val="8"/>
        </w:numPr>
        <w:spacing w:before="20"/>
        <w:ind w:right="0"/>
        <w:jc w:val="both"/>
        <w:rPr>
          <w:szCs w:val="28"/>
        </w:rPr>
      </w:pPr>
      <w:r>
        <w:rPr>
          <w:szCs w:val="28"/>
        </w:rPr>
        <w:t>п</w:t>
      </w:r>
      <w:r w:rsidRPr="00197EAA">
        <w:rPr>
          <w:szCs w:val="28"/>
        </w:rPr>
        <w:t>осле того, как алгоритм выбран, мы измерим качество на контрольной выборке и проверим модель на адекватность.  </w:t>
      </w:r>
    </w:p>
    <w:p w:rsidR="008B06E4" w:rsidRPr="00197EAA" w:rsidRDefault="008B06E4" w:rsidP="008B06E4">
      <w:pPr>
        <w:pStyle w:val="a7"/>
        <w:spacing w:before="20"/>
        <w:ind w:right="0"/>
        <w:jc w:val="both"/>
        <w:rPr>
          <w:szCs w:val="28"/>
        </w:rPr>
      </w:pPr>
      <w:r w:rsidRPr="00197EAA">
        <w:rPr>
          <w:szCs w:val="28"/>
        </w:rPr>
        <w:t xml:space="preserve">Сначала использовалась простая валидационная процедура (simple validation) с простым разбиением генеральной выборки в соотношении 70 к 30 (70-тренировочное множество, размер обучающей выборки, 30-валидационное, измеряем качество на ней). </w:t>
      </w:r>
    </w:p>
    <w:p w:rsidR="008B06E4" w:rsidRPr="00197EAA" w:rsidRDefault="008B06E4" w:rsidP="008B06E4">
      <w:pPr>
        <w:pStyle w:val="a7"/>
        <w:spacing w:before="20"/>
        <w:ind w:right="0"/>
        <w:jc w:val="both"/>
        <w:rPr>
          <w:szCs w:val="28"/>
        </w:rPr>
      </w:pPr>
      <w:r w:rsidRPr="00197EAA">
        <w:rPr>
          <w:szCs w:val="28"/>
        </w:rPr>
        <w:t xml:space="preserve">Но после некоторого количества проведенных экспериментов обнаружилось, что текущая валидационная процедура дает очень высокий разброс оценки качества предсказания алгоритма при фиксированных настройках. </w:t>
      </w:r>
    </w:p>
    <w:p w:rsidR="008B06E4" w:rsidRDefault="008B06E4" w:rsidP="008B06E4">
      <w:pPr>
        <w:rPr>
          <w:rFonts w:ascii="Times New Roman" w:eastAsia="Times New Roman" w:hAnsi="Times New Roman" w:cs="Times New Roman"/>
          <w:color w:val="000000"/>
          <w:lang w:eastAsia="ru-RU"/>
        </w:rPr>
      </w:pPr>
    </w:p>
    <w:tbl>
      <w:tblPr>
        <w:tblW w:w="9564" w:type="dxa"/>
        <w:jc w:val="center"/>
        <w:tblLook w:val="04A0" w:firstRow="1" w:lastRow="0" w:firstColumn="1" w:lastColumn="0" w:noHBand="0" w:noVBand="1"/>
      </w:tblPr>
      <w:tblGrid>
        <w:gridCol w:w="1288"/>
        <w:gridCol w:w="1329"/>
        <w:gridCol w:w="1329"/>
        <w:gridCol w:w="1631"/>
        <w:gridCol w:w="1329"/>
        <w:gridCol w:w="1329"/>
        <w:gridCol w:w="1329"/>
      </w:tblGrid>
      <w:tr w:rsidR="008B06E4" w:rsidRPr="009834F4" w:rsidTr="00927D2A">
        <w:trPr>
          <w:trHeight w:val="311"/>
          <w:jc w:val="center"/>
        </w:trPr>
        <w:tc>
          <w:tcPr>
            <w:tcW w:w="1288" w:type="dxa"/>
            <w:tcBorders>
              <w:top w:val="nil"/>
              <w:left w:val="single" w:sz="8" w:space="0" w:color="auto"/>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b/>
                <w:bCs/>
                <w:color w:val="000000"/>
                <w:sz w:val="20"/>
                <w:szCs w:val="20"/>
              </w:rPr>
            </w:pPr>
            <w:r w:rsidRPr="009834F4">
              <w:rPr>
                <w:rFonts w:ascii="Times New Roman" w:hAnsi="Times New Roman"/>
                <w:b/>
                <w:bCs/>
                <w:color w:val="000000"/>
                <w:sz w:val="20"/>
                <w:szCs w:val="20"/>
              </w:rPr>
              <w:t>5</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0,2</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20</w:t>
            </w:r>
          </w:p>
        </w:tc>
        <w:tc>
          <w:tcPr>
            <w:tcW w:w="1631"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50-tanh</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s-val-70/30</w:t>
            </w:r>
          </w:p>
        </w:tc>
        <w:tc>
          <w:tcPr>
            <w:tcW w:w="1329" w:type="dxa"/>
            <w:tcBorders>
              <w:top w:val="nil"/>
              <w:left w:val="nil"/>
              <w:bottom w:val="single" w:sz="4" w:space="0" w:color="auto"/>
              <w:right w:val="single" w:sz="4" w:space="0" w:color="auto"/>
            </w:tcBorders>
            <w:shd w:val="clear" w:color="auto" w:fill="auto"/>
            <w:noWrap/>
            <w:vAlign w:val="bottom"/>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0,002858</w:t>
            </w:r>
          </w:p>
        </w:tc>
        <w:tc>
          <w:tcPr>
            <w:tcW w:w="1329" w:type="dxa"/>
            <w:tcBorders>
              <w:top w:val="nil"/>
              <w:left w:val="nil"/>
              <w:bottom w:val="single" w:sz="4" w:space="0" w:color="auto"/>
              <w:right w:val="single" w:sz="8" w:space="0" w:color="auto"/>
            </w:tcBorders>
            <w:shd w:val="clear" w:color="auto" w:fill="auto"/>
            <w:noWrap/>
            <w:vAlign w:val="bottom"/>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0,0419</w:t>
            </w:r>
          </w:p>
        </w:tc>
      </w:tr>
      <w:tr w:rsidR="008B06E4" w:rsidRPr="009834F4" w:rsidTr="00927D2A">
        <w:trPr>
          <w:trHeight w:val="311"/>
          <w:jc w:val="center"/>
        </w:trPr>
        <w:tc>
          <w:tcPr>
            <w:tcW w:w="1288" w:type="dxa"/>
            <w:tcBorders>
              <w:top w:val="nil"/>
              <w:left w:val="single" w:sz="8" w:space="0" w:color="auto"/>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b/>
                <w:bCs/>
                <w:color w:val="000000"/>
                <w:sz w:val="20"/>
                <w:szCs w:val="20"/>
              </w:rPr>
            </w:pPr>
            <w:r w:rsidRPr="009834F4">
              <w:rPr>
                <w:rFonts w:ascii="Times New Roman" w:hAnsi="Times New Roman"/>
                <w:b/>
                <w:bCs/>
                <w:color w:val="000000"/>
                <w:sz w:val="20"/>
                <w:szCs w:val="20"/>
              </w:rPr>
              <w:t>6</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0,2</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20</w:t>
            </w:r>
          </w:p>
        </w:tc>
        <w:tc>
          <w:tcPr>
            <w:tcW w:w="1631"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50-tanh</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s-val-70/30</w:t>
            </w:r>
          </w:p>
        </w:tc>
        <w:tc>
          <w:tcPr>
            <w:tcW w:w="1329" w:type="dxa"/>
            <w:tcBorders>
              <w:top w:val="nil"/>
              <w:left w:val="nil"/>
              <w:bottom w:val="single" w:sz="4" w:space="0" w:color="auto"/>
              <w:right w:val="single" w:sz="4" w:space="0" w:color="auto"/>
            </w:tcBorders>
            <w:shd w:val="clear" w:color="auto" w:fill="auto"/>
            <w:noWrap/>
            <w:vAlign w:val="bottom"/>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0,004266</w:t>
            </w:r>
          </w:p>
        </w:tc>
        <w:tc>
          <w:tcPr>
            <w:tcW w:w="1329" w:type="dxa"/>
            <w:tcBorders>
              <w:top w:val="nil"/>
              <w:left w:val="nil"/>
              <w:bottom w:val="single" w:sz="4" w:space="0" w:color="auto"/>
              <w:right w:val="single" w:sz="8" w:space="0" w:color="auto"/>
            </w:tcBorders>
            <w:shd w:val="clear" w:color="auto" w:fill="auto"/>
            <w:noWrap/>
            <w:vAlign w:val="bottom"/>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0,0521</w:t>
            </w:r>
          </w:p>
        </w:tc>
      </w:tr>
      <w:tr w:rsidR="008B06E4" w:rsidRPr="009834F4" w:rsidTr="00927D2A">
        <w:trPr>
          <w:trHeight w:val="311"/>
          <w:jc w:val="center"/>
        </w:trPr>
        <w:tc>
          <w:tcPr>
            <w:tcW w:w="1288" w:type="dxa"/>
            <w:tcBorders>
              <w:top w:val="nil"/>
              <w:left w:val="single" w:sz="8" w:space="0" w:color="auto"/>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b/>
                <w:bCs/>
                <w:color w:val="000000"/>
                <w:sz w:val="20"/>
                <w:szCs w:val="20"/>
              </w:rPr>
            </w:pPr>
            <w:r w:rsidRPr="009834F4">
              <w:rPr>
                <w:rFonts w:ascii="Times New Roman" w:hAnsi="Times New Roman"/>
                <w:b/>
                <w:bCs/>
                <w:color w:val="000000"/>
                <w:sz w:val="20"/>
                <w:szCs w:val="20"/>
              </w:rPr>
              <w:t>7</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0,2</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20</w:t>
            </w:r>
          </w:p>
        </w:tc>
        <w:tc>
          <w:tcPr>
            <w:tcW w:w="1631"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50-tanh</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s-val-70/30</w:t>
            </w:r>
          </w:p>
        </w:tc>
        <w:tc>
          <w:tcPr>
            <w:tcW w:w="1329" w:type="dxa"/>
            <w:tcBorders>
              <w:top w:val="nil"/>
              <w:left w:val="nil"/>
              <w:bottom w:val="single" w:sz="4" w:space="0" w:color="auto"/>
              <w:right w:val="single" w:sz="4" w:space="0" w:color="auto"/>
            </w:tcBorders>
            <w:shd w:val="clear" w:color="auto" w:fill="auto"/>
            <w:noWrap/>
            <w:vAlign w:val="bottom"/>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0,002965</w:t>
            </w:r>
          </w:p>
        </w:tc>
        <w:tc>
          <w:tcPr>
            <w:tcW w:w="1329" w:type="dxa"/>
            <w:tcBorders>
              <w:top w:val="nil"/>
              <w:left w:val="nil"/>
              <w:bottom w:val="single" w:sz="4" w:space="0" w:color="auto"/>
              <w:right w:val="single" w:sz="8" w:space="0" w:color="auto"/>
            </w:tcBorders>
            <w:shd w:val="clear" w:color="auto" w:fill="auto"/>
            <w:noWrap/>
            <w:vAlign w:val="bottom"/>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0,0402</w:t>
            </w:r>
          </w:p>
        </w:tc>
      </w:tr>
      <w:tr w:rsidR="008B06E4" w:rsidRPr="009834F4" w:rsidTr="00927D2A">
        <w:trPr>
          <w:trHeight w:val="311"/>
          <w:jc w:val="center"/>
        </w:trPr>
        <w:tc>
          <w:tcPr>
            <w:tcW w:w="1288" w:type="dxa"/>
            <w:tcBorders>
              <w:top w:val="nil"/>
              <w:left w:val="single" w:sz="8" w:space="0" w:color="auto"/>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b/>
                <w:bCs/>
                <w:color w:val="000000"/>
                <w:sz w:val="20"/>
                <w:szCs w:val="20"/>
              </w:rPr>
            </w:pPr>
            <w:r w:rsidRPr="009834F4">
              <w:rPr>
                <w:rFonts w:ascii="Times New Roman" w:hAnsi="Times New Roman"/>
                <w:b/>
                <w:bCs/>
                <w:color w:val="000000"/>
                <w:sz w:val="20"/>
                <w:szCs w:val="20"/>
              </w:rPr>
              <w:t>8</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0,2</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20</w:t>
            </w:r>
          </w:p>
        </w:tc>
        <w:tc>
          <w:tcPr>
            <w:tcW w:w="1631"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50-tanh</w:t>
            </w:r>
          </w:p>
        </w:tc>
        <w:tc>
          <w:tcPr>
            <w:tcW w:w="1329" w:type="dxa"/>
            <w:tcBorders>
              <w:top w:val="nil"/>
              <w:left w:val="nil"/>
              <w:bottom w:val="single" w:sz="4" w:space="0" w:color="auto"/>
              <w:right w:val="single" w:sz="4" w:space="0" w:color="auto"/>
            </w:tcBorders>
            <w:shd w:val="clear" w:color="auto" w:fill="auto"/>
            <w:noWrap/>
            <w:vAlign w:val="center"/>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s-val-70/30</w:t>
            </w:r>
          </w:p>
        </w:tc>
        <w:tc>
          <w:tcPr>
            <w:tcW w:w="1329" w:type="dxa"/>
            <w:tcBorders>
              <w:top w:val="nil"/>
              <w:left w:val="nil"/>
              <w:bottom w:val="single" w:sz="4" w:space="0" w:color="auto"/>
              <w:right w:val="single" w:sz="4" w:space="0" w:color="auto"/>
            </w:tcBorders>
            <w:shd w:val="clear" w:color="auto" w:fill="auto"/>
            <w:noWrap/>
            <w:vAlign w:val="bottom"/>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0,003948</w:t>
            </w:r>
          </w:p>
        </w:tc>
        <w:tc>
          <w:tcPr>
            <w:tcW w:w="1329" w:type="dxa"/>
            <w:tcBorders>
              <w:top w:val="nil"/>
              <w:left w:val="nil"/>
              <w:bottom w:val="single" w:sz="4" w:space="0" w:color="auto"/>
              <w:right w:val="single" w:sz="8" w:space="0" w:color="auto"/>
            </w:tcBorders>
            <w:shd w:val="clear" w:color="auto" w:fill="auto"/>
            <w:noWrap/>
            <w:vAlign w:val="bottom"/>
            <w:hideMark/>
          </w:tcPr>
          <w:p w:rsidR="008B06E4" w:rsidRPr="009834F4" w:rsidRDefault="008B06E4" w:rsidP="00927D2A">
            <w:pPr>
              <w:jc w:val="center"/>
              <w:rPr>
                <w:rFonts w:ascii="Times New Roman" w:hAnsi="Times New Roman"/>
                <w:color w:val="000000"/>
                <w:sz w:val="20"/>
                <w:szCs w:val="20"/>
              </w:rPr>
            </w:pPr>
            <w:r w:rsidRPr="009834F4">
              <w:rPr>
                <w:rFonts w:ascii="Times New Roman" w:hAnsi="Times New Roman"/>
                <w:color w:val="000000"/>
                <w:sz w:val="20"/>
                <w:szCs w:val="20"/>
              </w:rPr>
              <w:t>0,0483</w:t>
            </w:r>
          </w:p>
        </w:tc>
      </w:tr>
    </w:tbl>
    <w:p w:rsidR="008B06E4" w:rsidRPr="008E1B99" w:rsidRDefault="008B06E4" w:rsidP="008B06E4">
      <w:pPr>
        <w:rPr>
          <w:rFonts w:ascii="Times New Roman" w:hAnsi="Times New Roman" w:cs="Times New Roman"/>
          <w:b/>
          <w:sz w:val="28"/>
          <w:szCs w:val="28"/>
        </w:rPr>
      </w:pPr>
    </w:p>
    <w:p w:rsidR="008B06E4" w:rsidRDefault="008B06E4" w:rsidP="008B06E4">
      <w:pPr>
        <w:pStyle w:val="a7"/>
        <w:spacing w:before="20"/>
        <w:ind w:right="0"/>
        <w:jc w:val="both"/>
        <w:rPr>
          <w:szCs w:val="28"/>
        </w:rPr>
      </w:pPr>
      <w:r w:rsidRPr="00FC2F38">
        <w:rPr>
          <w:szCs w:val="28"/>
        </w:rPr>
        <w:t>Для того, чтобы справиться с этой проблемой было принято ре</w:t>
      </w:r>
      <w:r>
        <w:rPr>
          <w:szCs w:val="28"/>
        </w:rPr>
        <w:t>шение перейти к процедуре кросс</w:t>
      </w:r>
      <w:r w:rsidRPr="00FC2F38">
        <w:rPr>
          <w:szCs w:val="28"/>
        </w:rPr>
        <w:t xml:space="preserve">валидации по k блокам (k-fold cross-validation) как более объективной. </w:t>
      </w:r>
    </w:p>
    <w:p w:rsidR="008B06E4" w:rsidRPr="00197EAA" w:rsidRDefault="008B06E4" w:rsidP="008B06E4">
      <w:pPr>
        <w:pStyle w:val="a7"/>
        <w:spacing w:before="20"/>
        <w:ind w:right="0"/>
        <w:jc w:val="both"/>
        <w:rPr>
          <w:szCs w:val="28"/>
        </w:rPr>
      </w:pPr>
      <w:r w:rsidRPr="00197EAA">
        <w:rPr>
          <w:szCs w:val="28"/>
        </w:rPr>
        <w:t xml:space="preserve">Основная идея состоит в том, чтобы случайным образом разбивает данные на k непересекающихся блоков примерно одинакового размера. </w:t>
      </w:r>
    </w:p>
    <w:p w:rsidR="008B06E4" w:rsidRPr="00197EAA" w:rsidRDefault="008B06E4" w:rsidP="008B06E4">
      <w:pPr>
        <w:pStyle w:val="a7"/>
        <w:spacing w:before="20"/>
        <w:ind w:right="0"/>
        <w:jc w:val="both"/>
        <w:rPr>
          <w:szCs w:val="28"/>
        </w:rPr>
      </w:pPr>
      <w:r w:rsidRPr="00197EAA">
        <w:rPr>
          <w:szCs w:val="28"/>
        </w:rPr>
        <w:t xml:space="preserve">Далее каждый блок по очереди будет выступать в качестве тестового. Возьмем первый блок в качестве тестового, а все остальные в качестве обучения. Обучим алгоритм на обучающей выборке, измерим качество на тестовом блоке, запомним. Возьмем второй блок в качестве тестового. Все остальные сольем в обучающую выборку, обучим все, измерим качество и т.д. Каждый блок побывает один раз тестовым. Получим k оценок качества, усредним их и получим итоговую оценку модели. </w:t>
      </w:r>
    </w:p>
    <w:p w:rsidR="008B06E4" w:rsidRDefault="008B06E4" w:rsidP="008B06E4">
      <w:pPr>
        <w:rPr>
          <w:rFonts w:ascii="Times New Roman" w:eastAsia="Times New Roman" w:hAnsi="Times New Roman" w:cs="Times New Roman"/>
          <w:color w:val="000000"/>
          <w:lang w:eastAsia="ru-RU"/>
        </w:rPr>
      </w:pPr>
    </w:p>
    <w:p w:rsidR="008B06E4" w:rsidRDefault="008B06E4" w:rsidP="008B06E4">
      <w:pPr>
        <w:jc w:val="center"/>
        <w:rPr>
          <w:rFonts w:ascii="Times New Roman" w:eastAsia="Times New Roman" w:hAnsi="Times New Roman" w:cs="Times New Roman"/>
          <w:color w:val="000000"/>
          <w:lang w:eastAsia="ru-RU"/>
        </w:rPr>
      </w:pPr>
      <w:r>
        <w:rPr>
          <w:noProof/>
        </w:rPr>
        <w:drawing>
          <wp:inline distT="0" distB="0" distL="0" distR="0" wp14:anchorId="00E980DF" wp14:editId="1901AA1B">
            <wp:extent cx="3321050" cy="4587875"/>
            <wp:effectExtent l="0" t="0" r="6350" b="0"/>
            <wp:docPr id="33807" name="Рисунок 55">
              <a:extLst xmlns:a="http://schemas.openxmlformats.org/drawingml/2006/main">
                <a:ext uri="{FF2B5EF4-FFF2-40B4-BE49-F238E27FC236}">
                  <a16:creationId xmlns:a16="http://schemas.microsoft.com/office/drawing/2014/main" id="{5C0BEFAF-BB7E-A04A-81EE-B52B2BEF1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7" name="Рисунок 55">
                      <a:extLst>
                        <a:ext uri="{FF2B5EF4-FFF2-40B4-BE49-F238E27FC236}">
                          <a16:creationId xmlns:a16="http://schemas.microsoft.com/office/drawing/2014/main" id="{5C0BEFAF-BB7E-A04A-81EE-B52B2BEF15A1}"/>
                        </a:ext>
                      </a:extLs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21050" cy="458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B06E4" w:rsidRDefault="008B06E4" w:rsidP="008B06E4">
      <w:pPr>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 xml:space="preserve">Рис. Схема работы процедуры кроссвалидации </w:t>
      </w:r>
      <w:r w:rsidRPr="008B06E4">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k</w:t>
      </w:r>
      <w:r w:rsidRPr="008B06E4">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fold</w:t>
      </w:r>
      <w:r w:rsidRPr="008B06E4">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cross</w:t>
      </w:r>
      <w:r w:rsidRPr="008B06E4">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validation</w:t>
      </w:r>
      <w:r w:rsidRPr="008B06E4">
        <w:rPr>
          <w:rFonts w:ascii="Times New Roman" w:eastAsia="Times New Roman" w:hAnsi="Times New Roman" w:cs="Times New Roman"/>
          <w:color w:val="000000"/>
          <w:lang w:eastAsia="ru-RU"/>
        </w:rPr>
        <w:t>)</w:t>
      </w:r>
    </w:p>
    <w:p w:rsidR="008B06E4" w:rsidRPr="008B06E4" w:rsidRDefault="008B06E4" w:rsidP="008B06E4">
      <w:pPr>
        <w:jc w:val="center"/>
        <w:rPr>
          <w:rFonts w:ascii="Times New Roman" w:eastAsia="Times New Roman" w:hAnsi="Times New Roman" w:cs="Times New Roman"/>
          <w:color w:val="000000"/>
          <w:lang w:eastAsia="ru-RU"/>
        </w:rPr>
      </w:pPr>
    </w:p>
    <w:p w:rsidR="008B06E4" w:rsidRPr="009920DF" w:rsidRDefault="008B06E4" w:rsidP="008B06E4">
      <w:pPr>
        <w:pStyle w:val="a7"/>
        <w:spacing w:before="20"/>
        <w:ind w:right="0"/>
        <w:jc w:val="both"/>
        <w:rPr>
          <w:szCs w:val="28"/>
        </w:rPr>
      </w:pPr>
      <w:r w:rsidRPr="009920DF">
        <w:rPr>
          <w:szCs w:val="28"/>
        </w:rPr>
        <w:t>В работе сделан вывод после проведения экспериментов с разными значениями k, что оптимальным k является 20.</w:t>
      </w:r>
    </w:p>
    <w:p w:rsidR="008B06E4" w:rsidRPr="008B06E4" w:rsidRDefault="008B06E4" w:rsidP="008B06E4">
      <w:pPr>
        <w:pStyle w:val="a7"/>
        <w:spacing w:before="20"/>
        <w:ind w:right="0"/>
        <w:jc w:val="both"/>
        <w:rPr>
          <w:szCs w:val="28"/>
        </w:rPr>
      </w:pPr>
    </w:p>
    <w:p w:rsidR="008B06E4" w:rsidRDefault="008B06E4" w:rsidP="008B06E4">
      <w:pPr>
        <w:shd w:val="clear" w:color="auto" w:fill="FFFFFF"/>
        <w:spacing w:line="270" w:lineRule="atLeast"/>
        <w:ind w:right="795"/>
        <w:rPr>
          <w:rFonts w:ascii="Times New Roman" w:hAnsi="Times New Roman" w:cs="Times New Roman"/>
          <w:b/>
          <w:sz w:val="28"/>
          <w:szCs w:val="28"/>
        </w:rPr>
      </w:pPr>
      <w:r w:rsidRPr="00197EAA">
        <w:rPr>
          <w:rFonts w:ascii="Times New Roman" w:hAnsi="Times New Roman" w:cs="Times New Roman"/>
          <w:b/>
          <w:sz w:val="28"/>
          <w:szCs w:val="28"/>
        </w:rPr>
        <w:t>Варьирование гиперпараметров нейронной сети</w:t>
      </w:r>
    </w:p>
    <w:p w:rsidR="008B06E4" w:rsidRPr="00197EAA" w:rsidRDefault="008B06E4" w:rsidP="008B06E4">
      <w:pPr>
        <w:pStyle w:val="a7"/>
        <w:spacing w:before="20"/>
        <w:ind w:right="0"/>
        <w:jc w:val="both"/>
        <w:rPr>
          <w:szCs w:val="28"/>
        </w:rPr>
      </w:pPr>
      <w:r w:rsidRPr="00197EAA">
        <w:rPr>
          <w:szCs w:val="28"/>
        </w:rPr>
        <w:t>В процессе обучения проводил</w:t>
      </w:r>
      <w:r>
        <w:rPr>
          <w:szCs w:val="28"/>
        </w:rPr>
        <w:t>ось варьирование гиперпараметров</w:t>
      </w:r>
      <w:r w:rsidRPr="00197EAA">
        <w:rPr>
          <w:szCs w:val="28"/>
        </w:rPr>
        <w:t>, что является очень важным и напрямую влияет на сходимость нейросети.</w:t>
      </w:r>
    </w:p>
    <w:p w:rsidR="008B06E4" w:rsidRPr="00197EAA" w:rsidRDefault="008B06E4" w:rsidP="008B06E4">
      <w:pPr>
        <w:pStyle w:val="a7"/>
        <w:spacing w:before="20"/>
        <w:ind w:right="0"/>
        <w:jc w:val="both"/>
        <w:rPr>
          <w:szCs w:val="28"/>
        </w:rPr>
      </w:pPr>
      <w:r w:rsidRPr="009920DF">
        <w:rPr>
          <w:i/>
          <w:szCs w:val="28"/>
        </w:rPr>
        <w:t>Гиперпараметры</w:t>
      </w:r>
      <w:r w:rsidRPr="00197EAA">
        <w:rPr>
          <w:szCs w:val="28"/>
        </w:rPr>
        <w:t xml:space="preserve"> — значения, которые нужно подбирать вручную и зачастую методом проб и ошибок при обучении. В качестве примеров гиперапараметров можно привести следующие:</w:t>
      </w:r>
    </w:p>
    <w:p w:rsidR="008B06E4" w:rsidRPr="00197EAA" w:rsidRDefault="008B06E4" w:rsidP="008B06E4">
      <w:pPr>
        <w:pStyle w:val="a7"/>
        <w:numPr>
          <w:ilvl w:val="0"/>
          <w:numId w:val="9"/>
        </w:numPr>
        <w:spacing w:before="20"/>
        <w:ind w:right="0"/>
        <w:jc w:val="both"/>
        <w:rPr>
          <w:szCs w:val="28"/>
        </w:rPr>
      </w:pPr>
      <w:r w:rsidRPr="00197EAA">
        <w:rPr>
          <w:szCs w:val="28"/>
        </w:rPr>
        <w:t>Момент и скорость обучения</w:t>
      </w:r>
    </w:p>
    <w:p w:rsidR="008B06E4" w:rsidRPr="00197EAA" w:rsidRDefault="008B06E4" w:rsidP="008B06E4">
      <w:pPr>
        <w:pStyle w:val="a7"/>
        <w:numPr>
          <w:ilvl w:val="0"/>
          <w:numId w:val="9"/>
        </w:numPr>
        <w:spacing w:before="20"/>
        <w:ind w:right="0"/>
        <w:jc w:val="both"/>
        <w:rPr>
          <w:szCs w:val="28"/>
        </w:rPr>
      </w:pPr>
      <w:r w:rsidRPr="00197EAA">
        <w:rPr>
          <w:szCs w:val="28"/>
        </w:rPr>
        <w:t>Количество скрытых слоев</w:t>
      </w:r>
    </w:p>
    <w:p w:rsidR="008B06E4" w:rsidRPr="00197EAA" w:rsidRDefault="008B06E4" w:rsidP="008B06E4">
      <w:pPr>
        <w:pStyle w:val="a7"/>
        <w:numPr>
          <w:ilvl w:val="0"/>
          <w:numId w:val="9"/>
        </w:numPr>
        <w:spacing w:before="20"/>
        <w:ind w:right="0"/>
        <w:jc w:val="both"/>
        <w:rPr>
          <w:szCs w:val="28"/>
        </w:rPr>
      </w:pPr>
      <w:r w:rsidRPr="00197EAA">
        <w:rPr>
          <w:szCs w:val="28"/>
        </w:rPr>
        <w:t>Количество нейронов в каждом слое</w:t>
      </w:r>
    </w:p>
    <w:p w:rsidR="008B06E4" w:rsidRPr="00197EAA" w:rsidRDefault="008B06E4" w:rsidP="008B06E4">
      <w:pPr>
        <w:pStyle w:val="a7"/>
        <w:numPr>
          <w:ilvl w:val="0"/>
          <w:numId w:val="9"/>
        </w:numPr>
        <w:spacing w:before="20"/>
        <w:ind w:right="0"/>
        <w:jc w:val="both"/>
        <w:rPr>
          <w:szCs w:val="28"/>
        </w:rPr>
      </w:pPr>
      <w:r w:rsidRPr="00197EAA">
        <w:rPr>
          <w:szCs w:val="28"/>
        </w:rPr>
        <w:t>Количество эпох</w:t>
      </w:r>
    </w:p>
    <w:p w:rsidR="008B06E4" w:rsidRPr="00197EAA" w:rsidRDefault="008B06E4" w:rsidP="008B06E4">
      <w:pPr>
        <w:pStyle w:val="a7"/>
        <w:spacing w:before="20"/>
        <w:ind w:right="0"/>
        <w:jc w:val="both"/>
        <w:rPr>
          <w:szCs w:val="28"/>
        </w:rPr>
      </w:pPr>
      <w:r w:rsidRPr="00197EAA">
        <w:rPr>
          <w:szCs w:val="28"/>
        </w:rPr>
        <w:lastRenderedPageBreak/>
        <w:t>После проведения численных экспериментов были найдены оптимальные настройки гиперпараметров для построенной модели:</w:t>
      </w:r>
    </w:p>
    <w:p w:rsidR="008B06E4" w:rsidRPr="00197EAA" w:rsidRDefault="008B06E4" w:rsidP="008B06E4">
      <w:pPr>
        <w:pStyle w:val="a7"/>
        <w:numPr>
          <w:ilvl w:val="0"/>
          <w:numId w:val="6"/>
        </w:numPr>
        <w:spacing w:before="20"/>
        <w:ind w:right="0"/>
        <w:jc w:val="both"/>
        <w:rPr>
          <w:szCs w:val="28"/>
        </w:rPr>
      </w:pPr>
      <w:r w:rsidRPr="00197EAA">
        <w:rPr>
          <w:szCs w:val="28"/>
        </w:rPr>
        <w:t xml:space="preserve">оптимальная скорость обучения (learning_rate) – 0,2; </w:t>
      </w:r>
    </w:p>
    <w:p w:rsidR="008B06E4" w:rsidRPr="00197EAA" w:rsidRDefault="008B06E4" w:rsidP="008B06E4">
      <w:pPr>
        <w:pStyle w:val="a7"/>
        <w:numPr>
          <w:ilvl w:val="0"/>
          <w:numId w:val="6"/>
        </w:numPr>
        <w:spacing w:before="20"/>
        <w:ind w:right="0"/>
        <w:jc w:val="both"/>
        <w:rPr>
          <w:szCs w:val="28"/>
        </w:rPr>
      </w:pPr>
      <w:r>
        <w:rPr>
          <w:szCs w:val="28"/>
        </w:rPr>
        <w:t>о</w:t>
      </w:r>
      <w:r w:rsidRPr="00197EAA">
        <w:rPr>
          <w:szCs w:val="28"/>
        </w:rPr>
        <w:t xml:space="preserve">птимальная конфигурация нейронной сети: 3-50/tanh-20/tanh-1 </w:t>
      </w:r>
    </w:p>
    <w:p w:rsidR="008B06E4" w:rsidRPr="00197EAA" w:rsidRDefault="008B06E4" w:rsidP="008B06E4">
      <w:pPr>
        <w:pStyle w:val="a7"/>
        <w:numPr>
          <w:ilvl w:val="0"/>
          <w:numId w:val="6"/>
        </w:numPr>
        <w:spacing w:before="20"/>
        <w:ind w:right="0"/>
        <w:jc w:val="both"/>
        <w:rPr>
          <w:szCs w:val="28"/>
        </w:rPr>
      </w:pPr>
      <w:r>
        <w:rPr>
          <w:szCs w:val="28"/>
        </w:rPr>
        <w:t>к</w:t>
      </w:r>
      <w:r w:rsidRPr="00197EAA">
        <w:rPr>
          <w:szCs w:val="28"/>
        </w:rPr>
        <w:t xml:space="preserve">оличество эпох – </w:t>
      </w:r>
      <w:r w:rsidRPr="00B7437A">
        <w:rPr>
          <w:szCs w:val="28"/>
        </w:rPr>
        <w:t xml:space="preserve"> </w:t>
      </w:r>
      <w:r w:rsidRPr="008B06E4">
        <w:rPr>
          <w:szCs w:val="28"/>
        </w:rPr>
        <w:t xml:space="preserve">&gt;= </w:t>
      </w:r>
      <w:r w:rsidRPr="00197EAA">
        <w:rPr>
          <w:szCs w:val="28"/>
        </w:rPr>
        <w:t>200</w:t>
      </w:r>
      <w:r>
        <w:rPr>
          <w:szCs w:val="28"/>
        </w:rPr>
        <w:t xml:space="preserve">. </w:t>
      </w:r>
      <w:r w:rsidRPr="00F151B6">
        <w:rPr>
          <w:szCs w:val="28"/>
        </w:rPr>
        <w:t>Эксперименты показали, что, по крайней мере</w:t>
      </w:r>
      <w:r>
        <w:rPr>
          <w:szCs w:val="28"/>
        </w:rPr>
        <w:t>,</w:t>
      </w:r>
      <w:r w:rsidRPr="00F151B6">
        <w:rPr>
          <w:szCs w:val="28"/>
        </w:rPr>
        <w:t xml:space="preserve"> до 2000 эпохи метрика качества улучшается и </w:t>
      </w:r>
      <w:r>
        <w:rPr>
          <w:szCs w:val="28"/>
        </w:rPr>
        <w:t>достаточно</w:t>
      </w:r>
      <w:r w:rsidRPr="00F151B6">
        <w:rPr>
          <w:szCs w:val="28"/>
        </w:rPr>
        <w:t xml:space="preserve"> быстро. С большой долей уверенности можно предположить, что улучшение качества предсказания будет продолжаться при </w:t>
      </w:r>
      <w:r>
        <w:rPr>
          <w:szCs w:val="28"/>
        </w:rPr>
        <w:t>дальнейшем</w:t>
      </w:r>
      <w:r w:rsidRPr="00F151B6">
        <w:rPr>
          <w:szCs w:val="28"/>
        </w:rPr>
        <w:t xml:space="preserve"> увеличен</w:t>
      </w:r>
      <w:r>
        <w:rPr>
          <w:szCs w:val="28"/>
        </w:rPr>
        <w:t>ии количества итераций обучения. О</w:t>
      </w:r>
      <w:r w:rsidRPr="00F151B6">
        <w:rPr>
          <w:szCs w:val="28"/>
        </w:rPr>
        <w:t xml:space="preserve">днако эксперименты были остановлены ввиду </w:t>
      </w:r>
      <w:r>
        <w:rPr>
          <w:szCs w:val="28"/>
        </w:rPr>
        <w:t xml:space="preserve">высоких </w:t>
      </w:r>
      <w:r w:rsidRPr="00F151B6">
        <w:rPr>
          <w:szCs w:val="28"/>
        </w:rPr>
        <w:t>и увеличивающихся про</w:t>
      </w:r>
      <w:r>
        <w:rPr>
          <w:szCs w:val="28"/>
        </w:rPr>
        <w:t>порционально количеству эпох затрат по времени.</w:t>
      </w:r>
    </w:p>
    <w:p w:rsidR="008B06E4" w:rsidRDefault="008B06E4" w:rsidP="008B06E4">
      <w:pPr>
        <w:pStyle w:val="a7"/>
        <w:numPr>
          <w:ilvl w:val="0"/>
          <w:numId w:val="6"/>
        </w:numPr>
        <w:spacing w:before="20"/>
        <w:ind w:right="0"/>
        <w:jc w:val="both"/>
        <w:rPr>
          <w:szCs w:val="28"/>
        </w:rPr>
      </w:pPr>
      <w:r w:rsidRPr="00197EAA">
        <w:rPr>
          <w:szCs w:val="28"/>
        </w:rPr>
        <w:t>k=20 (кроссвалидация по 20 блокам)</w:t>
      </w:r>
    </w:p>
    <w:p w:rsidR="008B06E4" w:rsidRPr="00BE2DF1" w:rsidRDefault="008B06E4" w:rsidP="00BE2DF1">
      <w:pPr>
        <w:pStyle w:val="a7"/>
        <w:spacing w:before="20"/>
        <w:ind w:right="0"/>
        <w:jc w:val="both"/>
        <w:rPr>
          <w:szCs w:val="28"/>
        </w:rPr>
      </w:pPr>
    </w:p>
    <w:p w:rsidR="005D28B2" w:rsidRPr="00BE2DF1" w:rsidRDefault="005D28B2" w:rsidP="005D28B2">
      <w:pPr>
        <w:rPr>
          <w:rFonts w:ascii="Times New Roman" w:hAnsi="Times New Roman" w:cs="Times New Roman"/>
          <w:b/>
          <w:sz w:val="28"/>
          <w:szCs w:val="28"/>
        </w:rPr>
      </w:pPr>
    </w:p>
    <w:p w:rsidR="008526F8" w:rsidRDefault="008B06E4">
      <w:pPr>
        <w:rPr>
          <w:rFonts w:ascii="Times New Roman" w:hAnsi="Times New Roman" w:cs="Times New Roman"/>
          <w:sz w:val="28"/>
          <w:szCs w:val="28"/>
        </w:rPr>
      </w:pPr>
      <w:r>
        <w:rPr>
          <w:rFonts w:ascii="Times New Roman" w:hAnsi="Times New Roman" w:cs="Times New Roman"/>
          <w:sz w:val="28"/>
          <w:szCs w:val="28"/>
        </w:rPr>
        <w:t>РЕЗУЛЬТАТЫ ЭКСПЕРИМЕНТОВ</w:t>
      </w:r>
    </w:p>
    <w:p w:rsidR="008B06E4" w:rsidRPr="00BE2DF1" w:rsidRDefault="008B06E4">
      <w:pPr>
        <w:rPr>
          <w:rFonts w:ascii="Times New Roman" w:hAnsi="Times New Roman" w:cs="Times New Roman"/>
          <w:sz w:val="28"/>
          <w:szCs w:val="28"/>
        </w:rPr>
      </w:pPr>
    </w:p>
    <w:p w:rsidR="005D28B2" w:rsidRDefault="008B06E4" w:rsidP="00B267CC">
      <w:pPr>
        <w:rPr>
          <w:rFonts w:ascii="Times New Roman" w:hAnsi="Times New Roman" w:cs="Times New Roman"/>
          <w:b/>
          <w:sz w:val="28"/>
          <w:szCs w:val="28"/>
        </w:rPr>
      </w:pPr>
      <w:r>
        <w:rPr>
          <w:rFonts w:ascii="Times New Roman" w:hAnsi="Times New Roman" w:cs="Times New Roman"/>
          <w:b/>
          <w:sz w:val="28"/>
          <w:szCs w:val="28"/>
        </w:rPr>
        <w:t>Результаты экспериментов</w:t>
      </w:r>
      <w:r w:rsidR="005D28B2" w:rsidRPr="00B267CC">
        <w:rPr>
          <w:rFonts w:ascii="Times New Roman" w:hAnsi="Times New Roman" w:cs="Times New Roman"/>
          <w:b/>
          <w:sz w:val="28"/>
          <w:szCs w:val="28"/>
        </w:rPr>
        <w:t xml:space="preserve"> для предсказания скорости</w:t>
      </w:r>
    </w:p>
    <w:p w:rsidR="008E1B99" w:rsidRPr="00B267CC" w:rsidRDefault="008E1B99" w:rsidP="00B267CC">
      <w:pPr>
        <w:rPr>
          <w:rFonts w:ascii="Times New Roman" w:hAnsi="Times New Roman" w:cs="Times New Roman"/>
          <w:b/>
          <w:sz w:val="28"/>
          <w:szCs w:val="28"/>
        </w:rPr>
      </w:pPr>
    </w:p>
    <w:p w:rsidR="005D28B2" w:rsidRPr="00BE2DF1" w:rsidRDefault="005D28B2" w:rsidP="00BE2DF1">
      <w:pPr>
        <w:pStyle w:val="a7"/>
        <w:spacing w:before="20"/>
        <w:ind w:right="0"/>
        <w:jc w:val="both"/>
        <w:rPr>
          <w:szCs w:val="28"/>
        </w:rPr>
      </w:pPr>
      <w:r w:rsidRPr="00BE2DF1">
        <w:rPr>
          <w:szCs w:val="28"/>
        </w:rPr>
        <w:t>По некоторому количеству характерных экспериментов был построена гистограмма, показывающая зависимость среднего отклонения от настроек нейронной сети, а также приблизительные значения дисперсии этого отклонения</w:t>
      </w:r>
      <w:r w:rsidR="00BE2DF1">
        <w:rPr>
          <w:szCs w:val="28"/>
        </w:rPr>
        <w:t>.</w:t>
      </w:r>
    </w:p>
    <w:p w:rsidR="005D28B2" w:rsidRPr="00BE2DF1" w:rsidRDefault="005D28B2" w:rsidP="005D28B2">
      <w:pPr>
        <w:pStyle w:val="a7"/>
        <w:spacing w:before="20"/>
        <w:ind w:right="0"/>
        <w:jc w:val="both"/>
        <w:rPr>
          <w:szCs w:val="28"/>
        </w:rPr>
      </w:pPr>
      <w:r w:rsidRPr="00BE2DF1">
        <w:rPr>
          <w:szCs w:val="28"/>
        </w:rPr>
        <w:t>При исходной валидационной процедуре с простым разбиением генеральной выборки в соотношении 70/30 значение дисперсии достаточно велико, при переходе к кроссвалидации по 20 блокам (</w:t>
      </w:r>
      <w:r w:rsidR="00F57748" w:rsidRPr="00171C06">
        <w:rPr>
          <w:noProof/>
          <w:position w:val="-6"/>
          <w:szCs w:val="28"/>
        </w:rPr>
        <w:object w:dxaOrig="780" w:dyaOrig="300">
          <v:shape id="_x0000_i1029" type="#_x0000_t75" alt="" style="width:38.9pt;height:14.6pt;mso-width-percent:0;mso-height-percent:0;mso-width-percent:0;mso-height-percent:0" o:ole="">
            <v:imagedata r:id="rId106" o:title=""/>
          </v:shape>
          <o:OLEObject Type="Embed" ProgID="Equation.DSMT4" ShapeID="_x0000_i1029" DrawAspect="Content" ObjectID="_1591996465" r:id="rId107"/>
        </w:object>
      </w:r>
      <w:r w:rsidRPr="00BE2DF1">
        <w:rPr>
          <w:szCs w:val="28"/>
        </w:rPr>
        <w:t>) наблюдаем постепенное снижение ошибки до приемлемых значений. Кроме того, наблюдается постепенное улучшение качества предсказания при увеличении количества нейронов в скрытом слое однослойной нейронной сети (рис. 12) и переходе от однослойной к двухслойной (рис. 13).</w:t>
      </w:r>
    </w:p>
    <w:p w:rsidR="005D28B2" w:rsidRPr="00BE2DF1" w:rsidRDefault="005D28B2" w:rsidP="005D28B2">
      <w:pPr>
        <w:pStyle w:val="a7"/>
        <w:spacing w:before="20"/>
        <w:ind w:right="0"/>
        <w:jc w:val="both"/>
        <w:rPr>
          <w:szCs w:val="28"/>
        </w:rPr>
      </w:pPr>
    </w:p>
    <w:p w:rsidR="005D28B2" w:rsidRPr="00BE2DF1" w:rsidRDefault="005D28B2" w:rsidP="005D28B2">
      <w:pPr>
        <w:pStyle w:val="a7"/>
        <w:spacing w:before="20"/>
        <w:ind w:right="0"/>
        <w:jc w:val="both"/>
        <w:rPr>
          <w:szCs w:val="28"/>
        </w:rPr>
      </w:pPr>
      <w:r w:rsidRPr="00BE2DF1">
        <w:rPr>
          <w:noProof/>
          <w:szCs w:val="28"/>
        </w:rPr>
        <w:lastRenderedPageBreak/>
        <w:drawing>
          <wp:inline distT="0" distB="0" distL="0" distR="0" wp14:anchorId="28BCA636" wp14:editId="684126A7">
            <wp:extent cx="5210199" cy="392684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rzCcZutBEI.jpg"/>
                    <pic:cNvPicPr/>
                  </pic:nvPicPr>
                  <pic:blipFill>
                    <a:blip r:embed="rId108">
                      <a:extLst>
                        <a:ext uri="{28A0092B-C50C-407E-A947-70E740481C1C}">
                          <a14:useLocalDpi xmlns:a14="http://schemas.microsoft.com/office/drawing/2010/main" val="0"/>
                        </a:ext>
                      </a:extLst>
                    </a:blip>
                    <a:stretch>
                      <a:fillRect/>
                    </a:stretch>
                  </pic:blipFill>
                  <pic:spPr>
                    <a:xfrm>
                      <a:off x="0" y="0"/>
                      <a:ext cx="5210199" cy="3926840"/>
                    </a:xfrm>
                    <a:prstGeom prst="rect">
                      <a:avLst/>
                    </a:prstGeom>
                  </pic:spPr>
                </pic:pic>
              </a:graphicData>
            </a:graphic>
          </wp:inline>
        </w:drawing>
      </w:r>
    </w:p>
    <w:p w:rsidR="005D28B2" w:rsidRPr="00BE2DF1" w:rsidRDefault="005D28B2" w:rsidP="005D28B2">
      <w:pPr>
        <w:pStyle w:val="a7"/>
        <w:spacing w:before="20"/>
        <w:ind w:right="0"/>
        <w:jc w:val="both"/>
        <w:rPr>
          <w:szCs w:val="28"/>
        </w:rPr>
      </w:pPr>
    </w:p>
    <w:p w:rsidR="005D28B2" w:rsidRPr="00BE2DF1" w:rsidRDefault="005D28B2" w:rsidP="005D28B2">
      <w:pPr>
        <w:spacing w:line="360" w:lineRule="auto"/>
        <w:ind w:firstLine="709"/>
        <w:jc w:val="both"/>
        <w:rPr>
          <w:rFonts w:ascii="Times New Roman" w:hAnsi="Times New Roman" w:cs="Times New Roman"/>
          <w:sz w:val="28"/>
          <w:szCs w:val="28"/>
        </w:rPr>
      </w:pPr>
      <w:r w:rsidRPr="00BE2DF1">
        <w:rPr>
          <w:rFonts w:ascii="Times New Roman" w:hAnsi="Times New Roman" w:cs="Times New Roman"/>
          <w:sz w:val="28"/>
          <w:szCs w:val="28"/>
        </w:rPr>
        <w:t xml:space="preserve">На рис. 15 представлены графики зависимости </w:t>
      </w:r>
      <w:r w:rsidRPr="00BE2DF1">
        <w:rPr>
          <w:rFonts w:ascii="Times New Roman" w:hAnsi="Times New Roman" w:cs="Times New Roman"/>
          <w:sz w:val="28"/>
          <w:szCs w:val="28"/>
          <w:lang w:val="en-US"/>
        </w:rPr>
        <w:t>MSE</w:t>
      </w:r>
      <w:r w:rsidRPr="00BE2DF1">
        <w:rPr>
          <w:rFonts w:ascii="Times New Roman" w:hAnsi="Times New Roman" w:cs="Times New Roman"/>
          <w:sz w:val="28"/>
          <w:szCs w:val="28"/>
        </w:rPr>
        <w:t xml:space="preserve"> и </w:t>
      </w:r>
      <w:r w:rsidRPr="00BE2DF1">
        <w:rPr>
          <w:rFonts w:ascii="Times New Roman" w:hAnsi="Times New Roman" w:cs="Times New Roman"/>
          <w:sz w:val="28"/>
          <w:szCs w:val="28"/>
          <w:lang w:val="en-US"/>
        </w:rPr>
        <w:t>MAE</w:t>
      </w:r>
      <w:r w:rsidRPr="00BE2DF1">
        <w:rPr>
          <w:rFonts w:ascii="Times New Roman" w:hAnsi="Times New Roman" w:cs="Times New Roman"/>
          <w:sz w:val="28"/>
          <w:szCs w:val="28"/>
        </w:rPr>
        <w:t xml:space="preserve"> от количества эпох. Как видим, значения монотонно уменьшаются с ростом количества эпох.  </w:t>
      </w:r>
    </w:p>
    <w:p w:rsidR="005D28B2" w:rsidRPr="00BE2DF1" w:rsidRDefault="005D28B2" w:rsidP="005D28B2">
      <w:pPr>
        <w:spacing w:line="360" w:lineRule="auto"/>
        <w:ind w:firstLine="709"/>
        <w:jc w:val="both"/>
        <w:rPr>
          <w:rFonts w:ascii="Times New Roman" w:hAnsi="Times New Roman" w:cs="Times New Roman"/>
          <w:sz w:val="28"/>
          <w:szCs w:val="28"/>
        </w:rPr>
      </w:pPr>
      <w:r w:rsidRPr="00BE2DF1">
        <w:rPr>
          <w:rFonts w:ascii="Times New Roman" w:hAnsi="Times New Roman" w:cs="Times New Roman"/>
          <w:i/>
          <w:noProof/>
          <w:sz w:val="28"/>
          <w:szCs w:val="28"/>
          <w:lang w:eastAsia="ru-RU"/>
        </w:rPr>
        <w:drawing>
          <wp:inline distT="0" distB="0" distL="0" distR="0" wp14:anchorId="0D4AB915" wp14:editId="06AB1E4B">
            <wp:extent cx="4724400" cy="35469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24400" cy="3546980"/>
                    </a:xfrm>
                    <a:prstGeom prst="rect">
                      <a:avLst/>
                    </a:prstGeom>
                    <a:noFill/>
                    <a:ln>
                      <a:noFill/>
                    </a:ln>
                  </pic:spPr>
                </pic:pic>
              </a:graphicData>
            </a:graphic>
          </wp:inline>
        </w:drawing>
      </w:r>
    </w:p>
    <w:p w:rsidR="005D28B2" w:rsidRPr="00BE2DF1" w:rsidRDefault="005D28B2" w:rsidP="005D28B2">
      <w:pPr>
        <w:spacing w:line="360" w:lineRule="auto"/>
        <w:ind w:firstLine="709"/>
        <w:jc w:val="both"/>
        <w:rPr>
          <w:rFonts w:ascii="Times New Roman" w:hAnsi="Times New Roman" w:cs="Times New Roman"/>
          <w:sz w:val="28"/>
          <w:szCs w:val="28"/>
        </w:rPr>
      </w:pPr>
    </w:p>
    <w:p w:rsidR="005D28B2" w:rsidRPr="00BE2DF1" w:rsidRDefault="005D28B2" w:rsidP="005D28B2">
      <w:pPr>
        <w:spacing w:line="360" w:lineRule="auto"/>
        <w:ind w:firstLine="709"/>
        <w:jc w:val="both"/>
        <w:rPr>
          <w:rFonts w:ascii="Times New Roman" w:hAnsi="Times New Roman" w:cs="Times New Roman"/>
          <w:sz w:val="28"/>
          <w:szCs w:val="28"/>
        </w:rPr>
      </w:pPr>
      <w:r w:rsidRPr="00BE2DF1">
        <w:rPr>
          <w:rFonts w:ascii="Times New Roman" w:hAnsi="Times New Roman" w:cs="Times New Roman"/>
          <w:i/>
          <w:noProof/>
          <w:sz w:val="28"/>
          <w:szCs w:val="28"/>
          <w:lang w:eastAsia="ru-RU"/>
        </w:rPr>
        <w:lastRenderedPageBreak/>
        <w:drawing>
          <wp:inline distT="0" distB="0" distL="0" distR="0" wp14:anchorId="472E4600" wp14:editId="55404763">
            <wp:extent cx="4785691" cy="3600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85691" cy="3600450"/>
                    </a:xfrm>
                    <a:prstGeom prst="rect">
                      <a:avLst/>
                    </a:prstGeom>
                    <a:noFill/>
                    <a:ln>
                      <a:noFill/>
                    </a:ln>
                  </pic:spPr>
                </pic:pic>
              </a:graphicData>
            </a:graphic>
          </wp:inline>
        </w:drawing>
      </w:r>
    </w:p>
    <w:p w:rsidR="005D28B2" w:rsidRPr="00BE2DF1" w:rsidRDefault="005D28B2" w:rsidP="005D28B2">
      <w:pPr>
        <w:pStyle w:val="a7"/>
        <w:spacing w:before="20"/>
        <w:ind w:right="0"/>
        <w:jc w:val="both"/>
        <w:rPr>
          <w:szCs w:val="28"/>
        </w:rPr>
      </w:pPr>
    </w:p>
    <w:p w:rsidR="005D28B2" w:rsidRPr="00BE2DF1" w:rsidRDefault="005D28B2" w:rsidP="005D28B2">
      <w:pPr>
        <w:rPr>
          <w:rFonts w:ascii="Times New Roman" w:hAnsi="Times New Roman" w:cs="Times New Roman"/>
          <w:b/>
          <w:sz w:val="28"/>
          <w:szCs w:val="28"/>
        </w:rPr>
      </w:pPr>
    </w:p>
    <w:p w:rsidR="005D28B2" w:rsidRDefault="008B06E4" w:rsidP="005D28B2">
      <w:pPr>
        <w:rPr>
          <w:rFonts w:ascii="Times New Roman" w:hAnsi="Times New Roman" w:cs="Times New Roman"/>
          <w:b/>
          <w:sz w:val="28"/>
          <w:szCs w:val="28"/>
        </w:rPr>
      </w:pPr>
      <w:r>
        <w:rPr>
          <w:rFonts w:ascii="Times New Roman" w:hAnsi="Times New Roman" w:cs="Times New Roman"/>
          <w:b/>
          <w:sz w:val="28"/>
          <w:szCs w:val="28"/>
        </w:rPr>
        <w:t>Результаты экспериментов</w:t>
      </w:r>
      <w:r w:rsidR="005D28B2" w:rsidRPr="00BE2DF1">
        <w:rPr>
          <w:rFonts w:ascii="Times New Roman" w:hAnsi="Times New Roman" w:cs="Times New Roman"/>
          <w:b/>
          <w:sz w:val="28"/>
          <w:szCs w:val="28"/>
        </w:rPr>
        <w:t xml:space="preserve"> для предсказания </w:t>
      </w:r>
      <w:r w:rsidR="005D28B2" w:rsidRPr="00BE2DF1">
        <w:rPr>
          <w:rFonts w:ascii="Times New Roman" w:hAnsi="Times New Roman" w:cs="Times New Roman"/>
          <w:b/>
          <w:sz w:val="28"/>
          <w:szCs w:val="28"/>
        </w:rPr>
        <w:t>глубины</w:t>
      </w:r>
    </w:p>
    <w:p w:rsidR="008E1B99" w:rsidRPr="00BE2DF1" w:rsidRDefault="008E1B99" w:rsidP="005D28B2">
      <w:pPr>
        <w:rPr>
          <w:rFonts w:ascii="Times New Roman" w:hAnsi="Times New Roman" w:cs="Times New Roman"/>
          <w:b/>
          <w:sz w:val="28"/>
          <w:szCs w:val="28"/>
        </w:rPr>
      </w:pPr>
    </w:p>
    <w:p w:rsidR="005D28B2" w:rsidRPr="00BE2DF1" w:rsidRDefault="005D28B2" w:rsidP="00B267CC">
      <w:pPr>
        <w:pStyle w:val="a7"/>
        <w:spacing w:before="20"/>
        <w:ind w:right="0"/>
        <w:jc w:val="both"/>
        <w:rPr>
          <w:szCs w:val="28"/>
        </w:rPr>
      </w:pPr>
      <w:r w:rsidRPr="00BE2DF1">
        <w:rPr>
          <w:szCs w:val="28"/>
        </w:rPr>
        <w:t xml:space="preserve">По некоторым экспериментам была построена аналогичная изображенной на рис. 14 гистограмма, показывающая зависимость среднего отклонения значения глубины </w:t>
      </w:r>
      <w:r w:rsidR="00F57748" w:rsidRPr="008B06E4">
        <w:rPr>
          <w:noProof/>
          <w:szCs w:val="28"/>
        </w:rPr>
        <w:object w:dxaOrig="320" w:dyaOrig="279">
          <v:shape id="_x0000_i1028" type="#_x0000_t75" alt="" style="width:16.55pt;height:14.6pt;mso-width-percent:0;mso-height-percent:0;mso-width-percent:0;mso-height-percent:0" o:ole="">
            <v:imagedata r:id="rId111" o:title=""/>
          </v:shape>
          <o:OLEObject Type="Embed" ProgID="Equation.DSMT4" ShapeID="_x0000_i1028" DrawAspect="Content" ObjectID="_1591996466" r:id="rId112"/>
        </w:object>
      </w:r>
      <w:r w:rsidRPr="00BE2DF1">
        <w:rPr>
          <w:szCs w:val="28"/>
        </w:rPr>
        <w:t xml:space="preserve"> от настроек нейронной сети, а также приблизительные значения дисперсии этого отклонения</w:t>
      </w:r>
      <w:r w:rsidR="00B267CC">
        <w:rPr>
          <w:szCs w:val="28"/>
        </w:rPr>
        <w:t>.</w:t>
      </w:r>
    </w:p>
    <w:p w:rsidR="005D28B2" w:rsidRPr="00BE2DF1" w:rsidRDefault="005D28B2" w:rsidP="005D28B2">
      <w:pPr>
        <w:pStyle w:val="a7"/>
        <w:spacing w:before="20"/>
        <w:ind w:right="0"/>
        <w:jc w:val="both"/>
        <w:rPr>
          <w:szCs w:val="28"/>
        </w:rPr>
      </w:pPr>
      <w:r w:rsidRPr="00BE2DF1">
        <w:rPr>
          <w:szCs w:val="28"/>
        </w:rPr>
        <w:t>На первых трех измерениях проиллюстрированы эксперименты с архитектурой нейронной сети при фиксированном количестве эпох (</w:t>
      </w:r>
      <w:r w:rsidR="00F57748" w:rsidRPr="00A05045">
        <w:rPr>
          <w:noProof/>
          <w:position w:val="-12"/>
          <w:szCs w:val="28"/>
          <w:lang w:val="en-US"/>
        </w:rPr>
        <w:object w:dxaOrig="740" w:dyaOrig="360">
          <v:shape id="_x0000_i1027" type="#_x0000_t75" alt="" style="width:36.95pt;height:18.5pt;mso-width-percent:0;mso-height-percent:0;mso-width-percent:0;mso-height-percent:0" o:ole="">
            <v:imagedata r:id="rId113" o:title=""/>
          </v:shape>
          <o:OLEObject Type="Embed" ProgID="Equation.DSMT4" ShapeID="_x0000_i1027" DrawAspect="Content" ObjectID="_1591996467" r:id="rId114"/>
        </w:object>
      </w:r>
      <w:r w:rsidRPr="00BE2DF1">
        <w:rPr>
          <w:szCs w:val="28"/>
        </w:rPr>
        <w:t>) и скорости обучения (</w:t>
      </w:r>
      <w:r w:rsidR="00F57748" w:rsidRPr="00A05045">
        <w:rPr>
          <w:noProof/>
          <w:position w:val="-12"/>
          <w:szCs w:val="28"/>
        </w:rPr>
        <w:object w:dxaOrig="499" w:dyaOrig="360">
          <v:shape id="_x0000_i1026" type="#_x0000_t75" alt="" style="width:25.3pt;height:18.5pt;mso-width-percent:0;mso-height-percent:0;mso-width-percent:0;mso-height-percent:0" o:ole="">
            <v:imagedata r:id="rId115" o:title=""/>
          </v:shape>
          <o:OLEObject Type="Embed" ProgID="Equation.DSMT4" ShapeID="_x0000_i1026" DrawAspect="Content" ObjectID="_1591996468" r:id="rId116"/>
        </w:object>
      </w:r>
      <w:r w:rsidRPr="00BE2DF1">
        <w:rPr>
          <w:szCs w:val="28"/>
        </w:rPr>
        <w:t>). Дальнейшие измерения показывают вычислительно сложные эксперименты с выбранной архитектурой (рис. 13) и увеличением количества эпох (</w:t>
      </w:r>
      <w:r w:rsidR="00F57748" w:rsidRPr="00A05045">
        <w:rPr>
          <w:noProof/>
          <w:position w:val="-12"/>
          <w:szCs w:val="28"/>
          <w:lang w:val="en-US"/>
        </w:rPr>
        <w:object w:dxaOrig="740" w:dyaOrig="360">
          <v:shape id="_x0000_i1025" type="#_x0000_t75" alt="" style="width:36.95pt;height:18.5pt;mso-width-percent:0;mso-height-percent:0;mso-width-percent:0;mso-height-percent:0" o:ole="">
            <v:imagedata r:id="rId117" o:title=""/>
          </v:shape>
          <o:OLEObject Type="Embed" ProgID="Equation.DSMT4" ShapeID="_x0000_i1025" DrawAspect="Content" ObjectID="_1591996469" r:id="rId118"/>
        </w:object>
      </w:r>
      <w:r w:rsidRPr="00BE2DF1">
        <w:rPr>
          <w:szCs w:val="28"/>
        </w:rPr>
        <w:t>). Из полученной гистограммы видим постепенное снижение ошибки при экспериментах с архитектурой сети и более стремительное (но при этом вычислительно затратное) при увеличении количества эпох.</w:t>
      </w:r>
    </w:p>
    <w:p w:rsidR="005D28B2" w:rsidRPr="00BE2DF1" w:rsidRDefault="005D28B2" w:rsidP="007C3317">
      <w:pPr>
        <w:jc w:val="center"/>
        <w:rPr>
          <w:rFonts w:ascii="Times New Roman" w:hAnsi="Times New Roman" w:cs="Times New Roman"/>
          <w:b/>
          <w:sz w:val="28"/>
          <w:szCs w:val="28"/>
        </w:rPr>
      </w:pPr>
      <w:r w:rsidRPr="00BE2DF1">
        <w:rPr>
          <w:rFonts w:ascii="Times New Roman" w:hAnsi="Times New Roman" w:cs="Times New Roman"/>
          <w:noProof/>
          <w:sz w:val="28"/>
          <w:szCs w:val="28"/>
          <w:lang w:eastAsia="ru-RU"/>
        </w:rPr>
        <w:lastRenderedPageBreak/>
        <w:drawing>
          <wp:inline distT="0" distB="0" distL="0" distR="0" wp14:anchorId="13DB367B" wp14:editId="5BC5D942">
            <wp:extent cx="4772025" cy="33374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72025" cy="3337445"/>
                    </a:xfrm>
                    <a:prstGeom prst="rect">
                      <a:avLst/>
                    </a:prstGeom>
                    <a:noFill/>
                    <a:ln>
                      <a:noFill/>
                    </a:ln>
                  </pic:spPr>
                </pic:pic>
              </a:graphicData>
            </a:graphic>
          </wp:inline>
        </w:drawing>
      </w:r>
    </w:p>
    <w:p w:rsidR="005D28B2" w:rsidRPr="00BE2DF1" w:rsidRDefault="005D28B2" w:rsidP="005D28B2">
      <w:pPr>
        <w:rPr>
          <w:rFonts w:ascii="Times New Roman" w:hAnsi="Times New Roman" w:cs="Times New Roman"/>
          <w:b/>
          <w:sz w:val="28"/>
          <w:szCs w:val="28"/>
        </w:rPr>
      </w:pPr>
    </w:p>
    <w:p w:rsidR="005D28B2" w:rsidRPr="00BE2DF1" w:rsidRDefault="005D28B2" w:rsidP="009920DF">
      <w:pPr>
        <w:jc w:val="center"/>
        <w:rPr>
          <w:rFonts w:ascii="Times New Roman" w:hAnsi="Times New Roman" w:cs="Times New Roman"/>
          <w:b/>
          <w:sz w:val="28"/>
          <w:szCs w:val="28"/>
        </w:rPr>
      </w:pPr>
      <w:r w:rsidRPr="00BE2DF1">
        <w:rPr>
          <w:rFonts w:ascii="Times New Roman" w:hAnsi="Times New Roman" w:cs="Times New Roman"/>
          <w:i/>
          <w:noProof/>
          <w:sz w:val="28"/>
          <w:szCs w:val="28"/>
          <w:lang w:eastAsia="ru-RU"/>
        </w:rPr>
        <w:drawing>
          <wp:inline distT="0" distB="0" distL="0" distR="0" wp14:anchorId="3DD1F854" wp14:editId="3B3083C9">
            <wp:extent cx="4909802" cy="368617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09802" cy="3686175"/>
                    </a:xfrm>
                    <a:prstGeom prst="rect">
                      <a:avLst/>
                    </a:prstGeom>
                    <a:noFill/>
                    <a:ln>
                      <a:noFill/>
                    </a:ln>
                  </pic:spPr>
                </pic:pic>
              </a:graphicData>
            </a:graphic>
          </wp:inline>
        </w:drawing>
      </w:r>
    </w:p>
    <w:p w:rsidR="005D28B2" w:rsidRPr="00BE2DF1" w:rsidRDefault="005D28B2" w:rsidP="005D28B2">
      <w:pPr>
        <w:rPr>
          <w:rFonts w:ascii="Times New Roman" w:hAnsi="Times New Roman" w:cs="Times New Roman"/>
          <w:b/>
          <w:sz w:val="28"/>
          <w:szCs w:val="28"/>
        </w:rPr>
      </w:pPr>
    </w:p>
    <w:p w:rsidR="005D28B2" w:rsidRPr="00BE2DF1" w:rsidRDefault="005D28B2" w:rsidP="009920DF">
      <w:pPr>
        <w:jc w:val="center"/>
        <w:rPr>
          <w:rFonts w:ascii="Times New Roman" w:hAnsi="Times New Roman" w:cs="Times New Roman"/>
          <w:b/>
          <w:sz w:val="28"/>
          <w:szCs w:val="28"/>
        </w:rPr>
      </w:pPr>
      <w:r w:rsidRPr="00BE2DF1">
        <w:rPr>
          <w:rFonts w:ascii="Times New Roman" w:hAnsi="Times New Roman" w:cs="Times New Roman"/>
          <w:b/>
          <w:i/>
          <w:noProof/>
          <w:sz w:val="28"/>
          <w:szCs w:val="28"/>
          <w:lang w:eastAsia="ru-RU"/>
        </w:rPr>
        <w:lastRenderedPageBreak/>
        <w:drawing>
          <wp:inline distT="0" distB="0" distL="0" distR="0" wp14:anchorId="4678E102" wp14:editId="265CEC7C">
            <wp:extent cx="4799076" cy="3581400"/>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99076" cy="3581400"/>
                    </a:xfrm>
                    <a:prstGeom prst="rect">
                      <a:avLst/>
                    </a:prstGeom>
                    <a:noFill/>
                    <a:ln>
                      <a:noFill/>
                    </a:ln>
                  </pic:spPr>
                </pic:pic>
              </a:graphicData>
            </a:graphic>
          </wp:inline>
        </w:drawing>
      </w:r>
    </w:p>
    <w:p w:rsidR="008526F8" w:rsidRDefault="008526F8">
      <w:pPr>
        <w:rPr>
          <w:rFonts w:ascii="Times New Roman" w:hAnsi="Times New Roman" w:cs="Times New Roman"/>
          <w:sz w:val="28"/>
          <w:szCs w:val="28"/>
        </w:rPr>
      </w:pPr>
    </w:p>
    <w:p w:rsidR="008B06E4" w:rsidRDefault="008B06E4" w:rsidP="008B06E4">
      <w:pPr>
        <w:pStyle w:val="a"/>
        <w:numPr>
          <w:ilvl w:val="0"/>
          <w:numId w:val="0"/>
        </w:numPr>
        <w:ind w:left="288"/>
        <w:jc w:val="left"/>
      </w:pPr>
      <w:bookmarkStart w:id="8" w:name="_Toc30004957"/>
      <w:bookmarkStart w:id="9" w:name="_Toc30147690"/>
    </w:p>
    <w:p w:rsidR="008B06E4" w:rsidRDefault="008B06E4" w:rsidP="008B06E4">
      <w:pPr>
        <w:pStyle w:val="a"/>
        <w:numPr>
          <w:ilvl w:val="0"/>
          <w:numId w:val="0"/>
        </w:numPr>
        <w:ind w:left="288"/>
        <w:jc w:val="left"/>
      </w:pPr>
    </w:p>
    <w:p w:rsidR="008B06E4" w:rsidRDefault="008B06E4" w:rsidP="008B06E4">
      <w:pPr>
        <w:pStyle w:val="a"/>
        <w:numPr>
          <w:ilvl w:val="0"/>
          <w:numId w:val="0"/>
        </w:numPr>
        <w:ind w:left="288"/>
        <w:jc w:val="left"/>
      </w:pPr>
      <w:r>
        <w:t xml:space="preserve">Сравнение </w:t>
      </w:r>
      <w:r>
        <w:t xml:space="preserve">ПОЛУЧЕННЫХ РЕЗУЛЬТАТОВ ДЛЯ ИСТОЧНИКА ВОЗМУЩЕНИЯ </w:t>
      </w:r>
      <w:r>
        <w:t>с наблюдаемыми в</w:t>
      </w:r>
      <w:r>
        <w:t xml:space="preserve"> ХОДЕ ЛАБОРАТОРНОГО</w:t>
      </w:r>
      <w:r>
        <w:t xml:space="preserve"> эксперименте</w:t>
      </w:r>
      <w:bookmarkEnd w:id="8"/>
      <w:bookmarkEnd w:id="9"/>
    </w:p>
    <w:p w:rsidR="008B06E4" w:rsidRPr="00B67081" w:rsidRDefault="008B06E4" w:rsidP="008B06E4">
      <w:pPr>
        <w:pStyle w:val="a0"/>
        <w:numPr>
          <w:ilvl w:val="0"/>
          <w:numId w:val="0"/>
        </w:numPr>
        <w:rPr>
          <w:i w:val="0"/>
        </w:rPr>
      </w:pPr>
      <w:r w:rsidRPr="00B67081">
        <w:rPr>
          <w:i w:val="0"/>
        </w:rPr>
        <w:t xml:space="preserve">Наблюдается </w:t>
      </w:r>
      <w:r w:rsidR="003479B4" w:rsidRPr="00B67081">
        <w:rPr>
          <w:i w:val="0"/>
        </w:rPr>
        <w:t>точное совпадение</w:t>
      </w:r>
      <w:r w:rsidRPr="00B67081">
        <w:rPr>
          <w:i w:val="0"/>
        </w:rPr>
        <w:t xml:space="preserve"> качества предсказания модели обученной нейросети </w:t>
      </w:r>
      <w:r w:rsidR="003479B4" w:rsidRPr="00B67081">
        <w:rPr>
          <w:i w:val="0"/>
        </w:rPr>
        <w:t xml:space="preserve">с результатами, полученными в ходе лабораторного эксперимента на данных, участвовавших в процессе обучения. Для корректного сравнения некоторых значения  были исключены из обучающего множества (1-3). Для них также получаем результаты с достаточной точностью. </w:t>
      </w:r>
    </w:p>
    <w:p w:rsidR="003479B4" w:rsidRDefault="003479B4" w:rsidP="003479B4">
      <w:pPr>
        <w:pStyle w:val="ad"/>
      </w:pPr>
    </w:p>
    <w:tbl>
      <w:tblPr>
        <w:tblW w:w="9657" w:type="dxa"/>
        <w:tblLook w:val="04A0" w:firstRow="1" w:lastRow="0" w:firstColumn="1" w:lastColumn="0" w:noHBand="0" w:noVBand="1"/>
      </w:tblPr>
      <w:tblGrid>
        <w:gridCol w:w="1383"/>
        <w:gridCol w:w="2563"/>
        <w:gridCol w:w="1244"/>
        <w:gridCol w:w="1979"/>
        <w:gridCol w:w="1244"/>
        <w:gridCol w:w="1244"/>
      </w:tblGrid>
      <w:tr w:rsidR="003479B4" w:rsidRPr="001A022B" w:rsidTr="00927D2A">
        <w:trPr>
          <w:trHeight w:val="367"/>
        </w:trPr>
        <w:tc>
          <w:tcPr>
            <w:tcW w:w="1383"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experiment</w:t>
            </w:r>
          </w:p>
        </w:tc>
        <w:tc>
          <w:tcPr>
            <w:tcW w:w="2563" w:type="dxa"/>
            <w:tcBorders>
              <w:top w:val="single" w:sz="8" w:space="0" w:color="auto"/>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array_points</w:t>
            </w:r>
          </w:p>
        </w:tc>
        <w:tc>
          <w:tcPr>
            <w:tcW w:w="1244" w:type="dxa"/>
            <w:tcBorders>
              <w:top w:val="single" w:sz="8" w:space="0" w:color="auto"/>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lang w:val="en-US"/>
              </w:rPr>
              <w:t>D</w:t>
            </w:r>
            <w:r w:rsidRPr="001A022B">
              <w:rPr>
                <w:rFonts w:ascii="Times New Roman" w:hAnsi="Times New Roman"/>
                <w:bCs/>
                <w:color w:val="000000"/>
                <w:sz w:val="20"/>
                <w:szCs w:val="20"/>
              </w:rPr>
              <w:t>epth, мм</w:t>
            </w:r>
          </w:p>
        </w:tc>
        <w:tc>
          <w:tcPr>
            <w:tcW w:w="1979" w:type="dxa"/>
            <w:tcBorders>
              <w:top w:val="single" w:sz="8" w:space="0" w:color="auto"/>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lang w:val="en-US"/>
              </w:rPr>
              <w:t>V</w:t>
            </w:r>
            <w:r w:rsidRPr="001A022B">
              <w:rPr>
                <w:rFonts w:ascii="Times New Roman" w:hAnsi="Times New Roman"/>
                <w:bCs/>
                <w:color w:val="000000"/>
                <w:sz w:val="20"/>
                <w:szCs w:val="20"/>
              </w:rPr>
              <w:t>elocity, мм/с</w:t>
            </w:r>
          </w:p>
        </w:tc>
        <w:tc>
          <w:tcPr>
            <w:tcW w:w="1244" w:type="dxa"/>
            <w:tcBorders>
              <w:top w:val="single" w:sz="8" w:space="0" w:color="auto"/>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H,мм</w:t>
            </w:r>
          </w:p>
        </w:tc>
        <w:tc>
          <w:tcPr>
            <w:tcW w:w="1244" w:type="dxa"/>
            <w:tcBorders>
              <w:top w:val="single" w:sz="8" w:space="0" w:color="auto"/>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V, мм/c</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1</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[2.63, 4.52, 4.19] </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173.072</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478.193</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175</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482</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2</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[3.6, 8.11, 10.68]</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170</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665.825</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175</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667</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3</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[4.93, 13.24, 15.1]</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171.407</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752.935</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175</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753</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4</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[2.02, 36.6, 64.68]</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174.905</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936.668</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175</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938</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5</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[1.88, 2.98, 2.32]</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66.077</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277.129</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66</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280</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6</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[2.46, 3.31, 2.7]</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66.802</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338.377</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66</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345</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7</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[2.69, 3.26, 4.97]</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66.034</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423.519</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66</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425</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lastRenderedPageBreak/>
              <w:t>8</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[0.09, 2.9, 4.18]</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96.234</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457.177</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96</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470</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9</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[0.25, 3.74, 6.77]</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95.760</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624.421</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96</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625</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10</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[1.64, 20.09, 18.38]</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95.999</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843.9</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96</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845</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11</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[2.24, 6.14, 6.46]</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126.309</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675.429</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126</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650</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12</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[4.4, 13.99, 12.6]</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126.208</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839.759</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126</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841</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13</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[4.79, 21.4, 38.2]</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126.813</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937.406</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126</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938</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14</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[1.06, 40.51, 66.83]</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125.808</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1055.386</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126</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1056</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15</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[1.43, 1.68, 4.46]</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103.134</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322.146</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103</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324</w:t>
            </w:r>
          </w:p>
        </w:tc>
      </w:tr>
      <w:tr w:rsidR="003479B4" w:rsidRPr="001A022B" w:rsidTr="00927D2A">
        <w:trPr>
          <w:trHeight w:val="367"/>
        </w:trPr>
        <w:tc>
          <w:tcPr>
            <w:tcW w:w="1383" w:type="dxa"/>
            <w:tcBorders>
              <w:top w:val="nil"/>
              <w:left w:val="single" w:sz="8" w:space="0" w:color="auto"/>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16</w:t>
            </w:r>
          </w:p>
        </w:tc>
        <w:tc>
          <w:tcPr>
            <w:tcW w:w="2563"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[2.09, 3.15, 2.1]</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133.552</w:t>
            </w:r>
          </w:p>
        </w:tc>
        <w:tc>
          <w:tcPr>
            <w:tcW w:w="1979"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288.717</w:t>
            </w:r>
          </w:p>
        </w:tc>
        <w:tc>
          <w:tcPr>
            <w:tcW w:w="1244" w:type="dxa"/>
            <w:tcBorders>
              <w:top w:val="nil"/>
              <w:left w:val="nil"/>
              <w:bottom w:val="single" w:sz="4"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133</w:t>
            </w:r>
          </w:p>
        </w:tc>
        <w:tc>
          <w:tcPr>
            <w:tcW w:w="1244" w:type="dxa"/>
            <w:tcBorders>
              <w:top w:val="nil"/>
              <w:left w:val="nil"/>
              <w:bottom w:val="single" w:sz="4"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294</w:t>
            </w:r>
          </w:p>
        </w:tc>
      </w:tr>
      <w:tr w:rsidR="003479B4" w:rsidRPr="001A022B" w:rsidTr="00927D2A">
        <w:trPr>
          <w:trHeight w:val="384"/>
        </w:trPr>
        <w:tc>
          <w:tcPr>
            <w:tcW w:w="1383" w:type="dxa"/>
            <w:tcBorders>
              <w:top w:val="nil"/>
              <w:left w:val="single" w:sz="8" w:space="0" w:color="auto"/>
              <w:bottom w:val="single" w:sz="8"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bCs/>
                <w:color w:val="000000"/>
                <w:sz w:val="20"/>
                <w:szCs w:val="20"/>
              </w:rPr>
            </w:pPr>
            <w:r w:rsidRPr="001A022B">
              <w:rPr>
                <w:rFonts w:ascii="Times New Roman" w:hAnsi="Times New Roman"/>
                <w:bCs/>
                <w:color w:val="000000"/>
                <w:sz w:val="20"/>
                <w:szCs w:val="20"/>
              </w:rPr>
              <w:t>17</w:t>
            </w:r>
          </w:p>
        </w:tc>
        <w:tc>
          <w:tcPr>
            <w:tcW w:w="2563" w:type="dxa"/>
            <w:tcBorders>
              <w:top w:val="nil"/>
              <w:left w:val="nil"/>
              <w:bottom w:val="single" w:sz="8"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[2.45, 7.34, 11.87]</w:t>
            </w:r>
          </w:p>
        </w:tc>
        <w:tc>
          <w:tcPr>
            <w:tcW w:w="1244" w:type="dxa"/>
            <w:tcBorders>
              <w:top w:val="nil"/>
              <w:left w:val="nil"/>
              <w:bottom w:val="single" w:sz="8"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133.612</w:t>
            </w:r>
          </w:p>
        </w:tc>
        <w:tc>
          <w:tcPr>
            <w:tcW w:w="1979" w:type="dxa"/>
            <w:tcBorders>
              <w:top w:val="nil"/>
              <w:left w:val="nil"/>
              <w:bottom w:val="single" w:sz="8"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 xml:space="preserve"> 564.718</w:t>
            </w:r>
          </w:p>
        </w:tc>
        <w:tc>
          <w:tcPr>
            <w:tcW w:w="1244" w:type="dxa"/>
            <w:tcBorders>
              <w:top w:val="nil"/>
              <w:left w:val="nil"/>
              <w:bottom w:val="single" w:sz="8" w:space="0" w:color="auto"/>
              <w:right w:val="single" w:sz="4"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133</w:t>
            </w:r>
          </w:p>
        </w:tc>
        <w:tc>
          <w:tcPr>
            <w:tcW w:w="1244" w:type="dxa"/>
            <w:tcBorders>
              <w:top w:val="nil"/>
              <w:left w:val="nil"/>
              <w:bottom w:val="single" w:sz="8" w:space="0" w:color="auto"/>
              <w:right w:val="single" w:sz="8" w:space="0" w:color="auto"/>
            </w:tcBorders>
            <w:shd w:val="clear" w:color="auto" w:fill="auto"/>
            <w:noWrap/>
            <w:vAlign w:val="center"/>
            <w:hideMark/>
          </w:tcPr>
          <w:p w:rsidR="003479B4" w:rsidRPr="001A022B" w:rsidRDefault="003479B4" w:rsidP="00927D2A">
            <w:pPr>
              <w:jc w:val="center"/>
              <w:rPr>
                <w:rFonts w:ascii="Times New Roman" w:hAnsi="Times New Roman"/>
                <w:color w:val="000000"/>
                <w:sz w:val="20"/>
                <w:szCs w:val="20"/>
              </w:rPr>
            </w:pPr>
            <w:r w:rsidRPr="001A022B">
              <w:rPr>
                <w:rFonts w:ascii="Times New Roman" w:hAnsi="Times New Roman"/>
                <w:color w:val="000000"/>
                <w:sz w:val="20"/>
                <w:szCs w:val="20"/>
              </w:rPr>
              <w:t>565</w:t>
            </w:r>
          </w:p>
        </w:tc>
      </w:tr>
    </w:tbl>
    <w:p w:rsidR="003479B4" w:rsidRPr="003479B4" w:rsidRDefault="003479B4" w:rsidP="003479B4">
      <w:pPr>
        <w:pStyle w:val="ad"/>
      </w:pPr>
    </w:p>
    <w:p w:rsidR="009920DF" w:rsidRPr="00197EAA" w:rsidRDefault="00DA2C35" w:rsidP="00DA2C35">
      <w:pPr>
        <w:pStyle w:val="a7"/>
        <w:spacing w:before="20"/>
        <w:ind w:right="0"/>
        <w:jc w:val="both"/>
        <w:rPr>
          <w:szCs w:val="28"/>
        </w:rPr>
      </w:pPr>
      <w:r>
        <w:rPr>
          <w:szCs w:val="28"/>
        </w:rPr>
        <w:t xml:space="preserve">Таблица. Результаты </w:t>
      </w:r>
      <w:r w:rsidR="00B67081">
        <w:rPr>
          <w:szCs w:val="28"/>
        </w:rPr>
        <w:t>работы построенной нейросетевой модели</w:t>
      </w:r>
    </w:p>
    <w:p w:rsidR="008526F8" w:rsidRDefault="005F77CA">
      <w:pPr>
        <w:rPr>
          <w:rFonts w:ascii="Times New Roman" w:hAnsi="Times New Roman" w:cs="Times New Roman"/>
          <w:b/>
          <w:sz w:val="28"/>
          <w:szCs w:val="28"/>
        </w:rPr>
      </w:pPr>
      <w:r w:rsidRPr="00BE2DF1">
        <w:rPr>
          <w:rFonts w:ascii="Times New Roman" w:hAnsi="Times New Roman" w:cs="Times New Roman"/>
          <w:b/>
          <w:sz w:val="28"/>
          <w:szCs w:val="28"/>
        </w:rPr>
        <w:t>Описание программного комплекса</w:t>
      </w:r>
    </w:p>
    <w:p w:rsidR="009920DF" w:rsidRPr="00BE2DF1" w:rsidRDefault="009920DF">
      <w:pPr>
        <w:rPr>
          <w:rFonts w:ascii="Times New Roman" w:hAnsi="Times New Roman" w:cs="Times New Roman"/>
          <w:b/>
          <w:sz w:val="28"/>
          <w:szCs w:val="28"/>
        </w:rPr>
      </w:pPr>
    </w:p>
    <w:p w:rsidR="005F77CA" w:rsidRPr="00BE2DF1" w:rsidRDefault="005F77CA" w:rsidP="005F77CA">
      <w:pPr>
        <w:pStyle w:val="a7"/>
        <w:spacing w:before="20"/>
        <w:ind w:right="0"/>
        <w:jc w:val="both"/>
        <w:rPr>
          <w:szCs w:val="28"/>
        </w:rPr>
      </w:pPr>
      <w:r w:rsidRPr="00BE2DF1">
        <w:rPr>
          <w:szCs w:val="28"/>
        </w:rPr>
        <w:t xml:space="preserve">В блок-схеме (рис. </w:t>
      </w:r>
      <w:r w:rsidR="00877796" w:rsidRPr="00BE2DF1">
        <w:rPr>
          <w:szCs w:val="28"/>
        </w:rPr>
        <w:t>3</w:t>
      </w:r>
      <w:r w:rsidRPr="00BE2DF1">
        <w:rPr>
          <w:szCs w:val="28"/>
        </w:rPr>
        <w:t>) приняты следующие обозначения:</w:t>
      </w:r>
    </w:p>
    <w:p w:rsidR="005F77CA" w:rsidRPr="00BE2DF1" w:rsidRDefault="005F77CA" w:rsidP="005F77CA">
      <w:pPr>
        <w:pStyle w:val="a7"/>
        <w:numPr>
          <w:ilvl w:val="0"/>
          <w:numId w:val="3"/>
        </w:numPr>
        <w:spacing w:before="20"/>
        <w:ind w:right="0"/>
        <w:jc w:val="both"/>
        <w:rPr>
          <w:szCs w:val="28"/>
        </w:rPr>
      </w:pPr>
      <w:r w:rsidRPr="00303F43">
        <w:rPr>
          <w:i/>
          <w:szCs w:val="28"/>
        </w:rPr>
        <w:t>experimental data</w:t>
      </w:r>
      <w:r w:rsidRPr="00BE2DF1">
        <w:rPr>
          <w:szCs w:val="28"/>
        </w:rPr>
        <w:t xml:space="preserve"> (экспериментальные данные) – исходные данные, состоящие из значений тангенса угла наклона поверхности воды в точках с горизонтальными координатами,</w:t>
      </w:r>
    </w:p>
    <w:p w:rsidR="005F77CA" w:rsidRPr="00BE2DF1" w:rsidRDefault="005F77CA" w:rsidP="005F77CA">
      <w:pPr>
        <w:pStyle w:val="a7"/>
        <w:numPr>
          <w:ilvl w:val="0"/>
          <w:numId w:val="3"/>
        </w:numPr>
        <w:spacing w:before="20"/>
        <w:ind w:right="0"/>
        <w:jc w:val="both"/>
        <w:rPr>
          <w:szCs w:val="28"/>
        </w:rPr>
      </w:pPr>
      <w:r w:rsidRPr="00303F43">
        <w:rPr>
          <w:i/>
          <w:szCs w:val="28"/>
        </w:rPr>
        <w:t>fourier values</w:t>
      </w:r>
      <w:r w:rsidRPr="00BE2DF1">
        <w:rPr>
          <w:szCs w:val="28"/>
        </w:rPr>
        <w:t xml:space="preserve"> (значения, получившиеся после применения спектрального анализа) – несколько младших значений преобразования Фурье, примененного к исходным данным,</w:t>
      </w:r>
    </w:p>
    <w:p w:rsidR="005F77CA" w:rsidRPr="00BE2DF1" w:rsidRDefault="005F77CA" w:rsidP="005F77CA">
      <w:pPr>
        <w:pStyle w:val="a7"/>
        <w:numPr>
          <w:ilvl w:val="0"/>
          <w:numId w:val="3"/>
        </w:numPr>
        <w:spacing w:before="20"/>
        <w:ind w:right="0"/>
        <w:jc w:val="both"/>
        <w:rPr>
          <w:szCs w:val="28"/>
        </w:rPr>
      </w:pPr>
      <w:r w:rsidRPr="00303F43">
        <w:rPr>
          <w:i/>
          <w:szCs w:val="28"/>
        </w:rPr>
        <w:t>multiplied values</w:t>
      </w:r>
      <w:r w:rsidRPr="00BE2DF1">
        <w:rPr>
          <w:szCs w:val="28"/>
        </w:rPr>
        <w:t xml:space="preserve"> (размноженные значения) – увеличенный с помощью зашумления датасет,</w:t>
      </w:r>
    </w:p>
    <w:p w:rsidR="005F77CA" w:rsidRPr="00BE2DF1" w:rsidRDefault="005F77CA" w:rsidP="005F77CA">
      <w:pPr>
        <w:pStyle w:val="a7"/>
        <w:numPr>
          <w:ilvl w:val="0"/>
          <w:numId w:val="3"/>
        </w:numPr>
        <w:spacing w:before="20"/>
        <w:ind w:right="0"/>
        <w:jc w:val="both"/>
        <w:rPr>
          <w:szCs w:val="28"/>
        </w:rPr>
      </w:pPr>
      <w:r w:rsidRPr="00BE2DF1">
        <w:rPr>
          <w:szCs w:val="28"/>
        </w:rPr>
        <w:t xml:space="preserve"> </w:t>
      </w:r>
      <w:r w:rsidRPr="00303F43">
        <w:rPr>
          <w:i/>
          <w:szCs w:val="28"/>
        </w:rPr>
        <w:t>model training</w:t>
      </w:r>
      <w:r w:rsidRPr="00BE2DF1">
        <w:rPr>
          <w:szCs w:val="28"/>
        </w:rPr>
        <w:t xml:space="preserve"> (обучение модели) – процесс обучения модели на значениях, получившихся после нормирования зашумленного датасета,</w:t>
      </w:r>
    </w:p>
    <w:p w:rsidR="005F77CA" w:rsidRPr="00BE2DF1" w:rsidRDefault="005F77CA" w:rsidP="005F77CA">
      <w:pPr>
        <w:pStyle w:val="a7"/>
        <w:numPr>
          <w:ilvl w:val="0"/>
          <w:numId w:val="3"/>
        </w:numPr>
        <w:spacing w:before="20"/>
        <w:ind w:right="0"/>
        <w:jc w:val="both"/>
        <w:rPr>
          <w:szCs w:val="28"/>
        </w:rPr>
      </w:pPr>
      <w:r w:rsidRPr="00303F43">
        <w:rPr>
          <w:i/>
          <w:szCs w:val="28"/>
        </w:rPr>
        <w:t xml:space="preserve">validation </w:t>
      </w:r>
      <w:r w:rsidRPr="00BE2DF1">
        <w:rPr>
          <w:szCs w:val="28"/>
        </w:rPr>
        <w:t>(валидация) – процесс оценки качества алгоритма с помощью одной из валидационных процедур,</w:t>
      </w:r>
    </w:p>
    <w:p w:rsidR="005F77CA" w:rsidRPr="00BE2DF1" w:rsidRDefault="005F77CA" w:rsidP="005F77CA">
      <w:pPr>
        <w:pStyle w:val="a7"/>
        <w:numPr>
          <w:ilvl w:val="0"/>
          <w:numId w:val="3"/>
        </w:numPr>
        <w:spacing w:before="20"/>
        <w:ind w:right="0"/>
        <w:jc w:val="both"/>
        <w:rPr>
          <w:szCs w:val="28"/>
        </w:rPr>
      </w:pPr>
      <w:r w:rsidRPr="00BE2DF1">
        <w:rPr>
          <w:szCs w:val="28"/>
        </w:rPr>
        <w:t>exported model (экспортированная модель) – обученная модель сохраненная на диск для дальнейшего использования,</w:t>
      </w:r>
    </w:p>
    <w:p w:rsidR="005F77CA" w:rsidRPr="00BE2DF1" w:rsidRDefault="005F77CA" w:rsidP="005F77CA">
      <w:pPr>
        <w:pStyle w:val="a7"/>
        <w:numPr>
          <w:ilvl w:val="0"/>
          <w:numId w:val="3"/>
        </w:numPr>
        <w:spacing w:before="20"/>
        <w:ind w:right="0"/>
        <w:jc w:val="both"/>
        <w:rPr>
          <w:szCs w:val="28"/>
        </w:rPr>
      </w:pPr>
      <w:r w:rsidRPr="00BE2DF1">
        <w:rPr>
          <w:szCs w:val="28"/>
        </w:rPr>
        <w:t xml:space="preserve">model application (применение модели) – загрузка с диска и применение экспортированной модели, </w:t>
      </w:r>
    </w:p>
    <w:p w:rsidR="005F77CA" w:rsidRPr="00BE2DF1" w:rsidRDefault="005F77CA" w:rsidP="005F77CA">
      <w:pPr>
        <w:pStyle w:val="a7"/>
        <w:numPr>
          <w:ilvl w:val="0"/>
          <w:numId w:val="3"/>
        </w:numPr>
        <w:spacing w:before="20"/>
        <w:ind w:right="0"/>
        <w:jc w:val="both"/>
        <w:rPr>
          <w:szCs w:val="28"/>
        </w:rPr>
      </w:pPr>
      <w:r w:rsidRPr="00BE2DF1">
        <w:rPr>
          <w:szCs w:val="28"/>
        </w:rPr>
        <w:lastRenderedPageBreak/>
        <w:t>result (результат) – результат применения модели к новым данным (предсказание).</w:t>
      </w:r>
    </w:p>
    <w:p w:rsidR="00463E81" w:rsidRPr="00BE2DF1" w:rsidRDefault="00463E81">
      <w:pPr>
        <w:rPr>
          <w:rFonts w:ascii="Times New Roman" w:hAnsi="Times New Roman" w:cs="Times New Roman"/>
          <w:sz w:val="28"/>
          <w:szCs w:val="28"/>
        </w:rPr>
      </w:pPr>
    </w:p>
    <w:p w:rsidR="005F77CA" w:rsidRPr="00BE2DF1" w:rsidRDefault="005F77CA">
      <w:pPr>
        <w:rPr>
          <w:rFonts w:ascii="Times New Roman" w:hAnsi="Times New Roman" w:cs="Times New Roman"/>
          <w:sz w:val="28"/>
          <w:szCs w:val="28"/>
        </w:rPr>
      </w:pPr>
    </w:p>
    <w:p w:rsidR="005F77CA" w:rsidRPr="00BE2DF1" w:rsidRDefault="005F77CA" w:rsidP="00877796">
      <w:pPr>
        <w:jc w:val="center"/>
        <w:rPr>
          <w:rFonts w:ascii="Times New Roman" w:hAnsi="Times New Roman" w:cs="Times New Roman"/>
          <w:sz w:val="28"/>
          <w:szCs w:val="28"/>
        </w:rPr>
      </w:pPr>
      <w:r w:rsidRPr="00BE2DF1">
        <w:rPr>
          <w:rFonts w:ascii="Times New Roman" w:hAnsi="Times New Roman" w:cs="Times New Roman"/>
          <w:noProof/>
          <w:sz w:val="28"/>
          <w:szCs w:val="28"/>
          <w:lang w:eastAsia="ru-RU"/>
        </w:rPr>
        <w:drawing>
          <wp:inline distT="0" distB="0" distL="0" distR="0" wp14:anchorId="6A743658" wp14:editId="0755AF4E">
            <wp:extent cx="5048250" cy="3818400"/>
            <wp:effectExtent l="0" t="0" r="0" b="0"/>
            <wp:docPr id="1211" name="Рисунок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8250" cy="3818400"/>
                    </a:xfrm>
                    <a:prstGeom prst="rect">
                      <a:avLst/>
                    </a:prstGeom>
                  </pic:spPr>
                </pic:pic>
              </a:graphicData>
            </a:graphic>
          </wp:inline>
        </w:drawing>
      </w:r>
    </w:p>
    <w:p w:rsidR="00463E81" w:rsidRPr="00BE2DF1" w:rsidRDefault="00463E81">
      <w:pPr>
        <w:rPr>
          <w:rFonts w:ascii="Times New Roman" w:hAnsi="Times New Roman" w:cs="Times New Roman"/>
          <w:sz w:val="28"/>
          <w:szCs w:val="28"/>
        </w:rPr>
      </w:pPr>
    </w:p>
    <w:p w:rsidR="005F77CA" w:rsidRPr="00BE2DF1" w:rsidRDefault="00B67081">
      <w:pPr>
        <w:rPr>
          <w:rFonts w:ascii="Times New Roman" w:hAnsi="Times New Roman" w:cs="Times New Roman"/>
          <w:i/>
          <w:sz w:val="28"/>
          <w:szCs w:val="28"/>
        </w:rPr>
      </w:pPr>
      <w:r w:rsidRPr="00B67081">
        <w:rPr>
          <w:rFonts w:ascii="Times New Roman" w:hAnsi="Times New Roman" w:cs="Times New Roman"/>
          <w:b/>
          <w:i/>
          <w:sz w:val="28"/>
          <w:szCs w:val="28"/>
        </w:rPr>
        <w:t>Рис.</w:t>
      </w:r>
      <w:r>
        <w:rPr>
          <w:rFonts w:ascii="Times New Roman" w:hAnsi="Times New Roman" w:cs="Times New Roman"/>
          <w:i/>
          <w:sz w:val="28"/>
          <w:szCs w:val="28"/>
        </w:rPr>
        <w:t xml:space="preserve"> </w:t>
      </w:r>
      <w:r w:rsidR="00DA2C35">
        <w:rPr>
          <w:rFonts w:ascii="Times New Roman" w:hAnsi="Times New Roman" w:cs="Times New Roman"/>
          <w:i/>
          <w:sz w:val="28"/>
          <w:szCs w:val="28"/>
        </w:rPr>
        <w:t>Структурная схема разработанного алгоритма</w:t>
      </w:r>
      <w:r w:rsidR="005F77CA" w:rsidRPr="00BE2DF1">
        <w:rPr>
          <w:rFonts w:ascii="Times New Roman" w:hAnsi="Times New Roman" w:cs="Times New Roman"/>
          <w:i/>
          <w:sz w:val="28"/>
          <w:szCs w:val="28"/>
        </w:rPr>
        <w:t xml:space="preserve"> обучения нейронной сети для пред</w:t>
      </w:r>
      <w:bookmarkStart w:id="10" w:name="_GoBack"/>
      <w:bookmarkEnd w:id="10"/>
      <w:r w:rsidR="005F77CA" w:rsidRPr="00BE2DF1">
        <w:rPr>
          <w:rFonts w:ascii="Times New Roman" w:hAnsi="Times New Roman" w:cs="Times New Roman"/>
          <w:i/>
          <w:sz w:val="28"/>
          <w:szCs w:val="28"/>
        </w:rPr>
        <w:t xml:space="preserve">сказывания глубины и скорости </w:t>
      </w:r>
    </w:p>
    <w:p w:rsidR="005F77CA" w:rsidRPr="00BE2DF1" w:rsidRDefault="005F77CA">
      <w:pPr>
        <w:rPr>
          <w:rFonts w:ascii="Times New Roman" w:hAnsi="Times New Roman" w:cs="Times New Roman"/>
          <w:i/>
          <w:sz w:val="28"/>
          <w:szCs w:val="28"/>
        </w:rPr>
      </w:pPr>
    </w:p>
    <w:p w:rsidR="005F77CA" w:rsidRPr="00BE2DF1" w:rsidRDefault="005F77CA" w:rsidP="005F77CA">
      <w:pPr>
        <w:pStyle w:val="a7"/>
        <w:spacing w:before="20"/>
        <w:ind w:right="0"/>
        <w:jc w:val="both"/>
        <w:rPr>
          <w:szCs w:val="28"/>
        </w:rPr>
      </w:pPr>
      <w:r w:rsidRPr="00BE2DF1">
        <w:rPr>
          <w:szCs w:val="28"/>
        </w:rPr>
        <w:t xml:space="preserve">Структура блок-схемы состоит из двух параллельных последовательностей применений цепочки преобразований входящих данных. Одна последовательность (trainig pipeline, обучающая цепь) применяется на этапе обучения модели, ее валидации и экспорта (сохранения на диск). </w:t>
      </w:r>
    </w:p>
    <w:p w:rsidR="005F77CA" w:rsidRPr="00BE2DF1" w:rsidRDefault="005F77CA" w:rsidP="005F77CA">
      <w:pPr>
        <w:pStyle w:val="a7"/>
        <w:spacing w:before="20"/>
        <w:ind w:right="0"/>
        <w:jc w:val="both"/>
        <w:rPr>
          <w:szCs w:val="28"/>
        </w:rPr>
      </w:pPr>
      <w:r w:rsidRPr="00BE2DF1">
        <w:rPr>
          <w:szCs w:val="28"/>
        </w:rPr>
        <w:t xml:space="preserve">Вторая (serving pipeline, обслуживающая цепь) применяется на этапе использования экспортированной модели. Через первую, обучающую цепь, проходят данные всей обучающей выборки. Результатом работы этой цепи является либо оценка качества работы алгоритма машинного обучения той или иной заранее заданной валидационной процедурой, либо сохраненная на диск экспортированная модель. Вторая, обслуживающая цепь, используется для получения предсказаний на новых, неизвестных на этапе обучения, данных </w:t>
      </w:r>
      <w:r w:rsidRPr="00BE2DF1">
        <w:rPr>
          <w:i/>
          <w:szCs w:val="28"/>
        </w:rPr>
        <w:t>–</w:t>
      </w:r>
      <w:r w:rsidRPr="00BE2DF1">
        <w:rPr>
          <w:szCs w:val="28"/>
        </w:rPr>
        <w:t xml:space="preserve"> </w:t>
      </w:r>
      <w:r w:rsidRPr="00BE2DF1">
        <w:rPr>
          <w:szCs w:val="28"/>
        </w:rPr>
        <w:lastRenderedPageBreak/>
        <w:t xml:space="preserve">как правило, в условиях применения обученной модели в продукте. Значительная часть описанных выше цепей совпадает </w:t>
      </w:r>
      <w:r w:rsidRPr="00BE2DF1">
        <w:rPr>
          <w:i/>
          <w:szCs w:val="28"/>
        </w:rPr>
        <w:t>–</w:t>
      </w:r>
      <w:r w:rsidRPr="00BE2DF1">
        <w:rPr>
          <w:szCs w:val="28"/>
        </w:rPr>
        <w:t xml:space="preserve"> как по смыслу, так и на уровне программного кода. Часть, связанная с предварительной обработкой данных (от исходных до подающихся на вход алгоритму машинного обучения) совпадает буквально. </w:t>
      </w:r>
    </w:p>
    <w:p w:rsidR="005F77CA" w:rsidRDefault="005F77CA" w:rsidP="005F77CA">
      <w:pPr>
        <w:pStyle w:val="a7"/>
        <w:spacing w:before="20"/>
        <w:ind w:right="0"/>
        <w:jc w:val="both"/>
        <w:rPr>
          <w:szCs w:val="28"/>
        </w:rPr>
      </w:pPr>
      <w:r w:rsidRPr="00BE2DF1">
        <w:rPr>
          <w:szCs w:val="28"/>
        </w:rPr>
        <w:t>Этапу тренировки модели (с последующей валидацией либо экспортом на диск) в обучающей цепи соответствует этап применения модели в обслуживающей цепи. Результатом в этом случае является предсказание модели для входящего в цепь объекта.</w:t>
      </w:r>
    </w:p>
    <w:p w:rsidR="005F77CA" w:rsidRDefault="005F77CA" w:rsidP="001F0F9E">
      <w:pPr>
        <w:pStyle w:val="a7"/>
        <w:spacing w:before="20"/>
        <w:ind w:right="0" w:firstLine="0"/>
        <w:jc w:val="both"/>
        <w:rPr>
          <w:b/>
          <w:szCs w:val="28"/>
        </w:rPr>
      </w:pPr>
    </w:p>
    <w:p w:rsidR="001F0F9E" w:rsidRDefault="003479B4" w:rsidP="001F0F9E">
      <w:pPr>
        <w:pStyle w:val="a7"/>
        <w:spacing w:before="20"/>
        <w:ind w:right="0" w:firstLine="0"/>
        <w:jc w:val="both"/>
        <w:rPr>
          <w:b/>
          <w:szCs w:val="28"/>
        </w:rPr>
      </w:pPr>
      <w:r>
        <w:rPr>
          <w:b/>
          <w:szCs w:val="28"/>
        </w:rPr>
        <w:t>ВЫВОДЫ</w:t>
      </w:r>
    </w:p>
    <w:p w:rsidR="003A608B" w:rsidRPr="003A608B" w:rsidRDefault="003A608B" w:rsidP="001F0F9E">
      <w:pPr>
        <w:pStyle w:val="a7"/>
        <w:spacing w:before="20"/>
        <w:ind w:right="0" w:firstLine="0"/>
        <w:jc w:val="both"/>
        <w:rPr>
          <w:color w:val="000000"/>
        </w:rPr>
      </w:pPr>
      <w:r w:rsidRPr="003A608B">
        <w:rPr>
          <w:szCs w:val="28"/>
        </w:rPr>
        <w:t xml:space="preserve">В данной статье предложен нейросетевой подход к решению обратной задачи генерации поверхностных волн. Построена оптимальная модель нейронной сети. </w:t>
      </w:r>
      <w:r w:rsidRPr="003A608B">
        <w:rPr>
          <w:color w:val="000000"/>
        </w:rPr>
        <w:t>Предложен метод стохастического градиентного спуска (SGD), являющийся эффективным для обучения полученной модели нейронной сети</w:t>
      </w:r>
      <w:r w:rsidRPr="003A608B">
        <w:rPr>
          <w:color w:val="000000"/>
        </w:rPr>
        <w:t xml:space="preserve">.  </w:t>
      </w:r>
      <w:r w:rsidRPr="003A608B">
        <w:rPr>
          <w:color w:val="000000"/>
        </w:rPr>
        <w:t>Осуществлено сопоставление полученных параметров крылового профиля и кругового цилиндра с данными лабораторного эксперимента. Установлено совпадение результатов с достаточной точностью</w:t>
      </w:r>
      <w:r w:rsidRPr="003A608B">
        <w:rPr>
          <w:color w:val="000000"/>
        </w:rPr>
        <w:t xml:space="preserve">.  </w:t>
      </w:r>
      <w:r w:rsidRPr="003A608B">
        <w:rPr>
          <w:szCs w:val="28"/>
        </w:rPr>
        <w:t xml:space="preserve">Разработанный программный комплекс позволяет эффективно </w:t>
      </w:r>
      <w:r w:rsidRPr="003A608B">
        <w:rPr>
          <w:color w:val="000000"/>
        </w:rPr>
        <w:t>и с минимальными затратами по времени решать задачу определения параметров источника возмущения по данным, снятым с водной поверхности</w:t>
      </w:r>
      <w:r w:rsidRPr="003A608B">
        <w:rPr>
          <w:color w:val="000000"/>
        </w:rPr>
        <w:t>.</w:t>
      </w:r>
    </w:p>
    <w:p w:rsidR="003A608B" w:rsidRDefault="003A608B" w:rsidP="001F0F9E">
      <w:pPr>
        <w:pStyle w:val="a7"/>
        <w:spacing w:before="20"/>
        <w:ind w:right="0" w:firstLine="0"/>
        <w:jc w:val="both"/>
        <w:rPr>
          <w:color w:val="000000"/>
        </w:rPr>
      </w:pPr>
      <w:r w:rsidRPr="003A608B">
        <w:rPr>
          <w:color w:val="000000"/>
        </w:rPr>
        <w:t>Тем самым, методы машинного обучения применимы к решению обратных задач и описанные подходы могут быть распространены на другой класс некорректно поставленных задач</w:t>
      </w:r>
      <w:r>
        <w:rPr>
          <w:color w:val="000000"/>
        </w:rPr>
        <w:t>.</w:t>
      </w:r>
    </w:p>
    <w:p w:rsidR="00DA2C35" w:rsidRDefault="00DA2C35" w:rsidP="001F0F9E">
      <w:pPr>
        <w:pStyle w:val="a7"/>
        <w:spacing w:before="20"/>
        <w:ind w:right="0" w:firstLine="0"/>
        <w:jc w:val="both"/>
        <w:rPr>
          <w:color w:val="000000"/>
        </w:rPr>
      </w:pPr>
    </w:p>
    <w:p w:rsidR="00DA2C35" w:rsidRDefault="00DA2C35" w:rsidP="001F0F9E">
      <w:pPr>
        <w:pStyle w:val="a7"/>
        <w:spacing w:before="20"/>
        <w:ind w:right="0" w:firstLine="0"/>
        <w:jc w:val="both"/>
        <w:rPr>
          <w:color w:val="000000"/>
        </w:rPr>
      </w:pPr>
    </w:p>
    <w:p w:rsidR="00DA2C35" w:rsidRPr="00BE2DF1" w:rsidRDefault="00B67081" w:rsidP="00DA2C35">
      <w:pPr>
        <w:rPr>
          <w:rFonts w:ascii="Times New Roman" w:hAnsi="Times New Roman" w:cs="Times New Roman"/>
          <w:b/>
          <w:sz w:val="28"/>
          <w:szCs w:val="28"/>
        </w:rPr>
      </w:pPr>
      <w:r>
        <w:rPr>
          <w:rFonts w:ascii="Times New Roman" w:hAnsi="Times New Roman" w:cs="Times New Roman"/>
          <w:b/>
          <w:sz w:val="28"/>
          <w:szCs w:val="28"/>
        </w:rPr>
        <w:t>СПИСОК ЛИТЕРАТУРЫ</w:t>
      </w:r>
    </w:p>
    <w:p w:rsidR="00DA2C35" w:rsidRPr="00BE2DF1" w:rsidRDefault="00DA2C35" w:rsidP="00DA2C35">
      <w:pPr>
        <w:rPr>
          <w:rFonts w:ascii="Times New Roman" w:hAnsi="Times New Roman" w:cs="Times New Roman"/>
          <w:b/>
          <w:sz w:val="28"/>
          <w:szCs w:val="28"/>
        </w:rPr>
      </w:pPr>
    </w:p>
    <w:p w:rsidR="00DA2C35" w:rsidRPr="00BE2DF1" w:rsidRDefault="00DA2C35" w:rsidP="00DA2C35">
      <w:pPr>
        <w:pStyle w:val="a5"/>
        <w:numPr>
          <w:ilvl w:val="0"/>
          <w:numId w:val="1"/>
        </w:numPr>
        <w:tabs>
          <w:tab w:val="left" w:pos="360"/>
        </w:tabs>
        <w:spacing w:line="360" w:lineRule="auto"/>
        <w:jc w:val="both"/>
        <w:rPr>
          <w:rFonts w:ascii="Times New Roman" w:hAnsi="Times New Roman" w:cs="Times New Roman"/>
          <w:sz w:val="28"/>
          <w:szCs w:val="28"/>
        </w:rPr>
      </w:pPr>
      <w:r w:rsidRPr="00BE2DF1">
        <w:rPr>
          <w:rFonts w:ascii="Times New Roman" w:hAnsi="Times New Roman" w:cs="Times New Roman"/>
          <w:i/>
          <w:sz w:val="28"/>
          <w:szCs w:val="28"/>
        </w:rPr>
        <w:t>Савин А.С.</w:t>
      </w:r>
      <w:r w:rsidRPr="00BE2DF1">
        <w:rPr>
          <w:rFonts w:ascii="Times New Roman" w:hAnsi="Times New Roman" w:cs="Times New Roman"/>
          <w:sz w:val="28"/>
          <w:szCs w:val="28"/>
        </w:rPr>
        <w:t xml:space="preserve"> Прямая и обратная  задачи  обтекания  для  плоских потоков со свободной границей // Методы,  процедуры  и средства  </w:t>
      </w:r>
      <w:r w:rsidRPr="00BE2DF1">
        <w:rPr>
          <w:rFonts w:ascii="Times New Roman" w:hAnsi="Times New Roman" w:cs="Times New Roman"/>
          <w:sz w:val="28"/>
          <w:szCs w:val="28"/>
        </w:rPr>
        <w:lastRenderedPageBreak/>
        <w:t>аэрокосмической  компьютерной радиотомографии  приповерхностных  областей  Земли.  М.: Научный мир, 1996. С. 77 – 89.</w:t>
      </w:r>
    </w:p>
    <w:p w:rsidR="00DA2C35" w:rsidRDefault="00DA2C35" w:rsidP="00DA2C35">
      <w:pPr>
        <w:pStyle w:val="a5"/>
        <w:numPr>
          <w:ilvl w:val="0"/>
          <w:numId w:val="1"/>
        </w:numPr>
        <w:tabs>
          <w:tab w:val="left" w:pos="360"/>
        </w:tabs>
        <w:spacing w:line="360" w:lineRule="auto"/>
        <w:jc w:val="both"/>
        <w:rPr>
          <w:rFonts w:ascii="Times New Roman" w:hAnsi="Times New Roman" w:cs="Times New Roman"/>
          <w:sz w:val="28"/>
          <w:szCs w:val="28"/>
        </w:rPr>
      </w:pPr>
      <w:r w:rsidRPr="00BE2DF1">
        <w:rPr>
          <w:rFonts w:ascii="Times New Roman" w:hAnsi="Times New Roman" w:cs="Times New Roman"/>
          <w:i/>
          <w:sz w:val="28"/>
          <w:szCs w:val="28"/>
        </w:rPr>
        <w:t>Савин А.С.</w:t>
      </w:r>
      <w:r w:rsidRPr="00BE2DF1">
        <w:rPr>
          <w:rFonts w:ascii="Times New Roman" w:hAnsi="Times New Roman" w:cs="Times New Roman"/>
          <w:sz w:val="28"/>
          <w:szCs w:val="28"/>
        </w:rPr>
        <w:t xml:space="preserve"> Определение параметров гидродинамических особенностей в плоском потоке по данным о его свободной поверхности.// Изв. РАН.МЖГ.2001. №2. С.139–146.</w:t>
      </w:r>
    </w:p>
    <w:p w:rsidR="00DA2C35" w:rsidRPr="00EC02F6" w:rsidRDefault="00DA2C35" w:rsidP="00DA2C35">
      <w:pPr>
        <w:pStyle w:val="a5"/>
        <w:numPr>
          <w:ilvl w:val="0"/>
          <w:numId w:val="1"/>
        </w:numPr>
        <w:tabs>
          <w:tab w:val="left" w:pos="360"/>
        </w:tabs>
        <w:spacing w:line="360" w:lineRule="auto"/>
        <w:jc w:val="both"/>
        <w:rPr>
          <w:rFonts w:ascii="Times New Roman" w:hAnsi="Times New Roman" w:cs="Times New Roman"/>
          <w:sz w:val="28"/>
          <w:szCs w:val="28"/>
        </w:rPr>
      </w:pPr>
      <w:r w:rsidRPr="00EC02F6">
        <w:rPr>
          <w:rFonts w:ascii="Times New Roman" w:hAnsi="Times New Roman" w:cs="Times New Roman"/>
          <w:i/>
          <w:sz w:val="28"/>
          <w:szCs w:val="28"/>
        </w:rPr>
        <w:t>Каллан Р.</w:t>
      </w:r>
      <w:r w:rsidRPr="00EC02F6">
        <w:rPr>
          <w:rFonts w:ascii="Times New Roman" w:hAnsi="Times New Roman" w:cs="Times New Roman"/>
          <w:sz w:val="28"/>
          <w:szCs w:val="28"/>
        </w:rPr>
        <w:t xml:space="preserve"> Основные концепции нейронных сетей.:Пер. с англ. М.: Издательский дом «Вильямс», 2001. </w:t>
      </w:r>
    </w:p>
    <w:p w:rsidR="00DA2C35" w:rsidRPr="00EC02F6"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rPr>
      </w:pPr>
      <w:r w:rsidRPr="00BE2DF1">
        <w:rPr>
          <w:rFonts w:ascii="Times New Roman" w:hAnsi="Times New Roman" w:cs="Times New Roman"/>
          <w:i/>
          <w:sz w:val="28"/>
          <w:szCs w:val="28"/>
        </w:rPr>
        <w:t>Осовский С.</w:t>
      </w:r>
      <w:r w:rsidRPr="00EC02F6">
        <w:rPr>
          <w:rFonts w:ascii="Times New Roman" w:hAnsi="Times New Roman" w:cs="Times New Roman"/>
          <w:i/>
          <w:sz w:val="28"/>
          <w:szCs w:val="28"/>
        </w:rPr>
        <w:t xml:space="preserve"> Нейронные сети для обработки информации / Пер. с польского И.Д.Рудинского. – М.:Финансы и статистика, 2002. 344 с.:ил </w:t>
      </w:r>
    </w:p>
    <w:p w:rsidR="00DA2C35" w:rsidRPr="00EC02F6"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rPr>
      </w:pPr>
      <w:r w:rsidRPr="00EC02F6">
        <w:rPr>
          <w:rFonts w:ascii="Times New Roman" w:hAnsi="Times New Roman" w:cs="Times New Roman"/>
          <w:i/>
          <w:sz w:val="28"/>
          <w:szCs w:val="28"/>
        </w:rPr>
        <w:t>Хайкин, С. Нейронные сети: полный курс, 2-е изд., испр. / С. Хайкин. - М.: Издательский дом "Вильямс", 2006. - 1104с.</w:t>
      </w:r>
    </w:p>
    <w:p w:rsidR="00DA2C35" w:rsidRPr="00EC02F6"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rPr>
      </w:pPr>
      <w:r w:rsidRPr="00EC02F6">
        <w:rPr>
          <w:rFonts w:ascii="Times New Roman" w:hAnsi="Times New Roman" w:cs="Times New Roman"/>
          <w:i/>
          <w:sz w:val="28"/>
          <w:szCs w:val="28"/>
        </w:rPr>
        <w:t>Шамаев С.И. Методы, процедуры и средства аэрокосмической компьютерной радиотомографии приповерхностных областей Земли</w:t>
      </w:r>
    </w:p>
    <w:p w:rsidR="00DA2C35"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rPr>
      </w:pPr>
      <w:r w:rsidRPr="00EC02F6">
        <w:rPr>
          <w:rFonts w:ascii="Times New Roman" w:hAnsi="Times New Roman" w:cs="Times New Roman"/>
          <w:i/>
          <w:sz w:val="28"/>
          <w:szCs w:val="28"/>
        </w:rPr>
        <w:t>Тихонов О решении некорректно поставленных задач</w:t>
      </w:r>
    </w:p>
    <w:p w:rsidR="00DA2C35"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rPr>
      </w:pPr>
      <w:r w:rsidRPr="00EC02F6">
        <w:rPr>
          <w:rFonts w:ascii="Times New Roman" w:hAnsi="Times New Roman" w:cs="Times New Roman"/>
          <w:i/>
          <w:sz w:val="28"/>
          <w:szCs w:val="28"/>
        </w:rPr>
        <w:t>Исиченко И.В., Коновалов А.В., Левченко Е.С., Савин А.С. Обратная  задача  обтекания  особенностей  плоским  потоком  идеальной   жидкости   со  свободной   границей //  ПМТФ. – 1989. – № 6 – С.86 – 91.</w:t>
      </w:r>
    </w:p>
    <w:p w:rsidR="00DA2C35" w:rsidRPr="00EC02F6"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lang w:val="en-US"/>
        </w:rPr>
      </w:pPr>
      <w:r w:rsidRPr="00EC02F6">
        <w:rPr>
          <w:rFonts w:ascii="Times New Roman" w:hAnsi="Times New Roman" w:cs="Times New Roman"/>
          <w:i/>
          <w:sz w:val="28"/>
          <w:szCs w:val="28"/>
          <w:lang w:val="en-US"/>
        </w:rPr>
        <w:t>Manning, C. Introduction to Information Retrieval / C. Manning, P. Raghavan, H. Schutze. - Cambridge University Press, 2008. - 544 p.</w:t>
      </w:r>
    </w:p>
    <w:p w:rsidR="00DA2C35" w:rsidRPr="00DA2C35"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lang w:val="en-US"/>
        </w:rPr>
      </w:pPr>
      <w:r w:rsidRPr="00DA2C35">
        <w:rPr>
          <w:rFonts w:ascii="Times New Roman" w:hAnsi="Times New Roman" w:cs="Times New Roman"/>
          <w:i/>
          <w:sz w:val="28"/>
          <w:szCs w:val="28"/>
          <w:lang w:val="en-US"/>
        </w:rPr>
        <w:t>Max Kuhn, Kjell Johnson. Applied Predictive Modeling // Springer, 2013</w:t>
      </w:r>
    </w:p>
    <w:p w:rsidR="00DA2C35" w:rsidRPr="00EC02F6"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rPr>
      </w:pPr>
      <w:r w:rsidRPr="00EC02F6">
        <w:rPr>
          <w:rFonts w:ascii="Times New Roman" w:hAnsi="Times New Roman" w:cs="Times New Roman"/>
          <w:i/>
          <w:sz w:val="28"/>
          <w:szCs w:val="28"/>
        </w:rPr>
        <w:t>Коновалов А.В., Левченко Е.С., Савин А.С. Восстановление плоского течения тяжелой идеальной  жидкости по форме ее свободной поверхности // Докл. АН СССР. – 1989.– 305, № 2. – С. 294 – 296.</w:t>
      </w:r>
    </w:p>
    <w:p w:rsidR="00DA2C35" w:rsidRPr="00EC02F6"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rPr>
      </w:pPr>
      <w:r w:rsidRPr="00EC02F6">
        <w:rPr>
          <w:rFonts w:ascii="Times New Roman" w:hAnsi="Times New Roman" w:cs="Times New Roman"/>
          <w:i/>
          <w:sz w:val="28"/>
          <w:szCs w:val="28"/>
          <w:lang w:val="en-US"/>
        </w:rPr>
        <w:t xml:space="preserve">Havelock T.H. The forces on a circular submerged in a uniform stream // Proc. Roy. Soc. </w:t>
      </w:r>
      <w:r w:rsidRPr="00EC02F6">
        <w:rPr>
          <w:rFonts w:ascii="Times New Roman" w:hAnsi="Times New Roman" w:cs="Times New Roman"/>
          <w:i/>
          <w:sz w:val="28"/>
          <w:szCs w:val="28"/>
        </w:rPr>
        <w:t>London 1936. A 157, № 892. С. 526 – 534.</w:t>
      </w:r>
    </w:p>
    <w:p w:rsidR="00DA2C35" w:rsidRPr="00EC02F6"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rPr>
      </w:pPr>
      <w:r w:rsidRPr="00EC02F6">
        <w:rPr>
          <w:rFonts w:ascii="Times New Roman" w:hAnsi="Times New Roman" w:cs="Times New Roman"/>
          <w:i/>
          <w:sz w:val="28"/>
          <w:szCs w:val="28"/>
          <w:lang w:val="en-US"/>
        </w:rPr>
        <w:lastRenderedPageBreak/>
        <w:t xml:space="preserve">Nathan M, James W. Big Data: Principles and best practices of scalable realtime data systems: Manning Publications. </w:t>
      </w:r>
      <w:r w:rsidRPr="00EC02F6">
        <w:rPr>
          <w:rFonts w:ascii="Times New Roman" w:hAnsi="Times New Roman" w:cs="Times New Roman"/>
          <w:i/>
          <w:sz w:val="28"/>
          <w:szCs w:val="28"/>
        </w:rPr>
        <w:t>2015. 325 c.</w:t>
      </w:r>
    </w:p>
    <w:p w:rsidR="00DA2C35" w:rsidRDefault="00DA2C35" w:rsidP="00DA2C35">
      <w:pPr>
        <w:pStyle w:val="a5"/>
        <w:numPr>
          <w:ilvl w:val="0"/>
          <w:numId w:val="1"/>
        </w:numPr>
        <w:tabs>
          <w:tab w:val="left" w:pos="360"/>
        </w:tabs>
        <w:spacing w:line="360" w:lineRule="auto"/>
        <w:jc w:val="both"/>
        <w:rPr>
          <w:rFonts w:ascii="Times New Roman" w:hAnsi="Times New Roman" w:cs="Times New Roman"/>
          <w:sz w:val="28"/>
          <w:szCs w:val="28"/>
        </w:rPr>
      </w:pPr>
      <w:r w:rsidRPr="00555C43">
        <w:rPr>
          <w:rFonts w:ascii="Times New Roman" w:hAnsi="Times New Roman" w:cs="Times New Roman"/>
          <w:i/>
          <w:sz w:val="28"/>
          <w:szCs w:val="28"/>
        </w:rPr>
        <w:t>Себастьян Рашка.</w:t>
      </w:r>
      <w:r w:rsidRPr="002B682D">
        <w:rPr>
          <w:rFonts w:ascii="Times New Roman" w:hAnsi="Times New Roman" w:cs="Times New Roman"/>
          <w:sz w:val="28"/>
          <w:szCs w:val="28"/>
        </w:rPr>
        <w:t xml:space="preserve"> Python и машинн</w:t>
      </w:r>
      <w:r>
        <w:rPr>
          <w:rFonts w:ascii="Times New Roman" w:hAnsi="Times New Roman" w:cs="Times New Roman"/>
          <w:sz w:val="28"/>
          <w:szCs w:val="28"/>
        </w:rPr>
        <w:t>ое обучение. ДМК-Пресс, 2017.</w:t>
      </w:r>
    </w:p>
    <w:p w:rsidR="00DA2C35" w:rsidRDefault="00DA2C35" w:rsidP="00DA2C35">
      <w:pPr>
        <w:pStyle w:val="a5"/>
        <w:spacing w:line="360" w:lineRule="auto"/>
        <w:ind w:left="1159"/>
        <w:jc w:val="both"/>
        <w:rPr>
          <w:rFonts w:ascii="Times New Roman" w:hAnsi="Times New Roman" w:cs="Times New Roman"/>
          <w:sz w:val="28"/>
          <w:szCs w:val="28"/>
        </w:rPr>
      </w:pPr>
      <w:r>
        <w:rPr>
          <w:rFonts w:ascii="Times New Roman" w:hAnsi="Times New Roman" w:cs="Times New Roman"/>
          <w:sz w:val="28"/>
          <w:szCs w:val="28"/>
        </w:rPr>
        <w:t xml:space="preserve"> С. 11 –</w:t>
      </w:r>
      <w:r w:rsidRPr="002B682D">
        <w:rPr>
          <w:rFonts w:ascii="Times New Roman" w:hAnsi="Times New Roman" w:cs="Times New Roman"/>
          <w:sz w:val="28"/>
          <w:szCs w:val="28"/>
        </w:rPr>
        <w:t>408.</w:t>
      </w:r>
    </w:p>
    <w:p w:rsidR="00DA2C35" w:rsidRPr="002B682D" w:rsidRDefault="00DA2C35" w:rsidP="00DA2C35">
      <w:pPr>
        <w:pStyle w:val="a5"/>
        <w:numPr>
          <w:ilvl w:val="0"/>
          <w:numId w:val="1"/>
        </w:numPr>
        <w:tabs>
          <w:tab w:val="left" w:pos="360"/>
        </w:tabs>
        <w:spacing w:line="360" w:lineRule="auto"/>
        <w:jc w:val="both"/>
        <w:rPr>
          <w:rFonts w:ascii="Times New Roman" w:hAnsi="Times New Roman" w:cs="Times New Roman"/>
          <w:sz w:val="28"/>
          <w:szCs w:val="28"/>
        </w:rPr>
      </w:pPr>
      <w:r w:rsidRPr="00555C43">
        <w:rPr>
          <w:rFonts w:ascii="Times New Roman" w:hAnsi="Times New Roman" w:cs="Times New Roman"/>
          <w:i/>
          <w:sz w:val="28"/>
          <w:szCs w:val="28"/>
        </w:rPr>
        <w:t>Сретенский Л.Н.</w:t>
      </w:r>
      <w:r w:rsidRPr="002B682D">
        <w:rPr>
          <w:rFonts w:ascii="Times New Roman" w:hAnsi="Times New Roman" w:cs="Times New Roman"/>
          <w:sz w:val="28"/>
          <w:szCs w:val="28"/>
        </w:rPr>
        <w:t xml:space="preserve"> Теор</w:t>
      </w:r>
      <w:r>
        <w:rPr>
          <w:rFonts w:ascii="Times New Roman" w:hAnsi="Times New Roman" w:cs="Times New Roman"/>
          <w:sz w:val="28"/>
          <w:szCs w:val="28"/>
        </w:rPr>
        <w:t xml:space="preserve">ия волновых движений жидкости.  М.: Наука, 1977. </w:t>
      </w:r>
      <w:r w:rsidRPr="002B682D">
        <w:rPr>
          <w:rFonts w:ascii="Times New Roman" w:hAnsi="Times New Roman" w:cs="Times New Roman"/>
          <w:sz w:val="28"/>
          <w:szCs w:val="28"/>
        </w:rPr>
        <w:t>815с.</w:t>
      </w:r>
    </w:p>
    <w:p w:rsidR="00DA2C35" w:rsidRPr="00AC3F5C"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rPr>
      </w:pPr>
      <w:r>
        <w:rPr>
          <w:rFonts w:ascii="Times New Roman" w:hAnsi="Times New Roman" w:cs="Times New Roman"/>
          <w:i/>
          <w:sz w:val="28"/>
          <w:szCs w:val="28"/>
        </w:rPr>
        <w:t>Рышард Т.</w:t>
      </w:r>
      <w:r w:rsidRPr="00D10E3C">
        <w:rPr>
          <w:rFonts w:ascii="Times New Roman" w:hAnsi="Times New Roman" w:cs="Times New Roman"/>
          <w:i/>
          <w:sz w:val="28"/>
          <w:szCs w:val="28"/>
        </w:rPr>
        <w:t xml:space="preserve"> </w:t>
      </w:r>
      <w:r w:rsidRPr="00D10E3C">
        <w:rPr>
          <w:rFonts w:ascii="Times New Roman" w:hAnsi="Times New Roman" w:cs="Times New Roman"/>
          <w:sz w:val="28"/>
          <w:szCs w:val="28"/>
        </w:rPr>
        <w:t>Элементарное введение в технологию нейронных сетей с примерами программ</w:t>
      </w:r>
      <w:r>
        <w:rPr>
          <w:rFonts w:ascii="Times New Roman" w:hAnsi="Times New Roman" w:cs="Times New Roman"/>
          <w:sz w:val="28"/>
          <w:szCs w:val="28"/>
        </w:rPr>
        <w:t>. М.</w:t>
      </w:r>
      <w:r w:rsidRPr="00AC3F5C">
        <w:rPr>
          <w:rFonts w:ascii="Times New Roman" w:hAnsi="Times New Roman" w:cs="Times New Roman"/>
          <w:sz w:val="28"/>
          <w:szCs w:val="28"/>
        </w:rPr>
        <w:t>:</w:t>
      </w:r>
      <w:r>
        <w:rPr>
          <w:rFonts w:ascii="Times New Roman" w:hAnsi="Times New Roman" w:cs="Times New Roman"/>
          <w:sz w:val="28"/>
          <w:szCs w:val="28"/>
        </w:rPr>
        <w:t xml:space="preserve"> Физматлит, 2011. 408 </w:t>
      </w:r>
      <w:r>
        <w:rPr>
          <w:rFonts w:ascii="Times New Roman" w:hAnsi="Times New Roman" w:cs="Times New Roman"/>
          <w:sz w:val="28"/>
          <w:szCs w:val="28"/>
          <w:lang w:val="en-US"/>
        </w:rPr>
        <w:t>c</w:t>
      </w:r>
      <w:r>
        <w:rPr>
          <w:rFonts w:ascii="Times New Roman" w:hAnsi="Times New Roman" w:cs="Times New Roman"/>
          <w:sz w:val="28"/>
          <w:szCs w:val="28"/>
        </w:rPr>
        <w:t>.</w:t>
      </w:r>
    </w:p>
    <w:p w:rsidR="00DA2C35" w:rsidRDefault="00DA2C35" w:rsidP="00DA2C35">
      <w:pPr>
        <w:pStyle w:val="a5"/>
        <w:numPr>
          <w:ilvl w:val="0"/>
          <w:numId w:val="1"/>
        </w:numPr>
        <w:tabs>
          <w:tab w:val="left" w:pos="360"/>
        </w:tabs>
        <w:spacing w:line="360" w:lineRule="auto"/>
        <w:jc w:val="both"/>
        <w:rPr>
          <w:rFonts w:ascii="Times New Roman" w:hAnsi="Times New Roman" w:cs="Times New Roman"/>
          <w:sz w:val="28"/>
          <w:szCs w:val="28"/>
        </w:rPr>
      </w:pPr>
      <w:r w:rsidRPr="00305515">
        <w:rPr>
          <w:rFonts w:ascii="Times New Roman" w:hAnsi="Times New Roman" w:cs="Times New Roman"/>
          <w:i/>
          <w:sz w:val="28"/>
          <w:szCs w:val="28"/>
        </w:rPr>
        <w:t>Галушкин А.И.</w:t>
      </w:r>
      <w:r>
        <w:rPr>
          <w:rFonts w:ascii="Times New Roman" w:hAnsi="Times New Roman" w:cs="Times New Roman"/>
          <w:sz w:val="28"/>
          <w:szCs w:val="28"/>
        </w:rPr>
        <w:t xml:space="preserve"> Нейронные сети. Основы теории. М.</w:t>
      </w:r>
      <w:r w:rsidRPr="00AC3F5C">
        <w:rPr>
          <w:rFonts w:ascii="Times New Roman" w:hAnsi="Times New Roman" w:cs="Times New Roman"/>
          <w:sz w:val="28"/>
          <w:szCs w:val="28"/>
        </w:rPr>
        <w:t xml:space="preserve">: </w:t>
      </w:r>
      <w:r>
        <w:rPr>
          <w:rFonts w:ascii="Times New Roman" w:hAnsi="Times New Roman" w:cs="Times New Roman"/>
          <w:sz w:val="28"/>
          <w:szCs w:val="28"/>
        </w:rPr>
        <w:t>Горячая линия.</w:t>
      </w:r>
      <w:r w:rsidRPr="00AC3F5C">
        <w:rPr>
          <w:rFonts w:ascii="Times New Roman" w:hAnsi="Times New Roman" w:cs="Times New Roman"/>
          <w:sz w:val="28"/>
          <w:szCs w:val="28"/>
        </w:rPr>
        <w:t xml:space="preserve"> </w:t>
      </w:r>
      <w:r>
        <w:rPr>
          <w:rFonts w:ascii="Times New Roman" w:hAnsi="Times New Roman" w:cs="Times New Roman"/>
          <w:sz w:val="28"/>
          <w:szCs w:val="28"/>
        </w:rPr>
        <w:t>Телеком, 2010. 450 с.</w:t>
      </w:r>
      <w:bookmarkStart w:id="11" w:name="_Ref30135773"/>
    </w:p>
    <w:p w:rsidR="00DA2C35" w:rsidRPr="003479B4" w:rsidRDefault="00DA2C35" w:rsidP="00DA2C35">
      <w:pPr>
        <w:pStyle w:val="a5"/>
        <w:numPr>
          <w:ilvl w:val="0"/>
          <w:numId w:val="1"/>
        </w:numPr>
        <w:tabs>
          <w:tab w:val="left" w:pos="360"/>
        </w:tabs>
        <w:spacing w:line="360" w:lineRule="auto"/>
        <w:jc w:val="both"/>
        <w:rPr>
          <w:rFonts w:ascii="Times New Roman" w:hAnsi="Times New Roman" w:cs="Times New Roman"/>
          <w:i/>
          <w:sz w:val="28"/>
          <w:szCs w:val="28"/>
        </w:rPr>
      </w:pPr>
      <w:r w:rsidRPr="003479B4">
        <w:rPr>
          <w:rFonts w:ascii="Times New Roman" w:hAnsi="Times New Roman" w:cs="Times New Roman"/>
          <w:i/>
          <w:sz w:val="28"/>
          <w:szCs w:val="28"/>
        </w:rPr>
        <w:t>Тихонов А.Н., Арсенин В.Я. Методы решения некорректных задач.– М.: Наука, 1979. – 286 с.</w:t>
      </w:r>
      <w:bookmarkEnd w:id="11"/>
    </w:p>
    <w:p w:rsidR="00DA2C35" w:rsidRPr="009920DF" w:rsidRDefault="00DA2C35" w:rsidP="00DA2C35">
      <w:pPr>
        <w:pStyle w:val="a5"/>
        <w:tabs>
          <w:tab w:val="left" w:pos="360"/>
        </w:tabs>
        <w:spacing w:line="360" w:lineRule="auto"/>
        <w:ind w:left="709"/>
        <w:jc w:val="both"/>
        <w:rPr>
          <w:rFonts w:ascii="Times New Roman" w:hAnsi="Times New Roman" w:cs="Times New Roman"/>
          <w:sz w:val="28"/>
          <w:szCs w:val="28"/>
        </w:rPr>
      </w:pPr>
    </w:p>
    <w:tbl>
      <w:tblPr>
        <w:tblW w:w="0" w:type="auto"/>
        <w:tblInd w:w="108" w:type="dxa"/>
        <w:tblLayout w:type="fixed"/>
        <w:tblLook w:val="0000" w:firstRow="0" w:lastRow="0" w:firstColumn="0" w:lastColumn="0" w:noHBand="0" w:noVBand="0"/>
      </w:tblPr>
      <w:tblGrid>
        <w:gridCol w:w="851"/>
      </w:tblGrid>
      <w:tr w:rsidR="00DA2C35" w:rsidRPr="00EC02F6" w:rsidTr="00927D2A">
        <w:trPr>
          <w:cantSplit/>
        </w:trPr>
        <w:tc>
          <w:tcPr>
            <w:tcW w:w="851" w:type="dxa"/>
          </w:tcPr>
          <w:p w:rsidR="00DA2C35" w:rsidRPr="00EC02F6" w:rsidRDefault="00DA2C35" w:rsidP="00927D2A">
            <w:pPr>
              <w:pStyle w:val="a5"/>
              <w:numPr>
                <w:ilvl w:val="0"/>
                <w:numId w:val="1"/>
              </w:numPr>
              <w:tabs>
                <w:tab w:val="left" w:pos="360"/>
              </w:tabs>
              <w:spacing w:line="360" w:lineRule="auto"/>
              <w:jc w:val="both"/>
              <w:rPr>
                <w:rFonts w:ascii="Times New Roman" w:hAnsi="Times New Roman" w:cs="Times New Roman"/>
                <w:i/>
                <w:sz w:val="28"/>
                <w:szCs w:val="28"/>
              </w:rPr>
            </w:pPr>
          </w:p>
        </w:tc>
      </w:tr>
    </w:tbl>
    <w:p w:rsidR="00DA2C35" w:rsidRDefault="00DA2C35" w:rsidP="00DA2C35">
      <w:pPr>
        <w:pStyle w:val="a5"/>
        <w:tabs>
          <w:tab w:val="left" w:pos="360"/>
        </w:tabs>
        <w:spacing w:line="360" w:lineRule="auto"/>
        <w:jc w:val="both"/>
        <w:rPr>
          <w:rFonts w:ascii="Times New Roman" w:hAnsi="Times New Roman" w:cs="Times New Roman"/>
          <w:sz w:val="28"/>
          <w:szCs w:val="28"/>
        </w:rPr>
      </w:pPr>
    </w:p>
    <w:p w:rsidR="00DA2C35" w:rsidRPr="0058068D" w:rsidRDefault="00DA2C35" w:rsidP="001F0F9E">
      <w:pPr>
        <w:pStyle w:val="a7"/>
        <w:spacing w:before="20"/>
        <w:ind w:right="0" w:firstLine="0"/>
        <w:jc w:val="both"/>
        <w:rPr>
          <w:szCs w:val="28"/>
        </w:rPr>
      </w:pPr>
    </w:p>
    <w:p w:rsidR="005F77CA" w:rsidRPr="003A608B" w:rsidRDefault="005F77CA">
      <w:pPr>
        <w:rPr>
          <w:rFonts w:ascii="Times New Roman" w:hAnsi="Times New Roman" w:cs="Times New Roman"/>
          <w:sz w:val="28"/>
          <w:szCs w:val="28"/>
        </w:rPr>
      </w:pPr>
    </w:p>
    <w:sectPr w:rsidR="005F77CA" w:rsidRPr="003A608B" w:rsidSect="008B6A68">
      <w:footerReference w:type="even" r:id="rId123"/>
      <w:footerReference w:type="default" r:id="rId124"/>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7748" w:rsidRDefault="00F57748" w:rsidP="00BE2DF1">
      <w:r>
        <w:separator/>
      </w:r>
    </w:p>
  </w:endnote>
  <w:endnote w:type="continuationSeparator" w:id="0">
    <w:p w:rsidR="00F57748" w:rsidRDefault="00F57748" w:rsidP="00BE2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CC"/>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1196701115"/>
      <w:docPartObj>
        <w:docPartGallery w:val="Page Numbers (Bottom of Page)"/>
        <w:docPartUnique/>
      </w:docPartObj>
    </w:sdtPr>
    <w:sdtContent>
      <w:p w:rsidR="00BE2DF1" w:rsidRDefault="00BE2DF1" w:rsidP="00D44AF9">
        <w:pPr>
          <w:pStyle w:val="a9"/>
          <w:framePr w:wrap="none" w:vAnchor="text" w:hAnchor="margin" w:xAlign="right" w:y="1"/>
          <w:rPr>
            <w:rStyle w:val="ab"/>
          </w:rPr>
        </w:pPr>
        <w:r>
          <w:rPr>
            <w:rStyle w:val="ab"/>
          </w:rPr>
          <w:fldChar w:fldCharType="begin"/>
        </w:r>
        <w:r>
          <w:rPr>
            <w:rStyle w:val="ab"/>
          </w:rPr>
          <w:instrText xml:space="preserve"> PAGE </w:instrText>
        </w:r>
        <w:r>
          <w:rPr>
            <w:rStyle w:val="ab"/>
          </w:rPr>
          <w:fldChar w:fldCharType="end"/>
        </w:r>
      </w:p>
    </w:sdtContent>
  </w:sdt>
  <w:p w:rsidR="00BE2DF1" w:rsidRDefault="00BE2DF1" w:rsidP="00BE2DF1">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597139460"/>
      <w:docPartObj>
        <w:docPartGallery w:val="Page Numbers (Bottom of Page)"/>
        <w:docPartUnique/>
      </w:docPartObj>
    </w:sdtPr>
    <w:sdtContent>
      <w:p w:rsidR="00BE2DF1" w:rsidRDefault="00BE2DF1" w:rsidP="00D44AF9">
        <w:pPr>
          <w:pStyle w:val="a9"/>
          <w:framePr w:wrap="none" w:vAnchor="text" w:hAnchor="margin" w:xAlign="right"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rsidR="00BE2DF1" w:rsidRDefault="00BE2DF1" w:rsidP="00BE2DF1">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7748" w:rsidRDefault="00F57748" w:rsidP="00BE2DF1">
      <w:r>
        <w:separator/>
      </w:r>
    </w:p>
  </w:footnote>
  <w:footnote w:type="continuationSeparator" w:id="0">
    <w:p w:rsidR="00F57748" w:rsidRDefault="00F57748" w:rsidP="00BE2D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C087F"/>
    <w:multiLevelType w:val="hybridMultilevel"/>
    <w:tmpl w:val="290867BC"/>
    <w:lvl w:ilvl="0" w:tplc="49A220A4">
      <w:start w:val="1"/>
      <w:numFmt w:val="decimal"/>
      <w:lvlText w:val="%1)"/>
      <w:lvlJc w:val="left"/>
      <w:pPr>
        <w:ind w:left="11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AC10570"/>
    <w:multiLevelType w:val="hybridMultilevel"/>
    <w:tmpl w:val="FA32D29E"/>
    <w:lvl w:ilvl="0" w:tplc="463E2E14">
      <w:start w:val="1"/>
      <w:numFmt w:val="decimal"/>
      <w:lvlText w:val="%1)"/>
      <w:lvlJc w:val="left"/>
      <w:pPr>
        <w:ind w:left="720" w:hanging="360"/>
      </w:pPr>
      <w:rPr>
        <w:rFonts w:ascii="Times New Roman" w:eastAsia="Times New Roman" w:hAnsi="Times New Roman" w:cs="Times New Roman"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64731EF"/>
    <w:multiLevelType w:val="hybridMultilevel"/>
    <w:tmpl w:val="6B76FCD6"/>
    <w:lvl w:ilvl="0" w:tplc="8F16C35E">
      <w:start w:val="1"/>
      <w:numFmt w:val="decimal"/>
      <w:lvlText w:val="%1."/>
      <w:lvlJc w:val="left"/>
      <w:pPr>
        <w:ind w:left="1159" w:hanging="45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3A6573E5"/>
    <w:multiLevelType w:val="hybridMultilevel"/>
    <w:tmpl w:val="E780AF68"/>
    <w:lvl w:ilvl="0" w:tplc="463E2E14">
      <w:start w:val="1"/>
      <w:numFmt w:val="decimal"/>
      <w:lvlText w:val="%1)"/>
      <w:lvlJc w:val="left"/>
      <w:pPr>
        <w:ind w:left="1429" w:hanging="360"/>
      </w:pPr>
      <w:rPr>
        <w:rFonts w:ascii="Times New Roman" w:eastAsia="Times New Roman" w:hAnsi="Times New Roman" w:cs="Times New Roman" w:hint="default"/>
        <w:color w:val="00000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548F3CCF"/>
    <w:multiLevelType w:val="hybridMultilevel"/>
    <w:tmpl w:val="13725F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A733102"/>
    <w:multiLevelType w:val="hybridMultilevel"/>
    <w:tmpl w:val="D0DC1094"/>
    <w:lvl w:ilvl="0" w:tplc="463E2E14">
      <w:start w:val="1"/>
      <w:numFmt w:val="decimal"/>
      <w:lvlText w:val="%1)"/>
      <w:lvlJc w:val="left"/>
      <w:pPr>
        <w:ind w:left="720" w:hanging="360"/>
      </w:pPr>
      <w:rPr>
        <w:rFonts w:ascii="Times New Roman" w:eastAsia="Times New Roman" w:hAnsi="Times New Roman" w:cs="Times New Roman"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B3F55E0"/>
    <w:multiLevelType w:val="multilevel"/>
    <w:tmpl w:val="85D24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E51EB5"/>
    <w:multiLevelType w:val="hybridMultilevel"/>
    <w:tmpl w:val="9C9698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6B957673"/>
    <w:multiLevelType w:val="multilevel"/>
    <w:tmpl w:val="17E4EEC4"/>
    <w:lvl w:ilvl="0">
      <w:start w:val="1"/>
      <w:numFmt w:val="decimal"/>
      <w:pStyle w:val="a"/>
      <w:suff w:val="space"/>
      <w:lvlText w:val="%1."/>
      <w:lvlJc w:val="center"/>
      <w:pPr>
        <w:ind w:left="0" w:firstLine="288"/>
      </w:pPr>
      <w:rPr>
        <w:rFonts w:ascii="Times New Roman" w:hAnsi="Times New Roman" w:hint="default"/>
        <w:sz w:val="32"/>
      </w:rPr>
    </w:lvl>
    <w:lvl w:ilvl="1">
      <w:start w:val="1"/>
      <w:numFmt w:val="decimal"/>
      <w:pStyle w:val="a0"/>
      <w:isLgl/>
      <w:lvlText w:val="%1.%2."/>
      <w:lvlJc w:val="left"/>
      <w:pPr>
        <w:tabs>
          <w:tab w:val="num" w:pos="1571"/>
        </w:tabs>
        <w:ind w:left="1571" w:hanging="720"/>
      </w:pPr>
      <w:rPr>
        <w:rFonts w:hint="default"/>
      </w:rPr>
    </w:lvl>
    <w:lvl w:ilvl="2">
      <w:start w:val="1"/>
      <w:numFmt w:val="decimal"/>
      <w:isLgl/>
      <w:lvlText w:val="%1.%2.%3."/>
      <w:lvlJc w:val="left"/>
      <w:pPr>
        <w:tabs>
          <w:tab w:val="num" w:pos="2422"/>
        </w:tabs>
        <w:ind w:left="2422" w:hanging="720"/>
      </w:pPr>
      <w:rPr>
        <w:rFonts w:hint="default"/>
      </w:rPr>
    </w:lvl>
    <w:lvl w:ilvl="3">
      <w:start w:val="1"/>
      <w:numFmt w:val="decimal"/>
      <w:isLgl/>
      <w:lvlText w:val="%1.%2.%3.%4."/>
      <w:lvlJc w:val="left"/>
      <w:pPr>
        <w:tabs>
          <w:tab w:val="num" w:pos="3633"/>
        </w:tabs>
        <w:ind w:left="3633" w:hanging="1080"/>
      </w:pPr>
      <w:rPr>
        <w:rFonts w:hint="default"/>
      </w:rPr>
    </w:lvl>
    <w:lvl w:ilvl="4">
      <w:start w:val="1"/>
      <w:numFmt w:val="decimal"/>
      <w:isLgl/>
      <w:lvlText w:val="%1.%2.%3.%4.%5."/>
      <w:lvlJc w:val="left"/>
      <w:pPr>
        <w:tabs>
          <w:tab w:val="num" w:pos="4844"/>
        </w:tabs>
        <w:ind w:left="4844" w:hanging="1440"/>
      </w:pPr>
      <w:rPr>
        <w:rFonts w:hint="default"/>
      </w:rPr>
    </w:lvl>
    <w:lvl w:ilvl="5">
      <w:start w:val="1"/>
      <w:numFmt w:val="decimal"/>
      <w:isLgl/>
      <w:lvlText w:val="%1.%2.%3.%4.%5.%6."/>
      <w:lvlJc w:val="left"/>
      <w:pPr>
        <w:tabs>
          <w:tab w:val="num" w:pos="5695"/>
        </w:tabs>
        <w:ind w:left="5695" w:hanging="1440"/>
      </w:pPr>
      <w:rPr>
        <w:rFonts w:hint="default"/>
      </w:rPr>
    </w:lvl>
    <w:lvl w:ilvl="6">
      <w:start w:val="1"/>
      <w:numFmt w:val="decimal"/>
      <w:isLgl/>
      <w:lvlText w:val="%1.%2.%3.%4.%5.%6.%7."/>
      <w:lvlJc w:val="left"/>
      <w:pPr>
        <w:tabs>
          <w:tab w:val="num" w:pos="6906"/>
        </w:tabs>
        <w:ind w:left="6906" w:hanging="1800"/>
      </w:pPr>
      <w:rPr>
        <w:rFonts w:hint="default"/>
      </w:rPr>
    </w:lvl>
    <w:lvl w:ilvl="7">
      <w:start w:val="1"/>
      <w:numFmt w:val="decimal"/>
      <w:isLgl/>
      <w:lvlText w:val="%1.%2.%3.%4.%5.%6.%7.%8."/>
      <w:lvlJc w:val="left"/>
      <w:pPr>
        <w:tabs>
          <w:tab w:val="num" w:pos="8117"/>
        </w:tabs>
        <w:ind w:left="8117" w:hanging="2160"/>
      </w:pPr>
      <w:rPr>
        <w:rFonts w:hint="default"/>
      </w:rPr>
    </w:lvl>
    <w:lvl w:ilvl="8">
      <w:start w:val="1"/>
      <w:numFmt w:val="decimal"/>
      <w:isLgl/>
      <w:lvlText w:val="%1.%2.%3.%4.%5.%6.%7.%8.%9."/>
      <w:lvlJc w:val="left"/>
      <w:pPr>
        <w:tabs>
          <w:tab w:val="num" w:pos="8968"/>
        </w:tabs>
        <w:ind w:left="8968" w:hanging="2160"/>
      </w:pPr>
      <w:rPr>
        <w:rFonts w:hint="default"/>
      </w:rPr>
    </w:lvl>
  </w:abstractNum>
  <w:abstractNum w:abstractNumId="9" w15:restartNumberingAfterBreak="0">
    <w:nsid w:val="717D29EF"/>
    <w:multiLevelType w:val="singleLevel"/>
    <w:tmpl w:val="0419000F"/>
    <w:lvl w:ilvl="0">
      <w:start w:val="1"/>
      <w:numFmt w:val="decimal"/>
      <w:lvlText w:val="%1."/>
      <w:lvlJc w:val="left"/>
      <w:pPr>
        <w:tabs>
          <w:tab w:val="num" w:pos="360"/>
        </w:tabs>
        <w:ind w:left="360" w:hanging="360"/>
      </w:pPr>
    </w:lvl>
  </w:abstractNum>
  <w:abstractNum w:abstractNumId="10" w15:restartNumberingAfterBreak="0">
    <w:nsid w:val="75DC4CD5"/>
    <w:multiLevelType w:val="hybridMultilevel"/>
    <w:tmpl w:val="BDD4FB34"/>
    <w:lvl w:ilvl="0" w:tplc="49A220A4">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1" w15:restartNumberingAfterBreak="0">
    <w:nsid w:val="7E012D74"/>
    <w:multiLevelType w:val="hybridMultilevel"/>
    <w:tmpl w:val="8F94AE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11"/>
  </w:num>
  <w:num w:numId="5">
    <w:abstractNumId w:val="10"/>
  </w:num>
  <w:num w:numId="6">
    <w:abstractNumId w:val="0"/>
  </w:num>
  <w:num w:numId="7">
    <w:abstractNumId w:val="1"/>
  </w:num>
  <w:num w:numId="8">
    <w:abstractNumId w:val="3"/>
  </w:num>
  <w:num w:numId="9">
    <w:abstractNumId w:val="5"/>
  </w:num>
  <w:num w:numId="10">
    <w:abstractNumId w:val="7"/>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071"/>
    <w:rsid w:val="000659FF"/>
    <w:rsid w:val="000C704C"/>
    <w:rsid w:val="001362DE"/>
    <w:rsid w:val="00172021"/>
    <w:rsid w:val="00197EAA"/>
    <w:rsid w:val="001E2071"/>
    <w:rsid w:val="001F0F9E"/>
    <w:rsid w:val="00303F43"/>
    <w:rsid w:val="003479B4"/>
    <w:rsid w:val="003A608B"/>
    <w:rsid w:val="00463E81"/>
    <w:rsid w:val="004913F7"/>
    <w:rsid w:val="00526D48"/>
    <w:rsid w:val="0058068D"/>
    <w:rsid w:val="005D28B2"/>
    <w:rsid w:val="005F77CA"/>
    <w:rsid w:val="00684811"/>
    <w:rsid w:val="007C3317"/>
    <w:rsid w:val="008526F8"/>
    <w:rsid w:val="00877796"/>
    <w:rsid w:val="008A66C4"/>
    <w:rsid w:val="008B06E4"/>
    <w:rsid w:val="008B6A68"/>
    <w:rsid w:val="008E1B99"/>
    <w:rsid w:val="00981096"/>
    <w:rsid w:val="00990B4A"/>
    <w:rsid w:val="009920DF"/>
    <w:rsid w:val="00B267CC"/>
    <w:rsid w:val="00B67081"/>
    <w:rsid w:val="00B7437A"/>
    <w:rsid w:val="00BD5814"/>
    <w:rsid w:val="00BE2DF1"/>
    <w:rsid w:val="00DA2C35"/>
    <w:rsid w:val="00EB5E4B"/>
    <w:rsid w:val="00EC02F6"/>
    <w:rsid w:val="00F1556F"/>
    <w:rsid w:val="00F43804"/>
    <w:rsid w:val="00F577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A8F20"/>
  <w15:chartTrackingRefBased/>
  <w15:docId w15:val="{07CB1FA5-6F6D-6746-9ED1-F0AE7D34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style>
  <w:style w:type="paragraph" w:styleId="1">
    <w:name w:val="heading 1"/>
    <w:basedOn w:val="a1"/>
    <w:link w:val="10"/>
    <w:uiPriority w:val="9"/>
    <w:qFormat/>
    <w:rsid w:val="00F1556F"/>
    <w:pPr>
      <w:spacing w:before="100" w:beforeAutospacing="1" w:after="100" w:afterAutospacing="1"/>
      <w:outlineLvl w:val="0"/>
    </w:pPr>
    <w:rPr>
      <w:rFonts w:ascii="Times New Roman" w:eastAsia="Times New Roman" w:hAnsi="Times New Roman" w:cs="Times New Roman"/>
      <w:b/>
      <w:bCs/>
      <w:kern w:val="36"/>
      <w:sz w:val="48"/>
      <w:szCs w:val="48"/>
      <w:lang w:eastAsia="ru-RU"/>
    </w:rPr>
  </w:style>
  <w:style w:type="paragraph" w:styleId="2">
    <w:name w:val="heading 2"/>
    <w:basedOn w:val="a1"/>
    <w:next w:val="a1"/>
    <w:link w:val="20"/>
    <w:uiPriority w:val="9"/>
    <w:semiHidden/>
    <w:unhideWhenUsed/>
    <w:qFormat/>
    <w:rsid w:val="008B06E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Plain Text"/>
    <w:basedOn w:val="a1"/>
    <w:link w:val="a6"/>
    <w:uiPriority w:val="99"/>
    <w:rsid w:val="001E2071"/>
    <w:rPr>
      <w:rFonts w:ascii="Courier New" w:eastAsia="Times New Roman" w:hAnsi="Courier New" w:cs="Courier New"/>
      <w:sz w:val="20"/>
      <w:szCs w:val="20"/>
      <w:lang w:eastAsia="ru-RU"/>
    </w:rPr>
  </w:style>
  <w:style w:type="character" w:customStyle="1" w:styleId="a6">
    <w:name w:val="Текст Знак"/>
    <w:basedOn w:val="a2"/>
    <w:link w:val="a5"/>
    <w:uiPriority w:val="99"/>
    <w:rsid w:val="001E2071"/>
    <w:rPr>
      <w:rFonts w:ascii="Courier New" w:eastAsia="Times New Roman" w:hAnsi="Courier New" w:cs="Courier New"/>
      <w:sz w:val="20"/>
      <w:szCs w:val="20"/>
      <w:lang w:eastAsia="ru-RU"/>
    </w:rPr>
  </w:style>
  <w:style w:type="character" w:customStyle="1" w:styleId="10">
    <w:name w:val="Заголовок 1 Знак"/>
    <w:basedOn w:val="a2"/>
    <w:link w:val="1"/>
    <w:uiPriority w:val="9"/>
    <w:rsid w:val="00F1556F"/>
    <w:rPr>
      <w:rFonts w:ascii="Times New Roman" w:eastAsia="Times New Roman" w:hAnsi="Times New Roman" w:cs="Times New Roman"/>
      <w:b/>
      <w:bCs/>
      <w:kern w:val="36"/>
      <w:sz w:val="48"/>
      <w:szCs w:val="48"/>
      <w:lang w:eastAsia="ru-RU"/>
    </w:rPr>
  </w:style>
  <w:style w:type="paragraph" w:styleId="a7">
    <w:name w:val="Body Text Indent"/>
    <w:basedOn w:val="a1"/>
    <w:link w:val="a8"/>
    <w:uiPriority w:val="99"/>
    <w:rsid w:val="008526F8"/>
    <w:pPr>
      <w:tabs>
        <w:tab w:val="left" w:pos="0"/>
      </w:tabs>
      <w:spacing w:line="360" w:lineRule="auto"/>
      <w:ind w:right="-1050" w:firstLine="709"/>
      <w:jc w:val="center"/>
    </w:pPr>
    <w:rPr>
      <w:rFonts w:ascii="Times New Roman" w:eastAsia="Times New Roman" w:hAnsi="Times New Roman" w:cs="Times New Roman"/>
      <w:sz w:val="28"/>
      <w:szCs w:val="20"/>
      <w:lang w:eastAsia="ru-RU"/>
    </w:rPr>
  </w:style>
  <w:style w:type="character" w:customStyle="1" w:styleId="a8">
    <w:name w:val="Основной текст с отступом Знак"/>
    <w:basedOn w:val="a2"/>
    <w:link w:val="a7"/>
    <w:uiPriority w:val="99"/>
    <w:rsid w:val="008526F8"/>
    <w:rPr>
      <w:rFonts w:ascii="Times New Roman" w:eastAsia="Times New Roman" w:hAnsi="Times New Roman" w:cs="Times New Roman"/>
      <w:sz w:val="28"/>
      <w:szCs w:val="20"/>
      <w:lang w:eastAsia="ru-RU"/>
    </w:rPr>
  </w:style>
  <w:style w:type="paragraph" w:customStyle="1" w:styleId="Default">
    <w:name w:val="Default"/>
    <w:rsid w:val="008526F8"/>
    <w:pPr>
      <w:autoSpaceDE w:val="0"/>
      <w:autoSpaceDN w:val="0"/>
      <w:adjustRightInd w:val="0"/>
    </w:pPr>
    <w:rPr>
      <w:rFonts w:ascii="Times New Roman" w:eastAsia="Calibri" w:hAnsi="Times New Roman" w:cs="Times New Roman"/>
      <w:color w:val="000000"/>
      <w:lang w:val="en-US" w:eastAsia="ru-RU"/>
    </w:rPr>
  </w:style>
  <w:style w:type="character" w:customStyle="1" w:styleId="string">
    <w:name w:val="string"/>
    <w:basedOn w:val="a2"/>
    <w:rsid w:val="008526F8"/>
  </w:style>
  <w:style w:type="character" w:customStyle="1" w:styleId="number">
    <w:name w:val="number"/>
    <w:basedOn w:val="a2"/>
    <w:rsid w:val="008526F8"/>
  </w:style>
  <w:style w:type="character" w:customStyle="1" w:styleId="comment">
    <w:name w:val="comment"/>
    <w:basedOn w:val="a2"/>
    <w:rsid w:val="008526F8"/>
  </w:style>
  <w:style w:type="paragraph" w:styleId="a9">
    <w:name w:val="footer"/>
    <w:basedOn w:val="a1"/>
    <w:link w:val="aa"/>
    <w:uiPriority w:val="99"/>
    <w:unhideWhenUsed/>
    <w:rsid w:val="00BE2DF1"/>
    <w:pPr>
      <w:tabs>
        <w:tab w:val="center" w:pos="4677"/>
        <w:tab w:val="right" w:pos="9355"/>
      </w:tabs>
    </w:pPr>
  </w:style>
  <w:style w:type="character" w:customStyle="1" w:styleId="aa">
    <w:name w:val="Нижний колонтитул Знак"/>
    <w:basedOn w:val="a2"/>
    <w:link w:val="a9"/>
    <w:uiPriority w:val="99"/>
    <w:rsid w:val="00BE2DF1"/>
  </w:style>
  <w:style w:type="character" w:styleId="ab">
    <w:name w:val="page number"/>
    <w:basedOn w:val="a2"/>
    <w:uiPriority w:val="99"/>
    <w:semiHidden/>
    <w:unhideWhenUsed/>
    <w:rsid w:val="00BE2DF1"/>
  </w:style>
  <w:style w:type="paragraph" w:styleId="ac">
    <w:name w:val="Normal (Web)"/>
    <w:basedOn w:val="a1"/>
    <w:uiPriority w:val="99"/>
    <w:semiHidden/>
    <w:unhideWhenUsed/>
    <w:rsid w:val="000C704C"/>
    <w:pPr>
      <w:spacing w:before="100" w:beforeAutospacing="1" w:after="100" w:afterAutospacing="1"/>
    </w:pPr>
    <w:rPr>
      <w:rFonts w:ascii="Times New Roman" w:eastAsiaTheme="minorEastAsia" w:hAnsi="Times New Roman" w:cs="Times New Roman"/>
      <w:lang w:eastAsia="ru-RU"/>
    </w:rPr>
  </w:style>
  <w:style w:type="paragraph" w:customStyle="1" w:styleId="ad">
    <w:name w:val="Основной"/>
    <w:basedOn w:val="a1"/>
    <w:rsid w:val="008A66C4"/>
    <w:pPr>
      <w:widowControl w:val="0"/>
      <w:tabs>
        <w:tab w:val="left" w:pos="851"/>
        <w:tab w:val="left" w:pos="7881"/>
      </w:tabs>
      <w:spacing w:line="360" w:lineRule="auto"/>
      <w:ind w:firstLine="851"/>
      <w:jc w:val="both"/>
    </w:pPr>
    <w:rPr>
      <w:rFonts w:ascii="Times New Roman" w:eastAsia="Times New Roman" w:hAnsi="Times New Roman" w:cs="Times New Roman"/>
      <w:sz w:val="28"/>
      <w:szCs w:val="20"/>
      <w:lang w:eastAsia="ru-RU"/>
    </w:rPr>
  </w:style>
  <w:style w:type="paragraph" w:styleId="ae">
    <w:name w:val="List Paragraph"/>
    <w:basedOn w:val="a1"/>
    <w:uiPriority w:val="34"/>
    <w:qFormat/>
    <w:rsid w:val="008E1B99"/>
    <w:pPr>
      <w:ind w:left="720"/>
      <w:contextualSpacing/>
    </w:pPr>
  </w:style>
  <w:style w:type="paragraph" w:customStyle="1" w:styleId="af">
    <w:name w:val="Диплом"/>
    <w:basedOn w:val="a1"/>
    <w:qFormat/>
    <w:rsid w:val="00EC02F6"/>
    <w:pPr>
      <w:spacing w:line="360" w:lineRule="auto"/>
      <w:ind w:firstLine="709"/>
      <w:jc w:val="both"/>
    </w:pPr>
    <w:rPr>
      <w:rFonts w:ascii="Times New Roman" w:eastAsiaTheme="minorEastAsia" w:hAnsi="Times New Roman"/>
      <w:sz w:val="28"/>
      <w:szCs w:val="22"/>
      <w:lang w:eastAsia="ru-RU"/>
    </w:rPr>
  </w:style>
  <w:style w:type="character" w:styleId="af0">
    <w:name w:val="Strong"/>
    <w:basedOn w:val="a2"/>
    <w:uiPriority w:val="22"/>
    <w:qFormat/>
    <w:rsid w:val="00EC02F6"/>
    <w:rPr>
      <w:b/>
      <w:bCs/>
    </w:rPr>
  </w:style>
  <w:style w:type="paragraph" w:customStyle="1" w:styleId="a0">
    <w:name w:val="Подзаг."/>
    <w:basedOn w:val="2"/>
    <w:next w:val="ad"/>
    <w:rsid w:val="008B06E4"/>
    <w:pPr>
      <w:keepLines w:val="0"/>
      <w:numPr>
        <w:ilvl w:val="1"/>
        <w:numId w:val="12"/>
      </w:numPr>
      <w:tabs>
        <w:tab w:val="clear" w:pos="1571"/>
        <w:tab w:val="num" w:pos="360"/>
      </w:tabs>
      <w:spacing w:before="360" w:line="400" w:lineRule="exact"/>
      <w:ind w:left="0" w:right="567" w:firstLine="0"/>
      <w:jc w:val="both"/>
    </w:pPr>
    <w:rPr>
      <w:rFonts w:ascii="Times New Roman" w:eastAsia="Times New Roman" w:hAnsi="Times New Roman" w:cs="Times New Roman"/>
      <w:i/>
      <w:color w:val="auto"/>
      <w:sz w:val="30"/>
      <w:szCs w:val="20"/>
      <w:lang w:eastAsia="ru-RU"/>
    </w:rPr>
  </w:style>
  <w:style w:type="paragraph" w:customStyle="1" w:styleId="a">
    <w:name w:val="Заголов."/>
    <w:basedOn w:val="1"/>
    <w:next w:val="a0"/>
    <w:rsid w:val="008B06E4"/>
    <w:pPr>
      <w:keepNext/>
      <w:widowControl w:val="0"/>
      <w:numPr>
        <w:numId w:val="12"/>
      </w:numPr>
      <w:suppressAutoHyphens/>
      <w:spacing w:before="0" w:beforeAutospacing="0" w:after="120" w:afterAutospacing="0" w:line="400" w:lineRule="exact"/>
      <w:jc w:val="center"/>
    </w:pPr>
    <w:rPr>
      <w:b w:val="0"/>
      <w:bCs w:val="0"/>
      <w:caps/>
      <w:kern w:val="28"/>
      <w:sz w:val="28"/>
      <w:szCs w:val="20"/>
    </w:rPr>
  </w:style>
  <w:style w:type="character" w:customStyle="1" w:styleId="20">
    <w:name w:val="Заголовок 2 Знак"/>
    <w:basedOn w:val="a2"/>
    <w:link w:val="2"/>
    <w:uiPriority w:val="9"/>
    <w:semiHidden/>
    <w:rsid w:val="008B06E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65967">
      <w:bodyDiv w:val="1"/>
      <w:marLeft w:val="0"/>
      <w:marRight w:val="0"/>
      <w:marTop w:val="0"/>
      <w:marBottom w:val="0"/>
      <w:divBdr>
        <w:top w:val="none" w:sz="0" w:space="0" w:color="auto"/>
        <w:left w:val="none" w:sz="0" w:space="0" w:color="auto"/>
        <w:bottom w:val="none" w:sz="0" w:space="0" w:color="auto"/>
        <w:right w:val="none" w:sz="0" w:space="0" w:color="auto"/>
      </w:divBdr>
    </w:div>
    <w:div w:id="949431964">
      <w:bodyDiv w:val="1"/>
      <w:marLeft w:val="0"/>
      <w:marRight w:val="0"/>
      <w:marTop w:val="0"/>
      <w:marBottom w:val="0"/>
      <w:divBdr>
        <w:top w:val="none" w:sz="0" w:space="0" w:color="auto"/>
        <w:left w:val="none" w:sz="0" w:space="0" w:color="auto"/>
        <w:bottom w:val="none" w:sz="0" w:space="0" w:color="auto"/>
        <w:right w:val="none" w:sz="0" w:space="0" w:color="auto"/>
      </w:divBdr>
    </w:div>
    <w:div w:id="1174297320">
      <w:bodyDiv w:val="1"/>
      <w:marLeft w:val="0"/>
      <w:marRight w:val="0"/>
      <w:marTop w:val="0"/>
      <w:marBottom w:val="0"/>
      <w:divBdr>
        <w:top w:val="none" w:sz="0" w:space="0" w:color="auto"/>
        <w:left w:val="none" w:sz="0" w:space="0" w:color="auto"/>
        <w:bottom w:val="none" w:sz="0" w:space="0" w:color="auto"/>
        <w:right w:val="none" w:sz="0" w:space="0" w:color="auto"/>
      </w:divBdr>
    </w:div>
    <w:div w:id="1324433237">
      <w:bodyDiv w:val="1"/>
      <w:marLeft w:val="0"/>
      <w:marRight w:val="0"/>
      <w:marTop w:val="0"/>
      <w:marBottom w:val="0"/>
      <w:divBdr>
        <w:top w:val="none" w:sz="0" w:space="0" w:color="auto"/>
        <w:left w:val="none" w:sz="0" w:space="0" w:color="auto"/>
        <w:bottom w:val="none" w:sz="0" w:space="0" w:color="auto"/>
        <w:right w:val="none" w:sz="0" w:space="0" w:color="auto"/>
      </w:divBdr>
    </w:div>
    <w:div w:id="1492402182">
      <w:bodyDiv w:val="1"/>
      <w:marLeft w:val="0"/>
      <w:marRight w:val="0"/>
      <w:marTop w:val="0"/>
      <w:marBottom w:val="0"/>
      <w:divBdr>
        <w:top w:val="none" w:sz="0" w:space="0" w:color="auto"/>
        <w:left w:val="none" w:sz="0" w:space="0" w:color="auto"/>
        <w:bottom w:val="none" w:sz="0" w:space="0" w:color="auto"/>
        <w:right w:val="none" w:sz="0" w:space="0" w:color="auto"/>
      </w:divBdr>
    </w:div>
    <w:div w:id="1636641663">
      <w:bodyDiv w:val="1"/>
      <w:marLeft w:val="0"/>
      <w:marRight w:val="0"/>
      <w:marTop w:val="0"/>
      <w:marBottom w:val="0"/>
      <w:divBdr>
        <w:top w:val="none" w:sz="0" w:space="0" w:color="auto"/>
        <w:left w:val="none" w:sz="0" w:space="0" w:color="auto"/>
        <w:bottom w:val="none" w:sz="0" w:space="0" w:color="auto"/>
        <w:right w:val="none" w:sz="0" w:space="0" w:color="auto"/>
      </w:divBdr>
    </w:div>
    <w:div w:id="167059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62.wmf"/><Relationship Id="rId21" Type="http://schemas.openxmlformats.org/officeDocument/2006/relationships/image" Target="media/image8.jpeg"/><Relationship Id="rId42" Type="http://schemas.openxmlformats.org/officeDocument/2006/relationships/oleObject" Target="embeddings/oleObject16.bin"/><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oleObject" Target="embeddings/oleObject29.bin"/><Relationship Id="rId84" Type="http://schemas.openxmlformats.org/officeDocument/2006/relationships/image" Target="media/image43.wmf"/><Relationship Id="rId89" Type="http://schemas.openxmlformats.org/officeDocument/2006/relationships/oleObject" Target="embeddings/oleObject38.bin"/><Relationship Id="rId112" Type="http://schemas.openxmlformats.org/officeDocument/2006/relationships/oleObject" Target="embeddings/oleObject47.bin"/><Relationship Id="rId16" Type="http://schemas.openxmlformats.org/officeDocument/2006/relationships/oleObject" Target="embeddings/oleObject5.bin"/><Relationship Id="rId107" Type="http://schemas.openxmlformats.org/officeDocument/2006/relationships/oleObject" Target="embeddings/oleObject46.bin"/><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oleObject" Target="embeddings/oleObject34.bin"/><Relationship Id="rId102" Type="http://schemas.openxmlformats.org/officeDocument/2006/relationships/oleObject" Target="embeddings/oleObject44.bin"/><Relationship Id="rId123"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46.wmf"/><Relationship Id="rId95" Type="http://schemas.openxmlformats.org/officeDocument/2006/relationships/oleObject" Target="embeddings/oleObject41.bin"/><Relationship Id="rId22" Type="http://schemas.openxmlformats.org/officeDocument/2006/relationships/image" Target="media/image9.jpeg"/><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4.wmf"/><Relationship Id="rId113" Type="http://schemas.openxmlformats.org/officeDocument/2006/relationships/image" Target="media/image60.wmf"/><Relationship Id="rId118" Type="http://schemas.openxmlformats.org/officeDocument/2006/relationships/oleObject" Target="embeddings/oleObject50.bin"/><Relationship Id="rId80" Type="http://schemas.openxmlformats.org/officeDocument/2006/relationships/image" Target="media/image40.png"/><Relationship Id="rId85" Type="http://schemas.openxmlformats.org/officeDocument/2006/relationships/oleObject" Target="embeddings/oleObject36.bin"/><Relationship Id="rId12" Type="http://schemas.openxmlformats.org/officeDocument/2006/relationships/oleObject" Target="embeddings/oleObject3.bin"/><Relationship Id="rId17" Type="http://schemas.openxmlformats.org/officeDocument/2006/relationships/image" Target="media/image6.emf"/><Relationship Id="rId33" Type="http://schemas.openxmlformats.org/officeDocument/2006/relationships/image" Target="media/image16.wmf"/><Relationship Id="rId38" Type="http://schemas.openxmlformats.org/officeDocument/2006/relationships/oleObject" Target="embeddings/oleObject14.bin"/><Relationship Id="rId59" Type="http://schemas.openxmlformats.org/officeDocument/2006/relationships/image" Target="media/image29.wmf"/><Relationship Id="rId103" Type="http://schemas.openxmlformats.org/officeDocument/2006/relationships/image" Target="media/image53.emf"/><Relationship Id="rId108" Type="http://schemas.openxmlformats.org/officeDocument/2006/relationships/image" Target="media/image56.jpg"/><Relationship Id="rId124" Type="http://schemas.openxmlformats.org/officeDocument/2006/relationships/footer" Target="footer2.xml"/><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7.wmf"/><Relationship Id="rId91" Type="http://schemas.openxmlformats.org/officeDocument/2006/relationships/oleObject" Target="embeddings/oleObject39.bin"/><Relationship Id="rId96" Type="http://schemas.openxmlformats.org/officeDocument/2006/relationships/image" Target="media/image49.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jpeg"/><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oleObject" Target="embeddings/oleObject48.bin"/><Relationship Id="rId119" Type="http://schemas.openxmlformats.org/officeDocument/2006/relationships/image" Target="media/image63.png"/><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2.wmf"/><Relationship Id="rId81" Type="http://schemas.openxmlformats.org/officeDocument/2006/relationships/image" Target="media/image41.png"/><Relationship Id="rId86" Type="http://schemas.openxmlformats.org/officeDocument/2006/relationships/image" Target="media/image44.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9.wmf"/><Relationship Id="rId109" Type="http://schemas.openxmlformats.org/officeDocument/2006/relationships/image" Target="media/image57.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7.wmf"/><Relationship Id="rId76" Type="http://schemas.openxmlformats.org/officeDocument/2006/relationships/oleObject" Target="embeddings/oleObject33.bin"/><Relationship Id="rId97" Type="http://schemas.openxmlformats.org/officeDocument/2006/relationships/image" Target="media/image50.emf"/><Relationship Id="rId104" Type="http://schemas.openxmlformats.org/officeDocument/2006/relationships/oleObject" Target="embeddings/oleObject45.bin"/><Relationship Id="rId120" Type="http://schemas.openxmlformats.org/officeDocument/2006/relationships/image" Target="media/image64.png"/><Relationship Id="rId125" Type="http://schemas.openxmlformats.org/officeDocument/2006/relationships/fontTable" Target="fontTable.xml"/><Relationship Id="rId7" Type="http://schemas.openxmlformats.org/officeDocument/2006/relationships/image" Target="media/image1.wmf"/><Relationship Id="rId71" Type="http://schemas.openxmlformats.org/officeDocument/2006/relationships/image" Target="media/image35.wmf"/><Relationship Id="rId92" Type="http://schemas.openxmlformats.org/officeDocument/2006/relationships/image" Target="media/image47.wmf"/><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image" Target="media/image11.jpeg"/><Relationship Id="rId40" Type="http://schemas.openxmlformats.org/officeDocument/2006/relationships/oleObject" Target="embeddings/oleObject15.bin"/><Relationship Id="rId45" Type="http://schemas.openxmlformats.org/officeDocument/2006/relationships/image" Target="media/image22.wmf"/><Relationship Id="rId66" Type="http://schemas.openxmlformats.org/officeDocument/2006/relationships/oleObject" Target="embeddings/oleObject28.bin"/><Relationship Id="rId87" Type="http://schemas.openxmlformats.org/officeDocument/2006/relationships/oleObject" Target="embeddings/oleObject37.bin"/><Relationship Id="rId110" Type="http://schemas.openxmlformats.org/officeDocument/2006/relationships/image" Target="media/image58.png"/><Relationship Id="rId115" Type="http://schemas.openxmlformats.org/officeDocument/2006/relationships/image" Target="media/image61.wmf"/><Relationship Id="rId61" Type="http://schemas.openxmlformats.org/officeDocument/2006/relationships/image" Target="media/image30.emf"/><Relationship Id="rId82" Type="http://schemas.openxmlformats.org/officeDocument/2006/relationships/image" Target="media/image42.emf"/><Relationship Id="rId19" Type="http://schemas.openxmlformats.org/officeDocument/2006/relationships/image" Target="media/image7.emf"/><Relationship Id="rId14" Type="http://schemas.openxmlformats.org/officeDocument/2006/relationships/oleObject" Target="embeddings/oleObject4.bin"/><Relationship Id="rId30" Type="http://schemas.openxmlformats.org/officeDocument/2006/relationships/oleObject" Target="embeddings/oleObject10.bin"/><Relationship Id="rId35" Type="http://schemas.openxmlformats.org/officeDocument/2006/relationships/image" Target="media/image17.wmf"/><Relationship Id="rId56" Type="http://schemas.openxmlformats.org/officeDocument/2006/relationships/oleObject" Target="embeddings/oleObject23.bin"/><Relationship Id="rId77" Type="http://schemas.openxmlformats.org/officeDocument/2006/relationships/image" Target="media/image38.png"/><Relationship Id="rId100" Type="http://schemas.openxmlformats.org/officeDocument/2006/relationships/oleObject" Target="embeddings/oleObject43.bin"/><Relationship Id="rId105" Type="http://schemas.openxmlformats.org/officeDocument/2006/relationships/image" Target="media/image54.tiff"/><Relationship Id="rId12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5.wmf"/><Relationship Id="rId72" Type="http://schemas.openxmlformats.org/officeDocument/2006/relationships/oleObject" Target="embeddings/oleObject31.bin"/><Relationship Id="rId93" Type="http://schemas.openxmlformats.org/officeDocument/2006/relationships/oleObject" Target="embeddings/oleObject40.bin"/><Relationship Id="rId98" Type="http://schemas.openxmlformats.org/officeDocument/2006/relationships/oleObject" Target="embeddings/oleObject42.bin"/><Relationship Id="rId121" Type="http://schemas.openxmlformats.org/officeDocument/2006/relationships/image" Target="media/image65.png"/><Relationship Id="rId3" Type="http://schemas.openxmlformats.org/officeDocument/2006/relationships/settings" Target="settings.xml"/><Relationship Id="rId25" Type="http://schemas.openxmlformats.org/officeDocument/2006/relationships/image" Target="media/image12.wmf"/><Relationship Id="rId46" Type="http://schemas.openxmlformats.org/officeDocument/2006/relationships/oleObject" Target="embeddings/oleObject18.bin"/><Relationship Id="rId67" Type="http://schemas.openxmlformats.org/officeDocument/2006/relationships/image" Target="media/image33.wmf"/><Relationship Id="rId116" Type="http://schemas.openxmlformats.org/officeDocument/2006/relationships/oleObject" Target="embeddings/oleObject49.bin"/><Relationship Id="rId20" Type="http://schemas.openxmlformats.org/officeDocument/2006/relationships/oleObject" Target="embeddings/oleObject7.bin"/><Relationship Id="rId41" Type="http://schemas.openxmlformats.org/officeDocument/2006/relationships/image" Target="media/image20.wmf"/><Relationship Id="rId62" Type="http://schemas.openxmlformats.org/officeDocument/2006/relationships/oleObject" Target="embeddings/oleObject26.bin"/><Relationship Id="rId83" Type="http://schemas.openxmlformats.org/officeDocument/2006/relationships/oleObject" Target="embeddings/oleObject35.bin"/><Relationship Id="rId88" Type="http://schemas.openxmlformats.org/officeDocument/2006/relationships/image" Target="media/image45.wmf"/><Relationship Id="rId111" Type="http://schemas.openxmlformats.org/officeDocument/2006/relationships/image" Target="media/image59.wmf"/><Relationship Id="rId15" Type="http://schemas.openxmlformats.org/officeDocument/2006/relationships/image" Target="media/image5.emf"/><Relationship Id="rId36" Type="http://schemas.openxmlformats.org/officeDocument/2006/relationships/oleObject" Target="embeddings/oleObject13.bin"/><Relationship Id="rId57" Type="http://schemas.openxmlformats.org/officeDocument/2006/relationships/image" Target="media/image28.wmf"/><Relationship Id="rId106" Type="http://schemas.openxmlformats.org/officeDocument/2006/relationships/image" Target="media/image55.wmf"/><Relationship Id="rId10" Type="http://schemas.openxmlformats.org/officeDocument/2006/relationships/oleObject" Target="embeddings/oleObject2.bin"/><Relationship Id="rId31" Type="http://schemas.openxmlformats.org/officeDocument/2006/relationships/image" Target="media/image15.wmf"/><Relationship Id="rId52" Type="http://schemas.openxmlformats.org/officeDocument/2006/relationships/oleObject" Target="embeddings/oleObject21.bin"/><Relationship Id="rId73" Type="http://schemas.openxmlformats.org/officeDocument/2006/relationships/image" Target="media/image36.wmf"/><Relationship Id="rId78" Type="http://schemas.openxmlformats.org/officeDocument/2006/relationships/image" Target="media/image39.wmf"/><Relationship Id="rId94" Type="http://schemas.openxmlformats.org/officeDocument/2006/relationships/image" Target="media/image48.wmf"/><Relationship Id="rId99" Type="http://schemas.openxmlformats.org/officeDocument/2006/relationships/image" Target="media/image51.emf"/><Relationship Id="rId101" Type="http://schemas.openxmlformats.org/officeDocument/2006/relationships/image" Target="media/image52.emf"/><Relationship Id="rId122"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24</Pages>
  <Words>4025</Words>
  <Characters>22943</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8</cp:revision>
  <dcterms:created xsi:type="dcterms:W3CDTF">2018-07-01T11:59:00Z</dcterms:created>
  <dcterms:modified xsi:type="dcterms:W3CDTF">2018-07-01T21:06:00Z</dcterms:modified>
</cp:coreProperties>
</file>