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behavioural-economics-of-domestic-abuse"/>
      <w:bookmarkEnd w:id="21"/>
      <w:r>
        <w:t xml:space="preserve">The behavioural economics of domestic abuse</w:t>
      </w:r>
    </w:p>
    <w:p>
      <w:pPr>
        <w:pStyle w:val="Heading2"/>
      </w:pPr>
      <w:bookmarkStart w:id="22" w:name="unique-and-new-big-data-perspective"/>
      <w:bookmarkEnd w:id="22"/>
      <w:r>
        <w:t xml:space="preserve">Unique and new big-data perspective</w:t>
      </w:r>
    </w:p>
    <w:p>
      <w:pPr>
        <w:pStyle w:val="FirstParagraph"/>
      </w:pPr>
      <w:r>
        <w:t xml:space="preserve">We bring a data science approach to the study of domestic abuse data. We use data from West Midlands Police (serving X.X million people), Lloyds Banking Group (the UK’s largest retail bank with 22 million customers), and the Crime survey for England and Wales. Our approach is new and ambitious, yet eminently feasible as we already hold the necessary data.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We were dismayed by the reviews. Our approach contrasts with the qualitative approach using case studies and interviews. It is from this qualitative background that the reviewers appear to have come. Although the reviewers identified that there is a need for quantitative research, in a field dominated by qualitative work, they subsequently focused their reviews on qualitative models and theory. Reviewer 199347314 even suggests that a data driven approach is a negative aspect of the proposal. Something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BodyText"/>
      </w:pPr>
      <w:r>
        <w:t xml:space="preserve">The reviewers’ criticism is focused on us as new researchers in their domain and on the feasibility of the work. We mitigate the former risk by working with an advisory board and including coauthors from a domestic abuse background. We mitigate the latter risk by already holding or having access to all of the data needed for the project, with necessary data sharing and other legal agreements signed and in place.</w:t>
      </w:r>
    </w:p>
    <w:p>
      <w:pPr>
        <w:pStyle w:val="BodyText"/>
      </w:pPr>
      <w:r>
        <w:t xml:space="preserve">% Reviewer 158241287 raised issues about access to data, even though we already have access to all of the data required and stated so in the proposal.</w:t>
      </w:r>
    </w:p>
    <w:p>
      <w:pPr>
        <w:pStyle w:val="Heading2"/>
      </w:pPr>
      <w:bookmarkStart w:id="23" w:name="research-team-experience"/>
      <w:bookmarkEnd w:id="23"/>
      <w:r>
        <w:t xml:space="preserve">Research team experience</w:t>
      </w:r>
    </w:p>
    <w:p>
      <w:pPr>
        <w:pStyle w:val="FirstParagraph"/>
      </w:pPr>
      <w:r>
        <w:t xml:space="preserve">Several reviewers made the point that our research team do not have previous experience in domestic abuse research. While we might not have a track record in domestic abuse research, we would like to clarify that our proposal was written in full knowledge of the relevant literature (which we chose not to detail to have enough space to outline our empirical strategy), and that our research team is fully qualified to carry out the proposed research programme, as is demonstrated by various,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4">
        <w:r>
          <w:rPr>
            <w:rStyle w:val="Hyperlink"/>
          </w:rPr>
          <w:t xml:space="preserve">peer effects in police misconduct</w:t>
        </w:r>
      </w:hyperlink>
      <w:r>
        <w:t xml:space="preserve">,</w:t>
      </w:r>
      <w:r>
        <w:t xml:space="preserve"> </w:t>
      </w:r>
      <w:hyperlink r:id="rId25">
        <w:r>
          <w:rPr>
            <w:rStyle w:val="Hyperlink"/>
          </w:rPr>
          <w:t xml:space="preserve">nudging customers to increase their credit card debt repayment</w:t>
        </w:r>
      </w:hyperlink>
      <w:r>
        <w:t xml:space="preserve">,</w:t>
      </w:r>
      <w:r>
        <w:t xml:space="preserve"> </w:t>
      </w:r>
      <w:hyperlink r:id="rId26">
        <w:r>
          <w:rPr>
            <w:rStyle w:val="Hyperlink"/>
          </w:rPr>
          <w:t xml:space="preserve">and using Big Data to test evolutionary theories</w:t>
        </w:r>
      </w:hyperlink>
      <w:r>
        <w:t xml:space="preserve">.</w:t>
      </w:r>
      <w:r>
        <w:br w:type="textWrapping"/>
      </w:r>
      <w:r>
        <w:t xml:space="preserve">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Heading2"/>
      </w:pPr>
      <w:bookmarkStart w:id="27" w:name="feasibility"/>
      <w:bookmarkEnd w:id="27"/>
      <w:r>
        <w:t xml:space="preserve">Feasibility</w:t>
      </w:r>
    </w:p>
    <w:p>
      <w:pPr>
        <w:pStyle w:val="FirstParagraph"/>
      </w:pPr>
      <w:r>
        <w:t xml:space="preserve">One reviewer raised concerns about the feasibility of the project regarding access to the data. We would like to clarify that we already hold the necessary data (with the exception of the CSEW, which is accessible for academic research). In addition,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 or data from a police force), and does not incorporate external data which can provide additional data on potential causes and environmental risk factors. We will be the first to demonstrate how mass administrative data can be combined from multiple sources and used to address domestic abuse. We have a track record in using such data for social science</w:t>
      </w:r>
      <w:r>
        <w:t xml:space="preserve"> </w:t>
      </w:r>
      <w:r>
        <w:t xml:space="preserve">I THINK THE GAMBLING EXAMPLE IS A GOOD EXAMPLE OF WHAT WE WILL DELIVER FOR DOMESTIC ABUSE.)</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8" w:name="theory"/>
      <w:bookmarkEnd w:id="28"/>
      <w:r>
        <w:t xml:space="preserve">Theory</w:t>
      </w:r>
    </w:p>
    <w:p>
      <w:pPr>
        <w:pStyle w:val="Compact"/>
        <w:numPr>
          <w:numId w:val="1002"/>
          <w:ilvl w:val="0"/>
        </w:numPr>
      </w:pPr>
      <w:r>
        <w:t xml:space="preserve">It is not possible to provide a complete review of the literature in a six page proposal. Not is it reasonable to cite studies that are not directly relevant. We are fully aware of the studies XXXXX and the ESRC funded proposal XXXXX. The latter focusses upon testing the existing DASH framework, and recent outputs have shown that it has little to no explanatory power for identifying at-risk individuals. Hence our proposed research to build upon this by identifying reliable indicative patterns in a data science approach.</w:t>
      </w:r>
    </w:p>
    <w:p>
      <w:pPr>
        <w:pStyle w:val="FirstParagraph"/>
      </w:pPr>
      <w:r>
        <w:t xml:space="preserve">We are familiar with the Walby papers described by XXX on the cost of domestic abuse. We agree they are important seminal works. Our proposal builds upon the qualitative findings and analysis of the CSEW, by integrating far more data, from more sources, and using more advanced data analytic techniques.</w:t>
      </w:r>
    </w:p>
    <w:p>
      <w:pPr>
        <w:pStyle w:val="Heading2"/>
      </w:pPr>
      <w:bookmarkStart w:id="29" w:name="with-data-access-secured-already-the-project-is-viable"/>
      <w:bookmarkEnd w:id="29"/>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30" w:name="the-sensitive-nature-of-the-research-topic"/>
      <w:bookmarkEnd w:id="30"/>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1" w:name="specific-points"/>
      <w:bookmarkEnd w:id="31"/>
      <w:r>
        <w:t xml:space="preserve">Specific points</w:t>
      </w:r>
    </w:p>
    <w:p>
      <w:pPr>
        <w:pStyle w:val="Heading1"/>
      </w:pPr>
      <w:bookmarkStart w:id="32" w:name="unused-text-below-here"/>
      <w:bookmarkEnd w:id="32"/>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3" w:name="anna-comments"/>
      <w:bookmarkEnd w:id="33"/>
      <w:r>
        <w:t xml:space="preserve">Anna comments</w:t>
      </w:r>
    </w:p>
    <w:p>
      <w:pPr>
        <w:pStyle w:val="Heading3"/>
      </w:pPr>
      <w:bookmarkStart w:id="34" w:name="no-previous-experience-in-domestic-abuse-researchno-collaboration-with-experts"/>
      <w:bookmarkEnd w:id="34"/>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5" w:name="too-data-drivenno-clear-theoretical-framework-or-mention-or-previous-studiesissues-about-originality-as-some-of-the-questions-have-either-been-examined-in-the-context-of-other-countries-or-with-a-qualitative-approach"/>
      <w:bookmarkEnd w:id="35"/>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6">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7" w:name="issues-with-the-csew"/>
      <w:bookmarkEnd w:id="37"/>
      <w:r>
        <w:t xml:space="preserve">issues with the CSEW</w:t>
      </w:r>
    </w:p>
    <w:p>
      <w:pPr>
        <w:pStyle w:val="Heading4"/>
      </w:pPr>
      <w:bookmarkStart w:id="38" w:name="data-qualitydata-access-issuestimescales"/>
      <w:bookmarkEnd w:id="38"/>
      <w:r>
        <w:t xml:space="preserve">data quality/data access issues/timescales</w:t>
      </w:r>
    </w:p>
    <w:p>
      <w:pPr>
        <w:pStyle w:val="Heading4"/>
      </w:pPr>
      <w:bookmarkStart w:id="39" w:name="worrying-assumptions"/>
      <w:bookmarkEnd w:id="39"/>
      <w:r>
        <w:t xml:space="preserve">“</w:t>
      </w:r>
      <w:r>
        <w:t xml:space="preserve">worrying</w:t>
      </w:r>
      <w:r>
        <w:t xml:space="preserve">”</w:t>
      </w:r>
      <w:r>
        <w:t xml:space="preserve"> </w:t>
      </w:r>
      <w:r>
        <w:t xml:space="preserve">assumptions</w:t>
      </w:r>
    </w:p>
    <w:p>
      <w:pPr>
        <w:pStyle w:val="Heading3"/>
      </w:pPr>
      <w:bookmarkStart w:id="40" w:name="specific-points-1"/>
      <w:bookmarkEnd w:id="40"/>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f80c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94d4b2a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8cddef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4aad1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36"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2019-12-05T15:03:21Z</dcterms:created>
  <dcterms:modified xsi:type="dcterms:W3CDTF">2019-12-05T15:03:21Z</dcterms:modified>
</cp:coreProperties>
</file>