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09AA6" w14:textId="5E9A88D9" w:rsidR="00DE53E2" w:rsidRDefault="00DE53E2" w:rsidP="00DE53E2">
      <w:pPr>
        <w:pStyle w:val="NormalWeb"/>
        <w:rPr>
          <w:b/>
          <w:bCs/>
        </w:rPr>
      </w:pPr>
      <w:r>
        <w:rPr>
          <w:b/>
          <w:bCs/>
        </w:rPr>
        <w:t xml:space="preserve">Reviews Round 1: </w:t>
      </w:r>
      <w:r w:rsidRPr="00DE53E2">
        <w:rPr>
          <w:b/>
          <w:bCs/>
        </w:rPr>
        <w:t>The role of alcohol in the link between national football tournaments (soccer) and domestic abuse - evidence from England</w:t>
      </w:r>
    </w:p>
    <w:p w14:paraId="023777A3" w14:textId="77777777" w:rsidR="00DE53E2" w:rsidRDefault="00DE53E2" w:rsidP="00DE53E2">
      <w:pPr>
        <w:pStyle w:val="NormalWeb"/>
        <w:rPr>
          <w:b/>
          <w:bCs/>
        </w:rPr>
      </w:pPr>
    </w:p>
    <w:p w14:paraId="0EC24A19" w14:textId="77777777" w:rsidR="00DE53E2" w:rsidRDefault="00DE53E2" w:rsidP="00DE53E2">
      <w:pPr>
        <w:pStyle w:val="NormalWeb"/>
      </w:pPr>
      <w:r>
        <w:rPr>
          <w:b/>
          <w:bCs/>
        </w:rPr>
        <w:t>Note the tight turnaround deadline of August 20</w:t>
      </w:r>
      <w:r w:rsidRPr="00DE53E2">
        <w:rPr>
          <w:b/>
          <w:bCs/>
          <w:vertAlign w:val="superscript"/>
        </w:rPr>
        <w:t>th</w:t>
      </w:r>
      <w:r>
        <w:rPr>
          <w:b/>
          <w:bCs/>
        </w:rPr>
        <w:t>.</w:t>
      </w:r>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t>Introduction</w:t>
      </w:r>
      <w:r>
        <w:br/>
        <w:t>1.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24A2A585" w14:textId="77777777" w:rsidR="00DE53E2" w:rsidRDefault="00DE53E2" w:rsidP="00DE53E2">
      <w:pPr>
        <w:pStyle w:val="NormalWeb"/>
      </w:pPr>
      <w:r>
        <w:rPr>
          <w:b/>
          <w:bCs/>
        </w:rPr>
        <w:t>I can’t remember how tight we are on the word limit, which might make this and other sections tricky… However, this could be easily addressed by incorporating the references suggested by reviewer 2.</w:t>
      </w:r>
      <w:r>
        <w:br/>
      </w:r>
      <w:r>
        <w:br/>
        <w:t>Methods</w:t>
      </w:r>
      <w:r>
        <w:br/>
        <w:t>2. If it is a reasonable number of codes, please list the crime codes included in the category of "domestic abuse." If these span more and less serious crimes, that may be important for readers to know.</w:t>
      </w:r>
    </w:p>
    <w:p w14:paraId="2DF5E24F" w14:textId="77777777" w:rsidR="00DE53E2" w:rsidRDefault="00DE53E2" w:rsidP="00DE53E2">
      <w:pPr>
        <w:pStyle w:val="NormalWeb"/>
      </w:pPr>
      <w:r>
        <w:rPr>
          <w:b/>
          <w:bCs/>
        </w:rPr>
        <w:t>Perhaps in an appendix? SSM doesn’t allow footnotes. Although, maybe it is so few that we could list them in the text.</w:t>
      </w:r>
      <w:r>
        <w:br/>
      </w: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 did they consider adding major drinking holidays? If so, please briefly explain your model building process and/or why these confounders weren't retained.</w:t>
      </w:r>
    </w:p>
    <w:p w14:paraId="01CD997F" w14:textId="77777777" w:rsidR="00DE53E2" w:rsidRDefault="00DE53E2" w:rsidP="00DE53E2">
      <w:pPr>
        <w:pStyle w:val="NormalWeb"/>
        <w:rPr>
          <w:b/>
          <w:bCs/>
        </w:rPr>
      </w:pPr>
      <w:r>
        <w:rPr>
          <w:b/>
          <w:bCs/>
        </w:rPr>
        <w:t>Here, we should respond and say that there wasn’t sufficient variation in the opponent rankings, and given that all were summer tournaments, temperature/weather also had little variation. Time of day… Did we look at anything with this? I thought we had separated this out in some of the analyses? It might be worth adding a very brief note/sentence on this in the paper itself, but with less depth than here.</w:t>
      </w:r>
    </w:p>
    <w:p w14:paraId="0821CBF1" w14:textId="77777777" w:rsidR="00DE53E2" w:rsidRDefault="00DE53E2" w:rsidP="00DE53E2">
      <w:pPr>
        <w:pStyle w:val="NormalWeb"/>
      </w:pPr>
      <w:r>
        <w:rPr>
          <w:b/>
          <w:bCs/>
        </w:rPr>
        <w:t>I don’t think there are any other “drinking holidays” in the UK (we can explicitly contrast this with the US – July 4</w:t>
      </w:r>
      <w:r w:rsidRPr="00DE53E2">
        <w:rPr>
          <w:b/>
          <w:bCs/>
          <w:vertAlign w:val="superscript"/>
        </w:rPr>
        <w:t>th</w:t>
      </w:r>
      <w:r>
        <w:rPr>
          <w:b/>
          <w:bCs/>
        </w:rPr>
        <w:t>/thanksgiving). People sometimes suggest the summer bank holidays, but I never saw any effect there when looking at the payday effect analyses.</w:t>
      </w:r>
      <w:r>
        <w:br/>
      </w:r>
      <w:r>
        <w:br/>
        <w:t>4. Did the authors test for temporal clustering within the crime data to determine whether it was necessary to nest the observations within months and/or years?</w:t>
      </w:r>
    </w:p>
    <w:p w14:paraId="0866DBCF" w14:textId="77777777" w:rsidR="00B578C7" w:rsidRDefault="00DE53E2" w:rsidP="00DE53E2">
      <w:pPr>
        <w:pStyle w:val="NormalWeb"/>
      </w:pPr>
      <w:r>
        <w:rPr>
          <w:b/>
          <w:bCs/>
        </w:rPr>
        <w:lastRenderedPageBreak/>
        <w:t xml:space="preserve">I’m not sure I entirely understand what they are suggesting here. I think it is that DA could vary by month, so we should have compared football days to the monthly baseline? I think we can respond that we did include dummies for year, and whether the tournament was currently on. </w:t>
      </w:r>
      <w:r>
        <w:br/>
      </w:r>
      <w:r>
        <w:br/>
        <w:t>5. Why did the authors choose to not use an offset (i.e., calculate a rate) or adjust for annual population?</w:t>
      </w:r>
    </w:p>
    <w:p w14:paraId="45EEEDB1" w14:textId="77777777" w:rsidR="00B578C7" w:rsidRDefault="00B578C7" w:rsidP="00DE53E2">
      <w:pPr>
        <w:pStyle w:val="NormalWeb"/>
      </w:pPr>
      <w:r>
        <w:rPr>
          <w:b/>
          <w:bCs/>
        </w:rPr>
        <w:t>Again, not sure I follow. We essentially do calculate the offset do we not? Also, we don’t adjust explicitly for population (we can say that the census is too infrequent anyway), but the year dummies should capture any effect, should they not?</w:t>
      </w:r>
      <w:r w:rsidR="00DE53E2">
        <w:br/>
      </w:r>
      <w:r w:rsidR="00DE53E2">
        <w:br/>
        <w:t>6. A multiple testing correction is needed.</w:t>
      </w:r>
    </w:p>
    <w:p w14:paraId="6D02542E" w14:textId="77777777" w:rsidR="00B578C7" w:rsidRDefault="00B578C7" w:rsidP="00DE53E2">
      <w:pPr>
        <w:pStyle w:val="NormalWeb"/>
      </w:pPr>
      <w:r>
        <w:rPr>
          <w:b/>
          <w:bCs/>
        </w:rPr>
        <w:t>I’m not sure where they mean. If it is across all analyses then we are in trouble, as it will kill all statistical power. I’m not entirely sure how to respond to this one. We could say that we change the framing of the results section to designate the first analysis as the primary analysis, and others as exploratory and validatory?</w:t>
      </w:r>
      <w:r w:rsidR="00DE53E2">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158FB671" w14:textId="77777777" w:rsidR="00B578C7" w:rsidRDefault="00B578C7" w:rsidP="00DE53E2">
      <w:pPr>
        <w:pStyle w:val="NormalWeb"/>
      </w:pPr>
      <w:r>
        <w:rPr>
          <w:b/>
          <w:bCs/>
        </w:rPr>
        <w:t>I don’t get it. We don’t have any data on the rate of underreporting being different at different times, or during football matches. Using the overall rate would just be a multiplier for all DA, and our beta is already essentially estimating a proportional increase. Perhaps we can respond by saying that the data on underreporting is not sufficiently detailed for us to be able to apply it to our model in this way, however we do now emphasize in the paper that the true effect will be much larger than our estimate (for absolute number of cases) due to this underreporting.</w:t>
      </w:r>
      <w:r w:rsidR="00DE53E2">
        <w:br/>
      </w:r>
      <w:r w:rsidR="00DE53E2">
        <w:br/>
        <w:t>Results</w:t>
      </w:r>
      <w:r w:rsidR="00DE53E2">
        <w:br/>
        <w:t>8. There are methods described in the results section; these should appear in the methods section.</w:t>
      </w:r>
      <w:r w:rsidR="00DE53E2">
        <w:br/>
      </w:r>
      <w:r w:rsidR="00DE53E2">
        <w:br/>
        <w:t>9. There are results for analyses and outcomes that are not described anywhere. Please describe these in the methods section.</w:t>
      </w:r>
      <w:r w:rsidR="00DE53E2">
        <w:br/>
      </w:r>
      <w:r w:rsidR="00DE53E2">
        <w:br/>
        <w:t>Discussion</w:t>
      </w:r>
      <w:r w:rsidR="00DE53E2">
        <w:br/>
        <w:t>10. For the authors consideration: It may help readers grasp the significance of the findings to multiply your rate (0.53 per 100,000) by the population of WMP (2.9 million) to generate an approximate count of additional alcohol-involved domestic assaults?</w:t>
      </w:r>
    </w:p>
    <w:p w14:paraId="470C0A8C" w14:textId="77777777" w:rsidR="00B578C7" w:rsidRDefault="00B578C7" w:rsidP="00DE53E2">
      <w:pPr>
        <w:pStyle w:val="NormalWeb"/>
      </w:pPr>
      <w:r>
        <w:rPr>
          <w:b/>
          <w:bCs/>
        </w:rPr>
        <w:t>This sounds fine to me. Was there a reason we didn’t do this?</w:t>
      </w:r>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4CCB91B0" w14:textId="10B2F3D9" w:rsidR="00B578C7" w:rsidRDefault="00B578C7" w:rsidP="00DE53E2">
      <w:pPr>
        <w:pStyle w:val="NormalWeb"/>
      </w:pPr>
      <w:r>
        <w:rPr>
          <w:b/>
          <w:bCs/>
        </w:rPr>
        <w:t>We do already mention this don’t we? Can move around the words in the main text and then thank them here for raising this and say we have improved the discussion of this point.</w:t>
      </w:r>
      <w:r w:rsidR="00DE53E2">
        <w:br/>
      </w:r>
      <w:r w:rsidR="00DE53E2">
        <w:br/>
      </w:r>
      <w:r w:rsidR="00DE53E2">
        <w:lastRenderedPageBreak/>
        <w:t>12. Do the authors have a set of focused recommendations for how to reduce the odds of alcohol-involved domestic assault after football matches?</w:t>
      </w:r>
    </w:p>
    <w:p w14:paraId="3C419710" w14:textId="31E22266" w:rsidR="00B578C7" w:rsidRDefault="00B578C7" w:rsidP="00DE53E2">
      <w:pPr>
        <w:pStyle w:val="NormalWeb"/>
        <w:rPr>
          <w:b/>
          <w:bCs/>
        </w:rPr>
      </w:pPr>
      <w:r w:rsidRPr="00B578C7">
        <w:rPr>
          <w:b/>
          <w:bCs/>
        </w:rPr>
        <w:t>No. No we do not.</w:t>
      </w:r>
      <w:r>
        <w:rPr>
          <w:b/>
          <w:bCs/>
        </w:rPr>
        <w:t xml:space="preserve">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0BBFF6CC" w:rsidR="00B578C7" w:rsidRPr="00B578C7" w:rsidRDefault="00B578C7" w:rsidP="00DE53E2">
      <w:pPr>
        <w:pStyle w:val="NormalWeb"/>
        <w:rPr>
          <w:b/>
          <w:bCs/>
        </w:rPr>
      </w:pPr>
      <w:r>
        <w:rPr>
          <w:b/>
          <w:bCs/>
        </w:rPr>
        <w:t>Or, it might be that one of the references that reviewer 2 wants us to add will already have some recommendations, and we can just cite that.</w:t>
      </w:r>
    </w:p>
    <w:p w14:paraId="6098185F" w14:textId="77777777" w:rsidR="00B578C7" w:rsidRDefault="00DE53E2" w:rsidP="00DE53E2">
      <w:pPr>
        <w:pStyle w:val="NormalWeb"/>
      </w:pPr>
      <w:r>
        <w:br/>
        <w:t>Overall, nice work!</w:t>
      </w:r>
    </w:p>
    <w:p w14:paraId="3D6B67B5" w14:textId="7D6C7163" w:rsidR="00B578C7" w:rsidRDefault="00B578C7" w:rsidP="00DE53E2">
      <w:pPr>
        <w:pStyle w:val="NormalWeb"/>
        <w:rPr>
          <w:b/>
          <w:bCs/>
        </w:rPr>
      </w:pPr>
      <w:r>
        <w:rPr>
          <w:b/>
          <w:bCs/>
        </w:rPr>
        <w:t xml:space="preserve">Thank you. </w:t>
      </w:r>
      <w:r w:rsidR="007E5972">
        <w:rPr>
          <w:b/>
          <w:bCs/>
        </w:rPr>
        <w:t>Overall, n</w:t>
      </w:r>
      <w:r>
        <w:rPr>
          <w:b/>
          <w:bCs/>
        </w:rPr>
        <w:t>ice review!</w:t>
      </w:r>
    </w:p>
    <w:p w14:paraId="0A934E42" w14:textId="77777777" w:rsidR="00A861E3" w:rsidRDefault="00DE53E2" w:rsidP="00DE53E2">
      <w:pPr>
        <w:pStyle w:val="NormalWeb"/>
      </w:pPr>
      <w:r>
        <w:br/>
      </w:r>
      <w:r>
        <w:br/>
        <w:t>Reviewer #2: General comment:</w:t>
      </w:r>
      <w:r>
        <w:br/>
        <w:t>An interesting study, revealing that the experience of a national success in an international football tournament substantially increases the likelihood of alcohol-related violent behaviors manifesting in domestic (and other) settings.</w:t>
      </w:r>
      <w:r>
        <w:br/>
      </w:r>
      <w:r>
        <w:br/>
        <w:t>Originality:</w:t>
      </w:r>
      <w:r>
        <w:br/>
        <w:t>The study is original in the sense that it, to the best of my knowledge and in line with the authors' claim, for the first time explores the role alcohol plays in the link between football and domestic abuse in a large-scale quantitative research design.</w:t>
      </w:r>
      <w:r>
        <w:br/>
      </w:r>
      <w:r>
        <w:br/>
        <w:t>International relevance:</w:t>
      </w:r>
      <w:r>
        <w:br/>
        <w:t>The study is relevant since football is the most popular sport in the world and alcohol consumption and related problem is high in connection to games and tournaments. These problems are a public health concern and results in negative consequences both for the society as a whole, as well as for the individual and brings harms to others.</w:t>
      </w:r>
      <w:r>
        <w:br/>
      </w:r>
      <w:r>
        <w:br/>
        <w:t>Significance of contribution:</w:t>
      </w:r>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That football events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77777777" w:rsidR="00AB09E7" w:rsidRDefault="00AB09E7" w:rsidP="00DE53E2">
      <w:pPr>
        <w:pStyle w:val="NormalWeb"/>
      </w:pPr>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r w:rsidR="00DE53E2">
        <w:br/>
      </w:r>
      <w:r w:rsidR="00DE53E2">
        <w:lastRenderedPageBreak/>
        <w:br/>
        <w:t>Coverage of appropriate existing literature;</w:t>
      </w:r>
      <w:r w:rsidR="00DE53E2">
        <w:br/>
        <w:t>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Durbeej et al. PlosOne, 2017) and other sporting events (e.g., Erickson et al. ACER, 2011; Glassman et al. J Alc Drug Edu, 2011). The paper would benefit from incorporating references to high levels of alcohol consumption at sporting events, in particular football.</w:t>
      </w:r>
    </w:p>
    <w:p w14:paraId="0067EBB8" w14:textId="576CAAC1" w:rsidR="00AB09E7" w:rsidRPr="00AB09E7" w:rsidRDefault="00AB09E7" w:rsidP="00DE53E2">
      <w:pPr>
        <w:pStyle w:val="NormalWeb"/>
        <w:rPr>
          <w:b/>
          <w:bCs/>
        </w:rPr>
      </w:pPr>
      <w:r>
        <w:rPr>
          <w:b/>
          <w:bCs/>
        </w:rPr>
        <w:t>We should find a way to include these. It could also help address some of reviewer 1’s concerns. How tight are we on word count? Would we have to start thinking about moving some results to the appendix?</w:t>
      </w:r>
      <w:r w:rsidR="00DE53E2">
        <w:br/>
      </w:r>
    </w:p>
    <w:p w14:paraId="6218DA2C" w14:textId="77777777" w:rsidR="00AB09E7" w:rsidRDefault="00DE53E2" w:rsidP="00DE53E2">
      <w:pPr>
        <w:pStyle w:val="NormalWeb"/>
      </w:pPr>
      <w:r>
        <w:t>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Syst Rev, 2016; Durbeej et al. BMC Publ Health, 2016; Elgán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77777777" w:rsidR="00AB09E7" w:rsidRDefault="00AB09E7" w:rsidP="00DE53E2">
      <w:pPr>
        <w:pStyle w:val="NormalWeb"/>
      </w:pPr>
      <w:r>
        <w:rPr>
          <w:b/>
          <w:bCs/>
        </w:rPr>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r w:rsidR="00DE53E2">
        <w:br/>
      </w:r>
      <w:r w:rsidR="00DE53E2">
        <w:br/>
        <w:t>(if applicable) adequacy of methodology, analysis and interpretation:</w:t>
      </w:r>
      <w:r w:rsidR="00DE53E2">
        <w:br/>
        <w:t>The chosen statistical methods used in the current study seems appropriate given the research question and data.</w:t>
      </w:r>
    </w:p>
    <w:p w14:paraId="01607F67" w14:textId="77777777" w:rsidR="00AB09E7" w:rsidRDefault="00AB09E7" w:rsidP="00DE53E2">
      <w:pPr>
        <w:pStyle w:val="NormalWeb"/>
      </w:pPr>
      <w:r>
        <w:rPr>
          <w:b/>
          <w:bCs/>
        </w:rPr>
        <w:t>Thank you. We have taken extreme care on this.</w:t>
      </w:r>
      <w:r w:rsidR="00DE53E2">
        <w:br/>
      </w:r>
    </w:p>
    <w:p w14:paraId="36110752" w14:textId="77777777" w:rsidR="00AB09E7" w:rsidRDefault="00DE53E2" w:rsidP="00DE53E2">
      <w:pPr>
        <w:pStyle w:val="NormalWeb"/>
      </w:pPr>
      <w: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Default="00AB09E7" w:rsidP="00DE53E2">
      <w:pPr>
        <w:pStyle w:val="NormalWeb"/>
        <w:rPr>
          <w:b/>
          <w:bCs/>
        </w:rPr>
      </w:pPr>
      <w:r>
        <w:rPr>
          <w:b/>
          <w:bCs/>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alWeb"/>
      </w:pPr>
      <w:r>
        <w:br/>
        <w:t xml:space="preserve">I think that it is interesting that the obtained results stand in contrast to those obtained in the American study were loss of the local National Football League (NFL) team resulted in a 10% increase </w:t>
      </w:r>
      <w:r>
        <w:lastRenderedPageBreak/>
        <w:t>in the rate of reported male to female intimate partner violence. A somewhat elaborated discussion of this circumstance would make an interesting contribution in the discussion section.</w:t>
      </w:r>
    </w:p>
    <w:p w14:paraId="2F32C53A" w14:textId="51E03ADB" w:rsidR="00AB09E7" w:rsidRDefault="00AB09E7" w:rsidP="00DE53E2">
      <w:pPr>
        <w:pStyle w:val="NormalWeb"/>
        <w:rPr>
          <w:b/>
          <w:bCs/>
        </w:rPr>
      </w:pPr>
      <w:r>
        <w:rPr>
          <w:b/>
          <w:bCs/>
        </w:rPr>
        <w:t>I think we do already cover this do we not? We can always expand slightly and then agree with them profusely, citing the additional material in the paper.</w:t>
      </w:r>
    </w:p>
    <w:p w14:paraId="5AC9D12D" w14:textId="77777777" w:rsidR="00AB09E7" w:rsidRDefault="00DE53E2" w:rsidP="00DE53E2">
      <w:pPr>
        <w:pStyle w:val="NormalWeb"/>
      </w:pPr>
      <w:r>
        <w:br/>
        <w:t>The significance levels are reported as thresholds, however, I think it would be more valuable to the reader if exact p-values are reported.</w:t>
      </w:r>
    </w:p>
    <w:p w14:paraId="5E78ED0F" w14:textId="77777777" w:rsidR="003070C6" w:rsidRDefault="00AB09E7" w:rsidP="00DE53E2">
      <w:pPr>
        <w:pStyle w:val="NormalWeb"/>
      </w:pPr>
      <w:r>
        <w:rPr>
          <w:b/>
          <w:bCs/>
        </w:rPr>
        <w:t>In principle, I agree with them, but this is going to be tricky to add to the tables and could make it</w:t>
      </w:r>
      <w:r w:rsidR="003070C6">
        <w:rPr>
          <w:b/>
          <w:bCs/>
        </w:rPr>
        <w:t xml:space="preserve"> quite confusing</w:t>
      </w:r>
      <w:r>
        <w:rPr>
          <w:b/>
          <w:bCs/>
        </w:rPr>
        <w:t>… Any thoughts?</w:t>
      </w:r>
      <w:r w:rsidR="00DE53E2">
        <w:br/>
      </w:r>
      <w:r w:rsidR="00DE53E2">
        <w:br/>
        <w:t>Clear, concise and jargon-free writing style:</w:t>
      </w:r>
      <w:r w:rsidR="00DE53E2">
        <w:br/>
        <w:t>The manuscript should benefit from a more clear structure, see below.</w:t>
      </w:r>
      <w:r w:rsidR="00DE53E2">
        <w:br/>
      </w:r>
      <w:r w:rsidR="00DE53E2">
        <w:br/>
        <w:t>Structure and organization:</w:t>
      </w:r>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r w:rsidR="00DE53E2">
        <w:br/>
        <w:t>The result section presents a mix of method descriptions, normative phrases, and discussion of the results, such as (p. 11): "less surprising", "probably" etc., and references to previous research: "more consistent with previous findings…", which creates confusion for the reader. And (p.14): "If we only observe an increase…", which might belong to the discussion section. Thus, the authors could consider to be more concise as to what belongs in the results section and the discussion section, respectively.</w:t>
      </w:r>
    </w:p>
    <w:p w14:paraId="74CD6BB3" w14:textId="433D7A10" w:rsidR="003070C6" w:rsidRPr="003070C6" w:rsidRDefault="003070C6" w:rsidP="00DE53E2">
      <w:pPr>
        <w:pStyle w:val="NormalWeb"/>
        <w:rPr>
          <w:b/>
          <w:bCs/>
        </w:rPr>
      </w:pPr>
      <w:r>
        <w:rPr>
          <w:b/>
          <w:bCs/>
        </w:rPr>
        <w:t>Fine.</w:t>
      </w:r>
    </w:p>
    <w:p w14:paraId="02484F3E" w14:textId="602B3642" w:rsidR="00DE53E2" w:rsidRPr="00DE53E2" w:rsidRDefault="00DE53E2" w:rsidP="00DE53E2">
      <w:pPr>
        <w:pStyle w:val="Norma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2E9920A2" w:rsidR="000D274A" w:rsidRPr="003070C6" w:rsidRDefault="003070C6">
      <w:pPr>
        <w:rPr>
          <w:b/>
          <w:bCs/>
        </w:rPr>
      </w:pPr>
      <w:r>
        <w:rPr>
          <w:b/>
          <w:bCs/>
        </w:rPr>
        <w:t>We now explicitly address the limitations of not knowing the actual intoxication level. We have also updated the results section to make clear that the results are robust to controls for the day of the week and time of day.</w:t>
      </w:r>
    </w:p>
    <w:sectPr w:rsidR="000D274A" w:rsidRPr="00307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E2"/>
    <w:rsid w:val="000D274A"/>
    <w:rsid w:val="003070C6"/>
    <w:rsid w:val="007E5972"/>
    <w:rsid w:val="00A861E3"/>
    <w:rsid w:val="00AB09E7"/>
    <w:rsid w:val="00B578C7"/>
    <w:rsid w:val="00DE5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15:chartTrackingRefBased/>
  <w15:docId w15:val="{7AD109DF-CAB1-4F8B-A9C7-56B560557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3E2"/>
    <w:pPr>
      <w:spacing w:after="0" w:line="240" w:lineRule="auto"/>
    </w:pPr>
    <w:rPr>
      <w:rFonts w:ascii="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3E2"/>
    <w:rPr>
      <w:color w:val="0000FF"/>
      <w:u w:val="single"/>
    </w:rPr>
  </w:style>
  <w:style w:type="paragraph" w:styleId="NormalWeb">
    <w:name w:val="Normal (Web)"/>
    <w:basedOn w:val="Normal"/>
    <w:uiPriority w:val="99"/>
    <w:semiHidden/>
    <w:unhideWhenUsed/>
    <w:rsid w:val="00DE53E2"/>
    <w:pPr>
      <w:spacing w:before="100" w:beforeAutospacing="1" w:after="100" w:afterAutospacing="1"/>
    </w:pPr>
  </w:style>
  <w:style w:type="character" w:styleId="Emphasis">
    <w:name w:val="Emphasis"/>
    <w:basedOn w:val="DefaultParagraphFont"/>
    <w:uiPriority w:val="20"/>
    <w:qFormat/>
    <w:rsid w:val="00DE53E2"/>
    <w:rPr>
      <w:i/>
      <w:iCs/>
    </w:rPr>
  </w:style>
  <w:style w:type="character" w:styleId="Strong">
    <w:name w:val="Strong"/>
    <w:basedOn w:val="DefaultParagraphFont"/>
    <w:uiPriority w:val="22"/>
    <w:qFormat/>
    <w:rsid w:val="00DE5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Tim Mullett</cp:lastModifiedBy>
  <cp:revision>2</cp:revision>
  <dcterms:created xsi:type="dcterms:W3CDTF">2020-07-17T12:59:00Z</dcterms:created>
  <dcterms:modified xsi:type="dcterms:W3CDTF">2020-07-17T13:43:00Z</dcterms:modified>
</cp:coreProperties>
</file>