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7DDD8" w14:textId="77777777" w:rsidR="002E248E" w:rsidRPr="00772BEA" w:rsidRDefault="002E248E" w:rsidP="00A22911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72BEA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CD454A" w:rsidRPr="00772BEA">
        <w:rPr>
          <w:rFonts w:ascii="Times New Roman" w:hAnsi="Times New Roman"/>
          <w:b/>
          <w:sz w:val="24"/>
          <w:szCs w:val="24"/>
          <w:lang w:val="en-US"/>
        </w:rPr>
        <w:t>PUSTAKA</w:t>
      </w:r>
    </w:p>
    <w:p w14:paraId="59897D4D" w14:textId="7F8DD024" w:rsidR="000A3716" w:rsidRDefault="000A3716" w:rsidP="00A22911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24E9C79" w14:textId="653EA687" w:rsidR="00DF2B77" w:rsidRPr="0078084F" w:rsidRDefault="00DF2B77" w:rsidP="00A22911">
      <w:pPr>
        <w:spacing w:after="0" w:line="360" w:lineRule="auto"/>
        <w:ind w:left="851" w:hanging="8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BUKU</w:t>
      </w:r>
    </w:p>
    <w:p w14:paraId="00BAA90B" w14:textId="783F5A5E" w:rsidR="0078084F" w:rsidRDefault="0078084F" w:rsidP="00A22911">
      <w:pPr>
        <w:spacing w:after="0" w:line="360" w:lineRule="auto"/>
        <w:ind w:left="851" w:hanging="851"/>
        <w:rPr>
          <w:rFonts w:ascii="Times New Roman" w:hAnsi="Times New Roman"/>
          <w:sz w:val="24"/>
          <w:szCs w:val="24"/>
        </w:rPr>
      </w:pPr>
      <w:r w:rsidRPr="0078084F">
        <w:rPr>
          <w:rFonts w:ascii="Times New Roman" w:hAnsi="Times New Roman"/>
          <w:sz w:val="24"/>
          <w:szCs w:val="24"/>
        </w:rPr>
        <w:t>Kusrianto, A. (2013). Pengantar Tipografi. Elex Media Komputindo.</w:t>
      </w:r>
    </w:p>
    <w:p w14:paraId="18E09F85" w14:textId="64537E7B" w:rsidR="00022C25" w:rsidRDefault="00022C25" w:rsidP="00A22911">
      <w:pPr>
        <w:spacing w:after="0" w:line="360" w:lineRule="auto"/>
        <w:ind w:left="851" w:hanging="85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Pratista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Himawan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(2008).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Film. </w:t>
      </w:r>
      <w:r>
        <w:rPr>
          <w:rFonts w:ascii="Times New Roman" w:hAnsi="Times New Roman"/>
          <w:sz w:val="24"/>
          <w:szCs w:val="24"/>
          <w:lang w:val="en-US"/>
        </w:rPr>
        <w:t xml:space="preserve">Yogyakarta, Indonesia: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Homerian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Pustaka</w:t>
      </w:r>
      <w:proofErr w:type="spellEnd"/>
    </w:p>
    <w:p w14:paraId="4B46D7FE" w14:textId="1073E32D" w:rsidR="0078084F" w:rsidRPr="0078084F" w:rsidRDefault="0078084F" w:rsidP="00A22911">
      <w:pPr>
        <w:spacing w:after="0" w:line="360" w:lineRule="auto"/>
        <w:ind w:left="851" w:hanging="851"/>
        <w:rPr>
          <w:rFonts w:ascii="Times New Roman" w:hAnsi="Times New Roman"/>
          <w:sz w:val="24"/>
          <w:szCs w:val="24"/>
        </w:rPr>
      </w:pPr>
      <w:r w:rsidRPr="0078084F">
        <w:rPr>
          <w:rFonts w:ascii="Times New Roman" w:hAnsi="Times New Roman"/>
          <w:sz w:val="24"/>
          <w:szCs w:val="24"/>
        </w:rPr>
        <w:t>Sihombing, D. (2001). Tipografi dalam desain grafis. Gramedia Pustaka Utama.</w:t>
      </w:r>
    </w:p>
    <w:p w14:paraId="3D346E13" w14:textId="5306B710" w:rsidR="00134DF7" w:rsidRPr="00134DF7" w:rsidRDefault="00134DF7" w:rsidP="00A22911">
      <w:pPr>
        <w:spacing w:after="0" w:line="360" w:lineRule="auto"/>
        <w:ind w:left="851" w:hanging="851"/>
        <w:rPr>
          <w:rFonts w:ascii="Times New Roman" w:hAnsi="Times New Roman"/>
          <w:sz w:val="24"/>
          <w:szCs w:val="24"/>
        </w:rPr>
      </w:pPr>
      <w:r w:rsidRPr="00134DF7">
        <w:rPr>
          <w:rFonts w:ascii="Times New Roman" w:hAnsi="Times New Roman"/>
          <w:sz w:val="24"/>
          <w:szCs w:val="24"/>
        </w:rPr>
        <w:t>Wahana Komputer. (2008). Video editing dan video production. Elex Media Komputindo.</w:t>
      </w:r>
    </w:p>
    <w:p w14:paraId="5838ED5B" w14:textId="66CC38D9" w:rsidR="000A3716" w:rsidRDefault="00134DF7" w:rsidP="00134DF7">
      <w:pPr>
        <w:spacing w:after="0" w:line="360" w:lineRule="auto"/>
        <w:ind w:left="851" w:hanging="851"/>
        <w:rPr>
          <w:rFonts w:ascii="Times New Roman" w:hAnsi="Times New Roman"/>
          <w:sz w:val="24"/>
          <w:szCs w:val="24"/>
        </w:rPr>
      </w:pPr>
      <w:r w:rsidRPr="00134DF7">
        <w:rPr>
          <w:rFonts w:ascii="Times New Roman" w:hAnsi="Times New Roman"/>
          <w:sz w:val="24"/>
          <w:szCs w:val="24"/>
        </w:rPr>
        <w:t>Widjaja, C. (2008). Kamera dan video editing: Cara membuat video mulai pembuatan cerita, penggunaan kamera, dan edit dengan adobe premiere pro. Widjaja.</w:t>
      </w:r>
    </w:p>
    <w:p w14:paraId="319A89A3" w14:textId="77777777" w:rsidR="00134DF7" w:rsidRPr="00134DF7" w:rsidRDefault="00134DF7" w:rsidP="00134DF7">
      <w:pPr>
        <w:spacing w:after="0" w:line="360" w:lineRule="auto"/>
        <w:ind w:left="851" w:hanging="851"/>
        <w:rPr>
          <w:rFonts w:ascii="Times New Roman" w:hAnsi="Times New Roman"/>
          <w:sz w:val="24"/>
          <w:szCs w:val="24"/>
        </w:rPr>
      </w:pPr>
    </w:p>
    <w:p w14:paraId="416538F3" w14:textId="107674EF" w:rsidR="0091782E" w:rsidRPr="0089100F" w:rsidRDefault="0089100F" w:rsidP="00DF2B77">
      <w:pPr>
        <w:pStyle w:val="Heading1"/>
        <w:shd w:val="clear" w:color="auto" w:fill="FEFEFE"/>
        <w:spacing w:before="0" w:beforeAutospacing="0" w:after="0" w:afterAutospacing="0" w:line="360" w:lineRule="auto"/>
        <w:rPr>
          <w:color w:val="2D2D2D"/>
          <w:sz w:val="24"/>
          <w:szCs w:val="24"/>
          <w:lang w:val="id-ID"/>
        </w:rPr>
      </w:pPr>
      <w:r>
        <w:rPr>
          <w:color w:val="2D2D2D"/>
          <w:sz w:val="24"/>
          <w:szCs w:val="24"/>
          <w:lang w:val="id-ID"/>
        </w:rPr>
        <w:t>JURNAL</w:t>
      </w:r>
    </w:p>
    <w:p w14:paraId="1B62CA3E" w14:textId="2568C74D" w:rsidR="0089100F" w:rsidRDefault="0089100F" w:rsidP="00DF2B77">
      <w:pPr>
        <w:pStyle w:val="Heading1"/>
        <w:shd w:val="clear" w:color="auto" w:fill="FEFEFE"/>
        <w:spacing w:before="0" w:beforeAutospacing="0" w:after="0" w:afterAutospacing="0" w:line="360" w:lineRule="auto"/>
        <w:ind w:left="851" w:hanging="851"/>
        <w:rPr>
          <w:b w:val="0"/>
          <w:bCs w:val="0"/>
          <w:color w:val="3A3A3A"/>
          <w:sz w:val="24"/>
          <w:szCs w:val="24"/>
          <w:lang w:val="id-ID"/>
        </w:rPr>
      </w:pPr>
      <w:r w:rsidRPr="0089100F">
        <w:rPr>
          <w:b w:val="0"/>
          <w:bCs w:val="0"/>
          <w:color w:val="3A3A3A"/>
          <w:sz w:val="24"/>
          <w:szCs w:val="24"/>
          <w:lang w:val="id-ID"/>
        </w:rPr>
        <w:t>Busyaeri, A., Udin, T., &amp; Zaenudin, A. (2016). Pengaruh penggunaan video pembelajaran terhadap peningkatan hasil belajar mapel IPA di MIN Kroya Cirebon. Al Ibtida: Jurnal Pendidikan Guru MI, 3(1).</w:t>
      </w:r>
    </w:p>
    <w:p w14:paraId="740F373D" w14:textId="049B5D0E" w:rsidR="0089100F" w:rsidRDefault="0089100F" w:rsidP="00DF2B77">
      <w:pPr>
        <w:pStyle w:val="Heading1"/>
        <w:shd w:val="clear" w:color="auto" w:fill="FEFEFE"/>
        <w:spacing w:before="0" w:beforeAutospacing="0" w:after="0" w:afterAutospacing="0" w:line="360" w:lineRule="auto"/>
        <w:ind w:left="851" w:hanging="851"/>
        <w:rPr>
          <w:b w:val="0"/>
          <w:bCs w:val="0"/>
          <w:color w:val="3A3A3A"/>
          <w:sz w:val="24"/>
          <w:szCs w:val="24"/>
          <w:lang w:val="id-ID"/>
        </w:rPr>
      </w:pPr>
      <w:r w:rsidRPr="0089100F">
        <w:rPr>
          <w:b w:val="0"/>
          <w:bCs w:val="0"/>
          <w:color w:val="3A3A3A"/>
          <w:sz w:val="24"/>
          <w:szCs w:val="24"/>
          <w:lang w:val="id-ID"/>
        </w:rPr>
        <w:t>Indraswari, S. (2015). Pengembangan Media Berbasis Adobe Flash Cc Dengan Metode Problem Posing Learning Untuk Pembelajaran Memproduksi Teks Ulasan Film/Drama Di Kelas Xi Sma Muhammadiyah 2 Yogyakarta.</w:t>
      </w:r>
    </w:p>
    <w:p w14:paraId="3FB29D21" w14:textId="23A65B32" w:rsidR="0089100F" w:rsidRDefault="0089100F" w:rsidP="00DF2B77">
      <w:pPr>
        <w:pStyle w:val="Heading1"/>
        <w:shd w:val="clear" w:color="auto" w:fill="FEFEFE"/>
        <w:spacing w:before="0" w:beforeAutospacing="0" w:after="0" w:afterAutospacing="0" w:line="360" w:lineRule="auto"/>
        <w:ind w:left="851" w:hanging="851"/>
        <w:rPr>
          <w:b w:val="0"/>
          <w:bCs w:val="0"/>
          <w:color w:val="3A3A3A"/>
          <w:sz w:val="24"/>
          <w:szCs w:val="24"/>
          <w:lang w:val="id-ID"/>
        </w:rPr>
      </w:pPr>
      <w:r w:rsidRPr="0089100F">
        <w:rPr>
          <w:b w:val="0"/>
          <w:bCs w:val="0"/>
          <w:color w:val="3A3A3A"/>
          <w:sz w:val="24"/>
          <w:szCs w:val="24"/>
          <w:lang w:val="id-ID"/>
        </w:rPr>
        <w:t>Indrati, A., Sugiarti, R., &amp; Nilawati, Y. (2011). Pengembangan dokumentasi elektronik Batik Jawa, Bali dan Madura berbasis web.</w:t>
      </w:r>
    </w:p>
    <w:p w14:paraId="250EFF6F" w14:textId="260B865A" w:rsidR="0089100F" w:rsidRDefault="0089100F" w:rsidP="00DF2B77">
      <w:pPr>
        <w:pStyle w:val="Heading1"/>
        <w:shd w:val="clear" w:color="auto" w:fill="FEFEFE"/>
        <w:spacing w:before="0" w:beforeAutospacing="0" w:after="0" w:afterAutospacing="0" w:line="360" w:lineRule="auto"/>
        <w:ind w:left="851" w:hanging="851"/>
        <w:rPr>
          <w:b w:val="0"/>
          <w:bCs w:val="0"/>
          <w:color w:val="3A3A3A"/>
          <w:sz w:val="24"/>
          <w:szCs w:val="24"/>
          <w:lang w:val="id-ID"/>
        </w:rPr>
      </w:pPr>
      <w:r w:rsidRPr="0089100F">
        <w:rPr>
          <w:b w:val="0"/>
          <w:bCs w:val="0"/>
          <w:color w:val="3A3A3A"/>
          <w:sz w:val="24"/>
          <w:szCs w:val="24"/>
          <w:lang w:val="id-ID"/>
        </w:rPr>
        <w:t>Toreh, Y. J., Sentinuwo, S. R., &amp; Sambul, A. M. (2016). Rancang Bangun Aplikasi Website Administrasi Kerja Praktek Dan Tugas Akhir Mahasiswa Program Studi Teknik Informatika Universitas Sam Ratulangi. Jurnal Teknik Informatika, 9(1).</w:t>
      </w:r>
    </w:p>
    <w:p w14:paraId="0748E50E" w14:textId="6D9B1CAD" w:rsidR="003077CD" w:rsidRDefault="003077CD" w:rsidP="00DF2B77">
      <w:pPr>
        <w:pStyle w:val="Heading1"/>
        <w:shd w:val="clear" w:color="auto" w:fill="FEFEFE"/>
        <w:spacing w:before="0" w:beforeAutospacing="0" w:after="0" w:afterAutospacing="0" w:line="360" w:lineRule="auto"/>
        <w:ind w:left="851" w:hanging="851"/>
        <w:rPr>
          <w:b w:val="0"/>
          <w:bCs w:val="0"/>
          <w:color w:val="3A3A3A"/>
          <w:sz w:val="24"/>
          <w:szCs w:val="24"/>
          <w:lang w:val="id-ID"/>
        </w:rPr>
      </w:pPr>
      <w:r w:rsidRPr="003077CD">
        <w:rPr>
          <w:b w:val="0"/>
          <w:bCs w:val="0"/>
          <w:color w:val="3A3A3A"/>
          <w:sz w:val="24"/>
          <w:szCs w:val="24"/>
          <w:lang w:val="id-ID"/>
        </w:rPr>
        <w:t>Widaningsih, S. (2017). Sistem Pendukung Keputusan Penentuan Dosen Pembimbing Kerja Praktek Dengan Metode Analytical Hierarchy Process Model Rating. Media Jurnal Informatika, 7(1).</w:t>
      </w:r>
      <w:bookmarkStart w:id="0" w:name="_GoBack"/>
      <w:bookmarkEnd w:id="0"/>
    </w:p>
    <w:sectPr w:rsidR="003077CD" w:rsidSect="0047789B">
      <w:footerReference w:type="default" r:id="rId8"/>
      <w:pgSz w:w="11906" w:h="16838"/>
      <w:pgMar w:top="1701" w:right="1701" w:bottom="1701" w:left="2268" w:header="709" w:footer="709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AD6E1" w14:textId="77777777" w:rsidR="005A4150" w:rsidRDefault="005A4150" w:rsidP="00A778C0">
      <w:pPr>
        <w:spacing w:after="0" w:line="240" w:lineRule="auto"/>
      </w:pPr>
      <w:r>
        <w:separator/>
      </w:r>
    </w:p>
  </w:endnote>
  <w:endnote w:type="continuationSeparator" w:id="0">
    <w:p w14:paraId="60F2E530" w14:textId="77777777" w:rsidR="005A4150" w:rsidRDefault="005A4150" w:rsidP="00A7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247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EAF63" w14:textId="699A5968" w:rsidR="006F2D86" w:rsidRDefault="00C14A9E">
        <w:pPr>
          <w:pStyle w:val="Footer"/>
          <w:jc w:val="center"/>
        </w:pPr>
        <w:r>
          <w:t>24</w:t>
        </w:r>
      </w:p>
    </w:sdtContent>
  </w:sdt>
  <w:p w14:paraId="1362D32B" w14:textId="77777777" w:rsidR="00A778C0" w:rsidRDefault="00A77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89F60" w14:textId="77777777" w:rsidR="005A4150" w:rsidRDefault="005A4150" w:rsidP="00A778C0">
      <w:pPr>
        <w:spacing w:after="0" w:line="240" w:lineRule="auto"/>
      </w:pPr>
      <w:r>
        <w:separator/>
      </w:r>
    </w:p>
  </w:footnote>
  <w:footnote w:type="continuationSeparator" w:id="0">
    <w:p w14:paraId="6C0B8B39" w14:textId="77777777" w:rsidR="005A4150" w:rsidRDefault="005A4150" w:rsidP="00A7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F14FEB"/>
    <w:multiLevelType w:val="hybridMultilevel"/>
    <w:tmpl w:val="74C2B326"/>
    <w:lvl w:ilvl="0" w:tplc="B9C2D35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955E3"/>
    <w:multiLevelType w:val="hybridMultilevel"/>
    <w:tmpl w:val="4F18A842"/>
    <w:lvl w:ilvl="0" w:tplc="EF44CAE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414D2"/>
    <w:multiLevelType w:val="hybridMultilevel"/>
    <w:tmpl w:val="B30A0C74"/>
    <w:lvl w:ilvl="0" w:tplc="F050B4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90677D"/>
    <w:multiLevelType w:val="hybridMultilevel"/>
    <w:tmpl w:val="A0E6302C"/>
    <w:lvl w:ilvl="0" w:tplc="1C56617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22C25"/>
    <w:rsid w:val="00027D29"/>
    <w:rsid w:val="00055137"/>
    <w:rsid w:val="00066659"/>
    <w:rsid w:val="00081221"/>
    <w:rsid w:val="000919CD"/>
    <w:rsid w:val="000A0C68"/>
    <w:rsid w:val="000A3716"/>
    <w:rsid w:val="000A7D18"/>
    <w:rsid w:val="000B6FE3"/>
    <w:rsid w:val="000E0EEC"/>
    <w:rsid w:val="000E5E93"/>
    <w:rsid w:val="00100A82"/>
    <w:rsid w:val="001056D9"/>
    <w:rsid w:val="00120FAB"/>
    <w:rsid w:val="00134DF7"/>
    <w:rsid w:val="00142740"/>
    <w:rsid w:val="00147F81"/>
    <w:rsid w:val="001521F8"/>
    <w:rsid w:val="00152F63"/>
    <w:rsid w:val="00165764"/>
    <w:rsid w:val="00170628"/>
    <w:rsid w:val="00177F8E"/>
    <w:rsid w:val="001974C0"/>
    <w:rsid w:val="001A37F3"/>
    <w:rsid w:val="001D7488"/>
    <w:rsid w:val="001F302D"/>
    <w:rsid w:val="002014DE"/>
    <w:rsid w:val="002034B9"/>
    <w:rsid w:val="002052F1"/>
    <w:rsid w:val="00234315"/>
    <w:rsid w:val="00244AAB"/>
    <w:rsid w:val="0027424A"/>
    <w:rsid w:val="002A7654"/>
    <w:rsid w:val="002D5BBF"/>
    <w:rsid w:val="002E248E"/>
    <w:rsid w:val="002F0F5F"/>
    <w:rsid w:val="00301C99"/>
    <w:rsid w:val="00302587"/>
    <w:rsid w:val="003077CD"/>
    <w:rsid w:val="00314C36"/>
    <w:rsid w:val="00335FC4"/>
    <w:rsid w:val="00381F27"/>
    <w:rsid w:val="003D6C92"/>
    <w:rsid w:val="003D74F1"/>
    <w:rsid w:val="003F31E2"/>
    <w:rsid w:val="00400592"/>
    <w:rsid w:val="004210E9"/>
    <w:rsid w:val="00424EF0"/>
    <w:rsid w:val="00467993"/>
    <w:rsid w:val="0047290A"/>
    <w:rsid w:val="0047789B"/>
    <w:rsid w:val="004960A7"/>
    <w:rsid w:val="005331C3"/>
    <w:rsid w:val="00577C7C"/>
    <w:rsid w:val="00591E69"/>
    <w:rsid w:val="00592539"/>
    <w:rsid w:val="00592F45"/>
    <w:rsid w:val="00593936"/>
    <w:rsid w:val="005A4150"/>
    <w:rsid w:val="005B7377"/>
    <w:rsid w:val="005C630F"/>
    <w:rsid w:val="005D2D70"/>
    <w:rsid w:val="005E396A"/>
    <w:rsid w:val="0061143E"/>
    <w:rsid w:val="00676661"/>
    <w:rsid w:val="00684317"/>
    <w:rsid w:val="00686686"/>
    <w:rsid w:val="006939FC"/>
    <w:rsid w:val="0069701C"/>
    <w:rsid w:val="006B6B8F"/>
    <w:rsid w:val="006D52D5"/>
    <w:rsid w:val="006F2D86"/>
    <w:rsid w:val="00706B8C"/>
    <w:rsid w:val="00706E69"/>
    <w:rsid w:val="00723C2D"/>
    <w:rsid w:val="00725ED5"/>
    <w:rsid w:val="00772BEA"/>
    <w:rsid w:val="007737C6"/>
    <w:rsid w:val="0078084F"/>
    <w:rsid w:val="007938DD"/>
    <w:rsid w:val="00800729"/>
    <w:rsid w:val="00845456"/>
    <w:rsid w:val="0089100F"/>
    <w:rsid w:val="008A274A"/>
    <w:rsid w:val="009010A6"/>
    <w:rsid w:val="00904AF6"/>
    <w:rsid w:val="00910ABB"/>
    <w:rsid w:val="0091782E"/>
    <w:rsid w:val="00977ED8"/>
    <w:rsid w:val="00982BB4"/>
    <w:rsid w:val="00985D71"/>
    <w:rsid w:val="00990BF2"/>
    <w:rsid w:val="009A6684"/>
    <w:rsid w:val="009C096E"/>
    <w:rsid w:val="009F2F99"/>
    <w:rsid w:val="00A03444"/>
    <w:rsid w:val="00A226E5"/>
    <w:rsid w:val="00A22911"/>
    <w:rsid w:val="00A778C0"/>
    <w:rsid w:val="00A84E83"/>
    <w:rsid w:val="00AB31CD"/>
    <w:rsid w:val="00AB3766"/>
    <w:rsid w:val="00AC6C0F"/>
    <w:rsid w:val="00AD0289"/>
    <w:rsid w:val="00AE5AFF"/>
    <w:rsid w:val="00AE6B25"/>
    <w:rsid w:val="00AF066F"/>
    <w:rsid w:val="00AF0B57"/>
    <w:rsid w:val="00AF2B62"/>
    <w:rsid w:val="00AF5D8E"/>
    <w:rsid w:val="00B111BE"/>
    <w:rsid w:val="00B82F36"/>
    <w:rsid w:val="00B87B00"/>
    <w:rsid w:val="00BD6352"/>
    <w:rsid w:val="00BF4DCC"/>
    <w:rsid w:val="00C00B78"/>
    <w:rsid w:val="00C00E06"/>
    <w:rsid w:val="00C022D6"/>
    <w:rsid w:val="00C14A9E"/>
    <w:rsid w:val="00C347B8"/>
    <w:rsid w:val="00C961F0"/>
    <w:rsid w:val="00CA1D10"/>
    <w:rsid w:val="00CA6EC9"/>
    <w:rsid w:val="00CC58F5"/>
    <w:rsid w:val="00CC7754"/>
    <w:rsid w:val="00CD29AE"/>
    <w:rsid w:val="00CD454A"/>
    <w:rsid w:val="00D05E91"/>
    <w:rsid w:val="00D47F4C"/>
    <w:rsid w:val="00D533AF"/>
    <w:rsid w:val="00D5567E"/>
    <w:rsid w:val="00D71B18"/>
    <w:rsid w:val="00D77944"/>
    <w:rsid w:val="00D84839"/>
    <w:rsid w:val="00D97796"/>
    <w:rsid w:val="00DC7247"/>
    <w:rsid w:val="00DE1076"/>
    <w:rsid w:val="00DE3A13"/>
    <w:rsid w:val="00DF2B77"/>
    <w:rsid w:val="00E6209A"/>
    <w:rsid w:val="00EB22EF"/>
    <w:rsid w:val="00EC1A33"/>
    <w:rsid w:val="00ED2E50"/>
    <w:rsid w:val="00ED644F"/>
    <w:rsid w:val="00EE2F5C"/>
    <w:rsid w:val="00F117F6"/>
    <w:rsid w:val="00F14FFD"/>
    <w:rsid w:val="00F45C07"/>
    <w:rsid w:val="00F5760C"/>
    <w:rsid w:val="00F63D39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19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link w:val="Heading1Char"/>
    <w:uiPriority w:val="9"/>
    <w:qFormat/>
    <w:rsid w:val="00170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0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C0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A7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C0"/>
    <w:rPr>
      <w:sz w:val="22"/>
      <w:szCs w:val="22"/>
      <w:lang w:val="id-ID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D1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628"/>
    <w:rPr>
      <w:rFonts w:ascii="Times New Roman" w:eastAsia="Times New Roman" w:hAnsi="Times New Roman"/>
      <w:b/>
      <w:bCs/>
      <w:kern w:val="36"/>
      <w:sz w:val="48"/>
      <w:szCs w:val="48"/>
      <w:lang w:val="en-ID" w:eastAsia="en-ID"/>
    </w:rPr>
  </w:style>
  <w:style w:type="character" w:customStyle="1" w:styleId="post-title">
    <w:name w:val="post-title"/>
    <w:basedOn w:val="DefaultParagraphFont"/>
    <w:rsid w:val="00170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link w:val="Heading1Char"/>
    <w:uiPriority w:val="9"/>
    <w:qFormat/>
    <w:rsid w:val="00170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0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C0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A7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C0"/>
    <w:rPr>
      <w:sz w:val="22"/>
      <w:szCs w:val="22"/>
      <w:lang w:val="id-ID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D1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628"/>
    <w:rPr>
      <w:rFonts w:ascii="Times New Roman" w:eastAsia="Times New Roman" w:hAnsi="Times New Roman"/>
      <w:b/>
      <w:bCs/>
      <w:kern w:val="36"/>
      <w:sz w:val="48"/>
      <w:szCs w:val="48"/>
      <w:lang w:val="en-ID" w:eastAsia="en-ID"/>
    </w:rPr>
  </w:style>
  <w:style w:type="character" w:customStyle="1" w:styleId="post-title">
    <w:name w:val="post-title"/>
    <w:basedOn w:val="DefaultParagraphFont"/>
    <w:rsid w:val="0017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6</cp:revision>
  <dcterms:created xsi:type="dcterms:W3CDTF">2019-07-22T18:03:00Z</dcterms:created>
  <dcterms:modified xsi:type="dcterms:W3CDTF">2019-07-23T18:07:00Z</dcterms:modified>
</cp:coreProperties>
</file>