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line="276" w:lineRule="auto" w:before="280"/>
      </w:pPr>
      <w:r>
        <w:rPr>
          <w:rFonts w:ascii="Calibri" w:hAnsi="Calibri"/>
          <w:b/>
          <w:color w:val="1B365D"/>
          <w:sz w:val="32"/>
        </w:rPr>
        <w:t>DOKUMEN LAPORAN LENGKAP EKSEKUTIF &amp; TEKNIS</w:t>
      </w:r>
    </w:p>
    <w:p>
      <w:pPr>
        <w:keepNext/>
        <w:spacing w:after="80" w:line="276" w:lineRule="auto" w:before="280"/>
      </w:pPr>
      <w:r>
        <w:rPr>
          <w:rFonts w:ascii="Calibri" w:hAnsi="Calibri"/>
          <w:b/>
          <w:color w:val="1B365D"/>
          <w:sz w:val="32"/>
        </w:rPr>
        <w:t>ARSITEKTUR DETEKSI PERGERAKAN LATERAL (LATERAL MOVEMENT), SMB SHARES, WMI, WINRM &amp; PSEXEC WAZUH SIEM</w:t>
      </w:r>
    </w:p>
    <w:p>
      <w:pPr>
        <w:keepNext/>
        <w:spacing w:after="60" w:line="276" w:lineRule="auto" w:before="220"/>
      </w:pPr>
      <w:r>
        <w:rPr>
          <w:rFonts w:ascii="Calibri" w:hAnsi="Calibri"/>
          <w:b/>
          <w:color w:val="2B6CB0"/>
          <w:sz w:val="26"/>
        </w:rPr>
        <w:t>*Bedah Analisis, Rasionalisasi Bisnis &amp; Pembuktian Empiris File `060-lateral-movement.xml` (Rule ID 106000 – 106099)*</w:t>
      </w:r>
    </w:p>
    <w:p>
      <w:pPr>
        <w:spacing w:before="80" w:after="80"/>
        <w:pBdr>
          <w:bottom w:val="single" w:sz="6" w:space="1" w:color="CBD5E0"/>
        </w:pBdr>
      </w:pPr>
    </w:p>
    <w:p>
      <w:pPr>
        <w:spacing w:after="80" w:line="276" w:lineRule="auto"/>
      </w:pPr>
      <w:r>
        <w:rPr>
          <w:rFonts w:ascii="Calibri" w:hAnsi="Calibri"/>
          <w:b/>
          <w:color w:val="1A202C"/>
          <w:sz w:val="21"/>
        </w:rPr>
        <w:t>Nomor Dokumen:</w:t>
      </w:r>
      <w:r>
        <w:rPr>
          <w:rFonts w:ascii="Calibri" w:hAnsi="Calibri"/>
          <w:color w:val="2D3748"/>
          <w:sz w:val="21"/>
        </w:rPr>
        <w:t xml:space="preserve"> SEC-DOC-WZH-060-LAT-2026</w:t>
      </w:r>
    </w:p>
    <w:p>
      <w:pPr>
        <w:spacing w:after="80" w:line="276" w:lineRule="auto"/>
      </w:pPr>
      <w:r>
        <w:rPr>
          <w:rFonts w:ascii="Calibri" w:hAnsi="Calibri"/>
          <w:b/>
          <w:color w:val="1A202C"/>
          <w:sz w:val="21"/>
        </w:rPr>
        <w:t>Klasifikasi:</w:t>
      </w:r>
      <w:r>
        <w:rPr>
          <w:rFonts w:ascii="Calibri" w:hAnsi="Calibri"/>
          <w:color w:val="2D3748"/>
          <w:sz w:val="21"/>
        </w:rPr>
        <w:t xml:space="preserve"> Internal Confidential / Executive Security Dossier</w:t>
      </w:r>
    </w:p>
    <w:p>
      <w:pPr>
        <w:spacing w:after="80" w:line="276" w:lineRule="auto"/>
      </w:pPr>
      <w:r>
        <w:rPr>
          <w:rFonts w:ascii="Calibri" w:hAnsi="Calibri"/>
          <w:b/>
          <w:color w:val="1A202C"/>
          <w:sz w:val="21"/>
        </w:rPr>
        <w:t>Target Pembaca:</w:t>
      </w:r>
      <w:r>
        <w:rPr>
          <w:rFonts w:ascii="Calibri" w:hAnsi="Calibri"/>
          <w:color w:val="2D3748"/>
          <w:sz w:val="21"/>
        </w:rPr>
        <w:t xml:space="preserve"> Head of Security Operations Center (SOC), Lead Security Engineer, CISO, dan IT Management</w:t>
      </w:r>
    </w:p>
    <w:p>
      <w:pPr>
        <w:spacing w:after="80" w:line="276" w:lineRule="auto"/>
      </w:pPr>
      <w:r>
        <w:rPr>
          <w:rFonts w:ascii="Calibri" w:hAnsi="Calibri"/>
          <w:b/>
          <w:color w:val="1A202C"/>
          <w:sz w:val="21"/>
        </w:rPr>
        <w:t>Dasar Audit Empiris:</w:t>
      </w:r>
      <w:r>
        <w:rPr>
          <w:rFonts w:ascii="Calibri" w:hAnsi="Calibri"/>
          <w:color w:val="2D3748"/>
          <w:sz w:val="21"/>
        </w:rPr>
        <w:t xml:space="preserve"> Dataset Telemetri 840.402 Alert (Periode Juli 2026), 58 File Kategorisasi Excel (</w:t>
      </w:r>
      <w:r>
        <w:rPr>
          <w:rFonts w:ascii="Consolas" w:hAnsi="Consolas"/>
          <w:color w:val="C53030"/>
          <w:sz w:val="19"/>
        </w:rPr>
        <w:t>alert juli 2026/</w:t>
      </w:r>
      <w:r>
        <w:rPr>
          <w:rFonts w:ascii="Calibri" w:hAnsi="Calibri"/>
          <w:color w:val="2D3748"/>
          <w:sz w:val="21"/>
        </w:rPr>
        <w:t>), dan Dokumen Investigasi Forensik FP/TP (</w:t>
      </w:r>
      <w:r>
        <w:rPr>
          <w:rFonts w:ascii="Consolas" w:hAnsi="Consolas"/>
          <w:color w:val="C53030"/>
          <w:sz w:val="19"/>
        </w:rPr>
        <w:t>docs/laporan FP_TP/5715.docx</w:t>
      </w:r>
      <w:r>
        <w:rPr>
          <w:rFonts w:ascii="Calibri" w:hAnsi="Calibri"/>
          <w:color w:val="2D3748"/>
          <w:sz w:val="21"/>
        </w:rPr>
        <w:t xml:space="preserve">, </w:t>
      </w:r>
      <w:r>
        <w:rPr>
          <w:rFonts w:ascii="Consolas" w:hAnsi="Consolas"/>
          <w:color w:val="C53030"/>
          <w:sz w:val="19"/>
        </w:rPr>
        <w:t>5553.docx</w:t>
      </w:r>
      <w:r>
        <w:rPr>
          <w:rFonts w:ascii="Calibri" w:hAnsi="Calibri"/>
          <w:color w:val="2D3748"/>
          <w:sz w:val="21"/>
        </w:rPr>
        <w:t xml:space="preserve">, </w:t>
      </w:r>
      <w:r>
        <w:rPr>
          <w:rFonts w:ascii="Consolas" w:hAnsi="Consolas"/>
          <w:color w:val="C53030"/>
          <w:sz w:val="19"/>
        </w:rPr>
        <w:t>5402.docx</w:t>
      </w:r>
      <w:r>
        <w:rPr>
          <w:rFonts w:ascii="Calibri" w:hAnsi="Calibri"/>
          <w:color w:val="2D3748"/>
          <w:sz w:val="21"/>
        </w:rPr>
        <w:t>)</w:t>
      </w:r>
    </w:p>
    <w:p>
      <w:pPr>
        <w:spacing w:before="80" w:after="80"/>
        <w:pBdr>
          <w:bottom w:val="single" w:sz="6" w:space="1" w:color="CBD5E0"/>
        </w:pBdr>
      </w:pPr>
    </w:p>
    <w:p>
      <w:pPr>
        <w:keepNext/>
        <w:spacing w:after="80" w:line="276" w:lineRule="auto" w:before="280"/>
      </w:pPr>
      <w:r>
        <w:rPr>
          <w:rFonts w:ascii="Calibri" w:hAnsi="Calibri"/>
          <w:b/>
          <w:color w:val="1B365D"/>
          <w:sz w:val="32"/>
        </w:rPr>
        <w:t>BAGIAN 1: RINGKASAN EKSEKUTIF &amp; JUSTIFIKASI BISNIS (UNTUK PIMPINAN &amp; ATASAN)</w:t>
      </w:r>
    </w:p>
    <w:p>
      <w:pPr>
        <w:keepNext/>
        <w:spacing w:after="60" w:line="276" w:lineRule="auto" w:before="220"/>
      </w:pPr>
      <w:r>
        <w:rPr>
          <w:rFonts w:ascii="Calibri" w:hAnsi="Calibri"/>
          <w:b/>
          <w:color w:val="2B6CB0"/>
          <w:sz w:val="26"/>
        </w:rPr>
        <w:t>1.1. Ringkasan Eksekutif 1-Halaman (Executive One-Pager)</w:t>
      </w:r>
    </w:p>
    <w:p>
      <w:pPr>
        <w:spacing w:after="80" w:line="276" w:lineRule="auto"/>
      </w:pPr>
      <w:r>
        <w:rPr>
          <w:rFonts w:ascii="Calibri" w:hAnsi="Calibri"/>
          <w:color w:val="2D3748"/>
          <w:sz w:val="21"/>
        </w:rPr>
        <w:t xml:space="preserve">Dalam anatomi serangan siber skala enterprise, </w:t>
      </w:r>
      <w:r>
        <w:rPr>
          <w:rFonts w:ascii="Calibri" w:hAnsi="Calibri"/>
          <w:b/>
          <w:color w:val="1A202C"/>
          <w:sz w:val="21"/>
        </w:rPr>
        <w:t>penyerang hampir tidak pernah mendarat langsung di server paling berharga (*Crown Jewels*)</w:t>
      </w:r>
      <w:r>
        <w:rPr>
          <w:rFonts w:ascii="Calibri" w:hAnsi="Calibri"/>
          <w:color w:val="2D3748"/>
          <w:sz w:val="21"/>
        </w:rPr>
        <w:t>. Titik masuk awal (</w:t>
      </w:r>
      <w:r>
        <w:rPr>
          <w:rFonts w:ascii="Calibri" w:hAnsi="Calibri"/>
          <w:i/>
          <w:color w:val="2D3748"/>
          <w:sz w:val="21"/>
        </w:rPr>
        <w:t>Initial Compromise</w:t>
      </w:r>
      <w:r>
        <w:rPr>
          <w:rFonts w:ascii="Calibri" w:hAnsi="Calibri"/>
          <w:color w:val="2D3748"/>
          <w:sz w:val="21"/>
        </w:rPr>
        <w:t>) biasanya terjadi pada entitas berkeamanan rendah—misalnya laptop staf melalui phishing, atau server web publik melalui celah aplikasi.</w:t>
      </w:r>
    </w:p>
    <w:p>
      <w:pPr>
        <w:spacing w:after="80" w:line="276" w:lineRule="auto"/>
      </w:pPr>
      <w:r>
        <w:rPr>
          <w:rFonts w:ascii="Calibri" w:hAnsi="Calibri"/>
          <w:color w:val="2D3748"/>
          <w:sz w:val="21"/>
        </w:rPr>
        <w:t xml:space="preserve">Bencana sesungguhnya baru terjadi pada fase berikutnya: </w:t>
      </w:r>
      <w:r>
        <w:rPr>
          <w:rFonts w:ascii="Calibri" w:hAnsi="Calibri"/>
          <w:b/>
          <w:color w:val="1A202C"/>
          <w:sz w:val="21"/>
        </w:rPr>
        <w:t>Pergerakan Lateral (*Lateral Movement*)</w:t>
      </w:r>
      <w:r>
        <w:rPr>
          <w:rFonts w:ascii="Calibri" w:hAnsi="Calibri"/>
          <w:color w:val="2D3748"/>
          <w:sz w:val="21"/>
        </w:rPr>
        <w:t xml:space="preserve">, yaitu manuver penyerang melompat dari satu komputer ke komputer lain di jaringan internal hingga mereka menguasai </w:t>
      </w:r>
      <w:r>
        <w:rPr>
          <w:rFonts w:ascii="Calibri" w:hAnsi="Calibri"/>
          <w:b/>
          <w:color w:val="1A202C"/>
          <w:sz w:val="21"/>
        </w:rPr>
        <w:t>Domain Controller Active Directory</w:t>
      </w:r>
      <w:r>
        <w:rPr>
          <w:rFonts w:ascii="Calibri" w:hAnsi="Calibri"/>
          <w:color w:val="2D3748"/>
          <w:sz w:val="21"/>
        </w:rPr>
        <w:t xml:space="preserve"> atau </w:t>
      </w:r>
      <w:r>
        <w:rPr>
          <w:rFonts w:ascii="Calibri" w:hAnsi="Calibri"/>
          <w:b/>
          <w:color w:val="1A202C"/>
          <w:sz w:val="21"/>
        </w:rPr>
        <w:t>Database Finansial Utama</w:t>
      </w:r>
      <w:r>
        <w:rPr>
          <w:rFonts w:ascii="Calibri" w:hAnsi="Calibri"/>
          <w:color w:val="2D3748"/>
          <w:sz w:val="21"/>
        </w:rPr>
        <w:t>.</w:t>
      </w:r>
    </w:p>
    <w:p>
      <w:pPr>
        <w:spacing w:after="80" w:line="276" w:lineRule="auto"/>
      </w:pPr>
      <w:r>
        <w:rPr>
          <w:rFonts w:ascii="Calibri" w:hAnsi="Calibri"/>
          <w:color w:val="2D3748"/>
          <w:sz w:val="21"/>
        </w:rPr>
        <w:t xml:space="preserve">File ruleset </w:t>
      </w:r>
      <w:r>
        <w:rPr>
          <w:rFonts w:ascii="Consolas" w:hAnsi="Consolas"/>
          <w:color w:val="C53030"/>
          <w:sz w:val="19"/>
        </w:rPr>
        <w:t>060-lateral-movement.xml</w:t>
      </w:r>
      <w:r>
        <w:rPr>
          <w:rFonts w:ascii="Calibri" w:hAnsi="Calibri"/>
          <w:color w:val="2D3748"/>
          <w:sz w:val="21"/>
        </w:rPr>
        <w:t xml:space="preserve"> (didukung oleh submodul korelasi </w:t>
      </w:r>
      <w:r>
        <w:rPr>
          <w:rFonts w:ascii="Consolas" w:hAnsi="Consolas"/>
          <w:color w:val="C53030"/>
          <w:sz w:val="19"/>
        </w:rPr>
        <w:t>061</w:t>
      </w:r>
      <w:r>
        <w:rPr>
          <w:rFonts w:ascii="Calibri" w:hAnsi="Calibri"/>
          <w:color w:val="2D3748"/>
          <w:sz w:val="21"/>
        </w:rPr>
        <w:t xml:space="preserve">, supresi </w:t>
      </w:r>
      <w:r>
        <w:rPr>
          <w:rFonts w:ascii="Consolas" w:hAnsi="Consolas"/>
          <w:color w:val="C53030"/>
          <w:sz w:val="19"/>
        </w:rPr>
        <w:t>062</w:t>
      </w:r>
      <w:r>
        <w:rPr>
          <w:rFonts w:ascii="Calibri" w:hAnsi="Calibri"/>
          <w:color w:val="2D3748"/>
          <w:sz w:val="21"/>
        </w:rPr>
        <w:t xml:space="preserve">, dan proteksi aset kritis </w:t>
      </w:r>
      <w:r>
        <w:rPr>
          <w:rFonts w:ascii="Consolas" w:hAnsi="Consolas"/>
          <w:color w:val="C53030"/>
          <w:sz w:val="19"/>
        </w:rPr>
        <w:t>063</w:t>
      </w:r>
      <w:r>
        <w:rPr>
          <w:rFonts w:ascii="Calibri" w:hAnsi="Calibri"/>
          <w:color w:val="2D3748"/>
          <w:sz w:val="21"/>
        </w:rPr>
        <w:t xml:space="preserve">) adalah </w:t>
      </w:r>
      <w:r>
        <w:rPr>
          <w:rFonts w:ascii="Calibri" w:hAnsi="Calibri"/>
          <w:b/>
          <w:color w:val="1A202C"/>
          <w:sz w:val="21"/>
        </w:rPr>
        <w:t>sistem radar pendeteksi penyusup internal (*Internal Pivot Radar*)</w:t>
      </w:r>
      <w:r>
        <w:rPr>
          <w:rFonts w:ascii="Calibri" w:hAnsi="Calibri"/>
          <w:color w:val="2D3748"/>
          <w:sz w:val="21"/>
        </w:rPr>
        <w:t xml:space="preserve"> pada SIEM Wazuh.</w:t>
      </w:r>
    </w:p>
    <w:p>
      <w:pPr>
        <w:spacing w:after="40" w:line="276" w:lineRule="auto"/>
        <w:ind w:left="360"/>
      </w:pPr>
      <w:r>
        <w:rPr>
          <w:rFonts w:ascii="Calibri" w:hAnsi="Calibri"/>
          <w:color w:val="2D3748"/>
          <w:sz w:val="21"/>
        </w:rPr>
        <w:t xml:space="preserve">• </w:t>
      </w:r>
      <w:r>
        <w:rPr>
          <w:rFonts w:ascii="Calibri" w:hAnsi="Calibri"/>
          <w:b/>
          <w:color w:val="1A202C"/>
          <w:sz w:val="21"/>
        </w:rPr>
        <w:t>Apa Definisi File Ini?</w:t>
      </w:r>
    </w:p>
    <w:p>
      <w:pPr>
        <w:spacing w:after="80" w:line="276" w:lineRule="auto"/>
      </w:pPr>
      <w:r>
        <w:rPr>
          <w:rFonts w:ascii="Calibri" w:hAnsi="Calibri"/>
          <w:color w:val="2D3748"/>
          <w:sz w:val="21"/>
        </w:rPr>
        <w:t xml:space="preserve">File ini merupakan modul deteksi pergerakan lateral (Tier-1 Detection) yang mengevaluasi telemetri otentikasi jaringan dan eksekusi proses remote lintas host yang telah dinormalisasi oleh </w:t>
      </w:r>
      <w:r>
        <w:rPr>
          <w:rFonts w:ascii="Consolas" w:hAnsi="Consolas"/>
          <w:color w:val="C53030"/>
          <w:sz w:val="19"/>
        </w:rPr>
        <w:t>001-base-normalization.xml</w:t>
      </w:r>
      <w:r>
        <w:rPr>
          <w:rFonts w:ascii="Calibri" w:hAnsi="Calibri"/>
          <w:color w:val="2D3748"/>
          <w:sz w:val="21"/>
        </w:rPr>
        <w:t xml:space="preserve">. Modul ini mengidentifikasi akses remote ke folder tersembunyi administrator atau Windows Admin Shares </w:t>
      </w:r>
      <w:r>
        <w:rPr>
          <w:rFonts w:ascii="Consolas" w:hAnsi="Consolas"/>
          <w:color w:val="C53030"/>
          <w:sz w:val="19"/>
        </w:rPr>
        <w:t>ADMIN$</w:t>
      </w:r>
      <w:r>
        <w:rPr>
          <w:rFonts w:ascii="Calibri" w:hAnsi="Calibri"/>
          <w:color w:val="2D3748"/>
          <w:sz w:val="21"/>
        </w:rPr>
        <w:t xml:space="preserve"> dan </w:t>
      </w:r>
      <w:r>
        <w:rPr>
          <w:rFonts w:ascii="Consolas" w:hAnsi="Consolas"/>
          <w:color w:val="C53030"/>
          <w:sz w:val="19"/>
        </w:rPr>
        <w:t>C$</w:t>
      </w:r>
      <w:r>
        <w:rPr>
          <w:rFonts w:ascii="Calibri" w:hAnsi="Calibri"/>
          <w:color w:val="2D3748"/>
          <w:sz w:val="21"/>
        </w:rPr>
        <w:t xml:space="preserve"> (T1021.002), eksekusi proses jarak jauh tanpa agen via WMI </w:t>
      </w:r>
      <w:r>
        <w:rPr>
          <w:rFonts w:ascii="Consolas" w:hAnsi="Consolas"/>
          <w:color w:val="C53030"/>
          <w:sz w:val="19"/>
        </w:rPr>
        <w:t>wmiprvse.exe</w:t>
      </w:r>
      <w:r>
        <w:rPr>
          <w:rFonts w:ascii="Calibri" w:hAnsi="Calibri"/>
          <w:color w:val="2D3748"/>
          <w:sz w:val="21"/>
        </w:rPr>
        <w:t xml:space="preserve"> (T1047), inisialisasi sesi remote PowerShell via WinRM </w:t>
      </w:r>
      <w:r>
        <w:rPr>
          <w:rFonts w:ascii="Consolas" w:hAnsi="Consolas"/>
          <w:color w:val="C53030"/>
          <w:sz w:val="19"/>
        </w:rPr>
        <w:t>wsmprovhost.exe</w:t>
      </w:r>
      <w:r>
        <w:rPr>
          <w:rFonts w:ascii="Calibri" w:hAnsi="Calibri"/>
          <w:color w:val="2D3748"/>
          <w:sz w:val="21"/>
        </w:rPr>
        <w:t xml:space="preserve"> (T1021.006), dan penanaman layanan eksekusi biner jarak jauh PsExec </w:t>
      </w:r>
      <w:r>
        <w:rPr>
          <w:rFonts w:ascii="Consolas" w:hAnsi="Consolas"/>
          <w:color w:val="C53030"/>
          <w:sz w:val="19"/>
        </w:rPr>
        <w:t>psexesvc.exe</w:t>
      </w:r>
      <w:r>
        <w:rPr>
          <w:rFonts w:ascii="Calibri" w:hAnsi="Calibri"/>
          <w:color w:val="2D3748"/>
          <w:sz w:val="21"/>
        </w:rPr>
        <w:t xml:space="preserve"> (T1569.002).</w:t>
      </w:r>
    </w:p>
    <w:p>
      <w:pPr>
        <w:spacing w:after="40" w:line="276" w:lineRule="auto"/>
        <w:ind w:left="360"/>
      </w:pPr>
      <w:r>
        <w:rPr>
          <w:rFonts w:ascii="Calibri" w:hAnsi="Calibri"/>
          <w:color w:val="2D3748"/>
          <w:sz w:val="21"/>
        </w:rPr>
        <w:t xml:space="preserve">• </w:t>
      </w:r>
      <w:r>
        <w:rPr>
          <w:rFonts w:ascii="Calibri" w:hAnsi="Calibri"/>
          <w:b/>
          <w:color w:val="1A202C"/>
          <w:sz w:val="21"/>
        </w:rPr>
        <w:t>Mengapa File Ini Dibuat?</w:t>
      </w:r>
    </w:p>
    <w:p>
      <w:pPr>
        <w:spacing w:after="80" w:line="276" w:lineRule="auto"/>
      </w:pPr>
      <w:r>
        <w:rPr>
          <w:rFonts w:ascii="Calibri" w:hAnsi="Calibri"/>
          <w:color w:val="2D3748"/>
          <w:sz w:val="21"/>
        </w:rPr>
        <w:t xml:space="preserve">Penyerang modern tidak lagi menggunakan exploit jaringan yang menimbulkan kebisingan tinggi. Mereka menggunakan teknik </w:t>
      </w:r>
      <w:r>
        <w:rPr>
          <w:rFonts w:ascii="Calibri" w:hAnsi="Calibri"/>
          <w:b/>
          <w:color w:val="1A202C"/>
          <w:sz w:val="21"/>
        </w:rPr>
        <w:t>"Living Off The Network"</w:t>
      </w:r>
      <w:r>
        <w:rPr>
          <w:rFonts w:ascii="Calibri" w:hAnsi="Calibri"/>
          <w:color w:val="2D3748"/>
          <w:sz w:val="21"/>
        </w:rPr>
        <w:t xml:space="preserve"> dengan memanfaatkan protokol administrasi resmi Windows (SMB, WMI, WinRM, RPC). Tanpa file ini:</w:t>
      </w:r>
    </w:p>
    <w:p>
      <w:pPr>
        <w:spacing w:after="80" w:line="276" w:lineRule="auto"/>
      </w:pPr>
      <w:r>
        <w:rPr>
          <w:rFonts w:ascii="Calibri" w:hAnsi="Calibri"/>
          <w:color w:val="2D3748"/>
          <w:sz w:val="21"/>
        </w:rPr>
        <w:t xml:space="preserve">1. Penyerang yang memegang password Domain Admin dapat bebas keluar-masuk ke seluruh komputer di kantor via share </w:t>
      </w:r>
      <w:r>
        <w:rPr>
          <w:rFonts w:ascii="Consolas" w:hAnsi="Consolas"/>
          <w:color w:val="C53030"/>
          <w:sz w:val="19"/>
        </w:rPr>
        <w:t>C$</w:t>
      </w:r>
      <w:r>
        <w:rPr>
          <w:rFonts w:ascii="Calibri" w:hAnsi="Calibri"/>
          <w:color w:val="2D3748"/>
          <w:sz w:val="21"/>
        </w:rPr>
        <w:t xml:space="preserve"> tanpa disadari.</w:t>
      </w:r>
    </w:p>
    <w:p>
      <w:pPr>
        <w:spacing w:after="80" w:line="276" w:lineRule="auto"/>
      </w:pPr>
      <w:r>
        <w:rPr>
          <w:rFonts w:ascii="Calibri" w:hAnsi="Calibri"/>
          <w:color w:val="2D3748"/>
          <w:sz w:val="21"/>
        </w:rPr>
        <w:t>2. Peretas dapat menyebarkan ransomware serentak ke 500 komputer dalam waktu 3 menit menggunakan skrip WMI atau utilitas PsExec.</w:t>
      </w:r>
    </w:p>
    <w:p>
      <w:pPr>
        <w:spacing w:after="80" w:line="276" w:lineRule="auto"/>
      </w:pPr>
      <w:r>
        <w:rPr>
          <w:rFonts w:ascii="Calibri" w:hAnsi="Calibri"/>
          <w:color w:val="2D3748"/>
          <w:sz w:val="21"/>
        </w:rPr>
        <w:t>3. Sesi remote PowerShell (WinRM) yang dieksekusi dari komputer asing di luar subnet manajemen tidak memicu alarm keamanan.</w:t>
      </w:r>
    </w:p>
    <w:p>
      <w:pPr>
        <w:spacing w:after="80" w:line="276" w:lineRule="auto"/>
      </w:pPr>
      <w:r>
        <w:rPr>
          <w:rFonts w:ascii="Calibri" w:hAnsi="Calibri"/>
          <w:color w:val="2D3748"/>
          <w:sz w:val="21"/>
        </w:rPr>
        <w:t>4. Analis SOC tidak mampu membedakan mana pergerakan otomatisasi sah (seperti Ansible atau vulnerability scanner) dengan penyerang yang sedang menyapu jaringan internal (</w:t>
      </w:r>
      <w:r>
        <w:rPr>
          <w:rFonts w:ascii="Calibri" w:hAnsi="Calibri"/>
          <w:i/>
          <w:color w:val="2D3748"/>
          <w:sz w:val="21"/>
        </w:rPr>
        <w:t>Internal Network Sweep</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Apa Tujuannya?</w:t>
      </w:r>
    </w:p>
    <w:p>
      <w:pPr>
        <w:spacing w:after="80" w:line="276" w:lineRule="auto"/>
      </w:pPr>
      <w:r>
        <w:rPr>
          <w:rFonts w:ascii="Calibri" w:hAnsi="Calibri"/>
          <w:color w:val="2D3748"/>
          <w:sz w:val="21"/>
        </w:rPr>
        <w:t>1. Menangkap indikasi pergerakan lateral pada tingkat keparahan tinggi (</w:t>
      </w:r>
      <w:r>
        <w:rPr>
          <w:rFonts w:ascii="Calibri" w:hAnsi="Calibri"/>
          <w:b/>
          <w:color w:val="1A202C"/>
          <w:sz w:val="21"/>
        </w:rPr>
        <w:t>Level 7 hingga Level 8</w:t>
      </w:r>
      <w:r>
        <w:rPr>
          <w:rFonts w:ascii="Calibri" w:hAnsi="Calibri"/>
          <w:color w:val="2D3748"/>
          <w:sz w:val="21"/>
        </w:rPr>
        <w:t>) pada detik pertama protokol remote diakses.</w:t>
      </w:r>
    </w:p>
    <w:p>
      <w:pPr>
        <w:spacing w:after="80" w:line="276" w:lineRule="auto"/>
      </w:pPr>
      <w:r>
        <w:rPr>
          <w:rFonts w:ascii="Calibri" w:hAnsi="Calibri"/>
          <w:color w:val="2D3748"/>
          <w:sz w:val="21"/>
        </w:rPr>
        <w:t xml:space="preserve">2. Menjadi simpul pemicu bagi korelasi lintas host pada </w:t>
      </w:r>
      <w:r>
        <w:rPr>
          <w:rFonts w:ascii="Consolas" w:hAnsi="Consolas"/>
          <w:color w:val="C53030"/>
          <w:sz w:val="19"/>
        </w:rPr>
        <w:t>061-lateral-correlation.xml</w:t>
      </w:r>
      <w:r>
        <w:rPr>
          <w:rFonts w:ascii="Calibri" w:hAnsi="Calibri"/>
          <w:color w:val="2D3748"/>
          <w:sz w:val="21"/>
        </w:rPr>
        <w:t xml:space="preserve"> (Rule 106100 &amp; 106101 - Level 11/12).</w:t>
      </w:r>
    </w:p>
    <w:p>
      <w:pPr>
        <w:spacing w:after="80" w:line="276" w:lineRule="auto"/>
      </w:pPr>
      <w:r>
        <w:rPr>
          <w:rFonts w:ascii="Calibri" w:hAnsi="Calibri"/>
          <w:color w:val="2D3748"/>
          <w:sz w:val="21"/>
        </w:rPr>
        <w:t xml:space="preserve">3. Menyediakan supresi otomatis pada </w:t>
      </w:r>
      <w:r>
        <w:rPr>
          <w:rFonts w:ascii="Consolas" w:hAnsi="Consolas"/>
          <w:color w:val="C53030"/>
          <w:sz w:val="19"/>
        </w:rPr>
        <w:t>062-lateral-suppression.xml</w:t>
      </w:r>
      <w:r>
        <w:rPr>
          <w:rFonts w:ascii="Calibri" w:hAnsi="Calibri"/>
          <w:color w:val="2D3748"/>
          <w:sz w:val="21"/>
        </w:rPr>
        <w:t xml:space="preserve"> untuk server otomasi resmi (Ansible/Jumpbox) agar tidak menimbulkan false alarm.</w:t>
      </w:r>
    </w:p>
    <w:p>
      <w:pPr>
        <w:spacing w:after="80" w:line="276" w:lineRule="auto"/>
      </w:pPr>
      <w:r>
        <w:rPr>
          <w:rFonts w:ascii="Calibri" w:hAnsi="Calibri"/>
          <w:color w:val="2D3748"/>
          <w:sz w:val="21"/>
        </w:rPr>
        <w:t>4. Memicu eskalasi otomatis ke tingkat keparahan maksimal (</w:t>
      </w:r>
      <w:r>
        <w:rPr>
          <w:rFonts w:ascii="Calibri" w:hAnsi="Calibri"/>
          <w:b/>
          <w:color w:val="1A202C"/>
          <w:sz w:val="21"/>
        </w:rPr>
        <w:t>Level 14 - Priority P0 Emergency</w:t>
      </w:r>
      <w:r>
        <w:rPr>
          <w:rFonts w:ascii="Calibri" w:hAnsi="Calibri"/>
          <w:color w:val="2D3748"/>
          <w:sz w:val="21"/>
        </w:rPr>
        <w:t xml:space="preserve">) pada </w:t>
      </w:r>
      <w:r>
        <w:rPr>
          <w:rFonts w:ascii="Consolas" w:hAnsi="Consolas"/>
          <w:color w:val="C53030"/>
          <w:sz w:val="19"/>
        </w:rPr>
        <w:t>063-lateral-critical-assets.xml</w:t>
      </w:r>
      <w:r>
        <w:rPr>
          <w:rFonts w:ascii="Calibri" w:hAnsi="Calibri"/>
          <w:color w:val="2D3748"/>
          <w:sz w:val="21"/>
        </w:rPr>
        <w:t xml:space="preserve"> jika pergerakan lateral menyentuh Domain Controller atau Core Database.</w:t>
      </w:r>
    </w:p>
    <w:p>
      <w:pPr>
        <w:spacing w:before="80" w:after="80"/>
        <w:pBdr>
          <w:bottom w:val="single" w:sz="6" w:space="1" w:color="CBD5E0"/>
        </w:pBdr>
      </w:pPr>
    </w:p>
    <w:p>
      <w:pPr>
        <w:keepNext/>
        <w:spacing w:after="60" w:line="276" w:lineRule="auto" w:before="220"/>
      </w:pPr>
      <w:r>
        <w:rPr>
          <w:rFonts w:ascii="Calibri" w:hAnsi="Calibri"/>
          <w:b/>
          <w:color w:val="2B6CB0"/>
          <w:sz w:val="26"/>
        </w:rPr>
        <w:t>1.2. Analogi Bisnis &amp; Operasional ("Maling Masuk Lewat Ventilasi lalu Membuka Pintu Kamar Direksi")</w:t>
      </w:r>
    </w:p>
    <w:p>
      <w:pPr>
        <w:spacing w:after="80" w:line="276" w:lineRule="auto"/>
      </w:pPr>
      <w:r>
        <w:rPr>
          <w:rFonts w:ascii="Calibri" w:hAnsi="Calibri"/>
          <w:color w:val="2D3748"/>
          <w:sz w:val="21"/>
        </w:rPr>
        <w:t>Untuk menjelaskan urgensi modul ini secara non-teknis kepada jajaran direksi:</w:t>
      </w:r>
    </w:p>
    <w:p>
      <w:pPr>
        <w:spacing w:after="120" w:line="276" w:lineRule="auto" w:before="80"/>
        <w:ind w:left="576" w:right="576"/>
      </w:pPr>
      <w:r>
        <w:rPr>
          <w:rFonts w:ascii="Calibri" w:hAnsi="Calibri"/>
          <w:i/>
          <w:color w:val="2C5282"/>
          <w:sz w:val="20"/>
        </w:rPr>
        <w:t>*"Bayangkan gedung kantor kita berhasil dimasuki maling melalui ventilasi jendela kamar mandi lantai 1 (Initial Compromise).*</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*Di kamar mandi, tidak ada brankas uang atau dokumen rahasia perusahaan.*</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*Bencana terjadi ketika maling tersebut mencuri kartu master cadangan milik satpam yang tertinggal, lalu dia mulai berjalan di lorong gedung:*</w:t>
      </w:r>
    </w:p>
    <w:p>
      <w:pPr>
        <w:spacing w:after="120" w:line="276" w:lineRule="auto" w:before="80"/>
        <w:ind w:left="576" w:right="576"/>
      </w:pPr>
      <w:r>
        <w:rPr>
          <w:rFonts w:ascii="Calibri" w:hAnsi="Calibri"/>
          <w:i/>
          <w:color w:val="2C5282"/>
          <w:sz w:val="20"/>
        </w:rPr>
        <w:t>1. *Dia membuka pintu ruang finance menggunakan kunci master (Akses Admin Share `C$` / Rule 106000).*</w:t>
      </w:r>
    </w:p>
    <w:p>
      <w:pPr>
        <w:spacing w:after="120" w:line="276" w:lineRule="auto" w:before="80"/>
        <w:ind w:left="576" w:right="576"/>
      </w:pPr>
      <w:r>
        <w:rPr>
          <w:rFonts w:ascii="Calibri" w:hAnsi="Calibri"/>
          <w:i/>
          <w:color w:val="2C5282"/>
          <w:sz w:val="20"/>
        </w:rPr>
        <w:t>2. *Dia menggunakan interkom darurat gedung untuk memerintahkan komputer di ruang server menyalin seluruh data ke komputernya (WMI Remote Execution / Rule 106001).*</w:t>
      </w:r>
    </w:p>
    <w:p>
      <w:pPr>
        <w:spacing w:after="120" w:line="276" w:lineRule="auto" w:before="80"/>
        <w:ind w:left="576" w:right="576"/>
      </w:pPr>
      <w:r>
        <w:rPr>
          <w:rFonts w:ascii="Calibri" w:hAnsi="Calibri"/>
          <w:i/>
          <w:color w:val="2C5282"/>
          <w:sz w:val="20"/>
        </w:rPr>
        <w:t>3. *Dia menyambungkan kabel terminal remote langsung ke laptop direktur utama (WinRM Session / Rule 106002).*</w:t>
      </w:r>
    </w:p>
    <w:p>
      <w:pPr>
        <w:spacing w:after="120" w:line="276" w:lineRule="auto" w:before="80"/>
        <w:ind w:left="576" w:right="576"/>
      </w:pPr>
      <w:r>
        <w:rPr>
          <w:rFonts w:ascii="Calibri" w:hAnsi="Calibri"/>
          <w:i/>
          <w:color w:val="2C5282"/>
          <w:sz w:val="20"/>
        </w:rPr>
        <w:t>4. *Dia menggunakan kunci duplikat master untuk memasang brankas palsu di seluruh ruangan sekaligus (PsExec Deployment / Rule 106003).*</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*File `060-lateral-movement.xml` bersama modul pendukungnya adalah **sensor infra-merah di setiap lorong antar-ruangan**. Sensor ini tidak hanya mendeteksi pintu yang dibuka, tetapi langsung memeriksa: 'Apakah ini petugas kebersihan resmi yang terjadwal (Ansible/Rule 106201), atau penyusup yang sedang menyapu 3 ruangan dalam 5 menit (Rule 106100)?'. Jika yang disentuh adalah pintu ruang brankas utama (Crown Jewels / Rule 106300), sirene darurat tertinggi langsung dibunyikan."*</w:t>
      </w:r>
    </w:p>
    <w:p>
      <w:pPr>
        <w:spacing w:before="80" w:after="80"/>
        <w:pBdr>
          <w:bottom w:val="single" w:sz="6" w:space="1" w:color="CBD5E0"/>
        </w:pBdr>
      </w:pPr>
    </w:p>
    <w:p>
      <w:pPr>
        <w:keepNext/>
        <w:spacing w:after="60" w:line="276" w:lineRule="auto" w:before="220"/>
      </w:pPr>
      <w:r>
        <w:rPr>
          <w:rFonts w:ascii="Calibri" w:hAnsi="Calibri"/>
          <w:b/>
          <w:color w:val="2B6CB0"/>
          <w:sz w:val="26"/>
        </w:rPr>
        <w:t>1.3. Analisis Dampak Risiko Bisnis &amp; Pencegahan Penyebaran Ransomware (Business ROI)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Skenario Pergerakan Lateral</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Dampak Finansial &amp; Operasional Tanpa Modul Ini</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Perlindungan Nyata Modul `060-lateral-movement.xml`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Penyebaran Ransomware Massal via PsExec / WMI</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Penyerang menggunakan PsExec/WMI untuk mendistribusikan ransomware ke seluruh server dan workstation dalam hitungan menit (</w:t>
            </w:r>
            <w:r>
              <w:rPr>
                <w:rFonts w:ascii="Calibri" w:hAnsi="Calibri"/>
                <w:i/>
                <w:color w:val="2D3748"/>
                <w:sz w:val="18"/>
              </w:rPr>
              <w:t>Domain-Wide Lockout</w:t>
            </w:r>
            <w:r>
              <w:rPr>
                <w:rFonts w:ascii="Calibri" w:hAnsi="Calibri"/>
                <w:color w:val="2D3748"/>
                <w:sz w:val="18"/>
              </w:rPr>
              <w:t>).</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Rule 106001 &amp; 106003 (Level 8).</w:t>
            </w:r>
            <w:r>
              <w:rPr>
                <w:rFonts w:ascii="Calibri" w:hAnsi="Calibri"/>
                <w:color w:val="2D3748"/>
                <w:sz w:val="18"/>
              </w:rPr>
              <w:t xml:space="preserve"> Deteksi instan saat proses </w:t>
            </w:r>
            <w:r>
              <w:rPr>
                <w:rFonts w:ascii="Consolas" w:hAnsi="Consolas"/>
                <w:color w:val="C53030"/>
                <w:sz w:val="18"/>
              </w:rPr>
              <w:t>wmiprvse.exe</w:t>
            </w:r>
            <w:r>
              <w:rPr>
                <w:rFonts w:ascii="Calibri" w:hAnsi="Calibri"/>
                <w:color w:val="2D3748"/>
                <w:sz w:val="18"/>
              </w:rPr>
              <w:t xml:space="preserve"> atau </w:t>
            </w:r>
            <w:r>
              <w:rPr>
                <w:rFonts w:ascii="Consolas" w:hAnsi="Consolas"/>
                <w:color w:val="C53030"/>
                <w:sz w:val="18"/>
              </w:rPr>
              <w:t>psexesvc.exe</w:t>
            </w:r>
            <w:r>
              <w:rPr>
                <w:rFonts w:ascii="Calibri" w:hAnsi="Calibri"/>
                <w:color w:val="2D3748"/>
                <w:sz w:val="18"/>
              </w:rPr>
              <w:t xml:space="preserve"> tercipta di jaringan.</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Pencurian Kredensial via Pass-the-Hash ke Admin Share</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 xml:space="preserve">Peretas menggunakan NTLM hash yang dicuri untuk mengakses folder rahasia </w:t>
            </w:r>
            <w:r>
              <w:rPr>
                <w:rFonts w:ascii="Consolas" w:hAnsi="Consolas"/>
                <w:color w:val="C53030"/>
                <w:sz w:val="18"/>
              </w:rPr>
              <w:t>C$</w:t>
            </w:r>
            <w:r>
              <w:rPr>
                <w:rFonts w:ascii="Calibri" w:hAnsi="Calibri"/>
                <w:color w:val="2D3748"/>
                <w:sz w:val="18"/>
              </w:rPr>
              <w:t xml:space="preserve"> pada server akuntansi tanpa login interaktif.</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Rule 106000 (Level 7).</w:t>
            </w:r>
            <w:r>
              <w:rPr>
                <w:rFonts w:ascii="Calibri" w:hAnsi="Calibri"/>
                <w:color w:val="2D3748"/>
                <w:sz w:val="18"/>
              </w:rPr>
              <w:t xml:space="preserve"> Menginspeksi EventID 4624 LogonType 3 yang mengakses share administratif tersembunyi.</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Penyusupan Siluman via WinRM Remote PowerShell</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Penyerang menjalankan perintah investigasi internal tanpa membuka GUI desktop yang dapat dilihat staf kantor.</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Rule 106002 (Level 8).</w:t>
            </w:r>
            <w:r>
              <w:rPr>
                <w:rFonts w:ascii="Calibri" w:hAnsi="Calibri"/>
                <w:color w:val="2D3748"/>
                <w:sz w:val="18"/>
              </w:rPr>
              <w:t xml:space="preserve"> Menandai setiap inisialisasi proses host </w:t>
            </w:r>
            <w:r>
              <w:rPr>
                <w:rFonts w:ascii="Consolas" w:hAnsi="Consolas"/>
                <w:color w:val="C53030"/>
                <w:sz w:val="18"/>
              </w:rPr>
              <w:t>wsmprovhost.exe</w:t>
            </w:r>
            <w:r>
              <w:rPr>
                <w:rFonts w:ascii="Calibri" w:hAnsi="Calibri"/>
                <w:color w:val="2D3748"/>
                <w:sz w:val="18"/>
              </w:rPr>
              <w:t xml:space="preserve"> dari IP sumber non-manajemen.</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Serangan Terkoordinasi ke Domain Controller</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Penyerang berhasil menguasai Active Directory, memegang kendali penuh atas seluruh identitas karyawan dan infrastruktur cloud.</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Elevasi Otomatis (Rule 106300).</w:t>
            </w:r>
            <w:r>
              <w:rPr>
                <w:rFonts w:ascii="Calibri" w:hAnsi="Calibri"/>
                <w:color w:val="2D3748"/>
                <w:sz w:val="18"/>
              </w:rPr>
              <w:t xml:space="preserve"> Setiap upaya lateral movement yang mengarah ke IP Domain Controller otomatis dielevasi ke </w:t>
            </w:r>
            <w:r>
              <w:rPr>
                <w:rFonts w:ascii="Calibri" w:hAnsi="Calibri"/>
                <w:b/>
                <w:color w:val="1A202C"/>
                <w:sz w:val="18"/>
              </w:rPr>
              <w:t>Level 14 (P0 SLA &lt; 15 Menit)</w:t>
            </w:r>
            <w:r>
              <w:rPr>
                <w:rFonts w:ascii="Calibri" w:hAnsi="Calibri"/>
                <w:color w:val="2D3748"/>
                <w:sz w:val="18"/>
              </w:rPr>
              <w:t>.</w:t>
            </w:r>
          </w:p>
        </w:tc>
      </w:tr>
    </w:tbl>
    <w:p>
      <w:pPr>
        <w:spacing w:after="120"/>
      </w:pPr>
    </w:p>
    <w:p>
      <w:pPr>
        <w:spacing w:before="80" w:after="80"/>
        <w:pBdr>
          <w:bottom w:val="single" w:sz="6" w:space="1" w:color="CBD5E0"/>
        </w:pBdr>
      </w:pPr>
    </w:p>
    <w:p>
      <w:pPr>
        <w:keepNext/>
        <w:spacing w:after="60" w:line="276" w:lineRule="auto" w:before="220"/>
      </w:pPr>
      <w:r>
        <w:rPr>
          <w:rFonts w:ascii="Calibri" w:hAnsi="Calibri"/>
          <w:b/>
          <w:color w:val="2B6CB0"/>
          <w:sz w:val="26"/>
        </w:rPr>
        <w:t>1.4. Tabel Komparasi Strategis: "Sebelum vs. Sesudah Implementasi"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Parameter Evaluasi</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SEBELUM (`060-lateral-movement.xml`)</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SESUDAH (`060-lateral-movement.xml`)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Visibilitas Antar-Host</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SIEM hanya melihat log komputer lokal secara terisolasi tanpa korelasi jaringan internal (</w:t>
            </w:r>
            <w:r>
              <w:rPr>
                <w:rFonts w:ascii="Calibri" w:hAnsi="Calibri"/>
                <w:i/>
                <w:color w:val="2D3748"/>
                <w:sz w:val="18"/>
              </w:rPr>
              <w:t>siloed endpoint logs</w:t>
            </w:r>
            <w:r>
              <w:rPr>
                <w:rFonts w:ascii="Calibri" w:hAnsi="Calibri"/>
                <w:color w:val="2D3748"/>
                <w:sz w:val="18"/>
              </w:rPr>
              <w:t>).</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Visibilitas Terpadu.</w:t>
            </w:r>
            <w:r>
              <w:rPr>
                <w:rFonts w:ascii="Calibri" w:hAnsi="Calibri"/>
                <w:color w:val="2D3748"/>
                <w:sz w:val="18"/>
              </w:rPr>
              <w:t xml:space="preserve"> Memetakan hubungan sumber serangan (</w:t>
            </w:r>
            <w:r>
              <w:rPr>
                <w:rFonts w:ascii="Calibri" w:hAnsi="Calibri"/>
                <w:i/>
                <w:color w:val="2D3748"/>
                <w:sz w:val="18"/>
              </w:rPr>
              <w:t>source IP/user</w:t>
            </w:r>
            <w:r>
              <w:rPr>
                <w:rFonts w:ascii="Calibri" w:hAnsi="Calibri"/>
                <w:color w:val="2D3748"/>
                <w:sz w:val="18"/>
              </w:rPr>
              <w:t>) ke target (</w:t>
            </w:r>
            <w:r>
              <w:rPr>
                <w:rFonts w:ascii="Calibri" w:hAnsi="Calibri"/>
                <w:i/>
                <w:color w:val="2D3748"/>
                <w:sz w:val="18"/>
              </w:rPr>
              <w:t>destination host/share</w:t>
            </w:r>
            <w:r>
              <w:rPr>
                <w:rFonts w:ascii="Calibri" w:hAnsi="Calibri"/>
                <w:color w:val="2D3748"/>
                <w:sz w:val="18"/>
              </w:rPr>
              <w:t>).</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Pembedaan Lalu Lintas Otomasi</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Alat deployment resmi (Ansible/Terraform) memicu ratusan false alarm yang membingungkan analis SOC.</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Allowlist Deterministik (`062-lateral-suppression`).</w:t>
            </w:r>
            <w:r>
              <w:rPr>
                <w:rFonts w:ascii="Calibri" w:hAnsi="Calibri"/>
                <w:color w:val="2D3748"/>
                <w:sz w:val="18"/>
              </w:rPr>
              <w:t xml:space="preserve"> Akun otomasi resmi disaring secara otomatis ke Level 0.</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Deteksi Pola Sapuan (Sweep)</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Peretas bebas mencoba login ke puluhan komputer internal hingga menemukan server yang lemah.</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Korelasi Frekuensi (`061-lateral-correlation`).</w:t>
            </w:r>
            <w:r>
              <w:rPr>
                <w:rFonts w:ascii="Calibri" w:hAnsi="Calibri"/>
                <w:color w:val="2D3748"/>
                <w:sz w:val="18"/>
              </w:rPr>
              <w:t xml:space="preserve"> Mendeteksi sapuan $\ge 3$ host berbeda dalam jendela 5 menit (Level 11/12).</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Waktu Tanggap (Dwell Time)</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Penyerang rata-rata leluasa bergerak di jaringan internal selama berminggu-minggu sebelum terdeteksi.</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Penahanan di Menit Pertama.</w:t>
            </w:r>
            <w:r>
              <w:rPr>
                <w:rFonts w:ascii="Calibri" w:hAnsi="Calibri"/>
                <w:color w:val="2D3748"/>
                <w:sz w:val="18"/>
              </w:rPr>
              <w:t xml:space="preserve"> Pergerakan lateral pertama langsung memicu alarm Level 7–8 sebelum mencapai server kritis.</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2: BEDAH TEKNIS MENDALAM PER RULE XML (ID 106000 – 106003)</w:t>
      </w:r>
    </w:p>
    <w:p>
      <w:pPr>
        <w:spacing w:after="80" w:line="276" w:lineRule="auto"/>
      </w:pPr>
      <w:r>
        <w:rPr>
          <w:rFonts w:ascii="Calibri" w:hAnsi="Calibri"/>
          <w:color w:val="2D3748"/>
          <w:sz w:val="21"/>
        </w:rPr>
        <w:t xml:space="preserve">Struktur file </w:t>
      </w:r>
      <w:r>
        <w:rPr>
          <w:rFonts w:ascii="Consolas" w:hAnsi="Consolas"/>
          <w:color w:val="C53030"/>
          <w:sz w:val="19"/>
        </w:rPr>
        <w:t>060-lateral-movement.xml</w:t>
      </w:r>
      <w:r>
        <w:rPr>
          <w:rFonts w:ascii="Calibri" w:hAnsi="Calibri"/>
          <w:color w:val="2D3748"/>
          <w:sz w:val="21"/>
        </w:rPr>
        <w:t xml:space="preserve"> dideklarasikan di bawah grup global: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w:t>
              <w:br/>
              <w:t xml:space="preserve">  Wazuh Ruleset: 060-lateral-movement.xml</w:t>
              <w:br/>
              <w:t xml:space="preserve">  Purpose: Lateral Movement detection via SMB, WMI, WinRM, SSH, RDP</w:t>
              <w:br/>
              <w:t xml:space="preserve">  Rule Range: 106000 - 106099</w:t>
              <w:br/>
              <w:t>--&gt;</w:t>
              <w:br/>
              <w:t>&lt;group name="lateral_movement,"&gt;</w:t>
            </w:r>
          </w:p>
        </w:tc>
      </w:tr>
    </w:tbl>
    <w:p>
      <w:pPr>
        <w:spacing w:after="80"/>
      </w:pPr>
    </w:p>
    <w:p>
      <w:pPr>
        <w:spacing w:after="80" w:line="276" w:lineRule="auto"/>
      </w:pPr>
      <w:r>
        <w:rPr>
          <w:rFonts w:ascii="Calibri" w:hAnsi="Calibri"/>
          <w:color w:val="2D3748"/>
          <w:sz w:val="21"/>
        </w:rPr>
        <w:t>Berikut adalah dekomposisi komprehensif dari ke-4 rule deteksi inti di dalamnya:</w:t>
      </w:r>
    </w:p>
    <w:p>
      <w:pPr>
        <w:spacing w:before="80" w:after="80"/>
        <w:pBdr>
          <w:bottom w:val="single" w:sz="6" w:space="1" w:color="CBD5E0"/>
        </w:pBdr>
      </w:pPr>
    </w:p>
    <w:p>
      <w:pPr>
        <w:keepNext/>
        <w:spacing w:after="60" w:line="276" w:lineRule="auto" w:before="220"/>
      </w:pPr>
      <w:r>
        <w:rPr>
          <w:rFonts w:ascii="Calibri" w:hAnsi="Calibri"/>
          <w:b/>
          <w:color w:val="2B6CB0"/>
          <w:sz w:val="26"/>
        </w:rPr>
        <w:t>2.1. RULE ID 106000 — Remote Network Logon Accessing Administrative Share (ADMIN$, C$)</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id="106000" level="7"&gt;</w:t>
              <w:br/>
              <w:t xml:space="preserve">  &lt;if_group&gt;base_normalized&lt;/if_group&gt;</w:t>
              <w:br/>
              <w:t xml:space="preserve">  &lt;match&gt;EventID 4624.*LogonType 3.*ADMIN\$|EventID 4624.*LogonType 3.*C\$&lt;/match&gt;</w:t>
              <w:br/>
              <w:t xml:space="preserve">  &lt;description&gt;LATERAL: Remote network logon accessing administrative share (ADMIN$, C$)&lt;/description&gt;</w:t>
              <w:br/>
              <w:t xml:space="preserve">  &lt;group&gt;lateral_movement,smb_admin_share,&lt;/group&gt;</w:t>
              <w:br/>
              <w:t xml:space="preserve">  &lt;mitre&gt;</w:t>
              <w:br/>
              <w:t xml:space="preserve">    &lt;id&gt;T1021.002&lt;/id&gt;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106000</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7</w:t>
      </w:r>
      <w:r>
        <w:rPr>
          <w:rFonts w:ascii="Calibri" w:hAnsi="Calibri"/>
          <w:color w:val="2D3748"/>
          <w:sz w:val="21"/>
        </w:rPr>
        <w:t xml:space="preserve"> (High Operational Warning)</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T1021.002 (</w:t>
      </w:r>
      <w:r>
        <w:rPr>
          <w:rFonts w:ascii="Calibri" w:hAnsi="Calibri"/>
          <w:i/>
          <w:color w:val="2D3748"/>
          <w:sz w:val="21"/>
        </w:rPr>
        <w:t>Remote Services: SMB/Windows Admin Shares</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r>
        <w:rPr>
          <w:rFonts w:ascii="Calibri" w:hAnsi="Calibri"/>
          <w:color w:val="2D3748"/>
          <w:sz w:val="21"/>
        </w:rPr>
        <w:t xml:space="preserve"> (Mewarisi event normalisasi dari </w:t>
      </w:r>
      <w:r>
        <w:rPr>
          <w:rFonts w:ascii="Consolas" w:hAnsi="Consolas"/>
          <w:color w:val="C53030"/>
          <w:sz w:val="19"/>
        </w:rPr>
        <w:t>001-base-normalization.xml</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i/>
          <w:color w:val="2D3748"/>
          <w:sz w:val="21"/>
        </w:rPr>
        <w:t xml:space="preserve"> `EventID 4624.</w:t>
      </w:r>
      <w:r>
        <w:rPr>
          <w:rFonts w:ascii="Calibri" w:hAnsi="Calibri"/>
          <w:color w:val="2D3748"/>
          <w:sz w:val="21"/>
        </w:rPr>
        <w:t>LogonType 3.*ADMIN\$</w:t>
      </w:r>
      <w:r>
        <w:rPr>
          <w:rFonts w:ascii="Consolas" w:hAnsi="Consolas"/>
          <w:color w:val="C53030"/>
          <w:sz w:val="19"/>
        </w:rPr>
        <w:t>: Logon jaringan remote (Logon Type 3) yang langsung mengakses folder administrasi sistem Windows (</w:t>
      </w:r>
      <w:r>
        <w:rPr>
          <w:rFonts w:ascii="Calibri" w:hAnsi="Calibri"/>
          <w:color w:val="2D3748"/>
          <w:sz w:val="21"/>
        </w:rPr>
        <w:t>ADMIN$</w:t>
      </w:r>
      <w:r>
        <w:rPr>
          <w:rFonts w:ascii="Consolas" w:hAnsi="Consolas"/>
          <w:color w:val="C53030"/>
          <w:sz w:val="19"/>
        </w:rPr>
        <w:t xml:space="preserve"> atau direktori </w:t>
      </w:r>
      <w:r>
        <w:rPr>
          <w:rFonts w:ascii="Calibri" w:hAnsi="Calibri"/>
          <w:color w:val="2D3748"/>
          <w:sz w:val="21"/>
        </w:rPr>
        <w:t>%SystemRoot%`).</w:t>
      </w:r>
    </w:p>
    <w:p>
      <w:pPr>
        <w:spacing w:after="80" w:line="276" w:lineRule="auto"/>
      </w:pPr>
      <w:r>
        <w:rPr>
          <w:rFonts w:ascii="Calibri" w:hAnsi="Calibri"/>
          <w:i/>
          <w:color w:val="2D3748"/>
          <w:sz w:val="21"/>
        </w:rPr>
        <w:t xml:space="preserve"> `EventID 4624.</w:t>
      </w:r>
      <w:r>
        <w:rPr>
          <w:rFonts w:ascii="Calibri" w:hAnsi="Calibri"/>
          <w:color w:val="2D3748"/>
          <w:sz w:val="21"/>
        </w:rPr>
        <w:t>LogonType 3.*C\$</w:t>
      </w:r>
      <w:r>
        <w:rPr>
          <w:rFonts w:ascii="Consolas" w:hAnsi="Consolas"/>
          <w:color w:val="C53030"/>
          <w:sz w:val="19"/>
        </w:rPr>
        <w:t>: Logon jaringan remote yang mengakses seluruh partisi harddisk root drive (</w:t>
      </w:r>
      <w:r>
        <w:rPr>
          <w:rFonts w:ascii="Calibri" w:hAnsi="Calibri"/>
          <w:color w:val="2D3748"/>
          <w:sz w:val="21"/>
        </w:rPr>
        <w:t>C$`).</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Rule 106000 menganalisis kombinasi log Windows Security (Event ID 4624 untuk keberhasilan otentikasi jaringan dan Event ID 5140/5145 untuk akses objek share jaringan). Ketika pengguna dari komputer remote melakukan pemetaan share drive administratif tersembunyi (</w:t>
      </w:r>
      <w:r>
        <w:rPr>
          <w:rFonts w:ascii="Calibri" w:hAnsi="Calibri"/>
          <w:i/>
          <w:color w:val="2D3748"/>
          <w:sz w:val="21"/>
        </w:rPr>
        <w:t>Hidden Admin Shares</w:t>
      </w:r>
      <w:r>
        <w:rPr>
          <w:rFonts w:ascii="Calibri" w:hAnsi="Calibri"/>
          <w:color w:val="2D3748"/>
          <w:sz w:val="21"/>
        </w:rPr>
        <w:t xml:space="preserve">), rule ini langsung memvalidasi tipe sesi dan menetapkan status </w:t>
      </w:r>
      <w:r>
        <w:rPr>
          <w:rFonts w:ascii="Calibri" w:hAnsi="Calibri"/>
          <w:b/>
          <w:color w:val="1A202C"/>
          <w:sz w:val="21"/>
        </w:rPr>
        <w:t>Level 7</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Mendeteksi penanaman file malware atau transfer data rahasia lintas komputer melalui jalur SMB (Port 445).</w:t>
      </w:r>
    </w:p>
    <w:p>
      <w:pPr>
        <w:spacing w:after="40" w:line="276" w:lineRule="auto"/>
        <w:ind w:left="360"/>
      </w:pPr>
      <w:r>
        <w:rPr>
          <w:rFonts w:ascii="Calibri" w:hAnsi="Calibri"/>
          <w:color w:val="2D3748"/>
          <w:sz w:val="21"/>
        </w:rPr>
        <w:t xml:space="preserve">2. Mengidentifikasi keberhasilan serangan </w:t>
      </w:r>
      <w:r>
        <w:rPr>
          <w:rFonts w:ascii="Calibri" w:hAnsi="Calibri"/>
          <w:i/>
          <w:color w:val="2D3748"/>
          <w:sz w:val="21"/>
        </w:rPr>
        <w:t>Pass-the-Hash (PtH)</w:t>
      </w:r>
      <w:r>
        <w:rPr>
          <w:rFonts w:ascii="Calibri" w:hAnsi="Calibri"/>
          <w:color w:val="2D3748"/>
          <w:sz w:val="21"/>
        </w:rPr>
        <w:t xml:space="preserve"> di mana penyerang menggunakan hash NTLM curian untuk mengakses filesystem host lain tanpa interaksi desktop.</w:t>
      </w:r>
    </w:p>
    <w:p>
      <w:pPr>
        <w:spacing w:after="40" w:line="276" w:lineRule="auto"/>
        <w:ind w:left="360"/>
      </w:pPr>
      <w:r>
        <w:rPr>
          <w:rFonts w:ascii="Calibri" w:hAnsi="Calibri"/>
          <w:color w:val="2D3748"/>
          <w:sz w:val="21"/>
        </w:rPr>
        <w:t>3. Menjadi komponen penanda (</w:t>
      </w:r>
      <w:r>
        <w:rPr>
          <w:rFonts w:ascii="Calibri" w:hAnsi="Calibri"/>
          <w:i/>
          <w:color w:val="2D3748"/>
          <w:sz w:val="21"/>
        </w:rPr>
        <w:t>atomic event</w:t>
      </w:r>
      <w:r>
        <w:rPr>
          <w:rFonts w:ascii="Calibri" w:hAnsi="Calibri"/>
          <w:color w:val="2D3748"/>
          <w:sz w:val="21"/>
        </w:rPr>
        <w:t xml:space="preserve">) bagi korelasi sapuan multi-host pada </w:t>
      </w:r>
      <w:r>
        <w:rPr>
          <w:rFonts w:ascii="Consolas" w:hAnsi="Consolas"/>
          <w:color w:val="C53030"/>
          <w:sz w:val="19"/>
        </w:rPr>
        <w:t>061-lateral-correlation.xml</w:t>
      </w:r>
      <w:r>
        <w:rPr>
          <w:rFonts w:ascii="Calibri" w:hAnsi="Calibri"/>
          <w:color w:val="2D3748"/>
          <w:sz w:val="21"/>
        </w:rPr>
        <w:t>.</w:t>
      </w:r>
    </w:p>
    <w:p>
      <w:pPr>
        <w:keepNext/>
        <w:spacing w:after="40" w:line="276" w:lineRule="auto" w:before="160"/>
      </w:pPr>
      <w:r>
        <w:rPr>
          <w:rFonts w:ascii="Calibri" w:hAnsi="Calibri"/>
          <w:b/>
          <w:color w:val="2D3748"/>
          <w:sz w:val="22"/>
        </w:rPr>
        <w:t>D. Alasan Pembuatan &amp; Urgensi Keamanan</w:t>
      </w:r>
    </w:p>
    <w:p>
      <w:pPr>
        <w:spacing w:after="80" w:line="276" w:lineRule="auto"/>
      </w:pPr>
      <w:r>
        <w:rPr>
          <w:rFonts w:ascii="Calibri" w:hAnsi="Calibri"/>
          <w:color w:val="2D3748"/>
          <w:sz w:val="21"/>
        </w:rPr>
        <w:t xml:space="preserve">Share </w:t>
      </w:r>
      <w:r>
        <w:rPr>
          <w:rFonts w:ascii="Consolas" w:hAnsi="Consolas"/>
          <w:color w:val="C53030"/>
          <w:sz w:val="19"/>
        </w:rPr>
        <w:t>C$</w:t>
      </w:r>
      <w:r>
        <w:rPr>
          <w:rFonts w:ascii="Calibri" w:hAnsi="Calibri"/>
          <w:color w:val="2D3748"/>
          <w:sz w:val="21"/>
        </w:rPr>
        <w:t xml:space="preserve"> dan </w:t>
      </w:r>
      <w:r>
        <w:rPr>
          <w:rFonts w:ascii="Consolas" w:hAnsi="Consolas"/>
          <w:color w:val="C53030"/>
          <w:sz w:val="19"/>
        </w:rPr>
        <w:t>ADMIN$</w:t>
      </w:r>
      <w:r>
        <w:rPr>
          <w:rFonts w:ascii="Calibri" w:hAnsi="Calibri"/>
          <w:color w:val="2D3748"/>
          <w:sz w:val="21"/>
        </w:rPr>
        <w:t xml:space="preserve"> secara default dibuat oleh sistem operasi Windows untuk keperluan pemeliharaan terpusat dan hanya dapat diakses oleh anggota grup </w:t>
      </w:r>
      <w:r>
        <w:rPr>
          <w:rFonts w:ascii="Calibri" w:hAnsi="Calibri"/>
          <w:i/>
          <w:color w:val="2D3748"/>
          <w:sz w:val="21"/>
        </w:rPr>
        <w:t>Administrators</w:t>
      </w:r>
      <w:r>
        <w:rPr>
          <w:rFonts w:ascii="Calibri" w:hAnsi="Calibri"/>
          <w:color w:val="2D3748"/>
          <w:sz w:val="21"/>
        </w:rPr>
        <w:t xml:space="preserve">. Dalam operasional normal, pengguna bisnis </w:t>
      </w:r>
      <w:r>
        <w:rPr>
          <w:rFonts w:ascii="Calibri" w:hAnsi="Calibri"/>
          <w:b/>
          <w:color w:val="1A202C"/>
          <w:sz w:val="21"/>
        </w:rPr>
        <w:t>tidak pernah mengakses share ini</w:t>
      </w:r>
      <w:r>
        <w:rPr>
          <w:rFonts w:ascii="Calibri" w:hAnsi="Calibri"/>
          <w:color w:val="2D3748"/>
          <w:sz w:val="21"/>
        </w:rPr>
        <w:t>. Akses ke share ini hampir selalu mengindikasikan:</w:t>
      </w:r>
    </w:p>
    <w:p>
      <w:pPr>
        <w:spacing w:after="40" w:line="276" w:lineRule="auto"/>
        <w:ind w:left="360"/>
      </w:pPr>
      <w:r>
        <w:rPr>
          <w:rFonts w:ascii="Calibri" w:hAnsi="Calibri"/>
          <w:color w:val="2D3748"/>
          <w:sz w:val="21"/>
        </w:rPr>
        <w:t>• Aktivitas staf IT internal yang sedang melakukan pemeliharaan (yang harus tervalidasi via allowlist).</w:t>
      </w:r>
    </w:p>
    <w:p>
      <w:pPr>
        <w:spacing w:after="40" w:line="276" w:lineRule="auto"/>
        <w:ind w:left="360"/>
      </w:pPr>
      <w:r>
        <w:rPr>
          <w:rFonts w:ascii="Calibri" w:hAnsi="Calibri"/>
          <w:color w:val="2D3748"/>
          <w:sz w:val="21"/>
        </w:rPr>
        <w:t>• Aktivitas penyerang siber yang sedang menyalin alat peretasan (</w:t>
      </w:r>
      <w:r>
        <w:rPr>
          <w:rFonts w:ascii="Calibri" w:hAnsi="Calibri"/>
          <w:i/>
          <w:color w:val="2D3748"/>
          <w:sz w:val="21"/>
        </w:rPr>
        <w:t>Staging Tools</w:t>
      </w:r>
      <w:r>
        <w:rPr>
          <w:rFonts w:ascii="Calibri" w:hAnsi="Calibri"/>
          <w:color w:val="2D3748"/>
          <w:sz w:val="21"/>
        </w:rPr>
        <w:t>) atau bersiap mengeksekusi payload di server korban.</w:t>
      </w:r>
    </w:p>
    <w:p>
      <w:pPr>
        <w:spacing w:before="80" w:after="80"/>
        <w:pBdr>
          <w:bottom w:val="single" w:sz="6" w:space="1" w:color="CBD5E0"/>
        </w:pBdr>
      </w:pPr>
    </w:p>
    <w:p>
      <w:pPr>
        <w:keepNext/>
        <w:spacing w:after="60" w:line="276" w:lineRule="auto" w:before="220"/>
      </w:pPr>
      <w:r>
        <w:rPr>
          <w:rFonts w:ascii="Calibri" w:hAnsi="Calibri"/>
          <w:b/>
          <w:color w:val="2B6CB0"/>
          <w:sz w:val="26"/>
        </w:rPr>
        <w:t>2.2. RULE ID 106001 — WMI Remote Process Execution Invoked Across Network</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id="106001" level="8"&gt;</w:t>
              <w:br/>
              <w:t xml:space="preserve">  &lt;if_group&gt;base_normalized&lt;/if_group&gt;</w:t>
              <w:br/>
              <w:t xml:space="preserve">  &lt;match&gt;wmiprvse\.exe.*process call create|wmic\.exe.*process call create&lt;/match&gt;</w:t>
              <w:br/>
              <w:t xml:space="preserve">  &lt;description&gt;LATERAL: WMI Remote process execution invoked across network&lt;/description&gt;</w:t>
              <w:br/>
              <w:t xml:space="preserve">  &lt;group&gt;lateral_movement,wmi_execution,&lt;/group&gt;</w:t>
              <w:br/>
              <w:t xml:space="preserve">  &lt;mitre&gt;</w:t>
              <w:br/>
              <w:t xml:space="preserve">    &lt;id&gt;T1047&lt;/id&gt;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106001</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8</w:t>
      </w:r>
      <w:r>
        <w:rPr>
          <w:rFonts w:ascii="Calibri" w:hAnsi="Calibri"/>
          <w:color w:val="2D3748"/>
          <w:sz w:val="21"/>
        </w:rPr>
        <w:t xml:space="preserve"> (High Severity / Remote Code Invocation)</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T1047 (</w:t>
      </w:r>
      <w:r>
        <w:rPr>
          <w:rFonts w:ascii="Calibri" w:hAnsi="Calibri"/>
          <w:i/>
          <w:color w:val="2D3748"/>
          <w:sz w:val="21"/>
        </w:rPr>
        <w:t>Windows Management Instrumentation</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i/>
          <w:color w:val="2D3748"/>
          <w:sz w:val="21"/>
        </w:rPr>
        <w:t xml:space="preserve"> `wmiprvse.exe.</w:t>
      </w:r>
      <w:r>
        <w:rPr>
          <w:rFonts w:ascii="Calibri" w:hAnsi="Calibri"/>
          <w:color w:val="2D3748"/>
          <w:sz w:val="21"/>
        </w:rPr>
        <w:t>process call create</w:t>
      </w:r>
      <w:r>
        <w:rPr>
          <w:rFonts w:ascii="Consolas" w:hAnsi="Consolas"/>
          <w:color w:val="C53030"/>
          <w:sz w:val="19"/>
        </w:rPr>
        <w:t>: Panggilan metode pembuatan proses pada WMI Provider Host (</w:t>
      </w:r>
      <w:r>
        <w:rPr>
          <w:rFonts w:ascii="Calibri" w:hAnsi="Calibri"/>
          <w:color w:val="2D3748"/>
          <w:sz w:val="21"/>
        </w:rPr>
        <w:t>wmiprvse.exe`) yang dieksekusi atas instruksi dari jaringan luar.</w:t>
      </w:r>
    </w:p>
    <w:p>
      <w:pPr>
        <w:spacing w:after="80" w:line="276" w:lineRule="auto"/>
      </w:pPr>
      <w:r>
        <w:rPr>
          <w:rFonts w:ascii="Calibri" w:hAnsi="Calibri"/>
          <w:i/>
          <w:color w:val="2D3748"/>
          <w:sz w:val="21"/>
        </w:rPr>
        <w:t xml:space="preserve"> `wmic.exe.</w:t>
      </w:r>
      <w:r>
        <w:rPr>
          <w:rFonts w:ascii="Calibri" w:hAnsi="Calibri"/>
          <w:color w:val="2D3748"/>
          <w:sz w:val="21"/>
        </w:rPr>
        <w:t>process call create</w:t>
      </w:r>
      <w:r>
        <w:rPr>
          <w:rFonts w:ascii="Consolas" w:hAnsi="Consolas"/>
          <w:color w:val="C53030"/>
          <w:sz w:val="19"/>
        </w:rPr>
        <w:t>: Perintah command-line WMI tradisional yang sering digunakan peretas untuk mengeksekusi biner jarak jauh (</w:t>
      </w:r>
      <w:r>
        <w:rPr>
          <w:rFonts w:ascii="Calibri" w:hAnsi="Calibri"/>
          <w:color w:val="2D3748"/>
          <w:sz w:val="21"/>
        </w:rPr>
        <w:t>wmic /node:target process call create "cmd.exe /c ..."`).</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Rule 106001 mengawasi eksekusi proses sistem melalui telemetri Sysmon (Event ID 1: Process Creation) atau Windows Security (Event ID 4688). Jika induk proses (</w:t>
      </w:r>
      <w:r>
        <w:rPr>
          <w:rFonts w:ascii="Calibri" w:hAnsi="Calibri"/>
          <w:i/>
          <w:color w:val="2D3748"/>
          <w:sz w:val="21"/>
        </w:rPr>
        <w:t>parent process</w:t>
      </w:r>
      <w:r>
        <w:rPr>
          <w:rFonts w:ascii="Calibri" w:hAnsi="Calibri"/>
          <w:color w:val="2D3748"/>
          <w:sz w:val="21"/>
        </w:rPr>
        <w:t xml:space="preserve">) adalah </w:t>
      </w:r>
      <w:r>
        <w:rPr>
          <w:rFonts w:ascii="Consolas" w:hAnsi="Consolas"/>
          <w:color w:val="C53030"/>
          <w:sz w:val="19"/>
        </w:rPr>
        <w:t>wmiprvse.exe</w:t>
      </w:r>
      <w:r>
        <w:rPr>
          <w:rFonts w:ascii="Calibri" w:hAnsi="Calibri"/>
          <w:color w:val="2D3748"/>
          <w:sz w:val="21"/>
        </w:rPr>
        <w:t xml:space="preserve"> dan parameter perintah memanggil metode </w:t>
      </w:r>
      <w:r>
        <w:rPr>
          <w:rFonts w:ascii="Consolas" w:hAnsi="Consolas"/>
          <w:color w:val="C53030"/>
          <w:sz w:val="19"/>
        </w:rPr>
        <w:t>process call create</w:t>
      </w:r>
      <w:r>
        <w:rPr>
          <w:rFonts w:ascii="Calibri" w:hAnsi="Calibri"/>
          <w:color w:val="2D3748"/>
          <w:sz w:val="21"/>
        </w:rPr>
        <w:t xml:space="preserve">, engine menetapkan status bahaya tinggi: </w:t>
      </w:r>
      <w:r>
        <w:rPr>
          <w:rFonts w:ascii="Calibri" w:hAnsi="Calibri"/>
          <w:b/>
          <w:color w:val="1A202C"/>
          <w:sz w:val="21"/>
        </w:rPr>
        <w:t>Level 8</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Mendeteksi eksekusi kode jarak jauh tanpa agen (</w:t>
      </w:r>
      <w:r>
        <w:rPr>
          <w:rFonts w:ascii="Calibri" w:hAnsi="Calibri"/>
          <w:i/>
          <w:color w:val="2D3748"/>
          <w:sz w:val="21"/>
        </w:rPr>
        <w:t>Agentless Remote Code Execution</w:t>
      </w:r>
      <w:r>
        <w:rPr>
          <w:rFonts w:ascii="Calibri" w:hAnsi="Calibri"/>
          <w:color w:val="2D3748"/>
          <w:sz w:val="21"/>
        </w:rPr>
        <w:t>).</w:t>
      </w:r>
    </w:p>
    <w:p>
      <w:pPr>
        <w:spacing w:after="40" w:line="276" w:lineRule="auto"/>
        <w:ind w:left="360"/>
      </w:pPr>
      <w:r>
        <w:rPr>
          <w:rFonts w:ascii="Calibri" w:hAnsi="Calibri"/>
          <w:color w:val="2D3748"/>
          <w:sz w:val="21"/>
        </w:rPr>
        <w:t>2. Menghentikan penyerang yang menjalankan perintah reconnaissance internal (</w:t>
      </w:r>
      <w:r>
        <w:rPr>
          <w:rFonts w:ascii="Consolas" w:hAnsi="Consolas"/>
          <w:color w:val="C53030"/>
          <w:sz w:val="19"/>
        </w:rPr>
        <w:t>whoami</w:t>
      </w:r>
      <w:r>
        <w:rPr>
          <w:rFonts w:ascii="Calibri" w:hAnsi="Calibri"/>
          <w:color w:val="2D3748"/>
          <w:sz w:val="21"/>
        </w:rPr>
        <w:t xml:space="preserve">, </w:t>
      </w:r>
      <w:r>
        <w:rPr>
          <w:rFonts w:ascii="Consolas" w:hAnsi="Consolas"/>
          <w:color w:val="C53030"/>
          <w:sz w:val="19"/>
        </w:rPr>
        <w:t>ipconfig</w:t>
      </w:r>
      <w:r>
        <w:rPr>
          <w:rFonts w:ascii="Calibri" w:hAnsi="Calibri"/>
          <w:color w:val="2D3748"/>
          <w:sz w:val="21"/>
        </w:rPr>
        <w:t xml:space="preserve">, </w:t>
      </w:r>
      <w:r>
        <w:rPr>
          <w:rFonts w:ascii="Consolas" w:hAnsi="Consolas"/>
          <w:color w:val="C53030"/>
          <w:sz w:val="19"/>
        </w:rPr>
        <w:t>net group</w:t>
      </w:r>
      <w:r>
        <w:rPr>
          <w:rFonts w:ascii="Calibri" w:hAnsi="Calibri"/>
          <w:color w:val="2D3748"/>
          <w:sz w:val="21"/>
        </w:rPr>
        <w:t>) dari jarak jauh tanpa pernah login secara fisik ke komputer korban.</w:t>
      </w:r>
    </w:p>
    <w:p>
      <w:pPr>
        <w:spacing w:after="40" w:line="276" w:lineRule="auto"/>
        <w:ind w:left="360"/>
      </w:pPr>
      <w:r>
        <w:rPr>
          <w:rFonts w:ascii="Calibri" w:hAnsi="Calibri"/>
          <w:color w:val="2D3748"/>
          <w:sz w:val="21"/>
        </w:rPr>
        <w:t>3. Memutus salah satu vektor utama penyebaran malware worm dan ransomware enterprise.</w:t>
      </w:r>
    </w:p>
    <w:p>
      <w:pPr>
        <w:keepNext/>
        <w:spacing w:after="40" w:line="276" w:lineRule="auto" w:before="160"/>
      </w:pPr>
      <w:r>
        <w:rPr>
          <w:rFonts w:ascii="Calibri" w:hAnsi="Calibri"/>
          <w:b/>
          <w:color w:val="2D3748"/>
          <w:sz w:val="22"/>
        </w:rPr>
        <w:t>D. Alasan Pembuatan &amp; Bahaya Taktik WMI</w:t>
      </w:r>
    </w:p>
    <w:p>
      <w:pPr>
        <w:spacing w:after="80" w:line="276" w:lineRule="auto"/>
      </w:pPr>
      <w:r>
        <w:rPr>
          <w:rFonts w:ascii="Calibri" w:hAnsi="Calibri"/>
          <w:color w:val="2D3748"/>
          <w:sz w:val="21"/>
        </w:rPr>
        <w:t xml:space="preserve">WMI adalah fitur bawaan Windows yang sangat kuat dan berjalan melalui protokol DCOM/RPC (Port 135 dan dynamic high ports). Penyerang sangat menyukai WMI karena eksekusinya </w:t>
      </w:r>
      <w:r>
        <w:rPr>
          <w:rFonts w:ascii="Calibri" w:hAnsi="Calibri"/>
          <w:b/>
          <w:color w:val="1A202C"/>
          <w:sz w:val="21"/>
        </w:rPr>
        <w:t>tidak memerlukan file tambahan (*fileless execution*)</w:t>
      </w:r>
      <w:r>
        <w:rPr>
          <w:rFonts w:ascii="Calibri" w:hAnsi="Calibri"/>
          <w:color w:val="2D3748"/>
          <w:sz w:val="21"/>
        </w:rPr>
        <w:t>, tidak memicu pembuatan service baru, dan berjalan di bawah konteks akun target. Rule 106001 memastikan setiap kali WMI digunakan untuk mengeksekusi biner baru dari jaringan luar, tim SOC menerima alarm Level 8 seketika.</w:t>
      </w:r>
    </w:p>
    <w:p>
      <w:pPr>
        <w:spacing w:before="80" w:after="80"/>
        <w:pBdr>
          <w:bottom w:val="single" w:sz="6" w:space="1" w:color="CBD5E0"/>
        </w:pBdr>
      </w:pPr>
    </w:p>
    <w:p>
      <w:pPr>
        <w:keepNext/>
        <w:spacing w:after="60" w:line="276" w:lineRule="auto" w:before="220"/>
      </w:pPr>
      <w:r>
        <w:rPr>
          <w:rFonts w:ascii="Calibri" w:hAnsi="Calibri"/>
          <w:b/>
          <w:color w:val="2B6CB0"/>
          <w:sz w:val="26"/>
        </w:rPr>
        <w:t>2.3. RULE ID 106002 — WinRM Remote PowerShell Session Executed</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id="106002" level="8"&gt;</w:t>
              <w:br/>
              <w:t xml:space="preserve">  &lt;if_group&gt;base_normalized&lt;/if_group&gt;</w:t>
              <w:br/>
              <w:t xml:space="preserve">  &lt;match&gt;wsmprovhost\.exe|WinRM remote session initialized&lt;/match&gt;</w:t>
              <w:br/>
              <w:t xml:space="preserve">  &lt;description&gt;LATERAL: WinRM Remote PowerShell session executed&lt;/description&gt;</w:t>
              <w:br/>
              <w:t xml:space="preserve">  &lt;group&gt;lateral_movement,winrm_session,&lt;/group&gt;</w:t>
              <w:br/>
              <w:t xml:space="preserve">  &lt;mitre&gt;</w:t>
              <w:br/>
              <w:t xml:space="preserve">    &lt;id&gt;T1021.006&lt;/id&gt;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106002</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8</w:t>
      </w:r>
      <w:r>
        <w:rPr>
          <w:rFonts w:ascii="Calibri" w:hAnsi="Calibri"/>
          <w:color w:val="2D3748"/>
          <w:sz w:val="21"/>
        </w:rPr>
        <w:t xml:space="preserve"> (High Severity / Remote Management Session)</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T1021.006 (</w:t>
      </w:r>
      <w:r>
        <w:rPr>
          <w:rFonts w:ascii="Calibri" w:hAnsi="Calibri"/>
          <w:i/>
          <w:color w:val="2D3748"/>
          <w:sz w:val="21"/>
        </w:rPr>
        <w:t>Remote Services: Windows Remote Management</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color w:val="2D3748"/>
          <w:sz w:val="21"/>
        </w:rPr>
        <w:t xml:space="preserve">* </w:t>
      </w:r>
      <w:r>
        <w:rPr>
          <w:rFonts w:ascii="Consolas" w:hAnsi="Consolas"/>
          <w:color w:val="C53030"/>
          <w:sz w:val="19"/>
        </w:rPr>
        <w:t>wsmprovhost.exe</w:t>
      </w:r>
      <w:r>
        <w:rPr>
          <w:rFonts w:ascii="Calibri" w:hAnsi="Calibri"/>
          <w:color w:val="2D3748"/>
          <w:sz w:val="21"/>
        </w:rPr>
        <w:t>: Biner host penyedia layanan Windows Remote Management (WinRM) yang otomatis aktif saat sesi PowerShell Remoting (</w:t>
      </w:r>
      <w:r>
        <w:rPr>
          <w:rFonts w:ascii="Consolas" w:hAnsi="Consolas"/>
          <w:color w:val="C53030"/>
          <w:sz w:val="19"/>
        </w:rPr>
        <w:t>Enter-PSSession</w:t>
      </w:r>
      <w:r>
        <w:rPr>
          <w:rFonts w:ascii="Calibri" w:hAnsi="Calibri"/>
          <w:color w:val="2D3748"/>
          <w:sz w:val="21"/>
        </w:rPr>
        <w:t xml:space="preserve"> atau </w:t>
      </w:r>
      <w:r>
        <w:rPr>
          <w:rFonts w:ascii="Consolas" w:hAnsi="Consolas"/>
          <w:color w:val="C53030"/>
          <w:sz w:val="19"/>
        </w:rPr>
        <w:t>Invoke-Command</w:t>
      </w:r>
      <w:r>
        <w:rPr>
          <w:rFonts w:ascii="Calibri" w:hAnsi="Calibri"/>
          <w:color w:val="2D3748"/>
          <w:sz w:val="21"/>
        </w:rPr>
        <w:t>) terhubung.</w:t>
      </w:r>
    </w:p>
    <w:p>
      <w:pPr>
        <w:spacing w:after="80" w:line="276" w:lineRule="auto"/>
      </w:pPr>
      <w:r>
        <w:rPr>
          <w:rFonts w:ascii="Calibri" w:hAnsi="Calibri"/>
          <w:color w:val="2D3748"/>
          <w:sz w:val="21"/>
        </w:rPr>
        <w:t xml:space="preserve">* </w:t>
      </w:r>
      <w:r>
        <w:rPr>
          <w:rFonts w:ascii="Consolas" w:hAnsi="Consolas"/>
          <w:color w:val="C53030"/>
          <w:sz w:val="19"/>
        </w:rPr>
        <w:t>WinRM remote session initialized</w:t>
      </w:r>
      <w:r>
        <w:rPr>
          <w:rFonts w:ascii="Calibri" w:hAnsi="Calibri"/>
          <w:color w:val="2D3748"/>
          <w:sz w:val="21"/>
        </w:rPr>
        <w:t xml:space="preserve">: Event log resmi dari channel </w:t>
      </w:r>
      <w:r>
        <w:rPr>
          <w:rFonts w:ascii="Consolas" w:hAnsi="Consolas"/>
          <w:color w:val="C53030"/>
          <w:sz w:val="19"/>
        </w:rPr>
        <w:t>Microsoft-Windows-WinRM/Operational</w:t>
      </w:r>
      <w:r>
        <w:rPr>
          <w:rFonts w:ascii="Calibri" w:hAnsi="Calibri"/>
          <w:color w:val="2D3748"/>
          <w:sz w:val="21"/>
        </w:rPr>
        <w:t xml:space="preserve"> yang mencatat inisialisasi sesi koneksi remote baru.</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 xml:space="preserve">Rule 106002 memonitor pembukaan sesi administrasi remote via protokol WS-Management (Port 5985 HTTP / 5986 HTTPS). Keberadaan proses </w:t>
      </w:r>
      <w:r>
        <w:rPr>
          <w:rFonts w:ascii="Consolas" w:hAnsi="Consolas"/>
          <w:color w:val="C53030"/>
          <w:sz w:val="19"/>
        </w:rPr>
        <w:t>wsmprovhost.exe</w:t>
      </w:r>
      <w:r>
        <w:rPr>
          <w:rFonts w:ascii="Calibri" w:hAnsi="Calibri"/>
          <w:color w:val="2D3748"/>
          <w:sz w:val="21"/>
        </w:rPr>
        <w:t xml:space="preserve"> membuktikan bahwa sebuah terminal PowerShell interaktif sedang dibuka dari komputer lain. Rule ini menandainya pada </w:t>
      </w:r>
      <w:r>
        <w:rPr>
          <w:rFonts w:ascii="Calibri" w:hAnsi="Calibri"/>
          <w:b/>
          <w:color w:val="1A202C"/>
          <w:sz w:val="21"/>
        </w:rPr>
        <w:t>Level 8</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Melacak seluruh koneksi remote PowerShell yang melintasi perimeter subnet internal.</w:t>
      </w:r>
    </w:p>
    <w:p>
      <w:pPr>
        <w:spacing w:after="40" w:line="276" w:lineRule="auto"/>
        <w:ind w:left="360"/>
      </w:pPr>
      <w:r>
        <w:rPr>
          <w:rFonts w:ascii="Calibri" w:hAnsi="Calibri"/>
          <w:color w:val="2D3748"/>
          <w:sz w:val="21"/>
        </w:rPr>
        <w:t>2. Mengidentifikasi alamat IP asal (</w:t>
      </w:r>
      <w:r>
        <w:rPr>
          <w:rFonts w:ascii="Calibri" w:hAnsi="Calibri"/>
          <w:i/>
          <w:color w:val="2D3748"/>
          <w:sz w:val="21"/>
        </w:rPr>
        <w:t>Client IP</w:t>
      </w:r>
      <w:r>
        <w:rPr>
          <w:rFonts w:ascii="Calibri" w:hAnsi="Calibri"/>
          <w:color w:val="2D3748"/>
          <w:sz w:val="21"/>
        </w:rPr>
        <w:t>) yang menginisiasi sesi manajemen remote.</w:t>
      </w:r>
    </w:p>
    <w:p>
      <w:pPr>
        <w:spacing w:after="40" w:line="276" w:lineRule="auto"/>
        <w:ind w:left="360"/>
      </w:pPr>
      <w:r>
        <w:rPr>
          <w:rFonts w:ascii="Calibri" w:hAnsi="Calibri"/>
          <w:color w:val="2D3748"/>
          <w:sz w:val="21"/>
        </w:rPr>
        <w:t>3. Mendeteksi operator penyerang manusia (</w:t>
      </w:r>
      <w:r>
        <w:rPr>
          <w:rFonts w:ascii="Calibri" w:hAnsi="Calibri"/>
          <w:i/>
          <w:color w:val="2D3748"/>
          <w:sz w:val="21"/>
        </w:rPr>
        <w:t>Hands-on-Keyboard Adversary</w:t>
      </w:r>
      <w:r>
        <w:rPr>
          <w:rFonts w:ascii="Calibri" w:hAnsi="Calibri"/>
          <w:color w:val="2D3748"/>
          <w:sz w:val="21"/>
        </w:rPr>
        <w:t>) yang sedang menjelajahi direktori dan mengeksekusi skrip dari jarak jauh.</w:t>
      </w:r>
    </w:p>
    <w:p>
      <w:pPr>
        <w:keepNext/>
        <w:spacing w:after="40" w:line="276" w:lineRule="auto" w:before="160"/>
      </w:pPr>
      <w:r>
        <w:rPr>
          <w:rFonts w:ascii="Calibri" w:hAnsi="Calibri"/>
          <w:b/>
          <w:color w:val="2D3748"/>
          <w:sz w:val="22"/>
        </w:rPr>
        <w:t>D. Alasan Pembuatan &amp; Nilai Forensik</w:t>
      </w:r>
    </w:p>
    <w:p>
      <w:pPr>
        <w:spacing w:after="80" w:line="276" w:lineRule="auto"/>
      </w:pPr>
      <w:r>
        <w:rPr>
          <w:rFonts w:ascii="Calibri" w:hAnsi="Calibri"/>
          <w:color w:val="2D3748"/>
          <w:sz w:val="21"/>
        </w:rPr>
        <w:t xml:space="preserve">WinRM adalah standar manajemen server modern di era cloud dan hybrid Active Directory. Namun, jika sebuah workstation staf biasa di lantai 2 tiba-tiba membuka koneksi WinRM ke Domain Controller atau Server Database, ini adalah </w:t>
      </w:r>
      <w:r>
        <w:rPr>
          <w:rFonts w:ascii="Calibri" w:hAnsi="Calibri"/>
          <w:b/>
          <w:color w:val="1A202C"/>
          <w:sz w:val="21"/>
        </w:rPr>
        <w:t>anomali kritis</w:t>
      </w:r>
      <w:r>
        <w:rPr>
          <w:rFonts w:ascii="Calibri" w:hAnsi="Calibri"/>
          <w:color w:val="2D3748"/>
          <w:sz w:val="21"/>
        </w:rPr>
        <w:t>. Rule 106002 memberikan visibilitas penuh terhadap sesi remote ini, memastikan koneksi yang sah dapat disaring via allowlist di Rule 106201, sementara akses mencurigakan langsung ditindaklanjuti.</w:t>
      </w:r>
    </w:p>
    <w:p>
      <w:pPr>
        <w:spacing w:before="80" w:after="80"/>
        <w:pBdr>
          <w:bottom w:val="single" w:sz="6" w:space="1" w:color="CBD5E0"/>
        </w:pBdr>
      </w:pPr>
    </w:p>
    <w:p>
      <w:pPr>
        <w:keepNext/>
        <w:spacing w:after="60" w:line="276" w:lineRule="auto" w:before="220"/>
      </w:pPr>
      <w:r>
        <w:rPr>
          <w:rFonts w:ascii="Calibri" w:hAnsi="Calibri"/>
          <w:b/>
          <w:color w:val="2B6CB0"/>
          <w:sz w:val="26"/>
        </w:rPr>
        <w:t>2.4. RULE ID 106003 — PsExec / Remote Execution Service Binary Spawned</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id="106003" level="8"&gt;</w:t>
              <w:br/>
              <w:t xml:space="preserve">  &lt;if_group&gt;base_normalized&lt;/if_group&gt;</w:t>
              <w:br/>
              <w:t xml:space="preserve">  &lt;match&gt;psexesvc\.exe|winexesvc\.exe&lt;/match&gt;</w:t>
              <w:br/>
              <w:t xml:space="preserve">  &lt;description&gt;LATERAL: PsExec / Remote execution service binary spawned&lt;/description&gt;</w:t>
              <w:br/>
              <w:t xml:space="preserve">  &lt;group&gt;lateral_movement,psexec_execution,&lt;/group&gt;</w:t>
              <w:br/>
              <w:t xml:space="preserve">  &lt;mitre&gt;</w:t>
              <w:br/>
              <w:t xml:space="preserve">    &lt;id&gt;T1569.002&lt;/id&gt;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106003</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8</w:t>
      </w:r>
      <w:r>
        <w:rPr>
          <w:rFonts w:ascii="Calibri" w:hAnsi="Calibri"/>
          <w:color w:val="2D3748"/>
          <w:sz w:val="21"/>
        </w:rPr>
        <w:t xml:space="preserve"> (High Severity / Weaponized Remote Service)</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T1569.002 (</w:t>
      </w:r>
      <w:r>
        <w:rPr>
          <w:rFonts w:ascii="Calibri" w:hAnsi="Calibri"/>
          <w:i/>
          <w:color w:val="2D3748"/>
          <w:sz w:val="21"/>
        </w:rPr>
        <w:t>System Services: Service Execution</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color w:val="2D3748"/>
          <w:sz w:val="21"/>
        </w:rPr>
        <w:t xml:space="preserve">* </w:t>
      </w:r>
      <w:r>
        <w:rPr>
          <w:rFonts w:ascii="Consolas" w:hAnsi="Consolas"/>
          <w:color w:val="C53030"/>
          <w:sz w:val="19"/>
        </w:rPr>
        <w:t>psexesvc.exe</w:t>
      </w:r>
      <w:r>
        <w:rPr>
          <w:rFonts w:ascii="Calibri" w:hAnsi="Calibri"/>
          <w:color w:val="2D3748"/>
          <w:sz w:val="21"/>
        </w:rPr>
        <w:t xml:space="preserve"> : Nama service binary resmi utilitas Sysinternals PsExec (atau variannya seperti Impacket </w:t>
      </w:r>
      <w:r>
        <w:rPr>
          <w:rFonts w:ascii="Consolas" w:hAnsi="Consolas"/>
          <w:color w:val="C53030"/>
          <w:sz w:val="19"/>
        </w:rPr>
        <w:t>psexec.py</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winexesvc.exe</w:t>
      </w:r>
      <w:r>
        <w:rPr>
          <w:rFonts w:ascii="Calibri" w:hAnsi="Calibri"/>
          <w:color w:val="2D3748"/>
          <w:sz w:val="21"/>
        </w:rPr>
        <w:t xml:space="preserve">: Service binary utilitas </w:t>
      </w:r>
      <w:r>
        <w:rPr>
          <w:rFonts w:ascii="Consolas" w:hAnsi="Consolas"/>
          <w:color w:val="C53030"/>
          <w:sz w:val="19"/>
        </w:rPr>
        <w:t>winexe</w:t>
      </w:r>
      <w:r>
        <w:rPr>
          <w:rFonts w:ascii="Calibri" w:hAnsi="Calibri"/>
          <w:color w:val="2D3748"/>
          <w:sz w:val="21"/>
        </w:rPr>
        <w:t xml:space="preserve"> yang digunakan oleh penyerang dari mesin Linux untuk mengeksekusi perintah pada sistem Windows target.</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 xml:space="preserve">Rule 106003 memonitor event pembuatan service baru (Windows System Event ID 7045 / Security Event ID 4697). Ketika perintah PsExec dijalankan ke komputer remote, alat tersebut secara otomatis menyalin biner </w:t>
      </w:r>
      <w:r>
        <w:rPr>
          <w:rFonts w:ascii="Consolas" w:hAnsi="Consolas"/>
          <w:color w:val="C53030"/>
          <w:sz w:val="19"/>
        </w:rPr>
        <w:t>PSEXESVC.exe</w:t>
      </w:r>
      <w:r>
        <w:rPr>
          <w:rFonts w:ascii="Calibri" w:hAnsi="Calibri"/>
          <w:color w:val="2D3748"/>
          <w:sz w:val="21"/>
        </w:rPr>
        <w:t xml:space="preserve"> ke folder </w:t>
      </w:r>
      <w:r>
        <w:rPr>
          <w:rFonts w:ascii="Consolas" w:hAnsi="Consolas"/>
          <w:color w:val="C53030"/>
          <w:sz w:val="19"/>
        </w:rPr>
        <w:t>C:\Windows</w:t>
      </w:r>
      <w:r>
        <w:rPr>
          <w:rFonts w:ascii="Calibri" w:hAnsi="Calibri"/>
          <w:color w:val="2D3748"/>
          <w:sz w:val="21"/>
        </w:rPr>
        <w:t xml:space="preserve">, mendaftarkannya sebagai Windows Service sementara, lalu mengeksekusinya untuk membuka Named Pipe terminal. Rule ini mendeteksi kemunculan nama biner tersebut pada </w:t>
      </w:r>
      <w:r>
        <w:rPr>
          <w:rFonts w:ascii="Calibri" w:hAnsi="Calibri"/>
          <w:b/>
          <w:color w:val="1A202C"/>
          <w:sz w:val="21"/>
        </w:rPr>
        <w:t>Level 8</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 xml:space="preserve">1. </w:t>
      </w:r>
      <w:r>
        <w:rPr>
          <w:rFonts w:ascii="Calibri" w:hAnsi="Calibri"/>
          <w:b/>
          <w:color w:val="1A202C"/>
          <w:sz w:val="21"/>
        </w:rPr>
        <w:t>Deteksi Senjata Utama Peretas (*Primary Hacker Tool Detection*):</w:t>
      </w:r>
      <w:r>
        <w:rPr>
          <w:rFonts w:ascii="Calibri" w:hAnsi="Calibri"/>
          <w:color w:val="2D3748"/>
          <w:sz w:val="21"/>
        </w:rPr>
        <w:t xml:space="preserve"> Menangkap pemanggilan salah satu alat lateral movement paling berbahaya dalam sejarah keamanan siber.</w:t>
      </w:r>
    </w:p>
    <w:p>
      <w:pPr>
        <w:spacing w:after="40" w:line="276" w:lineRule="auto"/>
        <w:ind w:left="360"/>
      </w:pPr>
      <w:r>
        <w:rPr>
          <w:rFonts w:ascii="Calibri" w:hAnsi="Calibri"/>
          <w:color w:val="2D3748"/>
          <w:sz w:val="21"/>
        </w:rPr>
        <w:t>2. Menggagalkan kampanye penyebaran malware massal sebelum eksekusi payload dimulai.</w:t>
      </w:r>
    </w:p>
    <w:p>
      <w:pPr>
        <w:spacing w:after="40" w:line="276" w:lineRule="auto"/>
        <w:ind w:left="360"/>
      </w:pPr>
      <w:r>
        <w:rPr>
          <w:rFonts w:ascii="Calibri" w:hAnsi="Calibri"/>
          <w:color w:val="2D3748"/>
          <w:sz w:val="21"/>
        </w:rPr>
        <w:t>3. Memberikan identifikasi biner instan tanpa terpengaruh oleh teknik penyamaran command-line.</w:t>
      </w:r>
    </w:p>
    <w:p>
      <w:pPr>
        <w:keepNext/>
        <w:spacing w:after="40" w:line="276" w:lineRule="auto" w:before="160"/>
      </w:pPr>
      <w:r>
        <w:rPr>
          <w:rFonts w:ascii="Calibri" w:hAnsi="Calibri"/>
          <w:b/>
          <w:color w:val="2D3748"/>
          <w:sz w:val="22"/>
        </w:rPr>
        <w:t>D. Alasan Pembuatan &amp; Sejarah Kerusakan PsExec</w:t>
      </w:r>
    </w:p>
    <w:p>
      <w:pPr>
        <w:spacing w:after="80" w:line="276" w:lineRule="auto"/>
      </w:pPr>
      <w:r>
        <w:rPr>
          <w:rFonts w:ascii="Calibri" w:hAnsi="Calibri"/>
          <w:color w:val="2D3748"/>
          <w:sz w:val="21"/>
        </w:rPr>
        <w:t xml:space="preserve">PsExec diciptakan oleh Microsoft Sysinternals untuk tujuan administrasi sah. Namun, dalam satu dekade terakhir, </w:t>
      </w:r>
      <w:r>
        <w:rPr>
          <w:rFonts w:ascii="Calibri" w:hAnsi="Calibri"/>
          <w:b/>
          <w:color w:val="1A202C"/>
          <w:sz w:val="21"/>
        </w:rPr>
        <w:t>PsExec telah menjadi senjata favorit hampir seluruh kelompok ransomware global (termasuk NotPetya, Ryuk, Conti, dan LockBit)</w:t>
      </w:r>
      <w:r>
        <w:rPr>
          <w:rFonts w:ascii="Calibri" w:hAnsi="Calibri"/>
          <w:color w:val="2D3748"/>
          <w:sz w:val="21"/>
        </w:rPr>
        <w:t xml:space="preserve"> untuk melompat dari server yang dibobol ke seluruh komputer perusahaan dalam waktu kurang dari 10 menit. Kehadiran </w:t>
      </w:r>
      <w:r>
        <w:rPr>
          <w:rFonts w:ascii="Consolas" w:hAnsi="Consolas"/>
          <w:color w:val="C53030"/>
          <w:sz w:val="19"/>
        </w:rPr>
        <w:t>psexesvc.exe</w:t>
      </w:r>
      <w:r>
        <w:rPr>
          <w:rFonts w:ascii="Calibri" w:hAnsi="Calibri"/>
          <w:color w:val="2D3748"/>
          <w:sz w:val="21"/>
        </w:rPr>
        <w:t xml:space="preserve"> di luar jendela pemeliharaan resmi adalah indikasi darurat tingkat tinggi. Rule 106003 memastikan keberadaannya langsung memicu alarm Level 8.</w:t>
      </w:r>
    </w:p>
    <w:p>
      <w:pPr>
        <w:spacing w:before="80" w:after="80"/>
        <w:pBdr>
          <w:bottom w:val="single" w:sz="6" w:space="1" w:color="CBD5E0"/>
        </w:pBdr>
      </w:pPr>
    </w:p>
    <w:p>
      <w:pPr>
        <w:keepNext/>
        <w:spacing w:after="80" w:line="276" w:lineRule="auto" w:before="280"/>
      </w:pPr>
      <w:r>
        <w:rPr>
          <w:rFonts w:ascii="Calibri" w:hAnsi="Calibri"/>
          <w:b/>
          <w:color w:val="1B365D"/>
          <w:sz w:val="32"/>
        </w:rPr>
        <w:t>BAGIAN 3: INTERAKSI HIERARKIS SUBMODUL 061, 062, DAN 063</w:t>
      </w:r>
    </w:p>
    <w:p>
      <w:pPr>
        <w:spacing w:after="80" w:line="276" w:lineRule="auto"/>
      </w:pPr>
      <w:r>
        <w:rPr>
          <w:rFonts w:ascii="Calibri" w:hAnsi="Calibri"/>
          <w:color w:val="2D3748"/>
          <w:sz w:val="21"/>
        </w:rPr>
        <w:t xml:space="preserve">Keunggulan terbesar arsitektur lateral movement di ruleset ini adalah </w:t>
      </w:r>
      <w:r>
        <w:rPr>
          <w:rFonts w:ascii="Calibri" w:hAnsi="Calibri"/>
          <w:b/>
          <w:color w:val="1A202C"/>
          <w:sz w:val="21"/>
        </w:rPr>
        <w:t>pembagian tanggung jawab ke dalam 4 modul spesifik</w:t>
      </w:r>
      <w:r>
        <w:rPr>
          <w:rFonts w:ascii="Calibri" w:hAnsi="Calibri"/>
          <w:color w:val="2D3748"/>
          <w:sz w:val="21"/>
        </w:rPr>
        <w:t>:</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w:t>
              <w:br/>
              <w:t>│                 ARSITEKTUR LENGKAP SUITE DETEKSI LATERAL MOVEMENT                               │</w:t>
              <w:br/>
              <w:t>└─────────────────────────────────────────────────────────────────────────────────────────────────┘</w:t>
              <w:br/>
              <w:br/>
              <w:t xml:space="preserve"> 📡 MODUL 060: DETEKSI ATOMIK DASAR (ruleset/rules/060-lateral-movement.xml)</w:t>
              <w:br/>
              <w:t xml:space="preserve">    ├── Rule 106000: Admin Share SMB (C$, ADMIN$) [Level 7]</w:t>
              <w:br/>
              <w:t xml:space="preserve">    ├── Rule 106001: WMI Remote Process Creation [Level 8]</w:t>
              <w:br/>
              <w:t xml:space="preserve">    ├── Rule 106002: WinRM Remote PowerShell Session [Level 8]</w:t>
              <w:br/>
              <w:t xml:space="preserve">    └── Rule 106003: PsExec Service Binary Spawned [Level 8]</w:t>
              <w:br/>
              <w:t xml:space="preserve">            │</w:t>
              <w:br/>
              <w:t xml:space="preserve">            ├───&gt; [Filter Supresi: 062-lateral-suppression.xml]</w:t>
              <w:br/>
              <w:t xml:space="preserve">            │     ├── Rule 106200: Approved Vulnerability Scanner (Level 0 - no_log)</w:t>
              <w:br/>
              <w:t xml:space="preserve">            │     └── Rule 106201: Approved Jumpbox &amp; Ansible/Terraform (Level 0 - no_log)</w:t>
              <w:br/>
              <w:t xml:space="preserve">            │</w:t>
              <w:br/>
              <w:t xml:space="preserve">            ├───&gt; [Korelasi Lintas Host: 061-lateral-correlation.xml]</w:t>
              <w:br/>
              <w:t xml:space="preserve">            │     ├── Rule 106100: User menyapu Admin Share ≥ 3 Host (Level 11 / P1 High)</w:t>
              <w:br/>
              <w:t xml:space="preserve">            │     └── Rule 106101: IP menyapu WMI Execution ≥ 4 Host (Level 12 / P1 High)</w:t>
              <w:br/>
              <w:t xml:space="preserve">            │</w:t>
              <w:br/>
              <w:t xml:space="preserve">            └───&gt; [Elevasi Aset Kritis: 063-lateral-critical-assets.xml]</w:t>
              <w:br/>
              <w:t xml:space="preserve">                  └── Rule 106300: Lateral Movement menargetkan CROWN JEWEL / Domain Controller</w:t>
              <w:br/>
              <w:t xml:space="preserve">                      ===&gt; ELEVASI KE LEVEL 14 (MAXIMUM PRIORITY P0 - SLA &lt; 15 MENIT)</w:t>
            </w:r>
          </w:p>
        </w:tc>
      </w:tr>
    </w:tbl>
    <w:p>
      <w:pPr>
        <w:spacing w:after="80"/>
      </w:pPr>
    </w:p>
    <w:p>
      <w:pPr>
        <w:spacing w:after="40" w:line="276" w:lineRule="auto"/>
        <w:ind w:left="360"/>
      </w:pPr>
      <w:r>
        <w:rPr>
          <w:rFonts w:ascii="Calibri" w:hAnsi="Calibri"/>
          <w:color w:val="2D3748"/>
          <w:sz w:val="21"/>
        </w:rPr>
        <w:t xml:space="preserve">1. </w:t>
      </w:r>
      <w:r>
        <w:rPr>
          <w:rFonts w:ascii="Calibri" w:hAnsi="Calibri"/>
          <w:b/>
          <w:color w:val="1A202C"/>
          <w:sz w:val="21"/>
        </w:rPr>
        <w:t>Peredaman Noise Operasional (`062-lateral-suppression.xml`):</w:t>
      </w:r>
    </w:p>
    <w:p>
      <w:pPr>
        <w:spacing w:after="80" w:line="276" w:lineRule="auto"/>
      </w:pPr>
      <w:r>
        <w:rPr>
          <w:rFonts w:ascii="Calibri" w:hAnsi="Calibri"/>
          <w:color w:val="2D3748"/>
          <w:sz w:val="21"/>
        </w:rPr>
        <w:t xml:space="preserve">Server otomasi seperti Ansible, Terraform, atau scanner kerentanan resmi (Qualys/Nessus) secara rutin membuka koneksi SMB/WMI. Rule </w:t>
      </w:r>
      <w:r>
        <w:rPr>
          <w:rFonts w:ascii="Consolas" w:hAnsi="Consolas"/>
          <w:color w:val="C53030"/>
          <w:sz w:val="19"/>
        </w:rPr>
        <w:t>106200</w:t>
      </w:r>
      <w:r>
        <w:rPr>
          <w:rFonts w:ascii="Calibri" w:hAnsi="Calibri"/>
          <w:color w:val="2D3748"/>
          <w:sz w:val="21"/>
        </w:rPr>
        <w:t xml:space="preserve"> dan </w:t>
      </w:r>
      <w:r>
        <w:rPr>
          <w:rFonts w:ascii="Consolas" w:hAnsi="Consolas"/>
          <w:color w:val="C53030"/>
          <w:sz w:val="19"/>
        </w:rPr>
        <w:t>106201</w:t>
      </w:r>
      <w:r>
        <w:rPr>
          <w:rFonts w:ascii="Calibri" w:hAnsi="Calibri"/>
          <w:color w:val="2D3748"/>
          <w:sz w:val="21"/>
        </w:rPr>
        <w:t xml:space="preserve"> meredam aktivitas sah ini ke </w:t>
      </w:r>
      <w:r>
        <w:rPr>
          <w:rFonts w:ascii="Calibri" w:hAnsi="Calibri"/>
          <w:b/>
          <w:color w:val="1A202C"/>
          <w:sz w:val="21"/>
        </w:rPr>
        <w:t>Level 0 (`&lt;options&gt;no_log&lt;/options&gt;`)</w:t>
      </w:r>
      <w:r>
        <w:rPr>
          <w:rFonts w:ascii="Calibri" w:hAnsi="Calibri"/>
          <w:color w:val="2D3748"/>
          <w:sz w:val="21"/>
        </w:rPr>
        <w:t xml:space="preserve"> berdasarkan CDB List </w:t>
      </w:r>
      <w:r>
        <w:rPr>
          <w:rFonts w:ascii="Consolas" w:hAnsi="Consolas"/>
          <w:color w:val="C53030"/>
          <w:sz w:val="19"/>
        </w:rPr>
        <w:t>approved-admin-jumpboxes</w:t>
      </w:r>
      <w:r>
        <w:rPr>
          <w:rFonts w:ascii="Calibri" w:hAnsi="Calibri"/>
          <w:color w:val="2D3748"/>
          <w:sz w:val="21"/>
        </w:rPr>
        <w:t xml:space="preserve"> dan username service </w:t>
      </w:r>
      <w:r>
        <w:rPr>
          <w:rFonts w:ascii="Consolas" w:hAnsi="Consolas"/>
          <w:color w:val="C53030"/>
          <w:sz w:val="19"/>
        </w:rPr>
        <w:t>ansible|svc_deploy|terraform</w:t>
      </w:r>
      <w:r>
        <w:rPr>
          <w:rFonts w:ascii="Calibri" w:hAnsi="Calibri"/>
          <w:color w:val="2D3748"/>
          <w:sz w:val="21"/>
        </w:rPr>
        <w:t>.</w:t>
      </w:r>
    </w:p>
    <w:p>
      <w:pPr>
        <w:spacing w:after="40" w:line="276" w:lineRule="auto"/>
        <w:ind w:left="360"/>
      </w:pPr>
      <w:r>
        <w:rPr>
          <w:rFonts w:ascii="Calibri" w:hAnsi="Calibri"/>
          <w:color w:val="2D3748"/>
          <w:sz w:val="21"/>
        </w:rPr>
        <w:t xml:space="preserve">2. </w:t>
      </w:r>
      <w:r>
        <w:rPr>
          <w:rFonts w:ascii="Calibri" w:hAnsi="Calibri"/>
          <w:b/>
          <w:color w:val="1A202C"/>
          <w:sz w:val="21"/>
        </w:rPr>
        <w:t>Deteksi Sapuan Serangan Masif (`061-lateral-correlation.xml`):</w:t>
      </w:r>
    </w:p>
    <w:p>
      <w:pPr>
        <w:spacing w:after="80" w:line="276" w:lineRule="auto"/>
      </w:pPr>
      <w:r>
        <w:rPr>
          <w:rFonts w:ascii="Calibri" w:hAnsi="Calibri"/>
          <w:color w:val="2D3748"/>
          <w:sz w:val="21"/>
        </w:rPr>
        <w:t xml:space="preserve">Jika penyerang menyapu jaringan menggunakan user yang sama ke $\ge 3$ host berbeda dalam 300 detik (Rule </w:t>
      </w:r>
      <w:r>
        <w:rPr>
          <w:rFonts w:ascii="Consolas" w:hAnsi="Consolas"/>
          <w:color w:val="C53030"/>
          <w:sz w:val="19"/>
        </w:rPr>
        <w:t>106100</w:t>
      </w:r>
      <w:r>
        <w:rPr>
          <w:rFonts w:ascii="Calibri" w:hAnsi="Calibri"/>
          <w:color w:val="2D3748"/>
          <w:sz w:val="21"/>
        </w:rPr>
        <w:t xml:space="preserve">), atau mengeksekusi WMI ke $\ge 4$ host dalam 600 detik (Rule </w:t>
      </w:r>
      <w:r>
        <w:rPr>
          <w:rFonts w:ascii="Consolas" w:hAnsi="Consolas"/>
          <w:color w:val="C53030"/>
          <w:sz w:val="19"/>
        </w:rPr>
        <w:t>106101</w:t>
      </w:r>
      <w:r>
        <w:rPr>
          <w:rFonts w:ascii="Calibri" w:hAnsi="Calibri"/>
          <w:color w:val="2D3748"/>
          <w:sz w:val="21"/>
        </w:rPr>
        <w:t xml:space="preserve">), alert otomatis dinaikkan ke </w:t>
      </w:r>
      <w:r>
        <w:rPr>
          <w:rFonts w:ascii="Calibri" w:hAnsi="Calibri"/>
          <w:b/>
          <w:color w:val="1A202C"/>
          <w:sz w:val="21"/>
        </w:rPr>
        <w:t>Level 11 &amp; Level 12 (P1 High)</w:t>
      </w:r>
      <w:r>
        <w:rPr>
          <w:rFonts w:ascii="Calibri" w:hAnsi="Calibri"/>
          <w:color w:val="2D3748"/>
          <w:sz w:val="21"/>
        </w:rPr>
        <w:t>.</w:t>
      </w:r>
    </w:p>
    <w:p>
      <w:pPr>
        <w:spacing w:after="40" w:line="276" w:lineRule="auto"/>
        <w:ind w:left="360"/>
      </w:pPr>
      <w:r>
        <w:rPr>
          <w:rFonts w:ascii="Calibri" w:hAnsi="Calibri"/>
          <w:color w:val="2D3748"/>
          <w:sz w:val="21"/>
        </w:rPr>
        <w:t xml:space="preserve">3. </w:t>
      </w:r>
      <w:r>
        <w:rPr>
          <w:rFonts w:ascii="Calibri" w:hAnsi="Calibri"/>
          <w:b/>
          <w:color w:val="1A202C"/>
          <w:sz w:val="21"/>
        </w:rPr>
        <w:t>Penyelamatan Aset Kritis Crown Jewels (`063-lateral-critical-assets.xml`):</w:t>
      </w:r>
    </w:p>
    <w:p>
      <w:pPr>
        <w:spacing w:after="80" w:line="276" w:lineRule="auto"/>
      </w:pPr>
      <w:r>
        <w:rPr>
          <w:rFonts w:ascii="Calibri" w:hAnsi="Calibri"/>
          <w:color w:val="2D3748"/>
          <w:sz w:val="21"/>
        </w:rPr>
        <w:t>Jika salah satu aktivitas lateral movement (Rule 106000 s.d. 106003) memiliki tujuan IP (</w:t>
      </w:r>
      <w:r>
        <w:rPr>
          <w:rFonts w:ascii="Consolas" w:hAnsi="Consolas"/>
          <w:color w:val="C53030"/>
          <w:sz w:val="19"/>
        </w:rPr>
        <w:t>dstip</w:t>
      </w:r>
      <w:r>
        <w:rPr>
          <w:rFonts w:ascii="Calibri" w:hAnsi="Calibri"/>
          <w:color w:val="2D3748"/>
          <w:sz w:val="21"/>
        </w:rPr>
        <w:t xml:space="preserve">) yang terdaftar di </w:t>
      </w:r>
      <w:r>
        <w:rPr>
          <w:rFonts w:ascii="Consolas" w:hAnsi="Consolas"/>
          <w:color w:val="C53030"/>
          <w:sz w:val="19"/>
        </w:rPr>
        <w:t>critical-assets-list</w:t>
      </w:r>
      <w:r>
        <w:rPr>
          <w:rFonts w:ascii="Calibri" w:hAnsi="Calibri"/>
          <w:color w:val="2D3748"/>
          <w:sz w:val="21"/>
        </w:rPr>
        <w:t xml:space="preserve"> (Domain Controller atau Database Inti), Rule </w:t>
      </w:r>
      <w:r>
        <w:rPr>
          <w:rFonts w:ascii="Consolas" w:hAnsi="Consolas"/>
          <w:color w:val="C53030"/>
          <w:sz w:val="19"/>
        </w:rPr>
        <w:t>106300</w:t>
      </w:r>
      <w:r>
        <w:rPr>
          <w:rFonts w:ascii="Calibri" w:hAnsi="Calibri"/>
          <w:color w:val="2D3748"/>
          <w:sz w:val="21"/>
        </w:rPr>
        <w:t xml:space="preserve"> langsung melipatgandakan keparahan ke tingkat tertinggi: </w:t>
      </w:r>
      <w:r>
        <w:rPr>
          <w:rFonts w:ascii="Calibri" w:hAnsi="Calibri"/>
          <w:b/>
          <w:color w:val="1A202C"/>
          <w:sz w:val="21"/>
        </w:rPr>
        <w:t>Level 14 (P0 Emergency)</w:t>
      </w:r>
      <w:r>
        <w:rPr>
          <w:rFonts w:ascii="Calibri" w:hAnsi="Calibri"/>
          <w:color w:val="2D3748"/>
          <w:sz w:val="21"/>
        </w:rPr>
        <w:t>.</w:t>
      </w:r>
    </w:p>
    <w:p>
      <w:pPr>
        <w:spacing w:before="80" w:after="80"/>
        <w:pBdr>
          <w:bottom w:val="single" w:sz="6" w:space="1" w:color="CBD5E0"/>
        </w:pBdr>
      </w:pPr>
    </w:p>
    <w:p>
      <w:pPr>
        <w:keepNext/>
        <w:spacing w:after="80" w:line="276" w:lineRule="auto" w:before="280"/>
      </w:pPr>
      <w:r>
        <w:rPr>
          <w:rFonts w:ascii="Calibri" w:hAnsi="Calibri"/>
          <w:b/>
          <w:color w:val="1B365D"/>
          <w:sz w:val="32"/>
        </w:rPr>
        <w:t>BAGIAN 4: MATRIKS DISTRIBUSI EMPIRIS TELEMETRI (JULI 2026)</w:t>
      </w:r>
    </w:p>
    <w:p>
      <w:pPr>
        <w:spacing w:after="80" w:line="276" w:lineRule="auto"/>
      </w:pPr>
      <w:r>
        <w:rPr>
          <w:rFonts w:ascii="Calibri" w:hAnsi="Calibri"/>
          <w:color w:val="2D3748"/>
          <w:sz w:val="21"/>
        </w:rPr>
        <w:t>Dalam dataset audit telemetri empiris bulan Juli 2026 (840.402 alert), bukti pergerakan remote dan eskalasi tercatat sebagai berikut:</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290"/>
        <w:gridCol w:w="1290"/>
        <w:gridCol w:w="1290"/>
        <w:gridCol w:w="1290"/>
        <w:gridCol w:w="1290"/>
        <w:gridCol w:w="1290"/>
        <w:gridCol w:w="1290"/>
      </w:tblGrid>
      <w:tr>
        <w:trPr>
          <w:tblHeader/>
        </w:trPr>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Rule ID Asli</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Deskripsi Signature Bawaan</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Level Asli</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Volume (Juli 2026)</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 Total SIEM</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Status Empiris</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Interaksi dengan Modul `060` s.d. `063`</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5715</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sshd: authentication success</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L3</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82</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0,01%</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100,0% FP (Bastion Admin)</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14 alert adalah pivoting sah antar-node cluster internal</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5553</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PAM misconfiguration (Module glitch)</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L4</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2</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0,00%</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100,0% FP (Config warning)</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Monitoring kegagalan otentikasi remote boundary</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5402</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Successful sudo to ROOT executed</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L3</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364</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0,04%</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100,0% FP (Admin Sah)</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Pengecekan eskalasi lokal sebelum aksi lateral</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52002</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Apparmor DENIED (ptrace boundary)</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L3</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457.198</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54,40%</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100,0% FP (dockerd)</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Isolasi container sandbox agar tidak merembet lateral</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i/>
                <w:color w:val="2D3748"/>
                <w:sz w:val="18"/>
              </w:rPr>
              <w:t>Network</w:t>
            </w:r>
          </w:p>
        </w:tc>
        <w:tc>
          <w:tcPr>
            <w:tcW w:type="dxa" w:w="1290"/>
            <w:tcMar>
              <w:top w:w="80" w:type="dxa"/>
              <w:bottom w:w="80" w:type="dxa"/>
              <w:left w:w="120" w:type="dxa"/>
              <w:right w:w="120" w:type="dxa"/>
            </w:tcMar>
            <w:shd w:fill="FFFFFF"/>
          </w:tcPr>
          <w:p>
            <w:pPr>
              <w:spacing w:before="0" w:after="0" w:line="264" w:lineRule="auto"/>
            </w:pPr>
            <w:r>
              <w:rPr>
                <w:rFonts w:ascii="Calibri" w:hAnsi="Calibri"/>
                <w:i/>
                <w:color w:val="2D3748"/>
                <w:sz w:val="18"/>
              </w:rPr>
              <w:t>Windows Security Event 4624/5140</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L7-L14</w:t>
            </w:r>
          </w:p>
        </w:tc>
        <w:tc>
          <w:tcPr>
            <w:tcW w:type="dxa" w:w="1290"/>
            <w:tcMar>
              <w:top w:w="80" w:type="dxa"/>
              <w:bottom w:w="80" w:type="dxa"/>
              <w:left w:w="120" w:type="dxa"/>
              <w:right w:w="120" w:type="dxa"/>
            </w:tcMar>
            <w:shd w:fill="FFFFFF"/>
          </w:tcPr>
          <w:p>
            <w:pPr>
              <w:spacing w:before="0" w:after="0" w:line="264" w:lineRule="auto"/>
            </w:pPr>
            <w:r>
              <w:rPr>
                <w:rFonts w:ascii="Calibri" w:hAnsi="Calibri"/>
                <w:i/>
                <w:color w:val="2D3748"/>
                <w:sz w:val="18"/>
              </w:rPr>
              <w:t>Live Sensor</w:t>
            </w:r>
          </w:p>
        </w:tc>
        <w:tc>
          <w:tcPr>
            <w:tcW w:type="dxa" w:w="1290"/>
            <w:tcMar>
              <w:top w:w="80" w:type="dxa"/>
              <w:bottom w:w="80" w:type="dxa"/>
              <w:left w:w="120" w:type="dxa"/>
              <w:right w:w="120" w:type="dxa"/>
            </w:tcMar>
            <w:shd w:fill="FFFFFF"/>
          </w:tcPr>
          <w:p>
            <w:pPr>
              <w:spacing w:before="0" w:after="0" w:line="264" w:lineRule="auto"/>
            </w:pPr>
            <w:r>
              <w:rPr>
                <w:rFonts w:ascii="Calibri" w:hAnsi="Calibri"/>
                <w:i/>
                <w:color w:val="2D3748"/>
                <w:sz w:val="18"/>
              </w:rPr>
              <w:t>Active Defense</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True Threat Focused</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Suite Modul 060, 061, 062, dan 063</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5: PROTOKOL TATA KELOLA &amp; REKOMENDASI AUDIT (GRC)</w:t>
      </w:r>
    </w:p>
    <w:p>
      <w:pPr>
        <w:spacing w:after="40" w:line="276" w:lineRule="auto"/>
        <w:ind w:left="360"/>
      </w:pPr>
      <w:r>
        <w:rPr>
          <w:rFonts w:ascii="Calibri" w:hAnsi="Calibri"/>
          <w:color w:val="2D3748"/>
          <w:sz w:val="21"/>
        </w:rPr>
        <w:t xml:space="preserve">1. </w:t>
      </w:r>
      <w:r>
        <w:rPr>
          <w:rFonts w:ascii="Calibri" w:hAnsi="Calibri"/>
          <w:b/>
          <w:color w:val="1A202C"/>
          <w:sz w:val="21"/>
        </w:rPr>
        <w:t>Prasyarat Konfigurasi Audit Windows GPO:</w:t>
      </w:r>
    </w:p>
    <w:p>
      <w:pPr>
        <w:spacing w:after="80" w:line="276" w:lineRule="auto"/>
      </w:pPr>
      <w:r>
        <w:rPr>
          <w:rFonts w:ascii="Calibri" w:hAnsi="Calibri"/>
          <w:color w:val="2D3748"/>
          <w:sz w:val="21"/>
        </w:rPr>
        <w:t xml:space="preserve">Agar modul </w:t>
      </w:r>
      <w:r>
        <w:rPr>
          <w:rFonts w:ascii="Consolas" w:hAnsi="Consolas"/>
          <w:color w:val="C53030"/>
          <w:sz w:val="19"/>
        </w:rPr>
        <w:t>060-lateral-movement.xml</w:t>
      </w:r>
      <w:r>
        <w:rPr>
          <w:rFonts w:ascii="Calibri" w:hAnsi="Calibri"/>
          <w:color w:val="2D3748"/>
          <w:sz w:val="21"/>
        </w:rPr>
        <w:t xml:space="preserve"> berfungsi maksimal, Group Policy Object (GPO) pada domain Active Directory wajib mengaktifkan audit logging:</w:t>
      </w:r>
    </w:p>
    <w:p>
      <w:pPr>
        <w:spacing w:after="80" w:line="276" w:lineRule="auto"/>
      </w:pPr>
      <w:r>
        <w:rPr>
          <w:rFonts w:ascii="Calibri" w:hAnsi="Calibri"/>
          <w:color w:val="2D3748"/>
          <w:sz w:val="21"/>
        </w:rPr>
        <w:t xml:space="preserve">* </w:t>
      </w:r>
      <w:r>
        <w:rPr>
          <w:rFonts w:ascii="Consolas" w:hAnsi="Consolas"/>
          <w:color w:val="C53030"/>
          <w:sz w:val="19"/>
        </w:rPr>
        <w:t>Audit Detailed File Share</w:t>
      </w:r>
      <w:r>
        <w:rPr>
          <w:rFonts w:ascii="Calibri" w:hAnsi="Calibri"/>
          <w:color w:val="2D3748"/>
          <w:sz w:val="21"/>
        </w:rPr>
        <w:t xml:space="preserve"> $\rightarrow$ Success &amp; Failure (Event ID 5140 &amp; 5145).</w:t>
      </w:r>
    </w:p>
    <w:p>
      <w:pPr>
        <w:spacing w:after="80" w:line="276" w:lineRule="auto"/>
      </w:pPr>
      <w:r>
        <w:rPr>
          <w:rFonts w:ascii="Calibri" w:hAnsi="Calibri"/>
          <w:color w:val="2D3748"/>
          <w:sz w:val="21"/>
        </w:rPr>
        <w:t xml:space="preserve">* </w:t>
      </w:r>
      <w:r>
        <w:rPr>
          <w:rFonts w:ascii="Consolas" w:hAnsi="Consolas"/>
          <w:color w:val="C53030"/>
          <w:sz w:val="19"/>
        </w:rPr>
        <w:t>Audit Process Creation</w:t>
      </w:r>
      <w:r>
        <w:rPr>
          <w:rFonts w:ascii="Calibri" w:hAnsi="Calibri"/>
          <w:color w:val="2D3748"/>
          <w:sz w:val="21"/>
        </w:rPr>
        <w:t xml:space="preserve"> dengan opsi </w:t>
      </w:r>
      <w:r>
        <w:rPr>
          <w:rFonts w:ascii="Consolas" w:hAnsi="Consolas"/>
          <w:color w:val="C53030"/>
          <w:sz w:val="19"/>
        </w:rPr>
        <w:t>Include command line in process creation events</w:t>
      </w:r>
      <w:r>
        <w:rPr>
          <w:rFonts w:ascii="Calibri" w:hAnsi="Calibri"/>
          <w:color w:val="2D3748"/>
          <w:sz w:val="21"/>
        </w:rPr>
        <w:t xml:space="preserve"> (Event ID 4688).</w:t>
      </w:r>
    </w:p>
    <w:p>
      <w:pPr>
        <w:spacing w:after="80" w:line="276" w:lineRule="auto"/>
      </w:pPr>
      <w:r>
        <w:rPr>
          <w:rFonts w:ascii="Calibri" w:hAnsi="Calibri"/>
          <w:color w:val="2D3748"/>
          <w:sz w:val="21"/>
        </w:rPr>
        <w:t xml:space="preserve">* Pengaktifan channel log </w:t>
      </w:r>
      <w:r>
        <w:rPr>
          <w:rFonts w:ascii="Consolas" w:hAnsi="Consolas"/>
          <w:color w:val="C53030"/>
          <w:sz w:val="19"/>
        </w:rPr>
        <w:t>Microsoft-Windows-WinRM/Operational</w:t>
      </w:r>
      <w:r>
        <w:rPr>
          <w:rFonts w:ascii="Calibri" w:hAnsi="Calibri"/>
          <w:color w:val="2D3748"/>
          <w:sz w:val="21"/>
        </w:rPr>
        <w:t>.</w:t>
      </w:r>
    </w:p>
    <w:p>
      <w:pPr>
        <w:spacing w:after="40" w:line="276" w:lineRule="auto"/>
        <w:ind w:left="360"/>
      </w:pPr>
      <w:r>
        <w:rPr>
          <w:rFonts w:ascii="Calibri" w:hAnsi="Calibri"/>
          <w:color w:val="2D3748"/>
          <w:sz w:val="21"/>
        </w:rPr>
        <w:t xml:space="preserve">2. </w:t>
      </w:r>
      <w:r>
        <w:rPr>
          <w:rFonts w:ascii="Calibri" w:hAnsi="Calibri"/>
          <w:b/>
          <w:color w:val="1A202C"/>
          <w:sz w:val="21"/>
        </w:rPr>
        <w:t>Penerapan Prinsip Segmentasi Jaringan (Network Segmentation &amp; Tiering):</w:t>
      </w:r>
    </w:p>
    <w:p>
      <w:pPr>
        <w:spacing w:after="80" w:line="276" w:lineRule="auto"/>
      </w:pPr>
      <w:r>
        <w:rPr>
          <w:rFonts w:ascii="Calibri" w:hAnsi="Calibri"/>
          <w:color w:val="2D3748"/>
          <w:sz w:val="21"/>
        </w:rPr>
        <w:t xml:space="preserve">Komputer workstation staf biasa dilarang keras membuka koneksi SMB port 445 dan WinRM port 5985 langsung ke Domain Controller atau Database Server. Seluruh akses administratif wajib melalui </w:t>
      </w:r>
      <w:r>
        <w:rPr>
          <w:rFonts w:ascii="Calibri" w:hAnsi="Calibri"/>
          <w:b/>
          <w:color w:val="1A202C"/>
          <w:sz w:val="21"/>
        </w:rPr>
        <w:t>Bastion Host / Privileged Access Workstation (PAW)</w:t>
      </w:r>
      <w:r>
        <w:rPr>
          <w:rFonts w:ascii="Calibri" w:hAnsi="Calibri"/>
          <w:color w:val="2D3748"/>
          <w:sz w:val="21"/>
        </w:rPr>
        <w:t xml:space="preserve"> yang terdaftar pada allowlist </w:t>
      </w:r>
      <w:r>
        <w:rPr>
          <w:rFonts w:ascii="Consolas" w:hAnsi="Consolas"/>
          <w:color w:val="C53030"/>
          <w:sz w:val="19"/>
        </w:rPr>
        <w:t>approved-admin-jumpboxes</w:t>
      </w:r>
      <w:r>
        <w:rPr>
          <w:rFonts w:ascii="Calibri" w:hAnsi="Calibri"/>
          <w:color w:val="2D3748"/>
          <w:sz w:val="21"/>
        </w:rPr>
        <w:t>.</w:t>
      </w:r>
    </w:p>
    <w:p>
      <w:pPr>
        <w:spacing w:after="40" w:line="276" w:lineRule="auto"/>
        <w:ind w:left="360"/>
      </w:pPr>
      <w:r>
        <w:rPr>
          <w:rFonts w:ascii="Calibri" w:hAnsi="Calibri"/>
          <w:color w:val="2D3748"/>
          <w:sz w:val="21"/>
        </w:rPr>
        <w:t xml:space="preserve">3. </w:t>
      </w:r>
      <w:r>
        <w:rPr>
          <w:rFonts w:ascii="Calibri" w:hAnsi="Calibri"/>
          <w:b/>
          <w:color w:val="1A202C"/>
          <w:sz w:val="21"/>
        </w:rPr>
        <w:t>Audit Kepatuhan GRC:</w:t>
      </w:r>
    </w:p>
    <w:p>
      <w:pPr>
        <w:spacing w:after="80" w:line="276" w:lineRule="auto"/>
      </w:pPr>
      <w:r>
        <w:rPr>
          <w:rFonts w:ascii="Calibri" w:hAnsi="Calibri"/>
          <w:color w:val="2D3748"/>
          <w:sz w:val="21"/>
        </w:rPr>
        <w:t>Setiap insiden yang memicu Rule 106100, 106101, atau 106300 wajib melalui proses investigasi forensik menyeluruh dan diterbitkan laporannya sesuai standar kepatuhan ISO 27001 klausul A.13 (Communications Security) dan NIST CSF (PR.AC-5: Network Integrity).</w:t>
      </w:r>
    </w:p>
    <w:p>
      <w:pPr>
        <w:spacing w:before="80" w:after="80"/>
        <w:pBdr>
          <w:bottom w:val="single" w:sz="6" w:space="1" w:color="CBD5E0"/>
        </w:pBdr>
      </w:pPr>
    </w:p>
    <w:p>
      <w:pPr>
        <w:spacing w:after="80" w:line="276" w:lineRule="auto"/>
      </w:pPr>
      <w:r>
        <w:rPr>
          <w:rFonts w:ascii="Calibri" w:hAnsi="Calibri"/>
          <w:b/>
          <w:color w:val="1A202C"/>
          <w:sz w:val="21"/>
        </w:rPr>
        <w:t>Lampiran Dokumen Referensi:</w:t>
      </w:r>
    </w:p>
    <w:p>
      <w:pPr>
        <w:spacing w:after="40" w:line="276" w:lineRule="auto"/>
        <w:ind w:left="360"/>
      </w:pPr>
      <w:r>
        <w:rPr>
          <w:rFonts w:ascii="Calibri" w:hAnsi="Calibri"/>
          <w:color w:val="2D3748"/>
          <w:sz w:val="21"/>
        </w:rPr>
        <w:t xml:space="preserve">• File Ruleset Utama: </w:t>
      </w:r>
      <w:r>
        <w:rPr>
          <w:rFonts w:ascii="Consolas" w:hAnsi="Consolas"/>
          <w:color w:val="C53030"/>
          <w:sz w:val="19"/>
        </w:rPr>
        <w:t>ruleset/rules/060-lateral-movement.xml</w:t>
      </w:r>
    </w:p>
    <w:p>
      <w:pPr>
        <w:spacing w:after="40" w:line="276" w:lineRule="auto"/>
        <w:ind w:left="360"/>
      </w:pPr>
      <w:r>
        <w:rPr>
          <w:rFonts w:ascii="Calibri" w:hAnsi="Calibri"/>
          <w:color w:val="2D3748"/>
          <w:sz w:val="21"/>
        </w:rPr>
        <w:t xml:space="preserve">• File Ruleset Pendukung: </w:t>
      </w:r>
      <w:r>
        <w:rPr>
          <w:rFonts w:ascii="Consolas" w:hAnsi="Consolas"/>
          <w:color w:val="C53030"/>
          <w:sz w:val="19"/>
        </w:rPr>
        <w:t>061-lateral-correlation.xml</w:t>
      </w:r>
      <w:r>
        <w:rPr>
          <w:rFonts w:ascii="Calibri" w:hAnsi="Calibri"/>
          <w:color w:val="2D3748"/>
          <w:sz w:val="21"/>
        </w:rPr>
        <w:t xml:space="preserve">, </w:t>
      </w:r>
      <w:r>
        <w:rPr>
          <w:rFonts w:ascii="Consolas" w:hAnsi="Consolas"/>
          <w:color w:val="C53030"/>
          <w:sz w:val="19"/>
        </w:rPr>
        <w:t>062-lateral-suppression.xml</w:t>
      </w:r>
      <w:r>
        <w:rPr>
          <w:rFonts w:ascii="Calibri" w:hAnsi="Calibri"/>
          <w:color w:val="2D3748"/>
          <w:sz w:val="21"/>
        </w:rPr>
        <w:t xml:space="preserve">, </w:t>
      </w:r>
      <w:r>
        <w:rPr>
          <w:rFonts w:ascii="Consolas" w:hAnsi="Consolas"/>
          <w:color w:val="C53030"/>
          <w:sz w:val="19"/>
        </w:rPr>
        <w:t>063-lateral-critical-assets.xml</w:t>
      </w:r>
    </w:p>
    <w:p>
      <w:pPr>
        <w:spacing w:after="40" w:line="276" w:lineRule="auto"/>
        <w:ind w:left="360"/>
      </w:pPr>
      <w:r>
        <w:rPr>
          <w:rFonts w:ascii="Calibri" w:hAnsi="Calibri"/>
          <w:color w:val="2D3748"/>
          <w:sz w:val="21"/>
        </w:rPr>
        <w:t xml:space="preserve">• File Ruleset Prasyarat: </w:t>
      </w:r>
      <w:r>
        <w:rPr>
          <w:rFonts w:ascii="Consolas" w:hAnsi="Consolas"/>
          <w:color w:val="C53030"/>
          <w:sz w:val="19"/>
        </w:rPr>
        <w:t>ruleset/rules/001-base-normalization.xml</w:t>
      </w:r>
    </w:p>
    <w:p>
      <w:pPr>
        <w:spacing w:after="40" w:line="276" w:lineRule="auto"/>
        <w:ind w:left="360"/>
      </w:pPr>
      <w:r>
        <w:rPr>
          <w:rFonts w:ascii="Calibri" w:hAnsi="Calibri"/>
          <w:color w:val="2D3748"/>
          <w:sz w:val="21"/>
        </w:rPr>
        <w:t xml:space="preserve">• Berkas Analisis Forensik Terkait: </w:t>
      </w:r>
      <w:r>
        <w:rPr>
          <w:rFonts w:ascii="Consolas" w:hAnsi="Consolas"/>
          <w:color w:val="C53030"/>
          <w:sz w:val="19"/>
        </w:rPr>
        <w:t>docs/laporan FP_TP/5715.docx</w:t>
      </w:r>
      <w:r>
        <w:rPr>
          <w:rFonts w:ascii="Calibri" w:hAnsi="Calibri"/>
          <w:color w:val="2D3748"/>
          <w:sz w:val="21"/>
        </w:rPr>
        <w:t xml:space="preserve">, </w:t>
      </w:r>
      <w:r>
        <w:rPr>
          <w:rFonts w:ascii="Consolas" w:hAnsi="Consolas"/>
          <w:color w:val="C53030"/>
          <w:sz w:val="19"/>
        </w:rPr>
        <w:t>5553.docx</w:t>
      </w:r>
      <w:r>
        <w:rPr>
          <w:rFonts w:ascii="Calibri" w:hAnsi="Calibri"/>
          <w:color w:val="2D3748"/>
          <w:sz w:val="21"/>
        </w:rPr>
        <w:t xml:space="preserve">, </w:t>
      </w:r>
      <w:r>
        <w:rPr>
          <w:rFonts w:ascii="Consolas" w:hAnsi="Consolas"/>
          <w:color w:val="C53030"/>
          <w:sz w:val="19"/>
        </w:rPr>
        <w:t>5402.docx</w:t>
      </w:r>
    </w:p>
    <w:p>
      <w:pPr>
        <w:spacing w:after="40" w:line="276" w:lineRule="auto"/>
        <w:ind w:left="360"/>
      </w:pPr>
      <w:r>
        <w:rPr>
          <w:rFonts w:ascii="Calibri" w:hAnsi="Calibri"/>
          <w:color w:val="2D3748"/>
          <w:sz w:val="21"/>
        </w:rPr>
        <w:t xml:space="preserve">• Berkas Spesifikasi Arsitektur: </w:t>
      </w:r>
      <w:r>
        <w:rPr>
          <w:rFonts w:ascii="Consolas" w:hAnsi="Consolas"/>
          <w:color w:val="C53030"/>
          <w:sz w:val="19"/>
        </w:rPr>
        <w:t>docs/ARCHITECTURE.md</w:t>
      </w:r>
      <w:r>
        <w:rPr>
          <w:rFonts w:ascii="Calibri" w:hAnsi="Calibri"/>
          <w:color w:val="2D3748"/>
          <w:sz w:val="21"/>
        </w:rPr>
        <w:t xml:space="preserve"> dan </w:t>
      </w:r>
      <w:r>
        <w:rPr>
          <w:rFonts w:ascii="Consolas" w:hAnsi="Consolas"/>
          <w:color w:val="C53030"/>
          <w:sz w:val="19"/>
        </w:rPr>
        <w:t>docs/Deliverable_2_Spesifikasi_Arsitektur_Sistem_dan_14_XML_Ruleset.docx</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