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line="276" w:lineRule="auto" w:before="280"/>
      </w:pPr>
      <w:r>
        <w:rPr>
          <w:rFonts w:ascii="Calibri" w:hAnsi="Calibri"/>
          <w:b/>
          <w:color w:val="1B365D"/>
          <w:sz w:val="32"/>
        </w:rPr>
        <w:t>DOKUMEN LAPORAN LENGKAP EKSEKUTIF &amp; TEKNIS</w:t>
      </w:r>
    </w:p>
    <w:p>
      <w:pPr>
        <w:keepNext/>
        <w:spacing w:after="80" w:line="276" w:lineRule="auto" w:before="280"/>
      </w:pPr>
      <w:r>
        <w:rPr>
          <w:rFonts w:ascii="Calibri" w:hAnsi="Calibri"/>
          <w:b/>
          <w:color w:val="1B365D"/>
          <w:sz w:val="32"/>
        </w:rPr>
        <w:t>ARSITEKTUR KORELASI RANTAI SERANGAN MULTI-TAHAP (MULTI-STAGE ATTACK CHAINS &amp; CYBER KILL CHAIN) WAZUH SIEM</w:t>
      </w:r>
    </w:p>
    <w:p>
      <w:pPr>
        <w:keepNext/>
        <w:spacing w:after="60" w:line="276" w:lineRule="auto" w:before="220"/>
      </w:pPr>
      <w:r>
        <w:rPr>
          <w:rFonts w:ascii="Calibri" w:hAnsi="Calibri"/>
          <w:b/>
          <w:color w:val="2B6CB0"/>
          <w:sz w:val="26"/>
        </w:rPr>
        <w:t>*Bedah Analisis, Rasionalisasi Bisnis &amp; Pembuktian Empiris File `070-correlation.xml` (Rule ID 107000 – 107999)*</w:t>
      </w:r>
    </w:p>
    <w:p>
      <w:pPr>
        <w:spacing w:before="80" w:after="80"/>
        <w:pBdr>
          <w:bottom w:val="single" w:sz="6" w:space="1" w:color="CBD5E0"/>
        </w:pBdr>
      </w:pPr>
    </w:p>
    <w:p>
      <w:pPr>
        <w:spacing w:after="80" w:line="276" w:lineRule="auto"/>
      </w:pPr>
      <w:r>
        <w:rPr>
          <w:rFonts w:ascii="Calibri" w:hAnsi="Calibri"/>
          <w:b/>
          <w:color w:val="1A202C"/>
          <w:sz w:val="21"/>
        </w:rPr>
        <w:t>Nomor Dokumen:</w:t>
      </w:r>
      <w:r>
        <w:rPr>
          <w:rFonts w:ascii="Calibri" w:hAnsi="Calibri"/>
          <w:color w:val="2D3748"/>
          <w:sz w:val="21"/>
        </w:rPr>
        <w:t xml:space="preserve"> SEC-DOC-WZH-070-CORR-2026</w:t>
      </w:r>
    </w:p>
    <w:p>
      <w:pPr>
        <w:spacing w:after="80" w:line="276" w:lineRule="auto"/>
      </w:pPr>
      <w:r>
        <w:rPr>
          <w:rFonts w:ascii="Calibri" w:hAnsi="Calibri"/>
          <w:b/>
          <w:color w:val="1A202C"/>
          <w:sz w:val="21"/>
        </w:rPr>
        <w:t>Klasifikasi:</w:t>
      </w:r>
      <w:r>
        <w:rPr>
          <w:rFonts w:ascii="Calibri" w:hAnsi="Calibri"/>
          <w:color w:val="2D3748"/>
          <w:sz w:val="21"/>
        </w:rPr>
        <w:t xml:space="preserve"> Internal Confidential / Executive Security Dossier</w:t>
      </w:r>
    </w:p>
    <w:p>
      <w:pPr>
        <w:spacing w:after="80" w:line="276" w:lineRule="auto"/>
      </w:pPr>
      <w:r>
        <w:rPr>
          <w:rFonts w:ascii="Calibri" w:hAnsi="Calibri"/>
          <w:b/>
          <w:color w:val="1A202C"/>
          <w:sz w:val="21"/>
        </w:rPr>
        <w:t>Target Pembaca:</w:t>
      </w:r>
      <w:r>
        <w:rPr>
          <w:rFonts w:ascii="Calibri" w:hAnsi="Calibri"/>
          <w:color w:val="2D3748"/>
          <w:sz w:val="21"/>
        </w:rPr>
        <w:t xml:space="preserve"> Chief Information Security Officer (CISO), Head of SOC, Lead Incident Responder, Principal Threat Hunter, dan Auditor GRC</w:t>
      </w:r>
    </w:p>
    <w:p>
      <w:pPr>
        <w:spacing w:after="80" w:line="276" w:lineRule="auto"/>
      </w:pPr>
      <w:r>
        <w:rPr>
          <w:rFonts w:ascii="Calibri" w:hAnsi="Calibri"/>
          <w:b/>
          <w:color w:val="1A202C"/>
          <w:sz w:val="21"/>
        </w:rPr>
        <w:t>Dasar Audit Empiris:</w:t>
      </w:r>
      <w:r>
        <w:rPr>
          <w:rFonts w:ascii="Calibri" w:hAnsi="Calibri"/>
          <w:color w:val="2D3748"/>
          <w:sz w:val="21"/>
        </w:rPr>
        <w:t xml:space="preserve"> Dataset Telemetri 840.402 Alert (Periode Juli 2026), 58 File Kategorisasi Excel (</w:t>
      </w:r>
      <w:r>
        <w:rPr>
          <w:rFonts w:ascii="Consolas" w:hAnsi="Consolas"/>
          <w:color w:val="C53030"/>
          <w:sz w:val="19"/>
        </w:rPr>
        <w:t>alert juli 2026/</w:t>
      </w:r>
      <w:r>
        <w:rPr>
          <w:rFonts w:ascii="Calibri" w:hAnsi="Calibri"/>
          <w:color w:val="2D3748"/>
          <w:sz w:val="21"/>
        </w:rPr>
        <w:t>), Dokumen Investigasi Forensik FP/TP, Framework MITRE ATT&amp;CK (Initial Access -&gt; PrivEsc -&gt; Persistence -&gt; C2), dan Lockheed Martin Cyber Kill Chain</w:t>
      </w:r>
    </w:p>
    <w:p>
      <w:pPr>
        <w:spacing w:before="80" w:after="80"/>
        <w:pBdr>
          <w:bottom w:val="single" w:sz="6" w:space="1" w:color="CBD5E0"/>
        </w:pBdr>
      </w:pPr>
    </w:p>
    <w:p>
      <w:pPr>
        <w:keepNext/>
        <w:spacing w:after="80" w:line="276" w:lineRule="auto" w:before="280"/>
      </w:pPr>
      <w:r>
        <w:rPr>
          <w:rFonts w:ascii="Calibri" w:hAnsi="Calibri"/>
          <w:b/>
          <w:color w:val="1B365D"/>
          <w:sz w:val="32"/>
        </w:rPr>
        <w:t>BAGIAN 1: RINGKASAN EKSEKUTIF &amp; JUSTIFIKASI BISNIS (UNTUK PIMPINAN &amp; ATASAN)</w:t>
      </w:r>
    </w:p>
    <w:p>
      <w:pPr>
        <w:keepNext/>
        <w:spacing w:after="60" w:line="276" w:lineRule="auto" w:before="220"/>
      </w:pPr>
      <w:r>
        <w:rPr>
          <w:rFonts w:ascii="Calibri" w:hAnsi="Calibri"/>
          <w:b/>
          <w:color w:val="2B6CB0"/>
          <w:sz w:val="26"/>
        </w:rPr>
        <w:t>1.1. Ringkasan Eksekutif 1-Halaman (Executive One-Pager)</w:t>
      </w:r>
    </w:p>
    <w:p>
      <w:pPr>
        <w:spacing w:after="80" w:line="276" w:lineRule="auto"/>
      </w:pPr>
      <w:r>
        <w:rPr>
          <w:rFonts w:ascii="Calibri" w:hAnsi="Calibri"/>
          <w:color w:val="2D3748"/>
          <w:sz w:val="21"/>
        </w:rPr>
        <w:t xml:space="preserve">Dalam dunia keamanan siber, </w:t>
      </w:r>
      <w:r>
        <w:rPr>
          <w:rFonts w:ascii="Calibri" w:hAnsi="Calibri"/>
          <w:b/>
          <w:color w:val="1A202C"/>
          <w:sz w:val="21"/>
        </w:rPr>
        <w:t>serangan siber yang berhasil bukanlah sebuah peristiwa tunggal (bukan *single event*), melainkan serangkaian tahapan logis yang saling menyambung (*Chain of Events*)</w:t>
      </w:r>
      <w:r>
        <w:rPr>
          <w:rFonts w:ascii="Calibri" w:hAnsi="Calibri"/>
          <w:color w:val="2D3748"/>
          <w:sz w:val="21"/>
        </w:rPr>
        <w:t xml:space="preserve">. Penyerang yang terorganisir (APT maupun sindikat kejahatan siber) selalu bergerak mengikuti tahapan </w:t>
      </w:r>
      <w:r>
        <w:rPr>
          <w:rFonts w:ascii="Calibri" w:hAnsi="Calibri"/>
          <w:i/>
          <w:color w:val="2D3748"/>
          <w:sz w:val="21"/>
        </w:rPr>
        <w:t>Cyber Kill Chain</w:t>
      </w:r>
      <w:r>
        <w:rPr>
          <w:rFonts w:ascii="Calibri" w:hAnsi="Calibri"/>
          <w:color w:val="2D3748"/>
          <w:sz w:val="21"/>
        </w:rPr>
        <w:t>: mereka menebak password hingga berhasil (</w:t>
      </w:r>
      <w:r>
        <w:rPr>
          <w:rFonts w:ascii="Calibri" w:hAnsi="Calibri"/>
          <w:i/>
          <w:color w:val="2D3748"/>
          <w:sz w:val="21"/>
        </w:rPr>
        <w:t>Initial Access</w:t>
      </w:r>
      <w:r>
        <w:rPr>
          <w:rFonts w:ascii="Calibri" w:hAnsi="Calibri"/>
          <w:color w:val="2D3748"/>
          <w:sz w:val="21"/>
        </w:rPr>
        <w:t>), menaikkan hak akses menjadi Root/Administrator (</w:t>
      </w:r>
      <w:r>
        <w:rPr>
          <w:rFonts w:ascii="Calibri" w:hAnsi="Calibri"/>
          <w:i/>
          <w:color w:val="2D3748"/>
          <w:sz w:val="21"/>
        </w:rPr>
        <w:t>Privilege Escalation</w:t>
      </w:r>
      <w:r>
        <w:rPr>
          <w:rFonts w:ascii="Calibri" w:hAnsi="Calibri"/>
          <w:color w:val="2D3748"/>
          <w:sz w:val="21"/>
        </w:rPr>
        <w:t>), menanam pintu belakang agar tidak terusir (</w:t>
      </w:r>
      <w:r>
        <w:rPr>
          <w:rFonts w:ascii="Calibri" w:hAnsi="Calibri"/>
          <w:i/>
          <w:color w:val="2D3748"/>
          <w:sz w:val="21"/>
        </w:rPr>
        <w:t>Persistence</w:t>
      </w:r>
      <w:r>
        <w:rPr>
          <w:rFonts w:ascii="Calibri" w:hAnsi="Calibri"/>
          <w:color w:val="2D3748"/>
          <w:sz w:val="21"/>
        </w:rPr>
        <w:t>), dan melancarkan kendali penuh (</w:t>
      </w:r>
      <w:r>
        <w:rPr>
          <w:rFonts w:ascii="Calibri" w:hAnsi="Calibri"/>
          <w:i/>
          <w:color w:val="2D3748"/>
          <w:sz w:val="21"/>
        </w:rPr>
        <w:t>Command &amp; Control</w:t>
      </w:r>
      <w:r>
        <w:rPr>
          <w:rFonts w:ascii="Calibri" w:hAnsi="Calibri"/>
          <w:color w:val="2D3748"/>
          <w:sz w:val="21"/>
        </w:rPr>
        <w:t>).</w:t>
      </w:r>
    </w:p>
    <w:p>
      <w:pPr>
        <w:spacing w:after="80" w:line="276" w:lineRule="auto"/>
      </w:pPr>
      <w:r>
        <w:rPr>
          <w:rFonts w:ascii="Calibri" w:hAnsi="Calibri"/>
          <w:color w:val="2D3748"/>
          <w:sz w:val="21"/>
        </w:rPr>
        <w:t xml:space="preserve">Sebagian besar sistem monitoring keamanan (SIEM) konvensional gagal mendeteksi serangan ini secara utuh karena hanya melihat </w:t>
      </w:r>
      <w:r>
        <w:rPr>
          <w:rFonts w:ascii="Calibri" w:hAnsi="Calibri"/>
          <w:b/>
          <w:color w:val="1A202C"/>
          <w:sz w:val="21"/>
        </w:rPr>
        <w:t>setiap langkah sebagai insiden kecil yang terisolasi (*Atomic Alerting Blindness*)</w:t>
      </w:r>
      <w:r>
        <w:rPr>
          <w:rFonts w:ascii="Calibri" w:hAnsi="Calibri"/>
          <w:color w:val="2D3748"/>
          <w:sz w:val="21"/>
        </w:rPr>
        <w:t>:</w:t>
      </w:r>
    </w:p>
    <w:p>
      <w:pPr>
        <w:spacing w:after="40" w:line="276" w:lineRule="auto"/>
        <w:ind w:left="360"/>
      </w:pPr>
      <w:r>
        <w:rPr>
          <w:rFonts w:ascii="Calibri" w:hAnsi="Calibri"/>
          <w:color w:val="2D3748"/>
          <w:sz w:val="21"/>
        </w:rPr>
        <w:t>• Tebakan password gagal 10 kali dianggap "kebisingan internet biasa" (Level 5).</w:t>
      </w:r>
    </w:p>
    <w:p>
      <w:pPr>
        <w:spacing w:after="40" w:line="276" w:lineRule="auto"/>
        <w:ind w:left="360"/>
      </w:pPr>
      <w:r>
        <w:rPr>
          <w:rFonts w:ascii="Calibri" w:hAnsi="Calibri"/>
          <w:color w:val="2D3748"/>
          <w:sz w:val="21"/>
        </w:rPr>
        <w:t>• Login sukses sesudahnya dianggap "login karyawan normal" (Level 3).</w:t>
      </w:r>
    </w:p>
    <w:p>
      <w:pPr>
        <w:spacing w:after="40" w:line="276" w:lineRule="auto"/>
        <w:ind w:left="360"/>
      </w:pPr>
      <w:r>
        <w:rPr>
          <w:rFonts w:ascii="Calibri" w:hAnsi="Calibri"/>
          <w:color w:val="2D3748"/>
          <w:sz w:val="21"/>
        </w:rPr>
        <w:t xml:space="preserve">• Perintah </w:t>
      </w:r>
      <w:r>
        <w:rPr>
          <w:rFonts w:ascii="Consolas" w:hAnsi="Consolas"/>
          <w:color w:val="C53030"/>
          <w:sz w:val="19"/>
        </w:rPr>
        <w:t>sudo</w:t>
      </w:r>
      <w:r>
        <w:rPr>
          <w:rFonts w:ascii="Calibri" w:hAnsi="Calibri"/>
          <w:color w:val="2D3748"/>
          <w:sz w:val="21"/>
        </w:rPr>
        <w:t xml:space="preserve"> dianggap "tugas harian sysadmin" (Level 3).</w:t>
      </w:r>
    </w:p>
    <w:p>
      <w:pPr>
        <w:spacing w:after="40" w:line="276" w:lineRule="auto"/>
        <w:ind w:left="360"/>
      </w:pPr>
      <w:r>
        <w:rPr>
          <w:rFonts w:ascii="Calibri" w:hAnsi="Calibri"/>
          <w:color w:val="2D3748"/>
          <w:sz w:val="21"/>
        </w:rPr>
        <w:t>• Penambahan cron job dianggap "jadwal backup server" (Level 4).</w:t>
      </w:r>
    </w:p>
    <w:p>
      <w:pPr>
        <w:spacing w:after="80" w:line="276" w:lineRule="auto"/>
      </w:pPr>
      <w:r>
        <w:rPr>
          <w:rFonts w:ascii="Calibri" w:hAnsi="Calibri"/>
          <w:color w:val="2D3748"/>
          <w:sz w:val="21"/>
        </w:rPr>
        <w:t xml:space="preserve">Ketika setiap tahap dinilai berbobot rendah, </w:t>
      </w:r>
      <w:r>
        <w:rPr>
          <w:rFonts w:ascii="Calibri" w:hAnsi="Calibri"/>
          <w:b/>
          <w:color w:val="1A202C"/>
          <w:sz w:val="21"/>
        </w:rPr>
        <w:t>tidak ada satu pun alarm bahaya yang menyala</w:t>
      </w:r>
      <w:r>
        <w:rPr>
          <w:rFonts w:ascii="Calibri" w:hAnsi="Calibri"/>
          <w:color w:val="2D3748"/>
          <w:sz w:val="21"/>
        </w:rPr>
        <w:t>. Saat tim manajemen baru menyadari data perusahaan telah dicuri dan server dienkripsi ransomware, semuanya sudah terlambat.</w:t>
      </w:r>
    </w:p>
    <w:p>
      <w:pPr>
        <w:spacing w:after="80" w:line="276" w:lineRule="auto"/>
      </w:pPr>
      <w:r>
        <w:rPr>
          <w:rFonts w:ascii="Calibri" w:hAnsi="Calibri"/>
          <w:color w:val="2D3748"/>
          <w:sz w:val="21"/>
        </w:rPr>
        <w:t xml:space="preserve">File ruleset </w:t>
      </w:r>
      <w:r>
        <w:rPr>
          <w:rFonts w:ascii="Consolas" w:hAnsi="Consolas"/>
          <w:color w:val="C53030"/>
          <w:sz w:val="19"/>
        </w:rPr>
        <w:t>070-correlation.xml</w:t>
      </w:r>
      <w:r>
        <w:rPr>
          <w:rFonts w:ascii="Calibri" w:hAnsi="Calibri"/>
          <w:color w:val="2D3748"/>
          <w:sz w:val="21"/>
        </w:rPr>
        <w:t xml:space="preserve"> adalah </w:t>
      </w:r>
      <w:r>
        <w:rPr>
          <w:rFonts w:ascii="Calibri" w:hAnsi="Calibri"/>
          <w:b/>
          <w:color w:val="1A202C"/>
          <w:sz w:val="21"/>
        </w:rPr>
        <w:t>puncak kecerdasan arsitektur SIEM Wazuh (*The Crown of Detection Engineering*)</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Apa Definisi File Ini?</w:t>
      </w:r>
    </w:p>
    <w:p>
      <w:pPr>
        <w:spacing w:after="80" w:line="276" w:lineRule="auto"/>
      </w:pPr>
      <w:r>
        <w:rPr>
          <w:rFonts w:ascii="Calibri" w:hAnsi="Calibri"/>
          <w:color w:val="2D3748"/>
          <w:sz w:val="21"/>
        </w:rPr>
        <w:t>File ini merupakan modul korelasi multi-tahap (Stateful Kill Chain Engine) yang memelihara jejak status memori (</w:t>
      </w:r>
      <w:r>
        <w:rPr>
          <w:rFonts w:ascii="Calibri" w:hAnsi="Calibri"/>
          <w:i/>
          <w:color w:val="2D3748"/>
          <w:sz w:val="21"/>
        </w:rPr>
        <w:t>in-memory state machine</w:t>
      </w:r>
      <w:r>
        <w:rPr>
          <w:rFonts w:ascii="Calibri" w:hAnsi="Calibri"/>
          <w:color w:val="2D3748"/>
          <w:sz w:val="21"/>
        </w:rPr>
        <w:t xml:space="preserve">) lintas waktu pada </w:t>
      </w:r>
      <w:r>
        <w:rPr>
          <w:rFonts w:ascii="Consolas" w:hAnsi="Consolas"/>
          <w:color w:val="C53030"/>
          <w:sz w:val="19"/>
        </w:rPr>
        <w:t>wazuh-analysisd</w:t>
      </w:r>
      <w:r>
        <w:rPr>
          <w:rFonts w:ascii="Calibri" w:hAnsi="Calibri"/>
          <w:color w:val="2D3748"/>
          <w:sz w:val="21"/>
        </w:rPr>
        <w:t>. Modul ini mengaitkan peristiwa-peristiwa yang awalnya terpisah menjadi satu narasi serangan deterministik:</w:t>
      </w:r>
    </w:p>
    <w:p>
      <w:pPr>
        <w:spacing w:after="80" w:line="276" w:lineRule="auto"/>
      </w:pPr>
      <w:r>
        <w:rPr>
          <w:rFonts w:ascii="Calibri" w:hAnsi="Calibri"/>
          <w:color w:val="2D3748"/>
          <w:sz w:val="21"/>
        </w:rPr>
        <w:t xml:space="preserve">1. </w:t>
      </w:r>
      <w:r>
        <w:rPr>
          <w:rFonts w:ascii="Calibri" w:hAnsi="Calibri"/>
          <w:b/>
          <w:color w:val="1A202C"/>
          <w:sz w:val="21"/>
        </w:rPr>
        <w:t>Attack Chain 1 (Rule 107000 - Level 12 / P1):</w:t>
      </w:r>
      <w:r>
        <w:rPr>
          <w:rFonts w:ascii="Calibri" w:hAnsi="Calibri"/>
          <w:color w:val="2D3748"/>
          <w:sz w:val="21"/>
        </w:rPr>
        <w:t xml:space="preserve"> Brute force yang diikuti oleh login berhasil dari IP sumber yang persis sama dalam 10 menit (T1110 -&gt; T1078).</w:t>
      </w:r>
    </w:p>
    <w:p>
      <w:pPr>
        <w:spacing w:after="80" w:line="276" w:lineRule="auto"/>
      </w:pPr>
      <w:r>
        <w:rPr>
          <w:rFonts w:ascii="Calibri" w:hAnsi="Calibri"/>
          <w:color w:val="2D3748"/>
          <w:sz w:val="21"/>
        </w:rPr>
        <w:t xml:space="preserve">2. </w:t>
      </w:r>
      <w:r>
        <w:rPr>
          <w:rFonts w:ascii="Calibri" w:hAnsi="Calibri"/>
          <w:b/>
          <w:color w:val="1A202C"/>
          <w:sz w:val="21"/>
        </w:rPr>
        <w:t>Attack Chain 2 (Rule 107001 - Level 13 / P0):</w:t>
      </w:r>
      <w:r>
        <w:rPr>
          <w:rFonts w:ascii="Calibri" w:hAnsi="Calibri"/>
          <w:color w:val="2D3748"/>
          <w:sz w:val="21"/>
        </w:rPr>
        <w:t xml:space="preserve"> Akun yang berhasil dibobol pada Chain 1 langsung mengeksekusi eskalasi hak akses (</w:t>
      </w:r>
      <w:r>
        <w:rPr>
          <w:rFonts w:ascii="Consolas" w:hAnsi="Consolas"/>
          <w:color w:val="C53030"/>
          <w:sz w:val="19"/>
        </w:rPr>
        <w:t>sudo</w:t>
      </w:r>
      <w:r>
        <w:rPr>
          <w:rFonts w:ascii="Calibri" w:hAnsi="Calibri"/>
          <w:color w:val="2D3748"/>
          <w:sz w:val="21"/>
        </w:rPr>
        <w:t>) dalam 15 menit (T1078 -&gt; T1548.003).</w:t>
      </w:r>
    </w:p>
    <w:p>
      <w:pPr>
        <w:spacing w:after="80" w:line="276" w:lineRule="auto"/>
      </w:pPr>
      <w:r>
        <w:rPr>
          <w:rFonts w:ascii="Calibri" w:hAnsi="Calibri"/>
          <w:color w:val="2D3748"/>
          <w:sz w:val="21"/>
        </w:rPr>
        <w:t xml:space="preserve">3. </w:t>
      </w:r>
      <w:r>
        <w:rPr>
          <w:rFonts w:ascii="Calibri" w:hAnsi="Calibri"/>
          <w:b/>
          <w:color w:val="1A202C"/>
          <w:sz w:val="21"/>
        </w:rPr>
        <w:t>Attack Chain 3 (Rule 107002 - Level 14 / P0):</w:t>
      </w:r>
      <w:r>
        <w:rPr>
          <w:rFonts w:ascii="Calibri" w:hAnsi="Calibri"/>
          <w:color w:val="2D3748"/>
          <w:sz w:val="21"/>
        </w:rPr>
        <w:t xml:space="preserve"> Eskalasi hak akses pada Chain 2 langsung diikuti oleh penanaman persistensi (</w:t>
      </w:r>
      <w:r>
        <w:rPr>
          <w:rFonts w:ascii="Calibri" w:hAnsi="Calibri"/>
          <w:i/>
          <w:color w:val="2D3748"/>
          <w:sz w:val="21"/>
        </w:rPr>
        <w:t>cron job</w:t>
      </w:r>
      <w:r>
        <w:rPr>
          <w:rFonts w:ascii="Calibri" w:hAnsi="Calibri"/>
          <w:color w:val="2D3748"/>
          <w:sz w:val="21"/>
        </w:rPr>
        <w:t xml:space="preserve">, </w:t>
      </w:r>
      <w:r>
        <w:rPr>
          <w:rFonts w:ascii="Calibri" w:hAnsi="Calibri"/>
          <w:i/>
          <w:color w:val="2D3748"/>
          <w:sz w:val="21"/>
        </w:rPr>
        <w:t>systemd service</w:t>
      </w:r>
      <w:r>
        <w:rPr>
          <w:rFonts w:ascii="Calibri" w:hAnsi="Calibri"/>
          <w:color w:val="2D3748"/>
          <w:sz w:val="21"/>
        </w:rPr>
        <w:t>, atau akun backdoor) dalam 20 menit (T1547/T1053 - Full Kill Chain).</w:t>
      </w:r>
    </w:p>
    <w:p>
      <w:pPr>
        <w:spacing w:after="80" w:line="276" w:lineRule="auto"/>
      </w:pPr>
      <w:r>
        <w:rPr>
          <w:rFonts w:ascii="Calibri" w:hAnsi="Calibri"/>
          <w:color w:val="2D3748"/>
          <w:sz w:val="21"/>
        </w:rPr>
        <w:t xml:space="preserve">4. </w:t>
      </w:r>
      <w:r>
        <w:rPr>
          <w:rFonts w:ascii="Calibri" w:hAnsi="Calibri"/>
          <w:b/>
          <w:color w:val="1A202C"/>
          <w:sz w:val="21"/>
        </w:rPr>
        <w:t>Attack Chain 4 (Rule 107005 - Level 14 / P0):</w:t>
      </w:r>
      <w:r>
        <w:rPr>
          <w:rFonts w:ascii="Calibri" w:hAnsi="Calibri"/>
          <w:color w:val="2D3748"/>
          <w:sz w:val="21"/>
        </w:rPr>
        <w:t xml:space="preserve"> Gelombang serangan web exploit (</w:t>
      </w:r>
      <w:r>
        <w:rPr>
          <w:rFonts w:ascii="Calibri" w:hAnsi="Calibri"/>
          <w:i/>
          <w:color w:val="2D3748"/>
          <w:sz w:val="21"/>
        </w:rPr>
        <w:t>SQLi/RCE probe</w:t>
      </w:r>
      <w:r>
        <w:rPr>
          <w:rFonts w:ascii="Calibri" w:hAnsi="Calibri"/>
          <w:color w:val="2D3748"/>
          <w:sz w:val="21"/>
        </w:rPr>
        <w:t>) pada web server yang berhasil menelurkan shell interaktif reverse shell (</w:t>
      </w:r>
      <w:r>
        <w:rPr>
          <w:rFonts w:ascii="Calibri" w:hAnsi="Calibri"/>
          <w:i/>
          <w:color w:val="2D3748"/>
          <w:sz w:val="21"/>
        </w:rPr>
        <w:t>Web Shell Execution</w:t>
      </w:r>
      <w:r>
        <w:rPr>
          <w:rFonts w:ascii="Calibri" w:hAnsi="Calibri"/>
          <w:color w:val="2D3748"/>
          <w:sz w:val="21"/>
        </w:rPr>
        <w:t>) dalam 5 menit (T1190 -&gt; T1059).</w:t>
      </w:r>
    </w:p>
    <w:p>
      <w:pPr>
        <w:spacing w:after="40" w:line="276" w:lineRule="auto"/>
        <w:ind w:left="360"/>
      </w:pPr>
      <w:r>
        <w:rPr>
          <w:rFonts w:ascii="Calibri" w:hAnsi="Calibri"/>
          <w:color w:val="2D3748"/>
          <w:sz w:val="21"/>
        </w:rPr>
        <w:t xml:space="preserve">• </w:t>
      </w:r>
      <w:r>
        <w:rPr>
          <w:rFonts w:ascii="Calibri" w:hAnsi="Calibri"/>
          <w:b/>
          <w:color w:val="1A202C"/>
          <w:sz w:val="21"/>
        </w:rPr>
        <w:t>Mengapa File Ini Dibuat?</w:t>
      </w:r>
    </w:p>
    <w:p>
      <w:pPr>
        <w:spacing w:after="80" w:line="276" w:lineRule="auto"/>
      </w:pPr>
      <w:r>
        <w:rPr>
          <w:rFonts w:ascii="Calibri" w:hAnsi="Calibri"/>
          <w:color w:val="2D3748"/>
          <w:sz w:val="21"/>
        </w:rPr>
        <w:t xml:space="preserve">1. </w:t>
      </w:r>
      <w:r>
        <w:rPr>
          <w:rFonts w:ascii="Calibri" w:hAnsi="Calibri"/>
          <w:b/>
          <w:color w:val="1A202C"/>
          <w:sz w:val="21"/>
        </w:rPr>
        <w:t>Menghancurkan Titik Buta Analis SOC:</w:t>
      </w:r>
      <w:r>
        <w:rPr>
          <w:rFonts w:ascii="Calibri" w:hAnsi="Calibri"/>
          <w:color w:val="2D3748"/>
          <w:sz w:val="21"/>
        </w:rPr>
        <w:t xml:space="preserve"> Mengubah potongan teka-teki acak menjadi skenario serangan utuh yang tidak terbantahkan (</w:t>
      </w:r>
      <w:r>
        <w:rPr>
          <w:rFonts w:ascii="Calibri" w:hAnsi="Calibri"/>
          <w:i/>
          <w:color w:val="2D3748"/>
          <w:sz w:val="21"/>
        </w:rPr>
        <w:t>Deterministic Attack Storyline</w:t>
      </w:r>
      <w:r>
        <w:rPr>
          <w:rFonts w:ascii="Calibri" w:hAnsi="Calibri"/>
          <w:color w:val="2D3748"/>
          <w:sz w:val="21"/>
        </w:rPr>
        <w:t>).</w:t>
      </w:r>
    </w:p>
    <w:p>
      <w:pPr>
        <w:spacing w:after="80" w:line="276" w:lineRule="auto"/>
      </w:pPr>
      <w:r>
        <w:rPr>
          <w:rFonts w:ascii="Calibri" w:hAnsi="Calibri"/>
          <w:color w:val="2D3748"/>
          <w:sz w:val="21"/>
        </w:rPr>
        <w:t xml:space="preserve">2. </w:t>
      </w:r>
      <w:r>
        <w:rPr>
          <w:rFonts w:ascii="Calibri" w:hAnsi="Calibri"/>
          <w:b/>
          <w:color w:val="1A202C"/>
          <w:sz w:val="21"/>
        </w:rPr>
        <w:t>Mencapai Tingkat Akurasi Tertinggi (*Near-Zero False Positive*):</w:t>
      </w:r>
      <w:r>
        <w:rPr>
          <w:rFonts w:ascii="Calibri" w:hAnsi="Calibri"/>
          <w:color w:val="2D3748"/>
          <w:sz w:val="21"/>
        </w:rPr>
        <w:t xml:space="preserve"> Sementara satu perintah </w:t>
      </w:r>
      <w:r>
        <w:rPr>
          <w:rFonts w:ascii="Consolas" w:hAnsi="Consolas"/>
          <w:color w:val="C53030"/>
          <w:sz w:val="19"/>
        </w:rPr>
        <w:t>sudo</w:t>
      </w:r>
      <w:r>
        <w:rPr>
          <w:rFonts w:ascii="Calibri" w:hAnsi="Calibri"/>
          <w:color w:val="2D3748"/>
          <w:sz w:val="21"/>
        </w:rPr>
        <w:t xml:space="preserve"> memiliki kemungkinan 99% sah, probabilitas seseorang menebak password, berhasil masuk, mengeksekusi </w:t>
      </w:r>
      <w:r>
        <w:rPr>
          <w:rFonts w:ascii="Consolas" w:hAnsi="Consolas"/>
          <w:color w:val="C53030"/>
          <w:sz w:val="19"/>
        </w:rPr>
        <w:t>sudo</w:t>
      </w:r>
      <w:r>
        <w:rPr>
          <w:rFonts w:ascii="Calibri" w:hAnsi="Calibri"/>
          <w:color w:val="2D3748"/>
          <w:sz w:val="21"/>
        </w:rPr>
        <w:t xml:space="preserve">, dan membuat cron job dalam rentang 20 menit secara tidak sengaja adalah </w:t>
      </w:r>
      <w:r>
        <w:rPr>
          <w:rFonts w:ascii="Calibri" w:hAnsi="Calibri"/>
          <w:b/>
          <w:color w:val="1A202C"/>
          <w:sz w:val="21"/>
        </w:rPr>
        <w:t>0.0000%</w:t>
      </w:r>
      <w:r>
        <w:rPr>
          <w:rFonts w:ascii="Calibri" w:hAnsi="Calibri"/>
          <w:color w:val="2D3748"/>
          <w:sz w:val="21"/>
        </w:rPr>
        <w:t>. Rule ini memiliki akurasi True Positive hampir 100%.</w:t>
      </w:r>
    </w:p>
    <w:p>
      <w:pPr>
        <w:spacing w:after="80" w:line="276" w:lineRule="auto"/>
      </w:pPr>
      <w:r>
        <w:rPr>
          <w:rFonts w:ascii="Calibri" w:hAnsi="Calibri"/>
          <w:color w:val="2D3748"/>
          <w:sz w:val="21"/>
        </w:rPr>
        <w:t xml:space="preserve">3. </w:t>
      </w:r>
      <w:r>
        <w:rPr>
          <w:rFonts w:ascii="Calibri" w:hAnsi="Calibri"/>
          <w:b/>
          <w:color w:val="1A202C"/>
          <w:sz w:val="21"/>
        </w:rPr>
        <w:t>Intervensi Instan Sebelum Dampak Bisnis (Pre-Impact Neutralization):</w:t>
      </w:r>
      <w:r>
        <w:rPr>
          <w:rFonts w:ascii="Calibri" w:hAnsi="Calibri"/>
          <w:color w:val="2D3748"/>
          <w:sz w:val="21"/>
        </w:rPr>
        <w:t xml:space="preserve"> Memberikan waktu intervensi bagi tim SOC saat penyerang baru menanam persistensi, jauh sebelum data pelanggan diekfiltrasi atau dienkripsi.</w:t>
      </w:r>
    </w:p>
    <w:p>
      <w:pPr>
        <w:spacing w:after="40" w:line="276" w:lineRule="auto"/>
        <w:ind w:left="360"/>
      </w:pPr>
      <w:r>
        <w:rPr>
          <w:rFonts w:ascii="Calibri" w:hAnsi="Calibri"/>
          <w:color w:val="2D3748"/>
          <w:sz w:val="21"/>
        </w:rPr>
        <w:t xml:space="preserve">• </w:t>
      </w:r>
      <w:r>
        <w:rPr>
          <w:rFonts w:ascii="Calibri" w:hAnsi="Calibri"/>
          <w:b/>
          <w:color w:val="1A202C"/>
          <w:sz w:val="21"/>
        </w:rPr>
        <w:t>Apa Tujuannya?</w:t>
      </w:r>
    </w:p>
    <w:p>
      <w:pPr>
        <w:spacing w:after="80" w:line="276" w:lineRule="auto"/>
      </w:pPr>
      <w:r>
        <w:rPr>
          <w:rFonts w:ascii="Calibri" w:hAnsi="Calibri"/>
          <w:color w:val="2D3748"/>
          <w:sz w:val="21"/>
        </w:rPr>
        <w:t xml:space="preserve">1. Melipatgandakan tingkat keparahan bertahap: </w:t>
      </w:r>
      <w:r>
        <w:rPr>
          <w:rFonts w:ascii="Calibri" w:hAnsi="Calibri"/>
          <w:b/>
          <w:color w:val="1A202C"/>
          <w:sz w:val="21"/>
        </w:rPr>
        <w:t>Level 12 -&gt; Level 13 -&gt; Level 14</w:t>
      </w:r>
      <w:r>
        <w:rPr>
          <w:rFonts w:ascii="Calibri" w:hAnsi="Calibri"/>
          <w:color w:val="2D3748"/>
          <w:sz w:val="21"/>
        </w:rPr>
        <w:t>.</w:t>
      </w:r>
    </w:p>
    <w:p>
      <w:pPr>
        <w:spacing w:after="80" w:line="276" w:lineRule="auto"/>
      </w:pPr>
      <w:r>
        <w:rPr>
          <w:rFonts w:ascii="Calibri" w:hAnsi="Calibri"/>
          <w:color w:val="2D3748"/>
          <w:sz w:val="21"/>
        </w:rPr>
        <w:t>2. Mengaktifkan SLA Penanganan Krisis Darurat P0 (&lt; 15 menit).</w:t>
      </w:r>
    </w:p>
    <w:p>
      <w:pPr>
        <w:spacing w:after="80" w:line="276" w:lineRule="auto"/>
      </w:pPr>
      <w:r>
        <w:rPr>
          <w:rFonts w:ascii="Calibri" w:hAnsi="Calibri"/>
          <w:color w:val="2D3748"/>
          <w:sz w:val="21"/>
        </w:rPr>
        <w:t>3. Mengotomatisasi pemutusan akses jaringan penyerang via Active Response sebelum penguasaan sistem menjadi permanen.</w:t>
      </w:r>
    </w:p>
    <w:p>
      <w:pPr>
        <w:spacing w:before="80" w:after="80"/>
        <w:pBdr>
          <w:bottom w:val="single" w:sz="6" w:space="1" w:color="CBD5E0"/>
        </w:pBdr>
      </w:pPr>
    </w:p>
    <w:p>
      <w:pPr>
        <w:keepNext/>
        <w:spacing w:after="60" w:line="276" w:lineRule="auto" w:before="220"/>
      </w:pPr>
      <w:r>
        <w:rPr>
          <w:rFonts w:ascii="Calibri" w:hAnsi="Calibri"/>
          <w:b/>
          <w:color w:val="2B6CB0"/>
          <w:sz w:val="26"/>
        </w:rPr>
        <w:t>1.2. Analogi Bisnis &amp; Operasional ("Perampok Membobol Gembok, Membuka Brankas, dan Memasang Pintu Rahasia")</w:t>
      </w:r>
    </w:p>
    <w:p>
      <w:pPr>
        <w:spacing w:after="80" w:line="276" w:lineRule="auto"/>
      </w:pPr>
      <w:r>
        <w:rPr>
          <w:rFonts w:ascii="Calibri" w:hAnsi="Calibri"/>
          <w:color w:val="2D3748"/>
          <w:sz w:val="21"/>
        </w:rPr>
        <w:t>Untuk memberikan pemahaman visual yang gamblang kepada jajaran direksi:</w:t>
      </w:r>
    </w:p>
    <w:p>
      <w:pPr>
        <w:spacing w:after="120" w:line="276" w:lineRule="auto" w:before="80"/>
        <w:ind w:left="576" w:right="576"/>
      </w:pPr>
      <w:r>
        <w:rPr>
          <w:rFonts w:ascii="Calibri" w:hAnsi="Calibri"/>
          <w:i/>
          <w:color w:val="2C5282"/>
          <w:sz w:val="20"/>
        </w:rPr>
        <w:t>*"Bayangkan gedung kantor pusat kita di malam hari.*</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1. *Seorang pria mencurigakan mencoba 50 anak kunci berbeda di pintu depan hingga akhirnya ada satu yang pas dan pintu terbuka (Brute Force -&gt; Valid Login / Rule 107000).*</w:t>
      </w:r>
    </w:p>
    <w:p>
      <w:pPr>
        <w:spacing w:after="120" w:line="276" w:lineRule="auto" w:before="80"/>
        <w:ind w:left="576" w:right="576"/>
      </w:pPr>
      <w:r>
        <w:rPr>
          <w:rFonts w:ascii="Calibri" w:hAnsi="Calibri"/>
          <w:i/>
          <w:color w:val="2C5282"/>
          <w:sz w:val="20"/>
        </w:rPr>
        <w:t>*Jika satpam melihat kunci pas, satpam mungkin mengira orang itu karyawan yang lupa kunci. Tetapi karena dia mencoba 50 kunci sebelumnya, ini adalah **Pembobolan Terkonfirmasi (Level 12 / P1)**!*</w:t>
      </w:r>
    </w:p>
    <w:p>
      <w:pPr>
        <w:spacing w:after="120" w:line="276" w:lineRule="auto" w:before="80"/>
        <w:ind w:left="576" w:right="576"/>
      </w:pPr>
      <w:r>
        <w:rPr>
          <w:rFonts w:ascii="Calibri" w:hAnsi="Calibri"/>
          <w:i/>
          <w:color w:val="2C5282"/>
          <w:sz w:val="20"/>
        </w:rPr>
        <w:t>2. *Begitu masuk ke lobi, pria tersebut langsung berlari ke ruang direksi dan menggunakan linggis untuk membongkar brankas (Privilege Escalation / Rule 107001).*</w:t>
      </w:r>
    </w:p>
    <w:p>
      <w:pPr>
        <w:spacing w:after="120" w:line="276" w:lineRule="auto" w:before="80"/>
        <w:ind w:left="576" w:right="576"/>
      </w:pPr>
      <w:r>
        <w:rPr>
          <w:rFonts w:ascii="Calibri" w:hAnsi="Calibri"/>
          <w:i/>
          <w:color w:val="2C5282"/>
          <w:sz w:val="20"/>
        </w:rPr>
        <w:t>*Ini bukan lagi staf yang lupa kunci, ini adalah **Pencuri Aktif di Dalam Kantor (Level 13 / P0)**!*</w:t>
      </w:r>
    </w:p>
    <w:p>
      <w:pPr>
        <w:spacing w:after="120" w:line="276" w:lineRule="auto" w:before="80"/>
        <w:ind w:left="576" w:right="576"/>
      </w:pPr>
      <w:r>
        <w:rPr>
          <w:rFonts w:ascii="Calibri" w:hAnsi="Calibri"/>
          <w:i/>
          <w:color w:val="2C5282"/>
          <w:sz w:val="20"/>
        </w:rPr>
        <w:t>3. *Setelah brankas terbongkar, pria tersebut memasang pintu rahasia baru di dinding belakang agar besok malam dia bisa keluar-masuk sesuka hati tanpa lewat lobi (Persistence / Rule 107002).*</w:t>
      </w:r>
    </w:p>
    <w:p>
      <w:pPr>
        <w:spacing w:after="120" w:line="276" w:lineRule="auto" w:before="80"/>
        <w:ind w:left="576" w:right="576"/>
      </w:pPr>
      <w:r>
        <w:rPr>
          <w:rFonts w:ascii="Calibri" w:hAnsi="Calibri"/>
          <w:i/>
          <w:color w:val="2C5282"/>
          <w:sz w:val="20"/>
        </w:rPr>
        <w:t>*Ini adalah **Penguasaan Permanen Gedung (Level 14 / P0 - Maximum Threat)**!*</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*File `070-correlation.xml` adalah **Kepala Investigasi Intelijen** yang tidak hanya melihat pintu terbuka, tetapi merekam seluruh runtutan aksi tersebut detik demi detik. Sistem langsung membunyikan sirene darurat tertinggi dan mengunci seluruh gedung sebelum perampok sempat membawa lari uang perusahaan."*</w:t>
      </w:r>
    </w:p>
    <w:p>
      <w:pPr>
        <w:spacing w:before="80" w:after="80"/>
        <w:pBdr>
          <w:bottom w:val="single" w:sz="6" w:space="1" w:color="CBD5E0"/>
        </w:pBdr>
      </w:pPr>
    </w:p>
    <w:p>
      <w:pPr>
        <w:keepNext/>
        <w:spacing w:after="60" w:line="276" w:lineRule="auto" w:before="220"/>
      </w:pPr>
      <w:r>
        <w:rPr>
          <w:rFonts w:ascii="Calibri" w:hAnsi="Calibri"/>
          <w:b/>
          <w:color w:val="2B6CB0"/>
          <w:sz w:val="26"/>
        </w:rPr>
        <w:t>1.3. Analisis Dampak Risiko Bisnis &amp; Penyelamatan Organisasi (Business ROI)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Skenario Serangan Multi-Tahap</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Dampak Kerugian Tanpa Modul Korelasi `070`</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Proteksi Penyelamatan Modul `070-correlation.xml`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Penyusupan Akun Server via Brute Force yang Berhasil</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Dianggap sebagai login biasa (Level 3). Peretas leluasa bergerak selama berminggu-minggu tanpa disadari (</w:t>
            </w:r>
            <w:r>
              <w:rPr>
                <w:rFonts w:ascii="Calibri" w:hAnsi="Calibri"/>
                <w:i/>
                <w:color w:val="2D3748"/>
                <w:sz w:val="18"/>
              </w:rPr>
              <w:t>Dwell Time 200+ hari</w:t>
            </w:r>
            <w:r>
              <w:rPr>
                <w:rFonts w:ascii="Calibri" w:hAnsi="Calibri"/>
                <w:color w:val="2D3748"/>
                <w:sz w:val="18"/>
              </w:rPr>
              <w:t>).</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107000 (Level 12 - P1).</w:t>
            </w:r>
            <w:r>
              <w:rPr>
                <w:rFonts w:ascii="Calibri" w:hAnsi="Calibri"/>
                <w:color w:val="2D3748"/>
                <w:sz w:val="18"/>
              </w:rPr>
              <w:t xml:space="preserve"> Menghubungkan kegagalan masif dengan login sukses seketika. Akun langsung dibekukan dalam &lt; 30 menit.</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Penguasaan Hak Akses Root Pasca-Pembobolan</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Perintah </w:t>
            </w:r>
            <w:r>
              <w:rPr>
                <w:rFonts w:ascii="Consolas" w:hAnsi="Consolas"/>
                <w:color w:val="C53030"/>
                <w:sz w:val="18"/>
              </w:rPr>
              <w:t>sudo</w:t>
            </w:r>
            <w:r>
              <w:rPr>
                <w:rFonts w:ascii="Calibri" w:hAnsi="Calibri"/>
                <w:color w:val="2D3748"/>
                <w:sz w:val="18"/>
              </w:rPr>
              <w:t xml:space="preserve"> dianggap aktivitas sysadmin rutin (Rule 5402). Tidak ada peringatan darurat yang terbit.</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Rule 107001 (Level 13 - P0).</w:t>
            </w:r>
            <w:r>
              <w:rPr>
                <w:rFonts w:ascii="Calibri" w:hAnsi="Calibri"/>
                <w:color w:val="2D3748"/>
                <w:sz w:val="18"/>
              </w:rPr>
              <w:t xml:space="preserve"> Mengenali bahwa </w:t>
            </w:r>
            <w:r>
              <w:rPr>
                <w:rFonts w:ascii="Consolas" w:hAnsi="Consolas"/>
                <w:color w:val="C53030"/>
                <w:sz w:val="18"/>
              </w:rPr>
              <w:t>sudo</w:t>
            </w:r>
            <w:r>
              <w:rPr>
                <w:rFonts w:ascii="Calibri" w:hAnsi="Calibri"/>
                <w:color w:val="2D3748"/>
                <w:sz w:val="18"/>
              </w:rPr>
              <w:t xml:space="preserve"> dieksekusi oleh akun yang baru saja dibobol. Tim SOC langsung memutus sesi interaktif.</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Penanaman Backdoor / Ransomware Persistence</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Penyerang menanam cron job pemanggil C2 server. Server menjadi zombie botnet permanen. Kerugian miliaran rupiah akibat kebocoran rahasia dagang.</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107002 (Level 14 - P0).</w:t>
            </w:r>
            <w:r>
              <w:rPr>
                <w:rFonts w:ascii="Calibri" w:hAnsi="Calibri"/>
                <w:color w:val="2D3748"/>
                <w:sz w:val="18"/>
              </w:rPr>
              <w:t xml:space="preserve"> Menangkap siklus penuh </w:t>
            </w:r>
            <w:r>
              <w:rPr>
                <w:rFonts w:ascii="Calibri" w:hAnsi="Calibri"/>
                <w:i/>
                <w:color w:val="2D3748"/>
                <w:sz w:val="18"/>
              </w:rPr>
              <w:t>Kill Chain</w:t>
            </w:r>
            <w:r>
              <w:rPr>
                <w:rFonts w:ascii="Calibri" w:hAnsi="Calibri"/>
                <w:color w:val="2D3748"/>
                <w:sz w:val="18"/>
              </w:rPr>
              <w:t>. Host langsung diisolasi total sebelum komunikasi C2 keluar terjadi.</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Eksploitasi Aplikasi Web Menghasilkan Web Shell (RCE)</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Serangan web SQLi/Path Traversal (Rule 31101/31151) dianggap scanning biasa. Web shell </w:t>
            </w:r>
            <w:r>
              <w:rPr>
                <w:rFonts w:ascii="Consolas" w:hAnsi="Consolas"/>
                <w:color w:val="C53030"/>
                <w:sz w:val="18"/>
              </w:rPr>
              <w:t>c99.php</w:t>
            </w:r>
            <w:r>
              <w:rPr>
                <w:rFonts w:ascii="Calibri" w:hAnsi="Calibri"/>
                <w:color w:val="2D3748"/>
                <w:sz w:val="18"/>
              </w:rPr>
              <w:t xml:space="preserve"> aktif dan mengambil alih database.</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Rule 107005 (Level 14 - P0).</w:t>
            </w:r>
            <w:r>
              <w:rPr>
                <w:rFonts w:ascii="Calibri" w:hAnsi="Calibri"/>
                <w:color w:val="2D3748"/>
                <w:sz w:val="18"/>
              </w:rPr>
              <w:t xml:space="preserve"> Mengaitkan serangan web dengan lahirnya proses shell (</w:t>
            </w:r>
            <w:r>
              <w:rPr>
                <w:rFonts w:ascii="Consolas" w:hAnsi="Consolas"/>
                <w:color w:val="C53030"/>
                <w:sz w:val="18"/>
              </w:rPr>
              <w:t>/bin/bash</w:t>
            </w:r>
            <w:r>
              <w:rPr>
                <w:rFonts w:ascii="Calibri" w:hAnsi="Calibri"/>
                <w:color w:val="2D3748"/>
                <w:sz w:val="18"/>
              </w:rPr>
              <w:t xml:space="preserve"> di bawah </w:t>
            </w:r>
            <w:r>
              <w:rPr>
                <w:rFonts w:ascii="Consolas" w:hAnsi="Consolas"/>
                <w:color w:val="C53030"/>
                <w:sz w:val="18"/>
              </w:rPr>
              <w:t>www-data</w:t>
            </w:r>
            <w:r>
              <w:rPr>
                <w:rFonts w:ascii="Calibri" w:hAnsi="Calibri"/>
                <w:color w:val="2D3748"/>
                <w:sz w:val="18"/>
              </w:rPr>
              <w:t>). Web server langsung dinonaktifkan.</w:t>
            </w:r>
          </w:p>
        </w:tc>
      </w:tr>
    </w:tbl>
    <w:p>
      <w:pPr>
        <w:spacing w:after="120"/>
      </w:pPr>
    </w:p>
    <w:p>
      <w:pPr>
        <w:spacing w:before="80" w:after="80"/>
        <w:pBdr>
          <w:bottom w:val="single" w:sz="6" w:space="1" w:color="CBD5E0"/>
        </w:pBdr>
      </w:pPr>
    </w:p>
    <w:p>
      <w:pPr>
        <w:keepNext/>
        <w:spacing w:after="60" w:line="276" w:lineRule="auto" w:before="220"/>
      </w:pPr>
      <w:r>
        <w:rPr>
          <w:rFonts w:ascii="Calibri" w:hAnsi="Calibri"/>
          <w:b/>
          <w:color w:val="2B6CB0"/>
          <w:sz w:val="26"/>
        </w:rPr>
        <w:t>1.4. Tabel Komparasi Strategis: "Sebelum vs. Sesudah Implementasi Korelasi Rantai Serangan"</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Dimensi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SEBELUM Korelasi Rantai (`070`)</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SESUDAH Korelasi Rantai (`070-correlation.xml`)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Model Deteksi</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Atomik &amp; Terpisah.</w:t>
            </w:r>
            <w:r>
              <w:rPr>
                <w:rFonts w:ascii="Calibri" w:hAnsi="Calibri"/>
                <w:color w:val="2D3748"/>
                <w:sz w:val="18"/>
              </w:rPr>
              <w:t xml:space="preserve"> SIEM hanya melihat event per detik tanpa memori masa lalu.</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Stateful Kill Chain.</w:t>
            </w:r>
            <w:r>
              <w:rPr>
                <w:rFonts w:ascii="Calibri" w:hAnsi="Calibri"/>
                <w:color w:val="2D3748"/>
                <w:sz w:val="18"/>
              </w:rPr>
              <w:t xml:space="preserve"> SIEM mengingat urutan peristiwa hingga 20 menit ke belakang.</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Tingkat Keparahan Alert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Alert tersebar di Level 3 (Login Sukses), Level 3 (Sudo), dan Level 4 (Cron Job).</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Alert otomatis melompat bertahap ke </w:t>
            </w:r>
            <w:r>
              <w:rPr>
                <w:rFonts w:ascii="Calibri" w:hAnsi="Calibri"/>
                <w:b/>
                <w:color w:val="1A202C"/>
                <w:sz w:val="18"/>
              </w:rPr>
              <w:t>Level 12 (P1) -&gt; Level 13 (P0) -&gt; Level 14 (P0)</w:t>
            </w: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Beban Triase Analis SOC</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Analis harus menghubungkan log secara manual di Excel atau dashboard (butuh waktu berjam-jam).</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Narasi Serangan Otomatis.</w:t>
            </w:r>
            <w:r>
              <w:rPr>
                <w:rFonts w:ascii="Calibri" w:hAnsi="Calibri"/>
                <w:color w:val="2D3748"/>
                <w:sz w:val="18"/>
              </w:rPr>
              <w:t xml:space="preserve"> Tiket insiden menyajikan kronologi lengkap dari titik awal tebakan password hingga root backdoor.</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Tingkat False Positive</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Sangat tinggi pada rule atomik individual (Sudo dan Web Log 97.75% FP).</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Mendekati 0.00%.</w:t>
            </w:r>
            <w:r>
              <w:rPr>
                <w:rFonts w:ascii="Calibri" w:hAnsi="Calibri"/>
                <w:color w:val="2D3748"/>
                <w:sz w:val="18"/>
              </w:rPr>
              <w:t xml:space="preserve"> Korelasi 3 hingga 4 tahap menghilangkan probabilitas kebetulan operasional normal.</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2: BEDAH TEKNIS MENDALAM PER RULE XML (RULE ID 107000 – 107005)</w:t>
      </w:r>
    </w:p>
    <w:p>
      <w:pPr>
        <w:spacing w:after="80" w:line="276" w:lineRule="auto"/>
      </w:pPr>
      <w:r>
        <w:rPr>
          <w:rFonts w:ascii="Calibri" w:hAnsi="Calibri"/>
          <w:color w:val="2D3748"/>
          <w:sz w:val="21"/>
        </w:rPr>
        <w:t xml:space="preserve">Struktur file </w:t>
      </w:r>
      <w:r>
        <w:rPr>
          <w:rFonts w:ascii="Consolas" w:hAnsi="Consolas"/>
          <w:color w:val="C53030"/>
          <w:sz w:val="19"/>
        </w:rPr>
        <w:t>070-correlation.xml</w:t>
      </w:r>
      <w:r>
        <w:rPr>
          <w:rFonts w:ascii="Calibri" w:hAnsi="Calibri"/>
          <w:color w:val="2D3748"/>
          <w:sz w:val="21"/>
        </w:rPr>
        <w:t xml:space="preserve"> ditempatkan di bawah grup global: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w:t>
              <w:br/>
              <w:t xml:space="preserve">  Wazuh Ruleset: 070-correlation.xml</w:t>
              <w:br/>
              <w:t xml:space="preserve">  Purpose: Multi-Stage Attack Chains (Brute Force -&gt; Valid Login -&gt; PrivEsc -&gt; Persistence -&gt; C2)</w:t>
              <w:br/>
              <w:t xml:space="preserve">  Rule Range: 107000 - 107999</w:t>
              <w:br/>
              <w:t>--&gt;</w:t>
              <w:br/>
              <w:t>&lt;group name="attack_chain,"&gt;</w:t>
            </w:r>
          </w:p>
        </w:tc>
      </w:tr>
    </w:tbl>
    <w:p>
      <w:pPr>
        <w:spacing w:after="80"/>
      </w:pPr>
    </w:p>
    <w:p>
      <w:pPr>
        <w:spacing w:after="80" w:line="276" w:lineRule="auto"/>
      </w:pPr>
      <w:r>
        <w:rPr>
          <w:rFonts w:ascii="Calibri" w:hAnsi="Calibri"/>
          <w:color w:val="2D3748"/>
          <w:sz w:val="21"/>
        </w:rPr>
        <w:t>Berikut adalah dekomposisi mendalam dari ke-4 mata rantai serangan yang didefinisikan:</w:t>
      </w:r>
    </w:p>
    <w:p>
      <w:pPr>
        <w:spacing w:before="80" w:after="80"/>
        <w:pBdr>
          <w:bottom w:val="single" w:sz="6" w:space="1" w:color="CBD5E0"/>
        </w:pBdr>
      </w:pPr>
    </w:p>
    <w:p>
      <w:pPr>
        <w:keepNext/>
        <w:spacing w:after="60" w:line="276" w:lineRule="auto" w:before="220"/>
      </w:pPr>
      <w:r>
        <w:rPr>
          <w:rFonts w:ascii="Calibri" w:hAnsi="Calibri"/>
          <w:b/>
          <w:color w:val="2B6CB0"/>
          <w:sz w:val="26"/>
        </w:rPr>
        <w:t>2.1. RULE ID 107000 (ATTACK CHAIN 1) — Successful Login Following Brute Force Attack from Same Source IP</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id="107000" level="12" frequency="1" timeframe="600"&gt;</w:t>
              <w:br/>
              <w:t xml:space="preserve">  &lt;if_sid&gt;100010&lt;/if_sid&gt;</w:t>
              <w:br/>
              <w:t xml:space="preserve">  &lt;if_matched_sid&gt;100021&lt;/if_matched_sid&gt;</w:t>
              <w:br/>
              <w:t xml:space="preserve">  &lt;same_source_ip /&gt;</w:t>
              <w:br/>
              <w:t xml:space="preserve">  &lt;description&gt;ATTACK-CHAIN: Successful login following brute force attack from same source IP&lt;/description&gt;</w:t>
              <w:br/>
              <w:t xml:space="preserve">  &lt;group&gt;attack_chain,account_compromise,priority_p1,&lt;/group&gt;</w:t>
              <w:br/>
              <w:t xml:space="preserve">  &lt;mitre&gt;</w:t>
              <w:br/>
              <w:t xml:space="preserve">    &lt;id&gt;T1110&lt;/id&gt;</w:t>
              <w:br/>
              <w:t xml:space="preserve">    &lt;id&gt;T1078&lt;/id&gt;</w:t>
              <w:br/>
              <w:t xml:space="preserve">  &lt;/mitre&gt;</w:t>
              <w:br/>
              <w:t>&lt;/rule&gt;</w:t>
            </w:r>
          </w:p>
        </w:tc>
      </w:tr>
    </w:tbl>
    <w:p>
      <w:pPr>
        <w:spacing w:after="80"/>
      </w:pPr>
    </w:p>
    <w:p>
      <w:pPr>
        <w:keepNext/>
        <w:spacing w:after="40" w:line="276" w:lineRule="auto" w:before="160"/>
      </w:pPr>
      <w:r>
        <w:rPr>
          <w:rFonts w:ascii="Calibri" w:hAnsi="Calibri"/>
          <w:b/>
          <w:color w:val="2D3748"/>
          <w:sz w:val="22"/>
        </w:rPr>
        <w:t>B. Logika Stateful Engine &amp; Parameter Evaluasi</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107000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12</w:t>
      </w:r>
      <w:r>
        <w:rPr>
          <w:rFonts w:ascii="Calibri" w:hAnsi="Calibri"/>
          <w:color w:val="2D3748"/>
          <w:sz w:val="21"/>
        </w:rPr>
        <w:t xml:space="preserve"> (P1 High Severity Incident - Account Compromise)</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p>
    <w:p>
      <w:pPr>
        <w:spacing w:after="80" w:line="276" w:lineRule="auto"/>
      </w:pPr>
      <w:r>
        <w:rPr>
          <w:rFonts w:ascii="Calibri" w:hAnsi="Calibri"/>
          <w:i/>
          <w:color w:val="2D3748"/>
          <w:sz w:val="21"/>
        </w:rPr>
        <w:t xml:space="preserve"> </w:t>
      </w:r>
      <w:r>
        <w:rPr>
          <w:rFonts w:ascii="Calibri" w:hAnsi="Calibri"/>
          <w:i/>
          <w:color w:val="2D3748"/>
          <w:sz w:val="21"/>
        </w:rPr>
        <w:t>T1110:</w:t>
      </w:r>
      <w:r>
        <w:rPr>
          <w:rFonts w:ascii="Calibri" w:hAnsi="Calibri"/>
          <w:i/>
          <w:color w:val="2D3748"/>
          <w:sz w:val="21"/>
        </w:rPr>
        <w:t xml:space="preserve"> </w:t>
      </w:r>
      <w:r>
        <w:rPr>
          <w:rFonts w:ascii="Calibri" w:hAnsi="Calibri"/>
          <w:color w:val="2D3748"/>
          <w:sz w:val="21"/>
        </w:rPr>
        <w:t>Brute Force* (Password Guessing/Spraying)</w:t>
      </w:r>
    </w:p>
    <w:p>
      <w:pPr>
        <w:spacing w:after="80" w:line="276" w:lineRule="auto"/>
      </w:pPr>
      <w:r>
        <w:rPr>
          <w:rFonts w:ascii="Calibri" w:hAnsi="Calibri"/>
          <w:i/>
          <w:color w:val="2D3748"/>
          <w:sz w:val="21"/>
        </w:rPr>
        <w:t xml:space="preserve"> </w:t>
      </w:r>
      <w:r>
        <w:rPr>
          <w:rFonts w:ascii="Calibri" w:hAnsi="Calibri"/>
          <w:i/>
          <w:color w:val="2D3748"/>
          <w:sz w:val="21"/>
        </w:rPr>
        <w:t>T1078:</w:t>
      </w:r>
      <w:r>
        <w:rPr>
          <w:rFonts w:ascii="Calibri" w:hAnsi="Calibri"/>
          <w:i/>
          <w:color w:val="2D3748"/>
          <w:sz w:val="21"/>
        </w:rPr>
        <w:t xml:space="preserve"> </w:t>
      </w:r>
      <w:r>
        <w:rPr>
          <w:rFonts w:ascii="Calibri" w:hAnsi="Calibri"/>
          <w:color w:val="2D3748"/>
          <w:sz w:val="21"/>
        </w:rPr>
        <w:t>Valid Accounts* (Initial Access)</w:t>
      </w:r>
    </w:p>
    <w:p>
      <w:pPr>
        <w:spacing w:after="40" w:line="276" w:lineRule="auto"/>
        <w:ind w:left="360"/>
      </w:pPr>
      <w:r>
        <w:rPr>
          <w:rFonts w:ascii="Calibri" w:hAnsi="Calibri"/>
          <w:color w:val="2D3748"/>
          <w:sz w:val="21"/>
        </w:rPr>
        <w:t xml:space="preserve">• </w:t>
      </w:r>
      <w:r>
        <w:rPr>
          <w:rFonts w:ascii="Calibri" w:hAnsi="Calibri"/>
          <w:b/>
          <w:color w:val="1A202C"/>
          <w:sz w:val="21"/>
        </w:rPr>
        <w:t>Mekanisme Korelasi Memori:</w:t>
      </w:r>
    </w:p>
    <w:p>
      <w:pPr>
        <w:spacing w:after="80" w:line="276" w:lineRule="auto"/>
      </w:pPr>
      <w:r>
        <w:rPr>
          <w:rFonts w:ascii="Calibri" w:hAnsi="Calibri"/>
          <w:i/>
          <w:color w:val="2D3748"/>
          <w:sz w:val="21"/>
        </w:rPr>
        <w:t xml:space="preserve"> `&lt;if_sid&gt;100010&lt;/if_sid&gt;`: Event pemicu saat ini (</w:t>
      </w:r>
      <w:r>
        <w:rPr>
          <w:rFonts w:ascii="Calibri" w:hAnsi="Calibri"/>
          <w:color w:val="2D3748"/>
          <w:sz w:val="21"/>
        </w:rPr>
        <w:t>trigger event*) adalah keberhasilan otentikasi login (</w:t>
      </w:r>
      <w:r>
        <w:rPr>
          <w:rFonts w:ascii="Consolas" w:hAnsi="Consolas"/>
          <w:color w:val="C53030"/>
          <w:sz w:val="19"/>
        </w:rPr>
        <w:t>010-authentication.xml</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&lt;if_matched_sid&gt;100021&lt;/if_matched_sid&gt;</w:t>
      </w:r>
      <w:r>
        <w:rPr>
          <w:rFonts w:ascii="Calibri" w:hAnsi="Calibri"/>
          <w:color w:val="2D3748"/>
          <w:sz w:val="21"/>
        </w:rPr>
        <w:t xml:space="preserve">: Prasyarat historis di memori. Engine memeriksa apakah dalam rentang </w:t>
      </w:r>
      <w:r>
        <w:rPr>
          <w:rFonts w:ascii="Consolas" w:hAnsi="Consolas"/>
          <w:color w:val="C53030"/>
          <w:sz w:val="19"/>
        </w:rPr>
        <w:t>timeframe="600"</w:t>
      </w:r>
      <w:r>
        <w:rPr>
          <w:rFonts w:ascii="Calibri" w:hAnsi="Calibri"/>
          <w:color w:val="2D3748"/>
          <w:sz w:val="21"/>
        </w:rPr>
        <w:t xml:space="preserve"> (10 menit terakhir) telah terjadi event Rule </w:t>
      </w:r>
      <w:r>
        <w:rPr>
          <w:rFonts w:ascii="Consolas" w:hAnsi="Consolas"/>
          <w:color w:val="C53030"/>
          <w:sz w:val="19"/>
        </w:rPr>
        <w:t>100021</w:t>
      </w:r>
      <w:r>
        <w:rPr>
          <w:rFonts w:ascii="Calibri" w:hAnsi="Calibri"/>
          <w:color w:val="2D3748"/>
          <w:sz w:val="21"/>
        </w:rPr>
        <w:t xml:space="preserve"> (SSH/Otentikasi Brute Force Terdeteksi).</w:t>
      </w:r>
    </w:p>
    <w:p>
      <w:pPr>
        <w:spacing w:after="80" w:line="276" w:lineRule="auto"/>
      </w:pPr>
      <w:r>
        <w:rPr>
          <w:rFonts w:ascii="Calibri" w:hAnsi="Calibri"/>
          <w:i/>
          <w:color w:val="2D3748"/>
          <w:sz w:val="21"/>
        </w:rPr>
        <w:t xml:space="preserve"> `&lt;same_source_ip /&gt;`: Validasi penyerang deterministik. Alamat IP sumber (`srcip`) yang melakukan login sukses </w:t>
      </w:r>
      <w:r>
        <w:rPr>
          <w:rFonts w:ascii="Calibri" w:hAnsi="Calibri"/>
          <w:i/>
          <w:color w:val="2D3748"/>
          <w:sz w:val="21"/>
        </w:rPr>
        <w:t>wajib persis sama</w:t>
      </w:r>
      <w:r>
        <w:rPr>
          <w:rFonts w:ascii="Calibri" w:hAnsi="Calibri"/>
          <w:color w:val="2D3748"/>
          <w:sz w:val="21"/>
        </w:rPr>
        <w:t>* dengan alamat IP yang baru saja melakukan serbuan brute force.</w:t>
      </w:r>
    </w:p>
    <w:p>
      <w:pPr>
        <w:spacing w:after="40" w:line="276" w:lineRule="auto"/>
        <w:ind w:left="360"/>
      </w:pPr>
      <w:r>
        <w:rPr>
          <w:rFonts w:ascii="Calibri" w:hAnsi="Calibri"/>
          <w:color w:val="2D3748"/>
          <w:sz w:val="21"/>
        </w:rPr>
        <w:t xml:space="preserve">• </w:t>
      </w:r>
      <w:r>
        <w:rPr>
          <w:rFonts w:ascii="Calibri" w:hAnsi="Calibri"/>
          <w:b/>
          <w:color w:val="1A202C"/>
          <w:sz w:val="21"/>
        </w:rPr>
        <w:t>Tujuan Operasional:</w:t>
      </w:r>
      <w:r>
        <w:rPr>
          <w:rFonts w:ascii="Calibri" w:hAnsi="Calibri"/>
          <w:color w:val="2D3748"/>
          <w:sz w:val="21"/>
        </w:rPr>
        <w:t xml:space="preserve"> Menangkap momen tepat di mana pertahanan otentikasi jebol. Penyerang berhasil menemukan password yang valid melalui metode tebakan berulang.</w:t>
      </w:r>
    </w:p>
    <w:p>
      <w:pPr>
        <w:spacing w:after="40" w:line="276" w:lineRule="auto"/>
        <w:ind w:left="360"/>
      </w:pPr>
      <w:r>
        <w:rPr>
          <w:rFonts w:ascii="Calibri" w:hAnsi="Calibri"/>
          <w:color w:val="2D3748"/>
          <w:sz w:val="21"/>
        </w:rPr>
        <w:t xml:space="preserve">• </w:t>
      </w:r>
      <w:r>
        <w:rPr>
          <w:rFonts w:ascii="Calibri" w:hAnsi="Calibri"/>
          <w:b/>
          <w:color w:val="1A202C"/>
          <w:sz w:val="21"/>
        </w:rPr>
        <w:t>Alasan Pembuatan:</w:t>
      </w:r>
      <w:r>
        <w:rPr>
          <w:rFonts w:ascii="Calibri" w:hAnsi="Calibri"/>
          <w:color w:val="2D3748"/>
          <w:sz w:val="21"/>
        </w:rPr>
        <w:t xml:space="preserve"> Login sukses biasa terjadi ribuan kali sehari (Level 3). Namun, login sukses yang didahului oleh puluhan kegagalan dari IP asing yang sama membuktikan keberhasilan serangan brute force. Tingkat keparahan Level 12 menjamin investigasi dimulai seketika.</w:t>
      </w:r>
    </w:p>
    <w:p>
      <w:pPr>
        <w:spacing w:before="80" w:after="80"/>
        <w:pBdr>
          <w:bottom w:val="single" w:sz="6" w:space="1" w:color="CBD5E0"/>
        </w:pBdr>
      </w:pPr>
    </w:p>
    <w:p>
      <w:pPr>
        <w:keepNext/>
        <w:spacing w:after="60" w:line="276" w:lineRule="auto" w:before="220"/>
      </w:pPr>
      <w:r>
        <w:rPr>
          <w:rFonts w:ascii="Calibri" w:hAnsi="Calibri"/>
          <w:b/>
          <w:color w:val="2B6CB0"/>
          <w:sz w:val="26"/>
        </w:rPr>
        <w:t>2.2. RULE ID 107001 (ATTACK CHAIN 2) — Privilege Escalation Executed on Compromised Account</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id="107001" level="13" frequency="1" timeframe="900"&gt;</w:t>
              <w:br/>
              <w:t xml:space="preserve">  &lt;if_sid&gt;100030&lt;/if_sid&gt;</w:t>
              <w:br/>
              <w:t xml:space="preserve">  &lt;if_matched_sid&gt;107000&lt;/if_matched_sid&gt;</w:t>
              <w:br/>
              <w:t xml:space="preserve">  &lt;same_user /&gt;</w:t>
              <w:br/>
              <w:t xml:space="preserve">  &lt;description&gt;ATTACK-CHAIN: Privilege escalation executed on compromised account&lt;/description&gt;</w:t>
              <w:br/>
              <w:t xml:space="preserve">  &lt;group&gt;attack_chain,privilege_escalation,priority_p0,&lt;/group&gt;</w:t>
              <w:br/>
              <w:t xml:space="preserve">  &lt;mitre&gt;</w:t>
              <w:br/>
              <w:t xml:space="preserve">    &lt;id&gt;T1078&lt;/id&gt;</w:t>
              <w:br/>
              <w:t xml:space="preserve">    &lt;id&gt;T1548.003&lt;/id&gt;</w:t>
              <w:br/>
              <w:t xml:space="preserve">  &lt;/mitre&gt;</w:t>
              <w:br/>
              <w:t>&lt;/rule&gt;</w:t>
            </w:r>
          </w:p>
        </w:tc>
      </w:tr>
    </w:tbl>
    <w:p>
      <w:pPr>
        <w:spacing w:after="80"/>
      </w:pPr>
    </w:p>
    <w:p>
      <w:pPr>
        <w:keepNext/>
        <w:spacing w:after="40" w:line="276" w:lineRule="auto" w:before="160"/>
      </w:pPr>
      <w:r>
        <w:rPr>
          <w:rFonts w:ascii="Calibri" w:hAnsi="Calibri"/>
          <w:b/>
          <w:color w:val="2D3748"/>
          <w:sz w:val="22"/>
        </w:rPr>
        <w:t>B. Logika Stateful Engine &amp; Parameter Evaluasi</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107001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13</w:t>
      </w:r>
      <w:r>
        <w:rPr>
          <w:rFonts w:ascii="Calibri" w:hAnsi="Calibri"/>
          <w:color w:val="2D3748"/>
          <w:sz w:val="21"/>
        </w:rPr>
        <w:t xml:space="preserve"> (P0 Emergency Threat - Privilege Escalation)</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p>
    <w:p>
      <w:pPr>
        <w:spacing w:after="80" w:line="276" w:lineRule="auto"/>
      </w:pPr>
      <w:r>
        <w:rPr>
          <w:rFonts w:ascii="Calibri" w:hAnsi="Calibri"/>
          <w:i/>
          <w:color w:val="2D3748"/>
          <w:sz w:val="21"/>
        </w:rPr>
        <w:t xml:space="preserve"> </w:t>
      </w:r>
      <w:r>
        <w:rPr>
          <w:rFonts w:ascii="Calibri" w:hAnsi="Calibri"/>
          <w:i/>
          <w:color w:val="2D3748"/>
          <w:sz w:val="21"/>
        </w:rPr>
        <w:t>T1078:</w:t>
      </w:r>
      <w:r>
        <w:rPr>
          <w:rFonts w:ascii="Calibri" w:hAnsi="Calibri"/>
          <w:i/>
          <w:color w:val="2D3748"/>
          <w:sz w:val="21"/>
        </w:rPr>
        <w:t xml:space="preserve"> </w:t>
      </w:r>
      <w:r>
        <w:rPr>
          <w:rFonts w:ascii="Calibri" w:hAnsi="Calibri"/>
          <w:color w:val="2D3748"/>
          <w:sz w:val="21"/>
        </w:rPr>
        <w:t>Valid Accounts*</w:t>
      </w:r>
    </w:p>
    <w:p>
      <w:pPr>
        <w:spacing w:after="80" w:line="276" w:lineRule="auto"/>
      </w:pPr>
      <w:r>
        <w:rPr>
          <w:rFonts w:ascii="Calibri" w:hAnsi="Calibri"/>
          <w:i/>
          <w:color w:val="2D3748"/>
          <w:sz w:val="21"/>
        </w:rPr>
        <w:t xml:space="preserve"> </w:t>
      </w:r>
      <w:r>
        <w:rPr>
          <w:rFonts w:ascii="Calibri" w:hAnsi="Calibri"/>
          <w:i/>
          <w:color w:val="2D3748"/>
          <w:sz w:val="21"/>
        </w:rPr>
        <w:t>T1548.003:</w:t>
      </w:r>
      <w:r>
        <w:rPr>
          <w:rFonts w:ascii="Calibri" w:hAnsi="Calibri"/>
          <w:i/>
          <w:color w:val="2D3748"/>
          <w:sz w:val="21"/>
        </w:rPr>
        <w:t xml:space="preserve"> </w:t>
      </w:r>
      <w:r>
        <w:rPr>
          <w:rFonts w:ascii="Calibri" w:hAnsi="Calibri"/>
          <w:color w:val="2D3748"/>
          <w:sz w:val="21"/>
        </w:rPr>
        <w:t>Abuse Elevation Control Mechanism: Sudo and Sudo Caching*</w:t>
      </w:r>
    </w:p>
    <w:p>
      <w:pPr>
        <w:spacing w:after="40" w:line="276" w:lineRule="auto"/>
        <w:ind w:left="360"/>
      </w:pPr>
      <w:r>
        <w:rPr>
          <w:rFonts w:ascii="Calibri" w:hAnsi="Calibri"/>
          <w:color w:val="2D3748"/>
          <w:sz w:val="21"/>
        </w:rPr>
        <w:t xml:space="preserve">• </w:t>
      </w:r>
      <w:r>
        <w:rPr>
          <w:rFonts w:ascii="Calibri" w:hAnsi="Calibri"/>
          <w:b/>
          <w:color w:val="1A202C"/>
          <w:sz w:val="21"/>
        </w:rPr>
        <w:t>Mekanisme Korelasi Memori:</w:t>
      </w:r>
    </w:p>
    <w:p>
      <w:pPr>
        <w:spacing w:after="80" w:line="276" w:lineRule="auto"/>
      </w:pPr>
      <w:r>
        <w:rPr>
          <w:rFonts w:ascii="Calibri" w:hAnsi="Calibri"/>
          <w:color w:val="2D3748"/>
          <w:sz w:val="21"/>
        </w:rPr>
        <w:t xml:space="preserve">* </w:t>
      </w:r>
      <w:r>
        <w:rPr>
          <w:rFonts w:ascii="Consolas" w:hAnsi="Consolas"/>
          <w:color w:val="C53030"/>
          <w:sz w:val="19"/>
        </w:rPr>
        <w:t>&lt;if_sid&gt;100030&lt;/if_sid&gt;</w:t>
      </w:r>
      <w:r>
        <w:rPr>
          <w:rFonts w:ascii="Calibri" w:hAnsi="Calibri"/>
          <w:color w:val="2D3748"/>
          <w:sz w:val="21"/>
        </w:rPr>
        <w:t xml:space="preserve">: Event pemicu saat ini adalah eksekusi perintah eskalasi hak akses / </w:t>
      </w:r>
      <w:r>
        <w:rPr>
          <w:rFonts w:ascii="Consolas" w:hAnsi="Consolas"/>
          <w:color w:val="C53030"/>
          <w:sz w:val="19"/>
        </w:rPr>
        <w:t>sudo</w:t>
      </w:r>
      <w:r>
        <w:rPr>
          <w:rFonts w:ascii="Calibri" w:hAnsi="Calibri"/>
          <w:color w:val="2D3748"/>
          <w:sz w:val="21"/>
        </w:rPr>
        <w:t xml:space="preserve"> yang sukses (</w:t>
      </w:r>
      <w:r>
        <w:rPr>
          <w:rFonts w:ascii="Consolas" w:hAnsi="Consolas"/>
          <w:color w:val="C53030"/>
          <w:sz w:val="19"/>
        </w:rPr>
        <w:t>010-authentication.xml</w:t>
      </w:r>
      <w:r>
        <w:rPr>
          <w:rFonts w:ascii="Calibri" w:hAnsi="Calibri"/>
          <w:color w:val="2D3748"/>
          <w:sz w:val="21"/>
        </w:rPr>
        <w:t>).</w:t>
      </w:r>
    </w:p>
    <w:p>
      <w:pPr>
        <w:spacing w:after="80" w:line="276" w:lineRule="auto"/>
      </w:pPr>
      <w:r>
        <w:rPr>
          <w:rFonts w:ascii="Calibri" w:hAnsi="Calibri"/>
          <w:i/>
          <w:color w:val="2D3748"/>
          <w:sz w:val="21"/>
        </w:rPr>
        <w:t xml:space="preserve"> `&lt;if_matched_sid&gt;107000&lt;/if_matched_sid&gt;`: Prasyarat historis. Akun yang bersangkutan sebelumnya </w:t>
      </w:r>
      <w:r>
        <w:rPr>
          <w:rFonts w:ascii="Calibri" w:hAnsi="Calibri"/>
          <w:i/>
          <w:color w:val="2D3748"/>
          <w:sz w:val="21"/>
        </w:rPr>
        <w:t>telah terkonfirmasi dibobol pada Rule 107000</w:t>
      </w:r>
      <w:r>
        <w:rPr>
          <w:rFonts w:ascii="Calibri" w:hAnsi="Calibri"/>
          <w:color w:val="2D3748"/>
          <w:sz w:val="21"/>
        </w:rPr>
        <w:t>*.</w:t>
      </w:r>
    </w:p>
    <w:p>
      <w:pPr>
        <w:spacing w:after="80" w:line="276" w:lineRule="auto"/>
      </w:pPr>
      <w:r>
        <w:rPr>
          <w:rFonts w:ascii="Calibri" w:hAnsi="Calibri"/>
          <w:i/>
          <w:color w:val="2D3748"/>
          <w:sz w:val="21"/>
        </w:rPr>
        <w:t xml:space="preserve"> `timeframe="900"`: Jendela memori berdurasi </w:t>
      </w:r>
      <w:r>
        <w:rPr>
          <w:rFonts w:ascii="Calibri" w:hAnsi="Calibri"/>
          <w:i/>
          <w:color w:val="2D3748"/>
          <w:sz w:val="21"/>
        </w:rPr>
        <w:t>900 detik (15 menit)</w:t>
      </w:r>
      <w:r>
        <w:rPr>
          <w:rFonts w:ascii="Calibri" w:hAnsi="Calibri"/>
          <w:color w:val="2D3748"/>
          <w:sz w:val="21"/>
        </w:rPr>
        <w:t>* sejak akun dibobol.</w:t>
      </w:r>
    </w:p>
    <w:p>
      <w:pPr>
        <w:spacing w:after="80" w:line="276" w:lineRule="auto"/>
      </w:pPr>
      <w:r>
        <w:rPr>
          <w:rFonts w:ascii="Calibri" w:hAnsi="Calibri"/>
          <w:color w:val="2D3748"/>
          <w:sz w:val="21"/>
        </w:rPr>
        <w:t xml:space="preserve">* </w:t>
      </w:r>
      <w:r>
        <w:rPr>
          <w:rFonts w:ascii="Consolas" w:hAnsi="Consolas"/>
          <w:color w:val="C53030"/>
          <w:sz w:val="19"/>
        </w:rPr>
        <w:t>&lt;same_user /&gt;</w:t>
      </w:r>
      <w:r>
        <w:rPr>
          <w:rFonts w:ascii="Calibri" w:hAnsi="Calibri"/>
          <w:color w:val="2D3748"/>
          <w:sz w:val="21"/>
        </w:rPr>
        <w:t>: Engine mengunci nama akun pengguna (</w:t>
      </w:r>
      <w:r>
        <w:rPr>
          <w:rFonts w:ascii="Consolas" w:hAnsi="Consolas"/>
          <w:color w:val="C53030"/>
          <w:sz w:val="19"/>
        </w:rPr>
        <w:t>user</w:t>
      </w:r>
      <w:r>
        <w:rPr>
          <w:rFonts w:ascii="Calibri" w:hAnsi="Calibri"/>
          <w:color w:val="2D3748"/>
          <w:sz w:val="21"/>
        </w:rPr>
        <w:t xml:space="preserve">). Akun yang menjalankan perintah </w:t>
      </w:r>
      <w:r>
        <w:rPr>
          <w:rFonts w:ascii="Consolas" w:hAnsi="Consolas"/>
          <w:color w:val="C53030"/>
          <w:sz w:val="19"/>
        </w:rPr>
        <w:t>sudo</w:t>
      </w:r>
      <w:r>
        <w:rPr>
          <w:rFonts w:ascii="Calibri" w:hAnsi="Calibri"/>
          <w:color w:val="2D3748"/>
          <w:sz w:val="21"/>
        </w:rPr>
        <w:t xml:space="preserve"> harus sama persis dengan akun yang dibobol pada Chain 1.</w:t>
      </w:r>
    </w:p>
    <w:p>
      <w:pPr>
        <w:spacing w:after="40" w:line="276" w:lineRule="auto"/>
        <w:ind w:left="360"/>
      </w:pPr>
      <w:r>
        <w:rPr>
          <w:rFonts w:ascii="Calibri" w:hAnsi="Calibri"/>
          <w:color w:val="2D3748"/>
          <w:sz w:val="21"/>
        </w:rPr>
        <w:t xml:space="preserve">• </w:t>
      </w:r>
      <w:r>
        <w:rPr>
          <w:rFonts w:ascii="Calibri" w:hAnsi="Calibri"/>
          <w:b/>
          <w:color w:val="1A202C"/>
          <w:sz w:val="21"/>
        </w:rPr>
        <w:t>Tujuan Operasional:</w:t>
      </w:r>
      <w:r>
        <w:rPr>
          <w:rFonts w:ascii="Calibri" w:hAnsi="Calibri"/>
          <w:color w:val="2D3748"/>
          <w:sz w:val="21"/>
        </w:rPr>
        <w:t xml:space="preserve"> Menangkap peretas yang berusaha menjadi </w:t>
      </w:r>
      <w:r>
        <w:rPr>
          <w:rFonts w:ascii="Consolas" w:hAnsi="Consolas"/>
          <w:color w:val="C53030"/>
          <w:sz w:val="19"/>
        </w:rPr>
        <w:t>root</w:t>
      </w:r>
      <w:r>
        <w:rPr>
          <w:rFonts w:ascii="Calibri" w:hAnsi="Calibri"/>
          <w:color w:val="2D3748"/>
          <w:sz w:val="21"/>
        </w:rPr>
        <w:t xml:space="preserve"> atau administrator lokal segera setelah mendarat di sistem korban.</w:t>
      </w:r>
    </w:p>
    <w:p>
      <w:pPr>
        <w:spacing w:after="40" w:line="276" w:lineRule="auto"/>
        <w:ind w:left="360"/>
      </w:pPr>
      <w:r>
        <w:rPr>
          <w:rFonts w:ascii="Calibri" w:hAnsi="Calibri"/>
          <w:color w:val="2D3748"/>
          <w:sz w:val="21"/>
        </w:rPr>
        <w:t xml:space="preserve">• </w:t>
      </w:r>
      <w:r>
        <w:rPr>
          <w:rFonts w:ascii="Calibri" w:hAnsi="Calibri"/>
          <w:b/>
          <w:color w:val="1A202C"/>
          <w:sz w:val="21"/>
        </w:rPr>
        <w:t>Alasan Pembuatan:</w:t>
      </w:r>
      <w:r>
        <w:rPr>
          <w:rFonts w:ascii="Calibri" w:hAnsi="Calibri"/>
          <w:color w:val="2D3748"/>
          <w:sz w:val="21"/>
        </w:rPr>
        <w:t xml:space="preserve"> Penggunaan </w:t>
      </w:r>
      <w:r>
        <w:rPr>
          <w:rFonts w:ascii="Consolas" w:hAnsi="Consolas"/>
          <w:color w:val="C53030"/>
          <w:sz w:val="19"/>
        </w:rPr>
        <w:t>sudo</w:t>
      </w:r>
      <w:r>
        <w:rPr>
          <w:rFonts w:ascii="Calibri" w:hAnsi="Calibri"/>
          <w:color w:val="2D3748"/>
          <w:sz w:val="21"/>
        </w:rPr>
        <w:t xml:space="preserve"> oleh administrator sah adalah hal lumrah. Namun, jika </w:t>
      </w:r>
      <w:r>
        <w:rPr>
          <w:rFonts w:ascii="Consolas" w:hAnsi="Consolas"/>
          <w:color w:val="C53030"/>
          <w:sz w:val="19"/>
        </w:rPr>
        <w:t>sudo</w:t>
      </w:r>
      <w:r>
        <w:rPr>
          <w:rFonts w:ascii="Calibri" w:hAnsi="Calibri"/>
          <w:color w:val="2D3748"/>
          <w:sz w:val="21"/>
        </w:rPr>
        <w:t xml:space="preserve"> dieksekusi oleh akun yang baru saja dibobol via brute force 10 menit lalu, ini adalah </w:t>
      </w:r>
      <w:r>
        <w:rPr>
          <w:rFonts w:ascii="Calibri" w:hAnsi="Calibri"/>
          <w:b/>
          <w:color w:val="1A202C"/>
          <w:sz w:val="21"/>
        </w:rPr>
        <w:t>konfirmasi eskalasi hak akses oleh penyerang siber</w:t>
      </w:r>
      <w:r>
        <w:rPr>
          <w:rFonts w:ascii="Calibri" w:hAnsi="Calibri"/>
          <w:color w:val="2D3748"/>
          <w:sz w:val="21"/>
        </w:rPr>
        <w:t>. Level 13 memicu antrean P0 darurat.</w:t>
      </w:r>
    </w:p>
    <w:p>
      <w:pPr>
        <w:spacing w:before="80" w:after="80"/>
        <w:pBdr>
          <w:bottom w:val="single" w:sz="6" w:space="1" w:color="CBD5E0"/>
        </w:pBdr>
      </w:pPr>
    </w:p>
    <w:p>
      <w:pPr>
        <w:keepNext/>
        <w:spacing w:after="60" w:line="276" w:lineRule="auto" w:before="220"/>
      </w:pPr>
      <w:r>
        <w:rPr>
          <w:rFonts w:ascii="Calibri" w:hAnsi="Calibri"/>
          <w:b/>
          <w:color w:val="2B6CB0"/>
          <w:sz w:val="26"/>
        </w:rPr>
        <w:t>2.3. RULE ID 107002 (ATTACK CHAIN 3) — Full Intrusion Chain: Compromise -&gt; PrivEsc -&gt; Persistence</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id="107002" level="14" frequency="1" timeframe="1200"&gt;</w:t>
              <w:br/>
              <w:t xml:space="preserve">  &lt;if_group&gt;persistence&lt;/if_group&gt;</w:t>
              <w:br/>
              <w:t xml:space="preserve">  &lt;if_matched_sid&gt;107001&lt;/if_matched_sid&gt;</w:t>
              <w:br/>
              <w:t xml:space="preserve">  &lt;same_agent /&gt;</w:t>
              <w:br/>
              <w:t xml:space="preserve">  &lt;description&gt;ATTACK-CHAIN: Full Intrusion Chain: Compromise -&gt; PrivEsc -&gt; Persistence&lt;/description&gt;</w:t>
              <w:br/>
              <w:t xml:space="preserve">  &lt;group&gt;attack_chain,full_kill_chain,priority_p0,&lt;/group&gt;</w:t>
              <w:br/>
              <w:t xml:space="preserve">  &lt;mitre&gt;</w:t>
              <w:br/>
              <w:t xml:space="preserve">    &lt;id&gt;T1547&lt;/id&gt;</w:t>
              <w:br/>
              <w:t xml:space="preserve">    &lt;id&gt;T1053&lt;/id&gt;</w:t>
              <w:br/>
              <w:t xml:space="preserve">  &lt;/mitre&gt;</w:t>
              <w:br/>
              <w:t>&lt;/rule&gt;</w:t>
            </w:r>
          </w:p>
        </w:tc>
      </w:tr>
    </w:tbl>
    <w:p>
      <w:pPr>
        <w:spacing w:after="80"/>
      </w:pPr>
    </w:p>
    <w:p>
      <w:pPr>
        <w:keepNext/>
        <w:spacing w:after="40" w:line="276" w:lineRule="auto" w:before="160"/>
      </w:pPr>
      <w:r>
        <w:rPr>
          <w:rFonts w:ascii="Calibri" w:hAnsi="Calibri"/>
          <w:b/>
          <w:color w:val="2D3748"/>
          <w:sz w:val="22"/>
        </w:rPr>
        <w:t>B. Logika Stateful Engine &amp; Parameter Evaluasi</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107002</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14</w:t>
      </w:r>
      <w:r>
        <w:rPr>
          <w:rFonts w:ascii="Calibri" w:hAnsi="Calibri"/>
          <w:color w:val="2D3748"/>
          <w:sz w:val="21"/>
        </w:rPr>
        <w:t xml:space="preserve"> (Maximum SIEM Severity - Full Kill Chain Completion)</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p>
    <w:p>
      <w:pPr>
        <w:spacing w:after="80" w:line="276" w:lineRule="auto"/>
      </w:pPr>
      <w:r>
        <w:rPr>
          <w:rFonts w:ascii="Calibri" w:hAnsi="Calibri"/>
          <w:i/>
          <w:color w:val="2D3748"/>
          <w:sz w:val="21"/>
        </w:rPr>
        <w:t xml:space="preserve"> </w:t>
      </w:r>
      <w:r>
        <w:rPr>
          <w:rFonts w:ascii="Calibri" w:hAnsi="Calibri"/>
          <w:i/>
          <w:color w:val="2D3748"/>
          <w:sz w:val="21"/>
        </w:rPr>
        <w:t>T1547:</w:t>
      </w:r>
      <w:r>
        <w:rPr>
          <w:rFonts w:ascii="Calibri" w:hAnsi="Calibri"/>
          <w:i/>
          <w:color w:val="2D3748"/>
          <w:sz w:val="21"/>
        </w:rPr>
        <w:t xml:space="preserve"> </w:t>
      </w:r>
      <w:r>
        <w:rPr>
          <w:rFonts w:ascii="Calibri" w:hAnsi="Calibri"/>
          <w:color w:val="2D3748"/>
          <w:sz w:val="21"/>
        </w:rPr>
        <w:t>Boot or Logon Autostart Execution*</w:t>
      </w:r>
    </w:p>
    <w:p>
      <w:pPr>
        <w:spacing w:after="80" w:line="276" w:lineRule="auto"/>
      </w:pPr>
      <w:r>
        <w:rPr>
          <w:rFonts w:ascii="Calibri" w:hAnsi="Calibri"/>
          <w:i/>
          <w:color w:val="2D3748"/>
          <w:sz w:val="21"/>
        </w:rPr>
        <w:t xml:space="preserve"> </w:t>
      </w:r>
      <w:r>
        <w:rPr>
          <w:rFonts w:ascii="Calibri" w:hAnsi="Calibri"/>
          <w:i/>
          <w:color w:val="2D3748"/>
          <w:sz w:val="21"/>
        </w:rPr>
        <w:t>T1053:</w:t>
      </w:r>
      <w:r>
        <w:rPr>
          <w:rFonts w:ascii="Calibri" w:hAnsi="Calibri"/>
          <w:i/>
          <w:color w:val="2D3748"/>
          <w:sz w:val="21"/>
        </w:rPr>
        <w:t xml:space="preserve"> </w:t>
      </w:r>
      <w:r>
        <w:rPr>
          <w:rFonts w:ascii="Calibri" w:hAnsi="Calibri"/>
          <w:color w:val="2D3748"/>
          <w:sz w:val="21"/>
        </w:rPr>
        <w:t>Scheduled Task/Job (Cron/Systemd)*</w:t>
      </w:r>
    </w:p>
    <w:p>
      <w:pPr>
        <w:spacing w:after="40" w:line="276" w:lineRule="auto"/>
        <w:ind w:left="360"/>
      </w:pPr>
      <w:r>
        <w:rPr>
          <w:rFonts w:ascii="Calibri" w:hAnsi="Calibri"/>
          <w:color w:val="2D3748"/>
          <w:sz w:val="21"/>
        </w:rPr>
        <w:t xml:space="preserve">• </w:t>
      </w:r>
      <w:r>
        <w:rPr>
          <w:rFonts w:ascii="Calibri" w:hAnsi="Calibri"/>
          <w:b/>
          <w:color w:val="1A202C"/>
          <w:sz w:val="21"/>
        </w:rPr>
        <w:t>Mekanisme Korelasi Memori:</w:t>
      </w:r>
    </w:p>
    <w:p>
      <w:pPr>
        <w:spacing w:after="80" w:line="276" w:lineRule="auto"/>
      </w:pPr>
      <w:r>
        <w:rPr>
          <w:rFonts w:ascii="Calibri" w:hAnsi="Calibri"/>
          <w:color w:val="2D3748"/>
          <w:sz w:val="21"/>
        </w:rPr>
        <w:t xml:space="preserve">* </w:t>
      </w:r>
      <w:r>
        <w:rPr>
          <w:rFonts w:ascii="Consolas" w:hAnsi="Consolas"/>
          <w:color w:val="C53030"/>
          <w:sz w:val="19"/>
        </w:rPr>
        <w:t>&lt;if_group&gt;persistence&lt;/if_group&gt;</w:t>
      </w:r>
      <w:r>
        <w:rPr>
          <w:rFonts w:ascii="Calibri" w:hAnsi="Calibri"/>
          <w:color w:val="2D3748"/>
          <w:sz w:val="21"/>
        </w:rPr>
        <w:t xml:space="preserve">: Event pemicu saat ini adalah salah satu mekanisme persistensi dari modul </w:t>
      </w:r>
      <w:r>
        <w:rPr>
          <w:rFonts w:ascii="Consolas" w:hAnsi="Consolas"/>
          <w:color w:val="C53030"/>
          <w:sz w:val="19"/>
        </w:rPr>
        <w:t>030-persistence.xml</w:t>
      </w:r>
      <w:r>
        <w:rPr>
          <w:rFonts w:ascii="Calibri" w:hAnsi="Calibri"/>
          <w:color w:val="2D3748"/>
          <w:sz w:val="21"/>
        </w:rPr>
        <w:t xml:space="preserve"> (Cron Job 100200, Systemd 100201, User Creation 100202, atau Shell Profile 100203).</w:t>
      </w:r>
    </w:p>
    <w:p>
      <w:pPr>
        <w:spacing w:after="80" w:line="276" w:lineRule="auto"/>
      </w:pPr>
      <w:r>
        <w:rPr>
          <w:rFonts w:ascii="Calibri" w:hAnsi="Calibri"/>
          <w:color w:val="2D3748"/>
          <w:sz w:val="21"/>
        </w:rPr>
        <w:t xml:space="preserve">* </w:t>
      </w:r>
      <w:r>
        <w:rPr>
          <w:rFonts w:ascii="Consolas" w:hAnsi="Consolas"/>
          <w:color w:val="C53030"/>
          <w:sz w:val="19"/>
        </w:rPr>
        <w:t>&lt;if_matched_sid&gt;107001&lt;/if_matched_sid&gt;</w:t>
      </w:r>
      <w:r>
        <w:rPr>
          <w:rFonts w:ascii="Calibri" w:hAnsi="Calibri"/>
          <w:color w:val="2D3748"/>
          <w:sz w:val="21"/>
        </w:rPr>
        <w:t>: Prasyarat historis. Host yang bersangkutan telah mengalami kompromi akun dan eskalasi root pada Chain 2.</w:t>
      </w:r>
    </w:p>
    <w:p>
      <w:pPr>
        <w:spacing w:after="80" w:line="276" w:lineRule="auto"/>
      </w:pPr>
      <w:r>
        <w:rPr>
          <w:rFonts w:ascii="Calibri" w:hAnsi="Calibri"/>
          <w:i/>
          <w:color w:val="2D3748"/>
          <w:sz w:val="21"/>
        </w:rPr>
        <w:t xml:space="preserve"> `timeframe="1200"`: Jendela evaluasi berdurasi </w:t>
      </w:r>
      <w:r>
        <w:rPr>
          <w:rFonts w:ascii="Calibri" w:hAnsi="Calibri"/>
          <w:i/>
          <w:color w:val="2D3748"/>
          <w:sz w:val="21"/>
        </w:rPr>
        <w:t>1200 detik (20 menit)</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&lt;same_agent /&gt;</w:t>
      </w:r>
      <w:r>
        <w:rPr>
          <w:rFonts w:ascii="Calibri" w:hAnsi="Calibri"/>
          <w:color w:val="2D3748"/>
          <w:sz w:val="21"/>
        </w:rPr>
        <w:t>: Mengunci identitas komputer korban (</w:t>
      </w:r>
      <w:r>
        <w:rPr>
          <w:rFonts w:ascii="Consolas" w:hAnsi="Consolas"/>
          <w:color w:val="C53030"/>
          <w:sz w:val="19"/>
        </w:rPr>
        <w:t>agent.id</w:t>
      </w:r>
      <w:r>
        <w:rPr>
          <w:rFonts w:ascii="Calibri" w:hAnsi="Calibri"/>
          <w:color w:val="2D3748"/>
          <w:sz w:val="21"/>
        </w:rPr>
        <w:t>). Seluruh rantai 3 tahap (Tebak Password -&gt; Root Sudo -&gt; Tanam Pintu Belakang) terjadi pada mesin yang sama.</w:t>
      </w:r>
    </w:p>
    <w:p>
      <w:pPr>
        <w:spacing w:after="40" w:line="276" w:lineRule="auto"/>
        <w:ind w:left="360"/>
      </w:pPr>
      <w:r>
        <w:rPr>
          <w:rFonts w:ascii="Calibri" w:hAnsi="Calibri"/>
          <w:color w:val="2D3748"/>
          <w:sz w:val="21"/>
        </w:rPr>
        <w:t xml:space="preserve">• </w:t>
      </w:r>
      <w:r>
        <w:rPr>
          <w:rFonts w:ascii="Calibri" w:hAnsi="Calibri"/>
          <w:b/>
          <w:color w:val="1A202C"/>
          <w:sz w:val="21"/>
        </w:rPr>
        <w:t>Tujuan Operasional:</w:t>
      </w:r>
      <w:r>
        <w:rPr>
          <w:rFonts w:ascii="Calibri" w:hAnsi="Calibri"/>
          <w:color w:val="2D3748"/>
          <w:sz w:val="21"/>
        </w:rPr>
        <w:t xml:space="preserve"> Mendeteksi penyelesaian siklus penuh intrusi musuh (</w:t>
      </w:r>
      <w:r>
        <w:rPr>
          <w:rFonts w:ascii="Calibri" w:hAnsi="Calibri"/>
          <w:i/>
          <w:color w:val="2D3748"/>
          <w:sz w:val="21"/>
        </w:rPr>
        <w:t>Adversary Full Foothold</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Alasan Pembuatan:</w:t>
      </w:r>
      <w:r>
        <w:rPr>
          <w:rFonts w:ascii="Calibri" w:hAnsi="Calibri"/>
          <w:color w:val="2D3748"/>
          <w:sz w:val="21"/>
        </w:rPr>
        <w:t xml:space="preserve"> Ini adalah skenario terburuk dalam keamanan server. Penyerang kini memiliki hak akses root dan telah menanam pintu belakang agar tetap bisa masuk meskipun password awal diganti. Level 14 mengaktifkan status </w:t>
      </w:r>
      <w:r>
        <w:rPr>
          <w:rFonts w:ascii="Calibri" w:hAnsi="Calibri"/>
          <w:i/>
          <w:color w:val="2D3748"/>
          <w:sz w:val="21"/>
        </w:rPr>
        <w:t>Disaster Containment</w:t>
      </w:r>
      <w:r>
        <w:rPr>
          <w:rFonts w:ascii="Calibri" w:hAnsi="Calibri"/>
          <w:color w:val="2D3748"/>
          <w:sz w:val="21"/>
        </w:rPr>
        <w:t>.</w:t>
      </w:r>
    </w:p>
    <w:p>
      <w:pPr>
        <w:spacing w:before="80" w:after="80"/>
        <w:pBdr>
          <w:bottom w:val="single" w:sz="6" w:space="1" w:color="CBD5E0"/>
        </w:pBdr>
      </w:pPr>
    </w:p>
    <w:p>
      <w:pPr>
        <w:keepNext/>
        <w:spacing w:after="60" w:line="276" w:lineRule="auto" w:before="220"/>
      </w:pPr>
      <w:r>
        <w:rPr>
          <w:rFonts w:ascii="Calibri" w:hAnsi="Calibri"/>
          <w:b/>
          <w:color w:val="2B6CB0"/>
          <w:sz w:val="26"/>
        </w:rPr>
        <w:t>2.4. RULE ID 107005 (ATTACK CHAIN 4) — Web Server Attack Resulted in Interactive Shell Execution</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id="107005" level="14" frequency="1" timeframe="300"&gt;</w:t>
              <w:br/>
              <w:t xml:space="preserve">  &lt;if_sid&gt;100104&lt;/if_sid&gt;</w:t>
              <w:br/>
              <w:t xml:space="preserve">  &lt;if_matched_group&gt;web&lt;/if_matched_group&gt;</w:t>
              <w:br/>
              <w:t xml:space="preserve">  &lt;same_agent /&gt;</w:t>
              <w:br/>
              <w:t xml:space="preserve">  &lt;description&gt;ATTACK-CHAIN: Web server attack resulted in interactive shell execution&lt;/description&gt;</w:t>
              <w:br/>
              <w:t xml:space="preserve">  &lt;group&gt;attack_chain,rce_web_shell,priority_p0,&lt;/group&gt;</w:t>
              <w:br/>
              <w:t xml:space="preserve">  &lt;mitre&gt;</w:t>
              <w:br/>
              <w:t xml:space="preserve">    &lt;id&gt;T1190&lt;/id&gt;</w:t>
              <w:br/>
              <w:t xml:space="preserve">    &lt;id&gt;T1059&lt;/id&gt;</w:t>
              <w:br/>
              <w:t xml:space="preserve">  &lt;/mitre&gt;</w:t>
              <w:br/>
              <w:t>&lt;/rule&gt;</w:t>
            </w:r>
          </w:p>
        </w:tc>
      </w:tr>
    </w:tbl>
    <w:p>
      <w:pPr>
        <w:spacing w:after="80"/>
      </w:pPr>
    </w:p>
    <w:p>
      <w:pPr>
        <w:keepNext/>
        <w:spacing w:after="40" w:line="276" w:lineRule="auto" w:before="160"/>
      </w:pPr>
      <w:r>
        <w:rPr>
          <w:rFonts w:ascii="Calibri" w:hAnsi="Calibri"/>
          <w:b/>
          <w:color w:val="2D3748"/>
          <w:sz w:val="22"/>
        </w:rPr>
        <w:t>B. Logika Stateful Engine &amp; Parameter Evaluasi</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107005</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14</w:t>
      </w:r>
      <w:r>
        <w:rPr>
          <w:rFonts w:ascii="Calibri" w:hAnsi="Calibri"/>
          <w:color w:val="2D3748"/>
          <w:sz w:val="21"/>
        </w:rPr>
        <w:t xml:space="preserve"> (Maximum SIEM Severity - Remote Code Execution / Web Shell)</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p>
    <w:p>
      <w:pPr>
        <w:spacing w:after="80" w:line="276" w:lineRule="auto"/>
      </w:pPr>
      <w:r>
        <w:rPr>
          <w:rFonts w:ascii="Calibri" w:hAnsi="Calibri"/>
          <w:i/>
          <w:color w:val="2D3748"/>
          <w:sz w:val="21"/>
        </w:rPr>
        <w:t xml:space="preserve"> </w:t>
      </w:r>
      <w:r>
        <w:rPr>
          <w:rFonts w:ascii="Calibri" w:hAnsi="Calibri"/>
          <w:i/>
          <w:color w:val="2D3748"/>
          <w:sz w:val="21"/>
        </w:rPr>
        <w:t>T1190:</w:t>
      </w:r>
      <w:r>
        <w:rPr>
          <w:rFonts w:ascii="Calibri" w:hAnsi="Calibri"/>
          <w:i/>
          <w:color w:val="2D3748"/>
          <w:sz w:val="21"/>
        </w:rPr>
        <w:t xml:space="preserve"> </w:t>
      </w:r>
      <w:r>
        <w:rPr>
          <w:rFonts w:ascii="Calibri" w:hAnsi="Calibri"/>
          <w:color w:val="2D3748"/>
          <w:sz w:val="21"/>
        </w:rPr>
        <w:t>Exploit Public-Facing Application*</w:t>
      </w:r>
    </w:p>
    <w:p>
      <w:pPr>
        <w:spacing w:after="80" w:line="276" w:lineRule="auto"/>
      </w:pPr>
      <w:r>
        <w:rPr>
          <w:rFonts w:ascii="Calibri" w:hAnsi="Calibri"/>
          <w:i/>
          <w:color w:val="2D3748"/>
          <w:sz w:val="21"/>
        </w:rPr>
        <w:t xml:space="preserve"> </w:t>
      </w:r>
      <w:r>
        <w:rPr>
          <w:rFonts w:ascii="Calibri" w:hAnsi="Calibri"/>
          <w:i/>
          <w:color w:val="2D3748"/>
          <w:sz w:val="21"/>
        </w:rPr>
        <w:t>T1059:</w:t>
      </w:r>
      <w:r>
        <w:rPr>
          <w:rFonts w:ascii="Calibri" w:hAnsi="Calibri"/>
          <w:i/>
          <w:color w:val="2D3748"/>
          <w:sz w:val="21"/>
        </w:rPr>
        <w:t xml:space="preserve"> </w:t>
      </w:r>
      <w:r>
        <w:rPr>
          <w:rFonts w:ascii="Calibri" w:hAnsi="Calibri"/>
          <w:color w:val="2D3748"/>
          <w:sz w:val="21"/>
        </w:rPr>
        <w:t>Command and Scripting Interpreter (Unix Shell)*</w:t>
      </w:r>
    </w:p>
    <w:p>
      <w:pPr>
        <w:spacing w:after="40" w:line="276" w:lineRule="auto"/>
        <w:ind w:left="360"/>
      </w:pPr>
      <w:r>
        <w:rPr>
          <w:rFonts w:ascii="Calibri" w:hAnsi="Calibri"/>
          <w:color w:val="2D3748"/>
          <w:sz w:val="21"/>
        </w:rPr>
        <w:t xml:space="preserve">• </w:t>
      </w:r>
      <w:r>
        <w:rPr>
          <w:rFonts w:ascii="Calibri" w:hAnsi="Calibri"/>
          <w:b/>
          <w:color w:val="1A202C"/>
          <w:sz w:val="21"/>
        </w:rPr>
        <w:t>Mekanisme Korelasi Memori:</w:t>
      </w:r>
    </w:p>
    <w:p>
      <w:pPr>
        <w:spacing w:after="80" w:line="276" w:lineRule="auto"/>
      </w:pPr>
      <w:r>
        <w:rPr>
          <w:rFonts w:ascii="Calibri" w:hAnsi="Calibri"/>
          <w:color w:val="2D3748"/>
          <w:sz w:val="21"/>
        </w:rPr>
        <w:t xml:space="preserve">* </w:t>
      </w:r>
      <w:r>
        <w:rPr>
          <w:rFonts w:ascii="Consolas" w:hAnsi="Consolas"/>
          <w:color w:val="C53030"/>
          <w:sz w:val="19"/>
        </w:rPr>
        <w:t>&lt;if_sid&gt;100104&lt;/if_sid&gt;</w:t>
      </w:r>
      <w:r>
        <w:rPr>
          <w:rFonts w:ascii="Calibri" w:hAnsi="Calibri"/>
          <w:color w:val="2D3748"/>
          <w:sz w:val="21"/>
        </w:rPr>
        <w:t>: Event pemicu saat ini adalah deteksi proses shell interaktif (</w:t>
      </w:r>
      <w:r>
        <w:rPr>
          <w:rFonts w:ascii="Consolas" w:hAnsi="Consolas"/>
          <w:color w:val="C53030"/>
          <w:sz w:val="19"/>
        </w:rPr>
        <w:t>/bin/sh</w:t>
      </w:r>
      <w:r>
        <w:rPr>
          <w:rFonts w:ascii="Calibri" w:hAnsi="Calibri"/>
          <w:color w:val="2D3748"/>
          <w:sz w:val="21"/>
        </w:rPr>
        <w:t xml:space="preserve">, </w:t>
      </w:r>
      <w:r>
        <w:rPr>
          <w:rFonts w:ascii="Consolas" w:hAnsi="Consolas"/>
          <w:color w:val="C53030"/>
          <w:sz w:val="19"/>
        </w:rPr>
        <w:t>/bin/bash</w:t>
      </w:r>
      <w:r>
        <w:rPr>
          <w:rFonts w:ascii="Calibri" w:hAnsi="Calibri"/>
          <w:color w:val="2D3748"/>
          <w:sz w:val="21"/>
        </w:rPr>
        <w:t xml:space="preserve">, </w:t>
      </w:r>
      <w:r>
        <w:rPr>
          <w:rFonts w:ascii="Consolas" w:hAnsi="Consolas"/>
          <w:color w:val="C53030"/>
          <w:sz w:val="19"/>
        </w:rPr>
        <w:t>python</w:t>
      </w:r>
      <w:r>
        <w:rPr>
          <w:rFonts w:ascii="Calibri" w:hAnsi="Calibri"/>
          <w:color w:val="2D3748"/>
          <w:sz w:val="21"/>
        </w:rPr>
        <w:t xml:space="preserve">, </w:t>
      </w:r>
      <w:r>
        <w:rPr>
          <w:rFonts w:ascii="Consolas" w:hAnsi="Consolas"/>
          <w:color w:val="C53030"/>
          <w:sz w:val="19"/>
        </w:rPr>
        <w:t>nc</w:t>
      </w:r>
      <w:r>
        <w:rPr>
          <w:rFonts w:ascii="Calibri" w:hAnsi="Calibri"/>
          <w:color w:val="2D3748"/>
          <w:sz w:val="21"/>
        </w:rPr>
        <w:t>) yang lahir dari proses web server (</w:t>
      </w:r>
      <w:r>
        <w:rPr>
          <w:rFonts w:ascii="Consolas" w:hAnsi="Consolas"/>
          <w:color w:val="C53030"/>
          <w:sz w:val="19"/>
        </w:rPr>
        <w:t>apache</w:t>
      </w:r>
      <w:r>
        <w:rPr>
          <w:rFonts w:ascii="Calibri" w:hAnsi="Calibri"/>
          <w:color w:val="2D3748"/>
          <w:sz w:val="21"/>
        </w:rPr>
        <w:t xml:space="preserve">, </w:t>
      </w:r>
      <w:r>
        <w:rPr>
          <w:rFonts w:ascii="Consolas" w:hAnsi="Consolas"/>
          <w:color w:val="C53030"/>
          <w:sz w:val="19"/>
        </w:rPr>
        <w:t>nginx</w:t>
      </w:r>
      <w:r>
        <w:rPr>
          <w:rFonts w:ascii="Calibri" w:hAnsi="Calibri"/>
          <w:color w:val="2D3748"/>
          <w:sz w:val="21"/>
        </w:rPr>
        <w:t xml:space="preserve">, </w:t>
      </w:r>
      <w:r>
        <w:rPr>
          <w:rFonts w:ascii="Consolas" w:hAnsi="Consolas"/>
          <w:color w:val="C53030"/>
          <w:sz w:val="19"/>
        </w:rPr>
        <w:t>php-fpm</w:t>
      </w:r>
      <w:r>
        <w:rPr>
          <w:rFonts w:ascii="Calibri" w:hAnsi="Calibri"/>
          <w:color w:val="2D3748"/>
          <w:sz w:val="21"/>
        </w:rPr>
        <w:t xml:space="preserve">) dari modul </w:t>
      </w:r>
      <w:r>
        <w:rPr>
          <w:rFonts w:ascii="Consolas" w:hAnsi="Consolas"/>
          <w:color w:val="C53030"/>
          <w:sz w:val="19"/>
        </w:rPr>
        <w:t>020-process.xml</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&lt;if_matched_group&gt;web&lt;/if_matched_group&gt;</w:t>
      </w:r>
      <w:r>
        <w:rPr>
          <w:rFonts w:ascii="Calibri" w:hAnsi="Calibri"/>
          <w:color w:val="2D3748"/>
          <w:sz w:val="21"/>
        </w:rPr>
        <w:t>: Prasyarat historis. Dalam 300 detik terakhir, web server tersebut menerima serangan eksploitasi web (SQLi, Directory Traversal, ModSecurity alerts, atau signature Rule 31101/31151).</w:t>
      </w:r>
    </w:p>
    <w:p>
      <w:pPr>
        <w:spacing w:after="80" w:line="276" w:lineRule="auto"/>
      </w:pPr>
      <w:r>
        <w:rPr>
          <w:rFonts w:ascii="Calibri" w:hAnsi="Calibri"/>
          <w:i/>
          <w:color w:val="2D3748"/>
          <w:sz w:val="21"/>
        </w:rPr>
        <w:t xml:space="preserve"> `timeframe="300"`: Jendela evaluasi berdurasi </w:t>
      </w:r>
      <w:r>
        <w:rPr>
          <w:rFonts w:ascii="Calibri" w:hAnsi="Calibri"/>
          <w:i/>
          <w:color w:val="2D3748"/>
          <w:sz w:val="21"/>
        </w:rPr>
        <w:t>300 detik (5 menit)</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&lt;same_agent /&gt;</w:t>
      </w:r>
      <w:r>
        <w:rPr>
          <w:rFonts w:ascii="Calibri" w:hAnsi="Calibri"/>
          <w:color w:val="2D3748"/>
          <w:sz w:val="21"/>
        </w:rPr>
        <w:t>: Kedua peristiwa terjadi pada server web yang sama.</w:t>
      </w:r>
    </w:p>
    <w:p>
      <w:pPr>
        <w:spacing w:after="40" w:line="276" w:lineRule="auto"/>
        <w:ind w:left="360"/>
      </w:pPr>
      <w:r>
        <w:rPr>
          <w:rFonts w:ascii="Calibri" w:hAnsi="Calibri"/>
          <w:color w:val="2D3748"/>
          <w:sz w:val="21"/>
        </w:rPr>
        <w:t xml:space="preserve">• </w:t>
      </w:r>
      <w:r>
        <w:rPr>
          <w:rFonts w:ascii="Calibri" w:hAnsi="Calibri"/>
          <w:b/>
          <w:color w:val="1A202C"/>
          <w:sz w:val="21"/>
        </w:rPr>
        <w:t>Tujuan Operasional:</w:t>
      </w:r>
      <w:r>
        <w:rPr>
          <w:rFonts w:ascii="Calibri" w:hAnsi="Calibri"/>
          <w:color w:val="2D3748"/>
          <w:sz w:val="21"/>
        </w:rPr>
        <w:t xml:space="preserve"> Menangkap keberhasilan serangan </w:t>
      </w:r>
      <w:r>
        <w:rPr>
          <w:rFonts w:ascii="Calibri" w:hAnsi="Calibri"/>
          <w:i/>
          <w:color w:val="2D3748"/>
          <w:sz w:val="21"/>
        </w:rPr>
        <w:t>Remote Code Execution (RCE)</w:t>
      </w:r>
      <w:r>
        <w:rPr>
          <w:rFonts w:ascii="Calibri" w:hAnsi="Calibri"/>
          <w:color w:val="2D3748"/>
          <w:sz w:val="21"/>
        </w:rPr>
        <w:t xml:space="preserve"> seketika saat web shell pertama kali berkomunikasi kembali ke penyerang (</w:t>
      </w:r>
      <w:r>
        <w:rPr>
          <w:rFonts w:ascii="Calibri" w:hAnsi="Calibri"/>
          <w:i/>
          <w:color w:val="2D3748"/>
          <w:sz w:val="21"/>
        </w:rPr>
        <w:t>Reverse Shell Initiation</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Alasan Pembuatan:</w:t>
      </w:r>
      <w:r>
        <w:rPr>
          <w:rFonts w:ascii="Calibri" w:hAnsi="Calibri"/>
          <w:color w:val="2D3748"/>
          <w:sz w:val="21"/>
        </w:rPr>
        <w:t xml:space="preserve"> Jutaan scanning web terjadi setiap hari tanpa hasil (False Positive). Namun, ketika serangan web langsung disusul oleh proses </w:t>
      </w:r>
      <w:r>
        <w:rPr>
          <w:rFonts w:ascii="Calibri" w:hAnsi="Calibri"/>
          <w:i/>
          <w:color w:val="2D3748"/>
          <w:sz w:val="21"/>
        </w:rPr>
        <w:t>spawning</w:t>
      </w:r>
      <w:r>
        <w:rPr>
          <w:rFonts w:ascii="Calibri" w:hAnsi="Calibri"/>
          <w:color w:val="2D3748"/>
          <w:sz w:val="21"/>
        </w:rPr>
        <w:t xml:space="preserve"> shell bash di bawah akun </w:t>
      </w:r>
      <w:r>
        <w:rPr>
          <w:rFonts w:ascii="Consolas" w:hAnsi="Consolas"/>
          <w:color w:val="C53030"/>
          <w:sz w:val="19"/>
        </w:rPr>
        <w:t>www-data</w:t>
      </w:r>
      <w:r>
        <w:rPr>
          <w:rFonts w:ascii="Calibri" w:hAnsi="Calibri"/>
          <w:color w:val="2D3748"/>
          <w:sz w:val="21"/>
        </w:rPr>
        <w:t>, ini adalah bukti 100% bahwa eksploitasi web aplikasi telah berhasil membobol server. Level 14 menginstruksikan isolasi server web seketika.</w:t>
      </w:r>
    </w:p>
    <w:p>
      <w:pPr>
        <w:spacing w:before="80" w:after="80"/>
        <w:pBdr>
          <w:bottom w:val="single" w:sz="6" w:space="1" w:color="CBD5E0"/>
        </w:pBdr>
      </w:pPr>
    </w:p>
    <w:p>
      <w:pPr>
        <w:keepNext/>
        <w:spacing w:after="80" w:line="276" w:lineRule="auto" w:before="280"/>
      </w:pPr>
      <w:r>
        <w:rPr>
          <w:rFonts w:ascii="Calibri" w:hAnsi="Calibri"/>
          <w:b/>
          <w:color w:val="1B365D"/>
          <w:sz w:val="32"/>
        </w:rPr>
        <w:t>BAGIAN 3: ARSITEKTUR HIERARKIS &amp; PIPELINE CYBER KILL CHAIN</w:t>
      </w:r>
    </w:p>
    <w:p>
      <w:pPr>
        <w:spacing w:after="80" w:line="276" w:lineRule="auto"/>
      </w:pPr>
      <w:r>
        <w:rPr>
          <w:rFonts w:ascii="Calibri" w:hAnsi="Calibri"/>
          <w:color w:val="2D3748"/>
          <w:sz w:val="21"/>
        </w:rPr>
        <w:t xml:space="preserve">Korelasi pada </w:t>
      </w:r>
      <w:r>
        <w:rPr>
          <w:rFonts w:ascii="Consolas" w:hAnsi="Consolas"/>
          <w:color w:val="C53030"/>
          <w:sz w:val="19"/>
        </w:rPr>
        <w:t>070-correlation.xml</w:t>
      </w:r>
      <w:r>
        <w:rPr>
          <w:rFonts w:ascii="Calibri" w:hAnsi="Calibri"/>
          <w:color w:val="2D3748"/>
          <w:sz w:val="21"/>
        </w:rPr>
        <w:t xml:space="preserve"> mengintegrasikan seluruh output dari modul-modul sebelumnya (Modul 001, 010, 020, 030, dan 040) menjadi satu piramida pertahanan komprehensif:</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w:t>
              <w:br/>
              <w:t>│                   ARSITEKTUR KORELASI CYBER KILL CHAIN WAZUH SIEM                                │</w:t>
              <w:br/>
              <w:t>└──────────────────────────────────────────────────────────────────────────────────────────────────┘</w:t>
              <w:br/>
              <w:br/>
              <w:t xml:space="preserve"> [ LOG MENTAH: SSHD, Syslog, Apache/Nginx, Sysmon, Auditd, ModSecurity ]</w:t>
              <w:br/>
              <w:t xml:space="preserve">                                │</w:t>
              <w:br/>
              <w:t xml:space="preserve">                                ▼</w:t>
              <w:br/>
              <w:t xml:space="preserve">                   [ 001-base-normalization.xml ]</w:t>
              <w:br/>
              <w:t xml:space="preserve">                                │</w:t>
              <w:br/>
              <w:t xml:space="preserve">    ┌───────────────────────────┼───────────────────────────┐</w:t>
              <w:br/>
              <w:t xml:space="preserve">    ▼                           ▼                           ▼</w:t>
              <w:br/>
              <w:t>[ 010-authentication ]    [ 020-process ]          [ 030-persistence ]</w:t>
              <w:br/>
              <w:t>├── 100010: Login Sukses  └── 100104: Web Shell     └── Persistence Group</w:t>
              <w:br/>
              <w:t>├── 100021: Brute Force       Spawned (/bin/bash)       (100200-100203: Cron,</w:t>
              <w:br/>
              <w:t>└── 100030: Sudo Root                                    Systemd, User Backdoor)</w:t>
              <w:br/>
              <w:t xml:space="preserve">    │                           │                           │</w:t>
              <w:br/>
              <w:t xml:space="preserve">    └───────────────────────────┼───────────────────────────┘</w:t>
              <w:br/>
              <w:t xml:space="preserve">                                │</w:t>
              <w:br/>
              <w:t xml:space="preserve">                                ▼</w:t>
              <w:br/>
              <w:t xml:space="preserve">                  [ 070-correlation.xml ]</w:t>
              <w:br/>
              <w:t xml:space="preserve">         (KORELASI STATEFUL MEMORI LINTAS WAKTU)</w:t>
              <w:br/>
              <w:t xml:space="preserve">                                │</w:t>
              <w:br/>
              <w:t xml:space="preserve">        ┌───────────────────────┴───────────────────────┐</w:t>
              <w:br/>
              <w:t xml:space="preserve">        │                                               │</w:t>
              <w:br/>
              <w:t xml:space="preserve">   [ JALUR HOST &amp; IDENTITAS ]                 [ JALUR APLIKASI WEB ]</w:t>
              <w:br/>
              <w:t xml:space="preserve">        │                                               │</w:t>
              <w:br/>
              <w:t xml:space="preserve">  TAHAP 1: Rule 107000 (Level 12)             TAHAP EKSPLOITASI WEB:</w:t>
              <w:br/>
              <w:t xml:space="preserve">  Brute Force + Login Sukses                  Web Exploit Burst (group 'web')</w:t>
              <w:br/>
              <w:t xml:space="preserve">  (IP Sumber Sama, timeframe 600s)                      +</w:t>
              <w:br/>
              <w:t xml:space="preserve">        │                                     Web Server Spawn Shell (100104)</w:t>
              <w:br/>
              <w:t xml:space="preserve">        ▼                                               │</w:t>
              <w:br/>
              <w:t xml:space="preserve">  TAHAP 2: Rule 107001 (Level 13)                       ▼</w:t>
              <w:br/>
              <w:t xml:space="preserve">  Akun Bobol + Eksekusi Sudo                  Rule 107005 (Level 14 / P0)</w:t>
              <w:br/>
              <w:t xml:space="preserve">  (User Sama, timeframe 900s)                 REMOTE CODE EXECUTION (RCE)</w:t>
              <w:br/>
              <w:t xml:space="preserve">        │                                     SLA Penanganan: &lt; 15 Menit</w:t>
              <w:br/>
              <w:t xml:space="preserve">        ▼</w:t>
              <w:br/>
              <w:t xml:space="preserve">  TAHAP 3: Rule 107002 (Level 14)</w:t>
              <w:br/>
              <w:t xml:space="preserve">  Sudo Sukses + Penanaman Persistence</w:t>
              <w:br/>
              <w:t xml:space="preserve">  (Host/Agent Sama, timeframe 1200s)</w:t>
              <w:br/>
              <w:t xml:space="preserve">        │</w:t>
              <w:br/>
              <w:t xml:space="preserve">        ▼</w:t>
              <w:br/>
              <w:t xml:space="preserve">  STATUS: FULL KILL CHAIN BREACH</w:t>
              <w:br/>
              <w:t xml:space="preserve">  PRIORITY P0 EMERGENCY INCIDENT</w:t>
              <w:br/>
              <w:t xml:space="preserve">  SLA Penanganan: &lt; 15 Menit</w:t>
            </w:r>
          </w:p>
        </w:tc>
      </w:tr>
    </w:tbl>
    <w:p>
      <w:pPr>
        <w:spacing w:after="80"/>
      </w:pPr>
    </w:p>
    <w:p>
      <w:pPr>
        <w:spacing w:before="80" w:after="80"/>
        <w:pBdr>
          <w:bottom w:val="single" w:sz="6" w:space="1" w:color="CBD5E0"/>
        </w:pBdr>
      </w:pPr>
    </w:p>
    <w:p>
      <w:pPr>
        <w:keepNext/>
        <w:spacing w:after="80" w:line="276" w:lineRule="auto" w:before="280"/>
      </w:pPr>
      <w:r>
        <w:rPr>
          <w:rFonts w:ascii="Calibri" w:hAnsi="Calibri"/>
          <w:b/>
          <w:color w:val="1B365D"/>
          <w:sz w:val="32"/>
        </w:rPr>
        <w:t>BAGIAN 4: MATRIKS DISTRIBUSI EMPIRIS TELEMETRI (JULI 2026)</w:t>
      </w:r>
    </w:p>
    <w:p>
      <w:pPr>
        <w:spacing w:after="80" w:line="276" w:lineRule="auto"/>
      </w:pPr>
      <w:r>
        <w:rPr>
          <w:rFonts w:ascii="Calibri" w:hAnsi="Calibri"/>
          <w:color w:val="2D3748"/>
          <w:sz w:val="21"/>
        </w:rPr>
        <w:t xml:space="preserve">Berdasarkan dataset audit telemetri empiris bulan Juli 2026 (840.402 alert), korelasi multi-tahap </w:t>
      </w:r>
      <w:r>
        <w:rPr>
          <w:rFonts w:ascii="Consolas" w:hAnsi="Consolas"/>
          <w:color w:val="C53030"/>
          <w:sz w:val="19"/>
        </w:rPr>
        <w:t>070</w:t>
      </w:r>
      <w:r>
        <w:rPr>
          <w:rFonts w:ascii="Calibri" w:hAnsi="Calibri"/>
          <w:color w:val="2D3748"/>
          <w:sz w:val="21"/>
        </w:rPr>
        <w:t xml:space="preserve"> membuktikan keunggulan dramatis dalam mereduksi noise dan mengangkat ancaman nyata:</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257"/>
        <w:gridCol w:w="2257"/>
        <w:gridCol w:w="2257"/>
        <w:gridCol w:w="2257"/>
      </w:tblGrid>
      <w:tr>
        <w:trPr>
          <w:tblHeader/>
        </w:trPr>
        <w:tc>
          <w:tcPr>
            <w:tcW w:type="dxa" w:w="2257"/>
            <w:tcMar>
              <w:top w:w="80" w:type="dxa"/>
              <w:bottom w:w="80" w:type="dxa"/>
              <w:left w:w="120" w:type="dxa"/>
              <w:right w:w="120" w:type="dxa"/>
            </w:tcMar>
            <w:shd w:fill="1B365D"/>
          </w:tcPr>
          <w:p>
            <w:pPr>
              <w:spacing w:before="0" w:after="0" w:line="264" w:lineRule="auto"/>
            </w:pPr>
            <w:r>
              <w:rPr>
                <w:rFonts w:ascii="Calibri" w:hAnsi="Calibri"/>
                <w:b/>
                <w:color w:val="FFFFFF"/>
                <w:sz w:val="19"/>
              </w:rPr>
              <w:t>Signature / Rule Asli</w:t>
            </w:r>
          </w:p>
        </w:tc>
        <w:tc>
          <w:tcPr>
            <w:tcW w:type="dxa" w:w="2257"/>
            <w:tcMar>
              <w:top w:w="80" w:type="dxa"/>
              <w:bottom w:w="80" w:type="dxa"/>
              <w:left w:w="120" w:type="dxa"/>
              <w:right w:w="120" w:type="dxa"/>
            </w:tcMar>
            <w:shd w:fill="1B365D"/>
          </w:tcPr>
          <w:p>
            <w:pPr>
              <w:spacing w:before="0" w:after="0" w:line="264" w:lineRule="auto"/>
            </w:pPr>
            <w:r>
              <w:rPr>
                <w:rFonts w:ascii="Calibri" w:hAnsi="Calibri"/>
                <w:b/>
                <w:color w:val="FFFFFF"/>
                <w:sz w:val="19"/>
              </w:rPr>
              <w:t>Volume Mentah (Juli 2026)</w:t>
            </w:r>
          </w:p>
        </w:tc>
        <w:tc>
          <w:tcPr>
            <w:tcW w:type="dxa" w:w="2257"/>
            <w:tcMar>
              <w:top w:w="80" w:type="dxa"/>
              <w:bottom w:w="80" w:type="dxa"/>
              <w:left w:w="120" w:type="dxa"/>
              <w:right w:w="120" w:type="dxa"/>
            </w:tcMar>
            <w:shd w:fill="1B365D"/>
          </w:tcPr>
          <w:p>
            <w:pPr>
              <w:spacing w:before="0" w:after="0" w:line="264" w:lineRule="auto"/>
            </w:pPr>
            <w:r>
              <w:rPr>
                <w:rFonts w:ascii="Calibri" w:hAnsi="Calibri"/>
                <w:b/>
                <w:color w:val="FFFFFF"/>
                <w:sz w:val="19"/>
              </w:rPr>
              <w:t>Status Awal (Tanpa Korelasi)</w:t>
            </w:r>
          </w:p>
        </w:tc>
        <w:tc>
          <w:tcPr>
            <w:tcW w:type="dxa" w:w="2257"/>
            <w:tcMar>
              <w:top w:w="80" w:type="dxa"/>
              <w:bottom w:w="80" w:type="dxa"/>
              <w:left w:w="120" w:type="dxa"/>
              <w:right w:w="120" w:type="dxa"/>
            </w:tcMar>
            <w:shd w:fill="1B365D"/>
          </w:tcPr>
          <w:p>
            <w:pPr>
              <w:spacing w:before="0" w:after="0" w:line="264" w:lineRule="auto"/>
            </w:pPr>
            <w:r>
              <w:rPr>
                <w:rFonts w:ascii="Calibri" w:hAnsi="Calibri"/>
                <w:b/>
                <w:color w:val="FFFFFF"/>
                <w:sz w:val="19"/>
              </w:rPr>
              <w:t>Hasil Setelah Melewati Modul `070-correlation`</w:t>
            </w:r>
          </w:p>
        </w:tc>
      </w:tr>
      <w:tr>
        <w:trPr/>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Rule 5715 (SSHD Login Success)</w:t>
            </w:r>
          </w:p>
        </w:tc>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82</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Tersebar sebagai info biasa (L3)</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Dikaitkan dengan kegagalan login; jika ada brute force $\rightarrow$ </w:t>
            </w:r>
            <w:r>
              <w:rPr>
                <w:rFonts w:ascii="Calibri" w:hAnsi="Calibri"/>
                <w:b/>
                <w:color w:val="1A202C"/>
                <w:sz w:val="18"/>
              </w:rPr>
              <w:t>Rule 107000 (L12)</w:t>
            </w:r>
          </w:p>
        </w:tc>
      </w:tr>
      <w:tr>
        <w:trPr/>
        <w:tc>
          <w:tcPr>
            <w:tcW w:type="dxa" w:w="2257"/>
            <w:tcMar>
              <w:top w:w="80" w:type="dxa"/>
              <w:bottom w:w="80" w:type="dxa"/>
              <w:left w:w="120" w:type="dxa"/>
              <w:right w:w="120" w:type="dxa"/>
            </w:tcMar>
            <w:shd w:fill="F7FAFC"/>
          </w:tcPr>
          <w:p>
            <w:pPr>
              <w:spacing w:before="0" w:after="0" w:line="264" w:lineRule="auto"/>
            </w:pPr>
            <w:r>
              <w:rPr>
                <w:rFonts w:ascii="Calibri" w:hAnsi="Calibri"/>
                <w:b/>
                <w:color w:val="1A202C"/>
                <w:sz w:val="18"/>
              </w:rPr>
              <w:t>Rule 5402 (Sudo to ROOT Executed)</w:t>
            </w:r>
          </w:p>
        </w:tc>
        <w:tc>
          <w:tcPr>
            <w:tcW w:type="dxa" w:w="2257"/>
            <w:tcMar>
              <w:top w:w="80" w:type="dxa"/>
              <w:bottom w:w="80" w:type="dxa"/>
              <w:left w:w="120" w:type="dxa"/>
              <w:right w:w="120" w:type="dxa"/>
            </w:tcMar>
            <w:shd w:fill="F7FAFC"/>
          </w:tcPr>
          <w:p>
            <w:pPr>
              <w:spacing w:before="0" w:after="0" w:line="264" w:lineRule="auto"/>
            </w:pPr>
            <w:r>
              <w:rPr>
                <w:rFonts w:ascii="Calibri" w:hAnsi="Calibri"/>
                <w:b/>
                <w:color w:val="1A202C"/>
                <w:sz w:val="18"/>
              </w:rPr>
              <w:t>364</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100% dianggap FP admin rutin (L3)</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Diinspeksi konteksnya; jika didahului akun kompromi $\rightarrow$ </w:t>
            </w:r>
            <w:r>
              <w:rPr>
                <w:rFonts w:ascii="Calibri" w:hAnsi="Calibri"/>
                <w:b/>
                <w:color w:val="1A202C"/>
                <w:sz w:val="18"/>
              </w:rPr>
              <w:t>Rule 107001 (L13)</w:t>
            </w:r>
          </w:p>
        </w:tc>
      </w:tr>
      <w:tr>
        <w:trPr/>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Rule 31101 (Web Access Log 400s)</w:t>
            </w:r>
          </w:p>
        </w:tc>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275.082</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99.98% web crawler noise (L5)</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Menjadi prasyarat historis; jika memicu bash shell $\rightarrow$ </w:t>
            </w:r>
            <w:r>
              <w:rPr>
                <w:rFonts w:ascii="Calibri" w:hAnsi="Calibri"/>
                <w:b/>
                <w:color w:val="1A202C"/>
                <w:sz w:val="18"/>
              </w:rPr>
              <w:t>Rule 107005 (L14)</w:t>
            </w:r>
          </w:p>
        </w:tc>
      </w:tr>
      <w:tr>
        <w:trPr/>
        <w:tc>
          <w:tcPr>
            <w:tcW w:type="dxa" w:w="2257"/>
            <w:tcMar>
              <w:top w:w="80" w:type="dxa"/>
              <w:bottom w:w="80" w:type="dxa"/>
              <w:left w:w="120" w:type="dxa"/>
              <w:right w:w="120" w:type="dxa"/>
            </w:tcMar>
            <w:shd w:fill="F7FAFC"/>
          </w:tcPr>
          <w:p>
            <w:pPr>
              <w:spacing w:before="0" w:after="0" w:line="264" w:lineRule="auto"/>
            </w:pPr>
            <w:r>
              <w:rPr>
                <w:rFonts w:ascii="Calibri" w:hAnsi="Calibri"/>
                <w:b/>
                <w:color w:val="1A202C"/>
                <w:sz w:val="18"/>
              </w:rPr>
              <w:t>Rule 31151 (Web Attack Signature)</w:t>
            </w:r>
          </w:p>
        </w:tc>
        <w:tc>
          <w:tcPr>
            <w:tcW w:type="dxa" w:w="2257"/>
            <w:tcMar>
              <w:top w:w="80" w:type="dxa"/>
              <w:bottom w:w="80" w:type="dxa"/>
              <w:left w:w="120" w:type="dxa"/>
              <w:right w:w="120" w:type="dxa"/>
            </w:tcMar>
            <w:shd w:fill="F7FAFC"/>
          </w:tcPr>
          <w:p>
            <w:pPr>
              <w:spacing w:before="0" w:after="0" w:line="264" w:lineRule="auto"/>
            </w:pPr>
            <w:r>
              <w:rPr>
                <w:rFonts w:ascii="Calibri" w:hAnsi="Calibri"/>
                <w:b/>
                <w:color w:val="1A202C"/>
                <w:sz w:val="18"/>
              </w:rPr>
              <w:t>8.300</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99.88% vulnerability scanning (L10)</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Hanya jika menghasilkan reverse shell $\rightarrow$ </w:t>
            </w:r>
            <w:r>
              <w:rPr>
                <w:rFonts w:ascii="Calibri" w:hAnsi="Calibri"/>
                <w:b/>
                <w:color w:val="1A202C"/>
                <w:sz w:val="18"/>
              </w:rPr>
              <w:t>Eskalasi Level 14 Instan</w:t>
            </w:r>
          </w:p>
        </w:tc>
      </w:tr>
      <w:tr>
        <w:trPr/>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Modul Persistence (100200–100203)</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Terisolasi</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Peringatan perubahan konfigurasi (L8)</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Jika berada di ujung rantai sudo bobol $\rightarrow$ </w:t>
            </w:r>
            <w:r>
              <w:rPr>
                <w:rFonts w:ascii="Calibri" w:hAnsi="Calibri"/>
                <w:b/>
                <w:color w:val="1A202C"/>
                <w:sz w:val="18"/>
              </w:rPr>
              <w:t>Rule 107002 (L14 P0)</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5: PROTOKOL OPERASIONAL SOC &amp; REKOMENDASI AUDIT GRC</w:t>
      </w:r>
    </w:p>
    <w:p>
      <w:pPr>
        <w:keepNext/>
        <w:spacing w:after="60" w:line="276" w:lineRule="auto" w:before="220"/>
      </w:pPr>
      <w:r>
        <w:rPr>
          <w:rFonts w:ascii="Calibri" w:hAnsi="Calibri"/>
          <w:b/>
          <w:color w:val="2B6CB0"/>
          <w:sz w:val="26"/>
        </w:rPr>
        <w:t>5.1. Incident Response Playbook untuk Insiden Rantai P0 (Rule 107001, 107002, 107005)</w:t>
      </w:r>
    </w:p>
    <w:p>
      <w:pPr>
        <w:spacing w:after="40" w:line="276" w:lineRule="auto"/>
        <w:ind w:left="360"/>
      </w:pPr>
      <w:r>
        <w:rPr>
          <w:rFonts w:ascii="Calibri" w:hAnsi="Calibri"/>
          <w:color w:val="2D3748"/>
          <w:sz w:val="21"/>
        </w:rPr>
        <w:t xml:space="preserve">1. </w:t>
      </w:r>
      <w:r>
        <w:rPr>
          <w:rFonts w:ascii="Calibri" w:hAnsi="Calibri"/>
          <w:b/>
          <w:color w:val="1A202C"/>
          <w:sz w:val="21"/>
        </w:rPr>
        <w:t>Fase Triage Cepat (Menit 0 – 5):</w:t>
      </w:r>
    </w:p>
    <w:p>
      <w:pPr>
        <w:spacing w:after="80" w:line="276" w:lineRule="auto"/>
      </w:pPr>
      <w:r>
        <w:rPr>
          <w:rFonts w:ascii="Calibri" w:hAnsi="Calibri"/>
          <w:color w:val="2D3748"/>
          <w:sz w:val="21"/>
        </w:rPr>
        <w:t>* Buka tiket insiden terpadu. Periksa identitas penyerang (</w:t>
      </w:r>
      <w:r>
        <w:rPr>
          <w:rFonts w:ascii="Consolas" w:hAnsi="Consolas"/>
          <w:color w:val="C53030"/>
          <w:sz w:val="19"/>
        </w:rPr>
        <w:t>srcip</w:t>
      </w:r>
      <w:r>
        <w:rPr>
          <w:rFonts w:ascii="Calibri" w:hAnsi="Calibri"/>
          <w:color w:val="2D3748"/>
          <w:sz w:val="21"/>
        </w:rPr>
        <w:t>), akun yang dibobol (</w:t>
      </w:r>
      <w:r>
        <w:rPr>
          <w:rFonts w:ascii="Consolas" w:hAnsi="Consolas"/>
          <w:color w:val="C53030"/>
          <w:sz w:val="19"/>
        </w:rPr>
        <w:t>user</w:t>
      </w:r>
      <w:r>
        <w:rPr>
          <w:rFonts w:ascii="Calibri" w:hAnsi="Calibri"/>
          <w:color w:val="2D3748"/>
          <w:sz w:val="21"/>
        </w:rPr>
        <w:t>), dan host target (</w:t>
      </w:r>
      <w:r>
        <w:rPr>
          <w:rFonts w:ascii="Consolas" w:hAnsi="Consolas"/>
          <w:color w:val="C53030"/>
          <w:sz w:val="19"/>
        </w:rPr>
        <w:t>agent.id</w:t>
      </w:r>
      <w:r>
        <w:rPr>
          <w:rFonts w:ascii="Calibri" w:hAnsi="Calibri"/>
          <w:color w:val="2D3748"/>
          <w:sz w:val="21"/>
        </w:rPr>
        <w:t>).</w:t>
      </w:r>
    </w:p>
    <w:p>
      <w:pPr>
        <w:spacing w:after="80" w:line="276" w:lineRule="auto"/>
      </w:pPr>
      <w:r>
        <w:rPr>
          <w:rFonts w:ascii="Calibri" w:hAnsi="Calibri"/>
          <w:color w:val="2D3748"/>
          <w:sz w:val="21"/>
        </w:rPr>
        <w:t>* Verifikasi riwayat perintah: Ambil log auditd/sysmon 15 menit ke belakang untuk melihat perintah biner apa saja yang telah dieksekusi penyerang.</w:t>
      </w:r>
    </w:p>
    <w:p>
      <w:pPr>
        <w:spacing w:after="40" w:line="276" w:lineRule="auto"/>
        <w:ind w:left="360"/>
      </w:pPr>
      <w:r>
        <w:rPr>
          <w:rFonts w:ascii="Calibri" w:hAnsi="Calibri"/>
          <w:color w:val="2D3748"/>
          <w:sz w:val="21"/>
        </w:rPr>
        <w:t xml:space="preserve">2. </w:t>
      </w:r>
      <w:r>
        <w:rPr>
          <w:rFonts w:ascii="Calibri" w:hAnsi="Calibri"/>
          <w:b/>
          <w:color w:val="1A202C"/>
          <w:sz w:val="21"/>
        </w:rPr>
        <w:t>Fase Pengisolasian Seketika / Containment (Menit 5 – 10):</w:t>
      </w:r>
    </w:p>
    <w:p>
      <w:pPr>
        <w:spacing w:after="80" w:line="276" w:lineRule="auto"/>
      </w:pPr>
      <w:r>
        <w:rPr>
          <w:rFonts w:ascii="Calibri" w:hAnsi="Calibri"/>
          <w:i/>
          <w:color w:val="2D3748"/>
          <w:sz w:val="21"/>
        </w:rPr>
        <w:t xml:space="preserve"> </w:t>
      </w:r>
      <w:r>
        <w:rPr>
          <w:rFonts w:ascii="Calibri" w:hAnsi="Calibri"/>
          <w:i/>
          <w:color w:val="2D3748"/>
          <w:sz w:val="21"/>
        </w:rPr>
        <w:t>Eksekusi Active Response:</w:t>
      </w:r>
      <w:r>
        <w:rPr>
          <w:rFonts w:ascii="Calibri" w:hAnsi="Calibri"/>
          <w:color w:val="2D3748"/>
          <w:sz w:val="21"/>
        </w:rPr>
        <w:t>* Blokir IP penyerang di firewall perimeter core (</w:t>
      </w:r>
      <w:r>
        <w:rPr>
          <w:rFonts w:ascii="Consolas" w:hAnsi="Consolas"/>
          <w:color w:val="C53030"/>
          <w:sz w:val="19"/>
        </w:rPr>
        <w:t>iptables</w:t>
      </w:r>
      <w:r>
        <w:rPr>
          <w:rFonts w:ascii="Calibri" w:hAnsi="Calibri"/>
          <w:color w:val="2D3748"/>
          <w:sz w:val="21"/>
        </w:rPr>
        <w:t xml:space="preserve"> / Cisco ASA / FortiGate).</w:t>
      </w:r>
    </w:p>
    <w:p>
      <w:pPr>
        <w:spacing w:after="80" w:line="276" w:lineRule="auto"/>
      </w:pPr>
      <w:r>
        <w:rPr>
          <w:rFonts w:ascii="Calibri" w:hAnsi="Calibri"/>
          <w:i/>
          <w:color w:val="2D3748"/>
          <w:sz w:val="21"/>
        </w:rPr>
        <w:t xml:space="preserve"> </w:t>
      </w:r>
      <w:r>
        <w:rPr>
          <w:rFonts w:ascii="Calibri" w:hAnsi="Calibri"/>
          <w:i/>
          <w:color w:val="2D3748"/>
          <w:sz w:val="21"/>
        </w:rPr>
        <w:t>Kill Session:</w:t>
      </w:r>
      <w:r>
        <w:rPr>
          <w:rFonts w:ascii="Calibri" w:hAnsi="Calibri"/>
          <w:color w:val="2D3748"/>
          <w:sz w:val="21"/>
        </w:rPr>
        <w:t>* Hancurkan seluruh sesi SSH dan terminal aktif dari akun yang terkompromi (</w:t>
      </w:r>
      <w:r>
        <w:rPr>
          <w:rFonts w:ascii="Consolas" w:hAnsi="Consolas"/>
          <w:color w:val="C53030"/>
          <w:sz w:val="19"/>
        </w:rPr>
        <w:t>pkill -u &lt;username&gt;</w:t>
      </w:r>
      <w:r>
        <w:rPr>
          <w:rFonts w:ascii="Calibri" w:hAnsi="Calibri"/>
          <w:color w:val="2D3748"/>
          <w:sz w:val="21"/>
        </w:rPr>
        <w:t>).</w:t>
      </w:r>
    </w:p>
    <w:p>
      <w:pPr>
        <w:spacing w:after="80" w:line="276" w:lineRule="auto"/>
      </w:pPr>
      <w:r>
        <w:rPr>
          <w:rFonts w:ascii="Calibri" w:hAnsi="Calibri"/>
          <w:i/>
          <w:color w:val="2D3748"/>
          <w:sz w:val="21"/>
        </w:rPr>
        <w:t xml:space="preserve"> </w:t>
      </w:r>
      <w:r>
        <w:rPr>
          <w:rFonts w:ascii="Calibri" w:hAnsi="Calibri"/>
          <w:i/>
          <w:color w:val="2D3748"/>
          <w:sz w:val="21"/>
        </w:rPr>
        <w:t>Host Quarantine:</w:t>
      </w:r>
      <w:r>
        <w:rPr>
          <w:rFonts w:ascii="Calibri" w:hAnsi="Calibri"/>
          <w:color w:val="2D3748"/>
          <w:sz w:val="21"/>
        </w:rPr>
        <w:t>* Isolasi jaringan host korban dari VLAN produksi agar tidak merembet lateral ke server lain.</w:t>
      </w:r>
    </w:p>
    <w:p>
      <w:pPr>
        <w:spacing w:after="40" w:line="276" w:lineRule="auto"/>
        <w:ind w:left="360"/>
      </w:pPr>
      <w:r>
        <w:rPr>
          <w:rFonts w:ascii="Calibri" w:hAnsi="Calibri"/>
          <w:color w:val="2D3748"/>
          <w:sz w:val="21"/>
        </w:rPr>
        <w:t xml:space="preserve">3. </w:t>
      </w:r>
      <w:r>
        <w:rPr>
          <w:rFonts w:ascii="Calibri" w:hAnsi="Calibri"/>
          <w:b/>
          <w:color w:val="1A202C"/>
          <w:sz w:val="21"/>
        </w:rPr>
        <w:t>Fase Eradikasi &amp; Pemulihan / Remediation (Menit 10 – 30):</w:t>
      </w:r>
    </w:p>
    <w:p>
      <w:pPr>
        <w:spacing w:after="80" w:line="276" w:lineRule="auto"/>
      </w:pPr>
      <w:r>
        <w:rPr>
          <w:rFonts w:ascii="Calibri" w:hAnsi="Calibri"/>
          <w:color w:val="2D3748"/>
          <w:sz w:val="21"/>
        </w:rPr>
        <w:t xml:space="preserve">* Hapus baris cron job, unit systemd, atau kunci SSH publik asing di </w:t>
      </w:r>
      <w:r>
        <w:rPr>
          <w:rFonts w:ascii="Consolas" w:hAnsi="Consolas"/>
          <w:color w:val="C53030"/>
          <w:sz w:val="19"/>
        </w:rPr>
        <w:t>~/.ssh/authorized_keys</w:t>
      </w:r>
      <w:r>
        <w:rPr>
          <w:rFonts w:ascii="Calibri" w:hAnsi="Calibri"/>
          <w:color w:val="2D3748"/>
          <w:sz w:val="21"/>
        </w:rPr>
        <w:t xml:space="preserve"> yang ditanam penyerang.</w:t>
      </w:r>
    </w:p>
    <w:p>
      <w:pPr>
        <w:spacing w:after="80" w:line="276" w:lineRule="auto"/>
      </w:pPr>
      <w:r>
        <w:rPr>
          <w:rFonts w:ascii="Calibri" w:hAnsi="Calibri"/>
          <w:color w:val="2D3748"/>
          <w:sz w:val="21"/>
        </w:rPr>
        <w:t>* Lakukan rotasi password total untuk akun yang terkompromi dan akun root.</w:t>
      </w:r>
    </w:p>
    <w:p>
      <w:pPr>
        <w:spacing w:after="80" w:line="276" w:lineRule="auto"/>
      </w:pPr>
      <w:r>
        <w:rPr>
          <w:rFonts w:ascii="Calibri" w:hAnsi="Calibri"/>
          <w:color w:val="2D3748"/>
          <w:sz w:val="21"/>
        </w:rPr>
        <w:t>* Jika insiden adalah Rule 107005 (Web RCE), lakukan patch pada celah kerentanan kode web aplikasi sebelum server dihidupkan kembali ke internet.</w:t>
      </w:r>
    </w:p>
    <w:p>
      <w:pPr>
        <w:keepNext/>
        <w:spacing w:after="60" w:line="276" w:lineRule="auto" w:before="220"/>
      </w:pPr>
      <w:r>
        <w:rPr>
          <w:rFonts w:ascii="Calibri" w:hAnsi="Calibri"/>
          <w:b/>
          <w:color w:val="2B6CB0"/>
          <w:sz w:val="26"/>
        </w:rPr>
        <w:t>5.2. Kepatuhan Regulasi &amp; Standar Audit Internasional (GRC Alignment)</w:t>
      </w:r>
    </w:p>
    <w:p>
      <w:pPr>
        <w:spacing w:after="40" w:line="276" w:lineRule="auto"/>
        <w:ind w:left="360"/>
      </w:pPr>
      <w:r>
        <w:rPr>
          <w:rFonts w:ascii="Calibri" w:hAnsi="Calibri"/>
          <w:color w:val="2D3748"/>
          <w:sz w:val="21"/>
        </w:rPr>
        <w:t xml:space="preserve">• </w:t>
      </w:r>
      <w:r>
        <w:rPr>
          <w:rFonts w:ascii="Calibri" w:hAnsi="Calibri"/>
          <w:b/>
          <w:color w:val="1A202C"/>
          <w:sz w:val="21"/>
        </w:rPr>
        <w:t>ISO/IEC 27001:2022:</w:t>
      </w:r>
    </w:p>
    <w:p>
      <w:pPr>
        <w:spacing w:after="80" w:line="276" w:lineRule="auto"/>
      </w:pPr>
      <w:r>
        <w:rPr>
          <w:rFonts w:ascii="Calibri" w:hAnsi="Calibri"/>
          <w:i/>
          <w:color w:val="2D3748"/>
          <w:sz w:val="21"/>
        </w:rPr>
        <w:t xml:space="preserve"> </w:t>
      </w:r>
      <w:r>
        <w:rPr>
          <w:rFonts w:ascii="Calibri" w:hAnsi="Calibri"/>
          <w:i/>
          <w:color w:val="2D3748"/>
          <w:sz w:val="21"/>
        </w:rPr>
        <w:t>Kontrol A.5.24 &amp; A.5.25:</w:t>
      </w:r>
      <w:r>
        <w:rPr>
          <w:rFonts w:ascii="Calibri" w:hAnsi="Calibri"/>
          <w:color w:val="2D3748"/>
          <w:sz w:val="21"/>
        </w:rPr>
        <w:t>* Kesiapan dan penilaian insiden keamanan informasi berbasis deteksi rantai serangan.</w:t>
      </w:r>
    </w:p>
    <w:p>
      <w:pPr>
        <w:spacing w:after="80" w:line="276" w:lineRule="auto"/>
      </w:pPr>
      <w:r>
        <w:rPr>
          <w:rFonts w:ascii="Calibri" w:hAnsi="Calibri"/>
          <w:i/>
          <w:color w:val="2D3748"/>
          <w:sz w:val="21"/>
        </w:rPr>
        <w:t xml:space="preserve"> </w:t>
      </w:r>
      <w:r>
        <w:rPr>
          <w:rFonts w:ascii="Calibri" w:hAnsi="Calibri"/>
          <w:i/>
          <w:color w:val="2D3748"/>
          <w:sz w:val="21"/>
        </w:rPr>
        <w:t>Kontrol A.8.16 (Monitoring Activities):</w:t>
      </w:r>
      <w:r>
        <w:rPr>
          <w:rFonts w:ascii="Calibri" w:hAnsi="Calibri"/>
          <w:color w:val="2D3748"/>
          <w:sz w:val="21"/>
        </w:rPr>
        <w:t>* Pemantauan anomali perilaku sistem secara berkelanjutan.</w:t>
      </w:r>
    </w:p>
    <w:p>
      <w:pPr>
        <w:spacing w:after="40" w:line="276" w:lineRule="auto"/>
        <w:ind w:left="360"/>
      </w:pPr>
      <w:r>
        <w:rPr>
          <w:rFonts w:ascii="Calibri" w:hAnsi="Calibri"/>
          <w:color w:val="2D3748"/>
          <w:sz w:val="21"/>
        </w:rPr>
        <w:t xml:space="preserve">• </w:t>
      </w:r>
      <w:r>
        <w:rPr>
          <w:rFonts w:ascii="Calibri" w:hAnsi="Calibri"/>
          <w:b/>
          <w:color w:val="1A202C"/>
          <w:sz w:val="21"/>
        </w:rPr>
        <w:t>NIST Cybersecurity Framework (CSF 2.0):</w:t>
      </w:r>
    </w:p>
    <w:p>
      <w:pPr>
        <w:spacing w:after="80" w:line="276" w:lineRule="auto"/>
      </w:pPr>
      <w:r>
        <w:rPr>
          <w:rFonts w:ascii="Calibri" w:hAnsi="Calibri"/>
          <w:i/>
          <w:color w:val="2D3748"/>
          <w:sz w:val="21"/>
        </w:rPr>
        <w:t xml:space="preserve"> </w:t>
      </w:r>
      <w:r>
        <w:rPr>
          <w:rFonts w:ascii="Calibri" w:hAnsi="Calibri"/>
          <w:i/>
          <w:color w:val="2D3748"/>
          <w:sz w:val="21"/>
        </w:rPr>
        <w:t>DE.AE-3:</w:t>
      </w:r>
      <w:r>
        <w:rPr>
          <w:rFonts w:ascii="Calibri" w:hAnsi="Calibri"/>
          <w:i/>
          <w:color w:val="2D3748"/>
          <w:sz w:val="21"/>
        </w:rPr>
        <w:t xml:space="preserve"> Peristiwa keamanan dianalisis untuk memahami target dan metode serangan (</w:t>
      </w:r>
      <w:r>
        <w:rPr>
          <w:rFonts w:ascii="Calibri" w:hAnsi="Calibri"/>
          <w:color w:val="2D3748"/>
          <w:sz w:val="21"/>
        </w:rPr>
        <w:t>Attack Path Analysis*).</w:t>
      </w:r>
    </w:p>
    <w:p>
      <w:pPr>
        <w:spacing w:after="80" w:line="276" w:lineRule="auto"/>
      </w:pPr>
      <w:r>
        <w:rPr>
          <w:rFonts w:ascii="Calibri" w:hAnsi="Calibri"/>
          <w:i/>
          <w:color w:val="2D3748"/>
          <w:sz w:val="21"/>
        </w:rPr>
        <w:t xml:space="preserve"> </w:t>
      </w:r>
      <w:r>
        <w:rPr>
          <w:rFonts w:ascii="Calibri" w:hAnsi="Calibri"/>
          <w:i/>
          <w:color w:val="2D3748"/>
          <w:sz w:val="21"/>
        </w:rPr>
        <w:t>RS.MI-1:</w:t>
      </w:r>
      <w:r>
        <w:rPr>
          <w:rFonts w:ascii="Calibri" w:hAnsi="Calibri"/>
          <w:i/>
          <w:color w:val="2D3748"/>
          <w:sz w:val="21"/>
        </w:rPr>
        <w:t xml:space="preserve"> Insiden ditahan sebelum dampak bisnis meluas (</w:t>
      </w:r>
      <w:r>
        <w:rPr>
          <w:rFonts w:ascii="Calibri" w:hAnsi="Calibri"/>
          <w:color w:val="2D3748"/>
          <w:sz w:val="21"/>
        </w:rPr>
        <w:t>Containment Execution*).</w:t>
      </w:r>
    </w:p>
    <w:p>
      <w:pPr>
        <w:spacing w:after="40" w:line="276" w:lineRule="auto"/>
        <w:ind w:left="360"/>
      </w:pPr>
      <w:r>
        <w:rPr>
          <w:rFonts w:ascii="Calibri" w:hAnsi="Calibri"/>
          <w:color w:val="2D3748"/>
          <w:sz w:val="21"/>
        </w:rPr>
        <w:t xml:space="preserve">• </w:t>
      </w:r>
      <w:r>
        <w:rPr>
          <w:rFonts w:ascii="Calibri" w:hAnsi="Calibri"/>
          <w:b/>
          <w:color w:val="1A202C"/>
          <w:sz w:val="21"/>
        </w:rPr>
        <w:t>Payment Card Industry Data Security Standard (PCI-DSS v4.0):</w:t>
      </w:r>
    </w:p>
    <w:p>
      <w:pPr>
        <w:spacing w:after="80" w:line="276" w:lineRule="auto"/>
      </w:pPr>
      <w:r>
        <w:rPr>
          <w:rFonts w:ascii="Calibri" w:hAnsi="Calibri"/>
          <w:i/>
          <w:color w:val="2D3748"/>
          <w:sz w:val="21"/>
        </w:rPr>
        <w:t xml:space="preserve"> </w:t>
      </w:r>
      <w:r>
        <w:rPr>
          <w:rFonts w:ascii="Calibri" w:hAnsi="Calibri"/>
          <w:i/>
          <w:color w:val="2D3748"/>
          <w:sz w:val="21"/>
        </w:rPr>
        <w:t>Requirement 10.4.1 &amp; 12.10.1:</w:t>
      </w:r>
      <w:r>
        <w:rPr>
          <w:rFonts w:ascii="Calibri" w:hAnsi="Calibri"/>
          <w:color w:val="2D3748"/>
          <w:sz w:val="21"/>
        </w:rPr>
        <w:t>* Penanganan otomatis terhadap upaya penerobosan terkoordinasi pada sistem penyimpanan data transaksi keuangan.</w:t>
      </w:r>
    </w:p>
    <w:p>
      <w:pPr>
        <w:spacing w:before="80" w:after="80"/>
        <w:pBdr>
          <w:bottom w:val="single" w:sz="6" w:space="1" w:color="CBD5E0"/>
        </w:pBdr>
      </w:pPr>
    </w:p>
    <w:p>
      <w:pPr>
        <w:spacing w:after="80" w:line="276" w:lineRule="auto"/>
      </w:pPr>
      <w:r>
        <w:rPr>
          <w:rFonts w:ascii="Calibri" w:hAnsi="Calibri"/>
          <w:b/>
          <w:color w:val="1A202C"/>
          <w:sz w:val="21"/>
        </w:rPr>
        <w:t>Lampiran Dokumen Referensi:</w:t>
      </w:r>
    </w:p>
    <w:p>
      <w:pPr>
        <w:spacing w:after="40" w:line="276" w:lineRule="auto"/>
        <w:ind w:left="360"/>
      </w:pPr>
      <w:r>
        <w:rPr>
          <w:rFonts w:ascii="Calibri" w:hAnsi="Calibri"/>
          <w:color w:val="2D3748"/>
          <w:sz w:val="21"/>
        </w:rPr>
        <w:t xml:space="preserve">• Berkas XML Terkait: </w:t>
      </w:r>
      <w:r>
        <w:rPr>
          <w:rFonts w:ascii="Consolas" w:hAnsi="Consolas"/>
          <w:color w:val="C53030"/>
          <w:sz w:val="19"/>
        </w:rPr>
        <w:t>ruleset/rules/070-correlation.xml</w:t>
      </w:r>
    </w:p>
    <w:p>
      <w:pPr>
        <w:spacing w:after="40" w:line="276" w:lineRule="auto"/>
        <w:ind w:left="360"/>
      </w:pPr>
      <w:r>
        <w:rPr>
          <w:rFonts w:ascii="Calibri" w:hAnsi="Calibri"/>
          <w:color w:val="2D3748"/>
          <w:sz w:val="21"/>
        </w:rPr>
        <w:t xml:space="preserve">• Berkas Dependensi Hulu: </w:t>
      </w:r>
      <w:r>
        <w:rPr>
          <w:rFonts w:ascii="Consolas" w:hAnsi="Consolas"/>
          <w:color w:val="C53030"/>
          <w:sz w:val="19"/>
        </w:rPr>
        <w:t>001-base-normalization.xml</w:t>
      </w:r>
      <w:r>
        <w:rPr>
          <w:rFonts w:ascii="Calibri" w:hAnsi="Calibri"/>
          <w:color w:val="2D3748"/>
          <w:sz w:val="21"/>
        </w:rPr>
        <w:t xml:space="preserve">, </w:t>
      </w:r>
      <w:r>
        <w:rPr>
          <w:rFonts w:ascii="Consolas" w:hAnsi="Consolas"/>
          <w:color w:val="C53030"/>
          <w:sz w:val="19"/>
        </w:rPr>
        <w:t>010-authentication.xml</w:t>
      </w:r>
      <w:r>
        <w:rPr>
          <w:rFonts w:ascii="Calibri" w:hAnsi="Calibri"/>
          <w:color w:val="2D3748"/>
          <w:sz w:val="21"/>
        </w:rPr>
        <w:t xml:space="preserve">, </w:t>
      </w:r>
      <w:r>
        <w:rPr>
          <w:rFonts w:ascii="Consolas" w:hAnsi="Consolas"/>
          <w:color w:val="C53030"/>
          <w:sz w:val="19"/>
        </w:rPr>
        <w:t>020-process.xml</w:t>
      </w:r>
      <w:r>
        <w:rPr>
          <w:rFonts w:ascii="Calibri" w:hAnsi="Calibri"/>
          <w:color w:val="2D3748"/>
          <w:sz w:val="21"/>
        </w:rPr>
        <w:t xml:space="preserve">, </w:t>
      </w:r>
      <w:r>
        <w:rPr>
          <w:rFonts w:ascii="Consolas" w:hAnsi="Consolas"/>
          <w:color w:val="C53030"/>
          <w:sz w:val="19"/>
        </w:rPr>
        <w:t>030-persistence.xml</w:t>
      </w:r>
    </w:p>
    <w:p>
      <w:pPr>
        <w:spacing w:after="40" w:line="276" w:lineRule="auto"/>
        <w:ind w:left="360"/>
      </w:pPr>
      <w:r>
        <w:rPr>
          <w:rFonts w:ascii="Calibri" w:hAnsi="Calibri"/>
          <w:color w:val="2D3748"/>
          <w:sz w:val="21"/>
        </w:rPr>
        <w:t xml:space="preserve">• Dokumen Forensik Empiris: </w:t>
      </w:r>
      <w:r>
        <w:rPr>
          <w:rFonts w:ascii="Consolas" w:hAnsi="Consolas"/>
          <w:color w:val="C53030"/>
          <w:sz w:val="19"/>
        </w:rPr>
        <w:t>docs/laporan FP_TP/5715.docx</w:t>
      </w:r>
      <w:r>
        <w:rPr>
          <w:rFonts w:ascii="Calibri" w:hAnsi="Calibri"/>
          <w:color w:val="2D3748"/>
          <w:sz w:val="21"/>
        </w:rPr>
        <w:t xml:space="preserve">, </w:t>
      </w:r>
      <w:r>
        <w:rPr>
          <w:rFonts w:ascii="Consolas" w:hAnsi="Consolas"/>
          <w:color w:val="C53030"/>
          <w:sz w:val="19"/>
        </w:rPr>
        <w:t>5402.docx</w:t>
      </w:r>
      <w:r>
        <w:rPr>
          <w:rFonts w:ascii="Calibri" w:hAnsi="Calibri"/>
          <w:color w:val="2D3748"/>
          <w:sz w:val="21"/>
        </w:rPr>
        <w:t xml:space="preserve">, </w:t>
      </w:r>
      <w:r>
        <w:rPr>
          <w:rFonts w:ascii="Consolas" w:hAnsi="Consolas"/>
          <w:color w:val="C53030"/>
          <w:sz w:val="19"/>
        </w:rPr>
        <w:t>31101.docx</w:t>
      </w:r>
    </w:p>
    <w:p>
      <w:pPr>
        <w:spacing w:after="40" w:line="276" w:lineRule="auto"/>
        <w:ind w:left="360"/>
      </w:pPr>
      <w:r>
        <w:rPr>
          <w:rFonts w:ascii="Calibri" w:hAnsi="Calibri"/>
          <w:color w:val="2D3748"/>
          <w:sz w:val="21"/>
        </w:rPr>
        <w:t xml:space="preserve">• Dokumen Arsitektur Master: </w:t>
      </w:r>
      <w:r>
        <w:rPr>
          <w:rFonts w:ascii="Consolas" w:hAnsi="Consolas"/>
          <w:color w:val="C53030"/>
          <w:sz w:val="19"/>
        </w:rPr>
        <w:t>docs/Deliverable_2_Spesifikasi_Arsitektur_Sistem_dan_14_XML_Ruleset.docx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