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A74C8E"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A74C8E">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A74C8E">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A74C8E">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A74C8E">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A74C8E">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A74C8E">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A74C8E">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A74C8E">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A74C8E">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A74C8E">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A74C8E">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A74C8E">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A74C8E">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A74C8E">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A74C8E">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A74C8E">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A74C8E">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A74C8E">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A74C8E">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A74C8E">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A74C8E">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A74C8E">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A74C8E">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A74C8E">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A74C8E">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A74C8E">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A74C8E">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A74C8E">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A74C8E">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A74C8E">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A74C8E">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A74C8E">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A74C8E">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A74C8E">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A74C8E">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A74C8E">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A74C8E">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A74C8E">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A74C8E">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A74C8E">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A74C8E">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A74C8E">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A74C8E">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A74C8E">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A74C8E">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A74C8E">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A74C8E">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A74C8E">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A74C8E">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A74C8E">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A74C8E">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A74C8E">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A74C8E">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A74C8E">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A74C8E">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A74C8E">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A74C8E">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A74C8E">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2367372E" w:rsidR="00402E9C" w:rsidRDefault="00A74C8E">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CA3CC7">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A74C8E">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A74C8E">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A74C8E">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A74C8E">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A74C8E">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A74C8E">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A74C8E">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A74C8E">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A74C8E">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A74C8E">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A74C8E">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A74C8E">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A74C8E">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A74C8E">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A74C8E">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A74C8E">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A74C8E">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A74C8E">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A74C8E">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A74C8E">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66F95579" w:rsidR="00402E9C" w:rsidRDefault="00A74C8E">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68BD1E10" w:rsidR="00402E9C" w:rsidRDefault="00A74C8E">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A74C8E">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A74C8E">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23BD75C" w:rsidR="00402E9C" w:rsidRDefault="00A74C8E">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A74C8E">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A74C8E">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35BFFC0C" w:rsidR="00402E9C" w:rsidRDefault="00A74C8E">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 xml:space="preserve">Implemented </w:t>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101BA87B" w:rsidR="00402E9C" w:rsidRDefault="00A74C8E">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A74C8E">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A74C8E">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A74C8E">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A74C8E">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A74C8E">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A74C8E">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A74C8E">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A74C8E">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24922849"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6CA63766"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w:t>
      </w:r>
      <w:r w:rsidR="00CA3CC7">
        <w:rPr>
          <w:rFonts w:ascii="Arial" w:eastAsia="Times New Roman" w:hAnsi="Arial" w:cs="Arial"/>
          <w:sz w:val="24"/>
          <w:szCs w:val="24"/>
        </w:rPr>
        <w:t>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3404D886"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F2F8FDD" w:rsidR="00D63CDE" w:rsidRPr="00143709" w:rsidRDefault="00CA3CC7" w:rsidP="000A7481">
            <w:pPr>
              <w:jc w:val="center"/>
              <w:rPr>
                <w:rFonts w:ascii="Arial" w:eastAsia="Times New Roman" w:hAnsi="Arial" w:cs="Arial"/>
                <w:sz w:val="24"/>
                <w:szCs w:val="24"/>
              </w:rPr>
            </w:pPr>
            <w:r>
              <w:rPr>
                <w:rFonts w:ascii="Arial" w:eastAsia="Times New Roman" w:hAnsi="Arial" w:cs="Arial"/>
                <w:sz w:val="24"/>
                <w:szCs w:val="24"/>
              </w:rPr>
              <w:t>Bluetooth</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AC376CF" w:rsidR="00CE255A" w:rsidRPr="00143709" w:rsidRDefault="00CA3CC7" w:rsidP="00143709">
            <w:pPr>
              <w:jc w:val="both"/>
              <w:rPr>
                <w:rFonts w:ascii="Arial" w:eastAsia="Times New Roman" w:hAnsi="Arial" w:cs="Arial"/>
                <w:sz w:val="20"/>
                <w:szCs w:val="20"/>
              </w:rPr>
            </w:pPr>
            <w:r>
              <w:rPr>
                <w:rFonts w:ascii="Arial" w:eastAsia="Times New Roman" w:hAnsi="Arial" w:cs="Arial"/>
                <w:sz w:val="20"/>
                <w:szCs w:val="20"/>
              </w:rPr>
              <w:t>Bluetooth</w:t>
            </w:r>
            <w:r w:rsidR="00CE255A" w:rsidRPr="00143709">
              <w:rPr>
                <w:rFonts w:ascii="Arial" w:eastAsia="Times New Roman" w:hAnsi="Arial" w:cs="Arial"/>
                <w:sz w:val="20"/>
                <w:szCs w:val="20"/>
              </w:rPr>
              <w:t xml:space="preserve">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1FC3B1ED"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A3CC7">
        <w:rPr>
          <w:rFonts w:ascii="Arial" w:eastAsia="Arial" w:hAnsi="Arial" w:cs="Arial"/>
          <w:sz w:val="24"/>
        </w:rPr>
        <w:t>Bluetooth</w:t>
      </w:r>
      <w:r w:rsidRPr="00143709">
        <w:rPr>
          <w:rFonts w:ascii="Arial" w:eastAsia="Arial" w:hAnsi="Arial" w:cs="Arial"/>
          <w:sz w:val="24"/>
        </w:rPr>
        <w:t xml:space="preserve">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6F2EDE99" w:rsidR="00120D90" w:rsidRDefault="00120D90" w:rsidP="00143709">
      <w:pPr>
        <w:jc w:val="both"/>
        <w:rPr>
          <w:rFonts w:ascii="Arial" w:eastAsia="Times New Roman" w:hAnsi="Arial" w:cs="Arial"/>
          <w:sz w:val="24"/>
          <w:szCs w:val="24"/>
        </w:rPr>
      </w:pPr>
    </w:p>
    <w:p w14:paraId="741E761C" w14:textId="77777777" w:rsidR="004228D1" w:rsidRPr="00143709" w:rsidRDefault="004228D1"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13EDD8D"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 xml:space="preserve">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w:t>
      </w:r>
      <w:r w:rsidR="00CA3CC7">
        <w:rPr>
          <w:rFonts w:ascii="Arial" w:hAnsi="Arial" w:cs="Arial"/>
          <w:sz w:val="24"/>
          <w:szCs w:val="24"/>
        </w:rPr>
        <w:t>Bluetooth</w:t>
      </w:r>
      <w:r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1F99DFD6" w:rsidR="00437313" w:rsidRDefault="00437313" w:rsidP="00437313"/>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lastRenderedPageBreak/>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lastRenderedPageBreak/>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lastRenderedPageBreak/>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06C0DBEA"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CA3CC7">
        <w:rPr>
          <w:rFonts w:ascii="Arial" w:hAnsi="Arial" w:cs="Arial"/>
          <w:sz w:val="24"/>
        </w:rPr>
        <w:t>Bluetooth</w:t>
      </w:r>
      <w:r w:rsidRPr="00143709">
        <w:rPr>
          <w:rFonts w:ascii="Arial" w:hAnsi="Arial" w:cs="Arial"/>
          <w:sz w:val="24"/>
        </w:rPr>
        <w:t xml:space="preserve">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248D462A" w:rsidR="0058465C"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71F28F1E" w14:textId="77777777" w:rsidR="00A53317" w:rsidRDefault="00A53317">
      <w:pPr>
        <w:rPr>
          <w:rFonts w:ascii="Arial" w:hAnsi="Arial" w:cs="Arial"/>
          <w:noProof/>
          <w:sz w:val="28"/>
          <w:szCs w:val="24"/>
        </w:rPr>
      </w:pPr>
      <w:r>
        <w:rPr>
          <w:rFonts w:ascii="Arial" w:hAnsi="Arial" w:cs="Arial"/>
          <w:noProof/>
          <w:sz w:val="28"/>
          <w:szCs w:val="24"/>
        </w:rPr>
        <w:br w:type="page"/>
      </w: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lastRenderedPageBreak/>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bookmarkStart w:id="44" w:name="_Toc6747592"/>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lastRenderedPageBreak/>
        <w:t>Regulating PCB voltage</w:t>
      </w:r>
      <w:bookmarkEnd w:id="46"/>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005DD816" w:rsidR="00A74C8E" w:rsidRPr="00A53317" w:rsidRDefault="00256A7C" w:rsidP="00A53317">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77777777" w:rsidR="002E230D" w:rsidRPr="002B6671" w:rsidRDefault="002E230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lastRenderedPageBreak/>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lastRenderedPageBreak/>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w:t>
      </w:r>
      <w:r w:rsidRPr="00143709">
        <w:rPr>
          <w:rFonts w:ascii="Arial" w:hAnsi="Arial" w:cs="Arial"/>
          <w:sz w:val="24"/>
          <w:szCs w:val="24"/>
        </w:rPr>
        <w:lastRenderedPageBreak/>
        <w:t>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28FD8726" w14:textId="4586FAED" w:rsidR="00F9362C" w:rsidRPr="000C2BD0" w:rsidRDefault="00F9362C" w:rsidP="00143709">
      <w:pPr>
        <w:jc w:val="both"/>
        <w:rPr>
          <w:rFonts w:ascii="Arial" w:hAnsi="Arial" w:cs="Arial"/>
          <w:sz w:val="28"/>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lastRenderedPageBreak/>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r>
        <w:rPr>
          <w:rFonts w:ascii="Arial" w:eastAsia="Times New Roman" w:hAnsi="Arial" w:cs="Arial"/>
          <w:color w:val="auto"/>
          <w:sz w:val="28"/>
          <w:szCs w:val="28"/>
        </w:rPr>
        <w:t>Bluetooth</w:t>
      </w:r>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w:t>
      </w:r>
      <w:r w:rsidR="00105B88" w:rsidRPr="00143709">
        <w:rPr>
          <w:rFonts w:ascii="Arial" w:eastAsia="Arial" w:hAnsi="Arial" w:cs="Arial"/>
          <w:sz w:val="24"/>
          <w:szCs w:val="24"/>
        </w:rPr>
        <w:lastRenderedPageBreak/>
        <w:t xml:space="preserve">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34C6977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6747610"/>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bookmarkStart w:id="64" w:name="_Toc6747611"/>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4475E9">
      <w:pPr>
        <w:pStyle w:val="Heading1"/>
        <w:numPr>
          <w:ilvl w:val="1"/>
          <w:numId w:val="27"/>
        </w:numPr>
        <w:spacing w:before="0"/>
        <w:jc w:val="both"/>
        <w:rPr>
          <w:rFonts w:ascii="Arial" w:hAnsi="Arial" w:cs="Arial"/>
          <w:b/>
          <w:sz w:val="24"/>
          <w:szCs w:val="24"/>
        </w:rPr>
      </w:pPr>
      <w:bookmarkStart w:id="66" w:name="_Toc6747612"/>
      <w:r w:rsidRPr="00F4404F">
        <w:rPr>
          <w:rFonts w:ascii="Arial" w:hAnsi="Arial" w:cs="Arial"/>
          <w:color w:val="auto"/>
          <w:sz w:val="28"/>
          <w:szCs w:val="28"/>
        </w:rPr>
        <w:t xml:space="preserve">Distribution - App Store Requirements </w:t>
      </w:r>
      <w:bookmarkEnd w:id="66"/>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6747613"/>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D0F2AED" w:rsidR="6278D9B2"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4"/>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lastRenderedPageBreak/>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6747615"/>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6747616"/>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2B2D629F" w14:textId="4307A949" w:rsidR="006E29CA" w:rsidRDefault="006E29CA" w:rsidP="006E29CA">
      <w:pPr>
        <w:jc w:val="both"/>
        <w:rPr>
          <w:rFonts w:ascii="Arial" w:hAnsi="Arial" w:cs="Arial"/>
          <w:sz w:val="24"/>
          <w:szCs w:val="24"/>
        </w:rPr>
      </w:pPr>
    </w:p>
    <w:p w14:paraId="17F630A3" w14:textId="5AB48BE5" w:rsidR="00F4404F" w:rsidRDefault="00F4404F" w:rsidP="006E29CA">
      <w:pPr>
        <w:jc w:val="both"/>
        <w:rPr>
          <w:rFonts w:ascii="Arial" w:hAnsi="Arial" w:cs="Arial"/>
          <w:sz w:val="24"/>
          <w:szCs w:val="24"/>
        </w:rPr>
      </w:pP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6747617"/>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6747618"/>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6747619"/>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6747620"/>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7F81F6C8"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CA3CC7">
        <w:rPr>
          <w:rFonts w:ascii="Arial" w:eastAsia="Arial" w:hAnsi="Arial" w:cs="Arial"/>
          <w:sz w:val="24"/>
        </w:rPr>
        <w:t>Bluetooth</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6747621"/>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6747622"/>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6747623"/>
      <w:r w:rsidRPr="007C2B83">
        <w:rPr>
          <w:rFonts w:ascii="Arial" w:eastAsia="Times New Roman" w:hAnsi="Arial" w:cs="Arial"/>
          <w:color w:val="auto"/>
          <w:sz w:val="28"/>
          <w:szCs w:val="28"/>
        </w:rPr>
        <w:lastRenderedPageBreak/>
        <w:t>User Interface</w:t>
      </w:r>
      <w:bookmarkEnd w:id="77"/>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0EE621FD"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2DB29465" w14:textId="77777777" w:rsidR="00CA3CC7" w:rsidRDefault="00CA3CC7" w:rsidP="00202267">
      <w:pPr>
        <w:pStyle w:val="NormalWeb"/>
        <w:spacing w:before="0" w:beforeAutospacing="0" w:after="0" w:afterAutospacing="0"/>
        <w:jc w:val="both"/>
      </w:pP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w:t>
      </w:r>
      <w:r>
        <w:rPr>
          <w:rFonts w:ascii="Arial" w:hAnsi="Arial" w:cs="Arial"/>
          <w:color w:val="000000"/>
        </w:rPr>
        <w:lastRenderedPageBreak/>
        <w:t>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784317B0" w14:textId="0E183F47" w:rsidR="00CA3CC7" w:rsidRPr="00CA3CC7" w:rsidRDefault="00202267" w:rsidP="00CA3CC7">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To</w:t>
      </w:r>
      <w:r w:rsidR="00CA3CC7">
        <w:rPr>
          <w:rFonts w:ascii="Arial" w:hAnsi="Arial" w:cs="Arial"/>
          <w:color w:val="000000"/>
        </w:rPr>
        <w:t xml:space="preserve"> </w:t>
      </w:r>
      <w:r>
        <w:rPr>
          <w:rFonts w:ascii="Arial" w:hAnsi="Arial" w:cs="Arial"/>
          <w:color w:val="000000"/>
        </w:rPr>
        <w:t xml:space="preserve">read an integer value from </w:t>
      </w:r>
      <w:proofErr w:type="spellStart"/>
      <w:r>
        <w:rPr>
          <w:rFonts w:ascii="Arial" w:hAnsi="Arial" w:cs="Arial"/>
          <w:color w:val="000000"/>
        </w:rPr>
        <w:t>sharedpreferences</w:t>
      </w:r>
      <w:proofErr w:type="spellEnd"/>
      <w:r>
        <w:rPr>
          <w:rFonts w:ascii="Arial" w:hAnsi="Arial" w:cs="Arial"/>
          <w:color w:val="000000"/>
        </w:rPr>
        <w:t xml:space="preserve"> use the</w:t>
      </w:r>
      <w:r w:rsidR="00CA3CC7">
        <w:rPr>
          <w:rFonts w:ascii="Arial" w:hAnsi="Arial" w:cs="Arial"/>
          <w:color w:val="000000"/>
        </w:rPr>
        <w:t xml:space="preserve"> </w:t>
      </w:r>
      <w:proofErr w:type="spellStart"/>
      <w:r w:rsidRPr="00CA3CC7">
        <w:rPr>
          <w:rFonts w:ascii="Arial" w:hAnsi="Arial" w:cs="Arial"/>
          <w:color w:val="000000"/>
        </w:rPr>
        <w:t>SharedPreferences.getInt</w:t>
      </w:r>
      <w:proofErr w:type="spellEnd"/>
      <w:r w:rsidRPr="00CA3CC7">
        <w:rPr>
          <w:rFonts w:ascii="Arial" w:hAnsi="Arial" w:cs="Arial"/>
          <w:color w:val="000000"/>
        </w:rPr>
        <w:t xml:space="preserve"> method. Variations of this method exist for accessing double, </w:t>
      </w:r>
      <w:proofErr w:type="spellStart"/>
      <w:r w:rsidRPr="00CA3CC7">
        <w:rPr>
          <w:rFonts w:ascii="Arial" w:hAnsi="Arial" w:cs="Arial"/>
          <w:color w:val="000000"/>
        </w:rPr>
        <w:t>boolean</w:t>
      </w:r>
      <w:proofErr w:type="spellEnd"/>
      <w:r w:rsidRPr="00CA3CC7">
        <w:rPr>
          <w:rFonts w:ascii="Arial" w:hAnsi="Arial" w:cs="Arial"/>
          <w:color w:val="000000"/>
        </w:rPr>
        <w:t xml:space="preserve">, string, and </w:t>
      </w:r>
      <w:proofErr w:type="spellStart"/>
      <w:r w:rsidRPr="00CA3CC7">
        <w:rPr>
          <w:rFonts w:ascii="Arial" w:hAnsi="Arial" w:cs="Arial"/>
          <w:color w:val="000000"/>
        </w:rPr>
        <w:t>stringList</w:t>
      </w:r>
      <w:proofErr w:type="spellEnd"/>
      <w:r w:rsidRPr="00CA3CC7">
        <w:rPr>
          <w:rFonts w:ascii="Arial" w:hAnsi="Arial" w:cs="Arial"/>
          <w:color w:val="000000"/>
        </w:rPr>
        <w:t xml:space="preserve"> value</w:t>
      </w:r>
      <w:r w:rsidR="00CA3CC7">
        <w:rPr>
          <w:rFonts w:ascii="Arial" w:hAnsi="Arial" w:cs="Arial"/>
          <w:color w:val="000000"/>
        </w:rPr>
        <w:t xml:space="preserve">s. </w:t>
      </w:r>
    </w:p>
    <w:p w14:paraId="77C4243D"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6747624"/>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7BF5F442" w:rsidR="00CA3CC7" w:rsidRPr="00CA3CC7" w:rsidRDefault="00CA3CC7" w:rsidP="00CA3CC7">
      <w:pPr>
        <w:rPr>
          <w:rFonts w:ascii="Arial" w:hAnsi="Arial" w:cs="Arial"/>
          <w:sz w:val="24"/>
        </w:rPr>
      </w:pPr>
      <w:r w:rsidRPr="00CA3CC7">
        <w:rPr>
          <w:rFonts w:ascii="Arial" w:hAnsi="Arial" w:cs="Arial"/>
          <w:sz w:val="24"/>
        </w:rPr>
        <w:t>In this section we will discuss the application-level development plan. Shown below is the initial user interface design created by the developers. This design is subject to change as the project evolves.</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lastRenderedPageBreak/>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79"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79"/>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5BA03153" w14:textId="53403028" w:rsidR="004F1F82"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6747626"/>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745BE66D" w:rsidR="00202267" w:rsidRDefault="00CA3CC7" w:rsidP="0008178D">
      <w:pPr>
        <w:pStyle w:val="ListParagraph"/>
        <w:numPr>
          <w:ilvl w:val="2"/>
          <w:numId w:val="48"/>
        </w:numPr>
        <w:jc w:val="both"/>
        <w:rPr>
          <w:rFonts w:ascii="Arial" w:hAnsi="Arial" w:cs="Arial"/>
          <w:sz w:val="28"/>
        </w:rPr>
      </w:pPr>
      <w:r>
        <w:rPr>
          <w:rFonts w:ascii="Arial" w:hAnsi="Arial" w:cs="Arial"/>
          <w:sz w:val="28"/>
        </w:rPr>
        <w:t>Bluetooth</w:t>
      </w:r>
      <w:r w:rsidR="00202267">
        <w:rPr>
          <w:rFonts w:ascii="Arial" w:hAnsi="Arial" w:cs="Arial"/>
          <w:sz w:val="28"/>
        </w:rPr>
        <w:t xml:space="preserve"> with Flutter</w:t>
      </w:r>
    </w:p>
    <w:p w14:paraId="4D12DF1B" w14:textId="77777777" w:rsidR="00CA3CC7" w:rsidRPr="00CA3CC7" w:rsidRDefault="00CA3CC7" w:rsidP="00CA3CC7">
      <w:pPr>
        <w:jc w:val="both"/>
        <w:rPr>
          <w:rFonts w:ascii="Arial" w:hAnsi="Arial" w:cs="Arial"/>
          <w:sz w:val="28"/>
        </w:rPr>
      </w:pPr>
    </w:p>
    <w:p w14:paraId="329E9ED4" w14:textId="56241C9D"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w:t>
      </w:r>
      <w:r w:rsidR="00CA3CC7">
        <w:rPr>
          <w:rFonts w:ascii="Arial" w:hAnsi="Arial" w:cs="Arial"/>
          <w:color w:val="000000"/>
        </w:rPr>
        <w:t>Bluetooth</w:t>
      </w:r>
      <w:r>
        <w:rPr>
          <w:rFonts w:ascii="Arial" w:hAnsi="Arial" w:cs="Arial"/>
          <w:color w:val="000000"/>
        </w:rPr>
        <w:t xml:space="preserve"> connection with the PCB, the Flutter application will need to be able to communicate via </w:t>
      </w:r>
      <w:r w:rsidR="00CA3CC7">
        <w:rPr>
          <w:rFonts w:ascii="Arial" w:hAnsi="Arial" w:cs="Arial"/>
          <w:color w:val="000000"/>
        </w:rPr>
        <w:t>Bluetooth</w:t>
      </w:r>
      <w:r>
        <w:rPr>
          <w:rFonts w:ascii="Arial" w:hAnsi="Arial" w:cs="Arial"/>
          <w:color w:val="000000"/>
        </w:rPr>
        <w:t xml:space="preserve">.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493A5CB5"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5F035FF9" w14:textId="77777777" w:rsidR="00CA3CC7" w:rsidRDefault="00CA3CC7" w:rsidP="00202267">
      <w:pPr>
        <w:pStyle w:val="NormalWeb"/>
        <w:spacing w:before="0" w:beforeAutospacing="0" w:after="0" w:afterAutospacing="0"/>
        <w:jc w:val="both"/>
      </w:pP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105CF480"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r>
        <w:rPr>
          <w:rFonts w:ascii="Arial" w:hAnsi="Arial" w:cs="Arial"/>
          <w:color w:val="000000"/>
        </w:rPr>
        <w:t>discoverServices</w:t>
      </w:r>
      <w:proofErr w:type="spellEnd"/>
      <w:r>
        <w:rPr>
          <w:rFonts w:ascii="Arial" w:hAnsi="Arial" w:cs="Arial"/>
          <w:color w:val="000000"/>
        </w:rPr>
        <w:t xml:space="preserve">() method. This method will return a List of type </w:t>
      </w:r>
      <w:proofErr w:type="spellStart"/>
      <w:r w:rsidR="00CA3CC7">
        <w:rPr>
          <w:rFonts w:ascii="Arial" w:hAnsi="Arial" w:cs="Arial"/>
          <w:color w:val="000000"/>
        </w:rPr>
        <w:t>Bluetooth</w:t>
      </w:r>
      <w:r>
        <w:rPr>
          <w:rFonts w:ascii="Arial" w:hAnsi="Arial" w:cs="Arial"/>
          <w:color w:val="000000"/>
        </w:rPr>
        <w:t>Services</w:t>
      </w:r>
      <w:proofErr w:type="spellEnd"/>
      <w:r>
        <w:rPr>
          <w:rFonts w:ascii="Arial" w:hAnsi="Arial" w:cs="Arial"/>
          <w:color w:val="000000"/>
        </w:rPr>
        <w:t xml:space="preserve">. </w:t>
      </w:r>
    </w:p>
    <w:p w14:paraId="4A901078"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637E434" w14:textId="3A040EB0"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lastRenderedPageBreak/>
        <w:t xml:space="preserve">To read a characteristic from a device, use the </w:t>
      </w:r>
      <w:proofErr w:type="spellStart"/>
      <w:r w:rsidRPr="00CA3CC7">
        <w:rPr>
          <w:rFonts w:ascii="Arial" w:hAnsi="Arial" w:cs="Arial"/>
          <w:color w:val="000000"/>
        </w:rPr>
        <w:t>readCharacteristic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from the List returned by </w:t>
      </w:r>
      <w:proofErr w:type="spellStart"/>
      <w:r w:rsidRPr="00CA3CC7">
        <w:rPr>
          <w:rFonts w:ascii="Arial" w:hAnsi="Arial" w:cs="Arial"/>
          <w:color w:val="000000"/>
        </w:rPr>
        <w:t>discoverServices</w:t>
      </w:r>
      <w:proofErr w:type="spellEnd"/>
      <w:r w:rsidRPr="00CA3CC7">
        <w:rPr>
          <w:rFonts w:ascii="Arial" w:hAnsi="Arial" w:cs="Arial"/>
          <w:color w:val="000000"/>
        </w:rPr>
        <w:t xml:space="preserve">(). It will return a List of type int. </w:t>
      </w:r>
    </w:p>
    <w:p w14:paraId="7642A75F" w14:textId="4520DC99"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a characteristic to a device, use the </w:t>
      </w:r>
      <w:proofErr w:type="spellStart"/>
      <w:r w:rsidRPr="00CA3CC7">
        <w:rPr>
          <w:rFonts w:ascii="Arial" w:hAnsi="Arial" w:cs="Arial"/>
          <w:color w:val="000000"/>
        </w:rPr>
        <w:t>writeCharacteristic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and the data to write. This method does not return any data. </w:t>
      </w:r>
    </w:p>
    <w:p w14:paraId="0EEE9DDB"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Managing Descriptors:</w:t>
      </w:r>
      <w:r w:rsidR="00CA3CC7" w:rsidRPr="00CA3CC7">
        <w:rPr>
          <w:rFonts w:ascii="Arial" w:hAnsi="Arial" w:cs="Arial"/>
          <w:color w:val="000000"/>
        </w:rPr>
        <w:t xml:space="preserve"> </w:t>
      </w:r>
    </w:p>
    <w:p w14:paraId="5D87268C" w14:textId="754C177B" w:rsidR="00CA3CC7" w:rsidRDefault="00202267" w:rsidP="00CA3CC7">
      <w:pPr>
        <w:pStyle w:val="NormalWeb"/>
        <w:spacing w:before="0" w:beforeAutospacing="0" w:after="0" w:afterAutospacing="0"/>
        <w:ind w:left="360"/>
        <w:jc w:val="both"/>
        <w:textAlignment w:val="baseline"/>
        <w:rPr>
          <w:rFonts w:ascii="Arial" w:hAnsi="Arial" w:cs="Arial"/>
          <w:color w:val="000000"/>
        </w:rPr>
      </w:pPr>
      <w:r w:rsidRPr="00CA3CC7">
        <w:rPr>
          <w:rFonts w:ascii="Arial" w:hAnsi="Arial" w:cs="Arial"/>
          <w:color w:val="000000"/>
        </w:rPr>
        <w:t xml:space="preserve">To read a descriptor from a characteristic, use the </w:t>
      </w:r>
      <w:proofErr w:type="spellStart"/>
      <w:r w:rsidRPr="00CA3CC7">
        <w:rPr>
          <w:rFonts w:ascii="Arial" w:hAnsi="Arial" w:cs="Arial"/>
          <w:color w:val="000000"/>
        </w:rPr>
        <w:t>readDescriptor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as input and outputs an integer value. </w:t>
      </w:r>
    </w:p>
    <w:p w14:paraId="07A40B9A" w14:textId="0AE3E677" w:rsidR="00202267" w:rsidRP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to a descriptor, use the </w:t>
      </w:r>
      <w:proofErr w:type="spellStart"/>
      <w:r w:rsidRPr="00CA3CC7">
        <w:rPr>
          <w:rFonts w:ascii="Arial" w:hAnsi="Arial" w:cs="Arial"/>
          <w:color w:val="000000"/>
        </w:rPr>
        <w:t>writeDescriptor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r>
        <w:rPr>
          <w:rFonts w:ascii="Arial" w:hAnsi="Arial" w:cs="Arial"/>
          <w:color w:val="000000"/>
        </w:rPr>
        <w:t>setNotifyValue</w:t>
      </w:r>
      <w:proofErr w:type="spell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6507A819" w:rsidR="00202267" w:rsidRDefault="00202267" w:rsidP="00202267">
      <w:pPr>
        <w:pStyle w:val="NormalWeb"/>
        <w:spacing w:before="0" w:beforeAutospacing="0" w:after="0" w:afterAutospacing="0"/>
        <w:jc w:val="both"/>
      </w:pPr>
      <w:r>
        <w:rPr>
          <w:rFonts w:ascii="Arial" w:hAnsi="Arial" w:cs="Arial"/>
          <w:b/>
          <w:bCs/>
          <w:color w:val="000000"/>
        </w:rPr>
        <w:t xml:space="preserve">Quick Note on </w:t>
      </w:r>
      <w:r w:rsidR="00CA3CC7">
        <w:rPr>
          <w:rFonts w:ascii="Arial" w:hAnsi="Arial" w:cs="Arial"/>
          <w:b/>
          <w:bCs/>
          <w:color w:val="000000"/>
        </w:rPr>
        <w:t>Bluetooth</w:t>
      </w:r>
      <w:r>
        <w:rPr>
          <w:rFonts w:ascii="Arial" w:hAnsi="Arial" w:cs="Arial"/>
          <w:b/>
          <w:bCs/>
          <w:color w:val="000000"/>
        </w:rPr>
        <w:t xml:space="preserve"> Communication</w:t>
      </w:r>
    </w:p>
    <w:p w14:paraId="5666EE3B" w14:textId="3D221DBF"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r w:rsidR="00CA3CC7">
        <w:rPr>
          <w:rFonts w:ascii="Arial" w:hAnsi="Arial" w:cs="Arial"/>
          <w:color w:val="000000"/>
        </w:rPr>
        <w:t>Bluetooth</w:t>
      </w:r>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1D2CDC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r w:rsidR="00CA3CC7">
        <w:rPr>
          <w:rFonts w:ascii="Arial" w:hAnsi="Arial" w:cs="Arial"/>
          <w:color w:val="000000"/>
        </w:rPr>
        <w:t>Bluetooth</w:t>
      </w:r>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6747627"/>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6747628"/>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w:t>
      </w:r>
      <w:r w:rsidRPr="00143709">
        <w:rPr>
          <w:rFonts w:ascii="Arial" w:hAnsi="Arial" w:cs="Arial"/>
          <w:sz w:val="24"/>
        </w:rPr>
        <w:lastRenderedPageBreak/>
        <w:t>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6747629"/>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5"/>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674763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2"/>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 xml:space="preserve">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3"/>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5"/>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2"/>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6A5868C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7"/>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8"/>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4"/>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5" w:name="_Toc6747639"/>
      <w:bookmarkStart w:id="96" w:name="_Hlk5950562"/>
      <w:r w:rsidRPr="00143709">
        <w:rPr>
          <w:rFonts w:ascii="Arial" w:hAnsi="Arial" w:cs="Arial"/>
          <w:bCs/>
          <w:color w:val="auto"/>
          <w:sz w:val="28"/>
          <w:szCs w:val="22"/>
        </w:rPr>
        <w:t>Force sensor test experiment</w:t>
      </w:r>
      <w:bookmarkEnd w:id="95"/>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132617A0" w:rsidR="0083699D" w:rsidRPr="00143709" w:rsidRDefault="0083699D" w:rsidP="00C8349E">
      <w:pPr>
        <w:jc w:val="center"/>
        <w:rPr>
          <w:rFonts w:ascii="Arial" w:hAnsi="Arial" w:cs="Arial"/>
        </w:rPr>
      </w:pPr>
      <w:r w:rsidRPr="00143709">
        <w:rPr>
          <w:rFonts w:ascii="Arial" w:hAnsi="Arial" w:cs="Arial"/>
          <w:b/>
        </w:rPr>
        <w:t>Figure 5.</w:t>
      </w:r>
      <w:r w:rsidR="00A53317">
        <w:rPr>
          <w:rFonts w:ascii="Arial" w:hAnsi="Arial" w:cs="Arial"/>
          <w:b/>
        </w:rPr>
        <w:t>10</w:t>
      </w:r>
      <w:r w:rsidRPr="00143709">
        <w:rPr>
          <w:rFonts w:ascii="Arial" w:hAnsi="Arial" w:cs="Arial"/>
          <w:b/>
        </w:rPr>
        <w:t xml:space="preserve">: </w:t>
      </w:r>
      <w:r w:rsidR="004B5E5B" w:rsidRPr="00F53300">
        <w:rPr>
          <w:rFonts w:ascii="Arial" w:hAnsi="Arial" w:cs="Arial"/>
        </w:rPr>
        <w:t>testing force sensor</w:t>
      </w:r>
      <w:bookmarkEnd w:id="96"/>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7" w:name="_Toc6747640"/>
      <w:bookmarkStart w:id="98" w:name="_Toc6598766"/>
      <w:r>
        <w:rPr>
          <w:rFonts w:ascii="Arial" w:hAnsi="Arial" w:cs="Arial"/>
          <w:bCs/>
          <w:color w:val="auto"/>
          <w:sz w:val="28"/>
          <w:szCs w:val="22"/>
        </w:rPr>
        <w:t>Conditioning Sensors</w:t>
      </w:r>
      <w:bookmarkEnd w:id="97"/>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99" w:name="_Toc6747641"/>
      <w:r w:rsidRPr="008E2712">
        <w:rPr>
          <w:rFonts w:ascii="Arial" w:hAnsi="Arial" w:cs="Arial"/>
          <w:bCs/>
          <w:color w:val="auto"/>
          <w:sz w:val="28"/>
          <w:szCs w:val="22"/>
        </w:rPr>
        <w:t>Proximity Sensor testing</w:t>
      </w:r>
      <w:bookmarkEnd w:id="98"/>
      <w:bookmarkEnd w:id="9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0" w:name="_Toc6747642"/>
      <w:r>
        <w:rPr>
          <w:rFonts w:ascii="Arial" w:hAnsi="Arial" w:cs="Arial"/>
          <w:bCs/>
          <w:color w:val="auto"/>
          <w:sz w:val="28"/>
          <w:szCs w:val="22"/>
        </w:rPr>
        <w:t>Enclosure for PCB</w:t>
      </w:r>
      <w:bookmarkEnd w:id="10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1" w:name="_Toc6747643"/>
      <w:r w:rsidRPr="00143709">
        <w:rPr>
          <w:rFonts w:ascii="Arial" w:hAnsi="Arial" w:cs="Arial"/>
          <w:bCs/>
          <w:color w:val="auto"/>
          <w:sz w:val="28"/>
          <w:szCs w:val="22"/>
        </w:rPr>
        <w:t>Milestones</w:t>
      </w:r>
      <w:bookmarkEnd w:id="10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143709">
        <w:rPr>
          <w:rFonts w:ascii="Arial" w:hAnsi="Arial" w:cs="Arial"/>
          <w:b/>
        </w:rPr>
        <w:t xml:space="preserve">Figure </w:t>
      </w:r>
      <w:r w:rsidR="002E230D">
        <w:rPr>
          <w:rFonts w:ascii="Arial" w:hAnsi="Arial" w:cs="Arial"/>
          <w:b/>
        </w:rPr>
        <w:t>5</w:t>
      </w:r>
      <w:r w:rsidRPr="00143709">
        <w:rPr>
          <w:rFonts w:ascii="Arial" w:hAnsi="Arial" w:cs="Arial"/>
          <w:b/>
        </w:rPr>
        <w:t>.1</w:t>
      </w:r>
      <w:r w:rsidR="00B032B5">
        <w:rPr>
          <w:rFonts w:ascii="Arial" w:hAnsi="Arial" w:cs="Arial"/>
          <w:b/>
        </w:rPr>
        <w:t>5</w:t>
      </w:r>
      <w:bookmarkStart w:id="102" w:name="_GoBack"/>
      <w:bookmarkEnd w:id="102"/>
      <w:r w:rsidRPr="00143709">
        <w:rPr>
          <w:rFonts w:ascii="Arial" w:hAnsi="Arial" w:cs="Arial"/>
          <w:b/>
        </w:rPr>
        <w:t xml:space="preserve">: </w:t>
      </w:r>
      <w:r w:rsidRPr="005C4936">
        <w:rPr>
          <w:rFonts w:ascii="Arial" w:hAnsi="Arial" w:cs="Arial"/>
        </w:rPr>
        <w:t>Project Management Visualization</w:t>
      </w:r>
    </w:p>
    <w:p w14:paraId="2D4900B1" w14:textId="64AC4371"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3" w:name="_Toc6747644"/>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4" w:name="_Toc6747645"/>
      <w:r w:rsidRPr="00143709">
        <w:rPr>
          <w:rFonts w:ascii="Arial" w:eastAsia="Times New Roman" w:hAnsi="Arial" w:cs="Arial"/>
          <w:color w:val="auto"/>
          <w:sz w:val="28"/>
          <w:szCs w:val="22"/>
        </w:rPr>
        <w:t>Works Cited</w:t>
      </w:r>
      <w:bookmarkEnd w:id="10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5"/>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6" w:name="_Toc6747646"/>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A74C8E"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9C98F" w14:textId="77777777" w:rsidR="00402513" w:rsidRDefault="00402513" w:rsidP="00F77639">
      <w:r>
        <w:separator/>
      </w:r>
    </w:p>
  </w:endnote>
  <w:endnote w:type="continuationSeparator" w:id="0">
    <w:p w14:paraId="6EA3B204" w14:textId="77777777" w:rsidR="00402513" w:rsidRDefault="00402513" w:rsidP="00F77639">
      <w:r>
        <w:continuationSeparator/>
      </w:r>
    </w:p>
  </w:endnote>
  <w:endnote w:type="continuationNotice" w:id="1">
    <w:p w14:paraId="7B7B0D3D" w14:textId="77777777" w:rsidR="00402513" w:rsidRDefault="004025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A74C8E" w:rsidRDefault="00A74C8E" w:rsidP="004F1F82">
        <w:pPr>
          <w:pStyle w:val="Footer"/>
        </w:pPr>
      </w:p>
    </w:sdtContent>
  </w:sdt>
  <w:p w14:paraId="6821BE0B" w14:textId="75FF4B98" w:rsidR="00A74C8E" w:rsidRDefault="00A74C8E"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A74C8E" w:rsidRDefault="00A74C8E">
    <w:pPr>
      <w:pStyle w:val="Footer"/>
      <w:jc w:val="center"/>
    </w:pPr>
  </w:p>
  <w:p w14:paraId="6BDF394F" w14:textId="77777777" w:rsidR="00A74C8E" w:rsidRDefault="00A74C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A74C8E" w:rsidRDefault="00A74C8E">
    <w:pPr>
      <w:pStyle w:val="Footer"/>
      <w:jc w:val="center"/>
    </w:pPr>
  </w:p>
  <w:sdt>
    <w:sdtPr>
      <w:id w:val="-1633005872"/>
      <w:docPartObj>
        <w:docPartGallery w:val="Page Numbers (Bottom of Page)"/>
        <w:docPartUnique/>
      </w:docPartObj>
    </w:sdtPr>
    <w:sdtEndPr>
      <w:rPr>
        <w:noProof/>
      </w:rPr>
    </w:sdtEndPr>
    <w:sdtContent>
      <w:p w14:paraId="4D29E85A" w14:textId="677D1526" w:rsidR="00A74C8E" w:rsidRDefault="00A74C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A74C8E" w:rsidRDefault="00A74C8E"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A74C8E" w:rsidRDefault="00A74C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A74C8E" w:rsidRDefault="00A74C8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1C76F" w14:textId="77777777" w:rsidR="00402513" w:rsidRDefault="00402513" w:rsidP="00F77639">
      <w:r>
        <w:separator/>
      </w:r>
    </w:p>
  </w:footnote>
  <w:footnote w:type="continuationSeparator" w:id="0">
    <w:p w14:paraId="5BE0DCE5" w14:textId="77777777" w:rsidR="00402513" w:rsidRDefault="00402513" w:rsidP="00F77639">
      <w:r>
        <w:continuationSeparator/>
      </w:r>
    </w:p>
  </w:footnote>
  <w:footnote w:type="continuationNotice" w:id="1">
    <w:p w14:paraId="48CCFA13" w14:textId="77777777" w:rsidR="00402513" w:rsidRDefault="004025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A74C8E" w:rsidRDefault="00A74C8E" w:rsidP="00F24EB2">
    <w:pPr>
      <w:pStyle w:val="Header"/>
      <w:tabs>
        <w:tab w:val="clear" w:pos="9360"/>
      </w:tabs>
    </w:pPr>
  </w:p>
  <w:p w14:paraId="6581BC82" w14:textId="77777777" w:rsidR="00A74C8E" w:rsidRDefault="00A74C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A74C8E" w:rsidRDefault="00A74C8E">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D2191-F008-4623-8467-D2A4AE37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47863</Words>
  <Characters>272820</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320043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377</cp:revision>
  <cp:lastPrinted>2019-03-29T14:16:00Z</cp:lastPrinted>
  <dcterms:created xsi:type="dcterms:W3CDTF">2019-04-18T04:19:00Z</dcterms:created>
  <dcterms:modified xsi:type="dcterms:W3CDTF">2019-04-22T12:18:00Z</dcterms:modified>
</cp:coreProperties>
</file>