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E0" w:rsidRPr="005912E0" w:rsidRDefault="005912E0" w:rsidP="005912E0">
      <w:pPr>
        <w:pStyle w:val="a3"/>
        <w:numPr>
          <w:ilvl w:val="0"/>
          <w:numId w:val="1"/>
        </w:numPr>
        <w:shd w:val="clear" w:color="auto" w:fill="FFFFFF"/>
        <w:spacing w:line="360" w:lineRule="auto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b/>
          <w:bCs/>
          <w:color w:val="343434"/>
        </w:rPr>
        <w:t>Системное ядро ПК включает в себя: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  центральный процессор;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2-3-канальных таймера;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2 контроллера прерываний с 8 уровнями каждый;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2-4-канальных контроллера ПДП;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порты ввода/вывода;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CMOS-память;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часы реального времени;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контроллер клавиатуры;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минимум 64 Кб нижней памяти.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b/>
          <w:bCs/>
          <w:color w:val="343434"/>
        </w:rPr>
        <w:t>К модулям расширения относятся: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контроллеры накопителей;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накопители;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видеоадаптеры;</w:t>
      </w:r>
    </w:p>
    <w:p w:rsidR="005912E0" w:rsidRPr="005912E0" w:rsidRDefault="005912E0" w:rsidP="005912E0">
      <w:pPr>
        <w:pStyle w:val="a3"/>
        <w:shd w:val="clear" w:color="auto" w:fill="FFFFFF"/>
        <w:spacing w:line="360" w:lineRule="auto"/>
        <w:ind w:left="720"/>
        <w:contextualSpacing/>
        <w:jc w:val="both"/>
        <w:rPr>
          <w:rFonts w:ascii="Georgia" w:hAnsi="Georgia" w:cs="Arial"/>
          <w:color w:val="343434"/>
        </w:rPr>
      </w:pPr>
      <w:r w:rsidRPr="005912E0">
        <w:rPr>
          <w:rFonts w:ascii="Georgia" w:hAnsi="Georgia" w:cs="Arial"/>
          <w:color w:val="343434"/>
        </w:rPr>
        <w:t>        сетевые карты.</w:t>
      </w:r>
    </w:p>
    <w:p w:rsidR="005912E0" w:rsidRPr="005912E0" w:rsidRDefault="005912E0" w:rsidP="005912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>При инициализации ПК информация о проверке каких устройств выводится на экран дисплея?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Проверка BIOS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Идентификация процессора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Инициализируются и тестируются базовые компоненты системной платы: блок прямого доступа к памяти, таймер, блок аппаратных прерываний.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Тестирование ОЗУ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Проверка CMOS-памяти и батарейки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Инициализация устройств материнской платы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>Включение видеосистемы.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>С какого процессора семейства х86 количественные изменения в архитектуре кристалла перешли в качественные?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 xml:space="preserve">Какими </w:t>
      </w:r>
      <w:r w:rsidRPr="005912E0">
        <w:rPr>
          <w:rStyle w:val="keyword1"/>
          <w:rFonts w:ascii="Georgia" w:hAnsi="Georgia"/>
          <w:b/>
        </w:rPr>
        <w:t>регистрами</w:t>
      </w:r>
      <w:r w:rsidRPr="005912E0">
        <w:rPr>
          <w:rFonts w:ascii="Georgia" w:hAnsi="Georgia"/>
          <w:b/>
        </w:rPr>
        <w:t xml:space="preserve"> дополнилась программная модель ЦП 80286?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lastRenderedPageBreak/>
        <w:t xml:space="preserve">GDTR - 40-разрядный </w:t>
      </w:r>
      <w:r w:rsidRPr="005912E0">
        <w:rPr>
          <w:rStyle w:val="keyword1"/>
          <w:rFonts w:ascii="Georgia" w:hAnsi="Georgia"/>
        </w:rPr>
        <w:t>регистр</w:t>
      </w:r>
      <w:r w:rsidRPr="005912E0">
        <w:rPr>
          <w:rFonts w:ascii="Georgia" w:hAnsi="Georgia"/>
        </w:rPr>
        <w:t xml:space="preserve"> определяет размер и положение глобальной </w:t>
      </w:r>
      <w:r w:rsidRPr="005912E0">
        <w:rPr>
          <w:rStyle w:val="keyword1"/>
          <w:rFonts w:ascii="Georgia" w:hAnsi="Georgia"/>
        </w:rPr>
        <w:t>дескрипторной таблицы</w:t>
      </w:r>
      <w:r w:rsidRPr="005912E0">
        <w:rPr>
          <w:rFonts w:ascii="Georgia" w:hAnsi="Georgia"/>
        </w:rPr>
        <w:t>;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LDTR - 16-разрядный </w:t>
      </w:r>
      <w:r w:rsidRPr="005912E0">
        <w:rPr>
          <w:rStyle w:val="keyword1"/>
          <w:rFonts w:ascii="Georgia" w:hAnsi="Georgia"/>
        </w:rPr>
        <w:t>регистр</w:t>
      </w:r>
      <w:r w:rsidRPr="005912E0">
        <w:rPr>
          <w:rFonts w:ascii="Georgia" w:hAnsi="Georgia"/>
        </w:rPr>
        <w:t xml:space="preserve"> определяет базовый адрес локальной </w:t>
      </w:r>
      <w:r w:rsidRPr="005912E0">
        <w:rPr>
          <w:rStyle w:val="keyword1"/>
          <w:rFonts w:ascii="Georgia" w:hAnsi="Georgia"/>
        </w:rPr>
        <w:t>дескрипторной таблицы</w:t>
      </w:r>
      <w:r w:rsidRPr="005912E0">
        <w:rPr>
          <w:rFonts w:ascii="Georgia" w:hAnsi="Georgia"/>
        </w:rPr>
        <w:t>;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IDTR - 40-разрядный </w:t>
      </w:r>
      <w:r w:rsidRPr="005912E0">
        <w:rPr>
          <w:rStyle w:val="keyword1"/>
          <w:rFonts w:ascii="Georgia" w:hAnsi="Georgia"/>
        </w:rPr>
        <w:t>регистр</w:t>
      </w:r>
      <w:r w:rsidRPr="005912E0">
        <w:rPr>
          <w:rFonts w:ascii="Georgia" w:hAnsi="Georgia"/>
        </w:rPr>
        <w:t xml:space="preserve"> определяет начало и размер таблицы векторов прерываний;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MSW - слово состояния программы (, если флаг PE = 1 в MSW, то процессор переключается в </w:t>
      </w:r>
      <w:r w:rsidRPr="005912E0">
        <w:rPr>
          <w:rStyle w:val="keyword1"/>
          <w:rFonts w:ascii="Georgia" w:hAnsi="Georgia"/>
        </w:rPr>
        <w:t>защищенный режим</w:t>
      </w:r>
      <w:r w:rsidRPr="005912E0">
        <w:rPr>
          <w:rFonts w:ascii="Georgia" w:hAnsi="Georgia"/>
        </w:rPr>
        <w:t>).;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TR - 16-разрядный </w:t>
      </w:r>
      <w:r w:rsidRPr="005912E0">
        <w:rPr>
          <w:rStyle w:val="keyword1"/>
          <w:rFonts w:ascii="Georgia" w:hAnsi="Georgia"/>
        </w:rPr>
        <w:t>регистр</w:t>
      </w:r>
      <w:r w:rsidRPr="005912E0">
        <w:rPr>
          <w:rFonts w:ascii="Georgia" w:hAnsi="Georgia"/>
        </w:rPr>
        <w:t xml:space="preserve"> содержит </w:t>
      </w:r>
      <w:r w:rsidRPr="005912E0">
        <w:rPr>
          <w:rStyle w:val="keyword1"/>
          <w:rFonts w:ascii="Georgia" w:hAnsi="Georgia"/>
        </w:rPr>
        <w:t>селектор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состояния задачи, используется для многозадачности, </w:t>
      </w:r>
      <w:r>
        <w:rPr>
          <w:rFonts w:ascii="Georgia" w:hAnsi="Georgia"/>
        </w:rPr>
        <w:t>и шесть программно</w:t>
      </w:r>
      <w:r w:rsidRPr="005912E0">
        <w:rPr>
          <w:rFonts w:ascii="Georgia" w:hAnsi="Georgia"/>
        </w:rPr>
        <w:t>-</w:t>
      </w:r>
      <w:r w:rsidRPr="005912E0">
        <w:rPr>
          <w:rFonts w:ascii="Georgia" w:hAnsi="Georgia"/>
        </w:rPr>
        <w:t xml:space="preserve">недоступных </w:t>
      </w:r>
      <w:r w:rsidRPr="005912E0">
        <w:rPr>
          <w:rStyle w:val="keyword1"/>
          <w:rFonts w:ascii="Georgia" w:hAnsi="Georgia"/>
        </w:rPr>
        <w:t>регистров</w:t>
      </w:r>
      <w:r w:rsidRPr="005912E0">
        <w:rPr>
          <w:rFonts w:ascii="Georgia" w:hAnsi="Georgia"/>
        </w:rPr>
        <w:t>, связанных с CS, DS, ES, SS, GDTR, IDTR.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720"/>
        <w:rPr>
          <w:rFonts w:ascii="Georgia" w:hAnsi="Georgia"/>
        </w:rPr>
      </w:pPr>
    </w:p>
    <w:p w:rsidR="005912E0" w:rsidRPr="005912E0" w:rsidRDefault="005912E0" w:rsidP="005912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 xml:space="preserve">Что такое </w:t>
      </w:r>
      <w:r w:rsidRPr="005912E0">
        <w:rPr>
          <w:rStyle w:val="keyword1"/>
          <w:rFonts w:ascii="Georgia" w:hAnsi="Georgia"/>
          <w:b/>
        </w:rPr>
        <w:t>селектор</w:t>
      </w:r>
      <w:r w:rsidRPr="005912E0">
        <w:rPr>
          <w:rFonts w:ascii="Georgia" w:hAnsi="Georgia"/>
          <w:b/>
        </w:rPr>
        <w:t xml:space="preserve">? С чем связано его появление? Какова структура </w:t>
      </w:r>
      <w:r w:rsidRPr="005912E0">
        <w:rPr>
          <w:rStyle w:val="keyword1"/>
          <w:rFonts w:ascii="Georgia" w:hAnsi="Georgia"/>
          <w:b/>
        </w:rPr>
        <w:t>селектора</w:t>
      </w:r>
      <w:r w:rsidRPr="005912E0">
        <w:rPr>
          <w:rFonts w:ascii="Georgia" w:hAnsi="Georgia"/>
          <w:b/>
        </w:rPr>
        <w:t>?</w:t>
      </w:r>
    </w:p>
    <w:p w:rsid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 xml:space="preserve">Значения, помещаемые в сегментные </w:t>
      </w:r>
      <w:r w:rsidRPr="005912E0">
        <w:rPr>
          <w:rStyle w:val="keyword1"/>
          <w:rFonts w:ascii="Georgia" w:hAnsi="Georgia"/>
        </w:rPr>
        <w:t>регистры</w:t>
      </w:r>
      <w:r w:rsidRPr="005912E0">
        <w:rPr>
          <w:rFonts w:ascii="Georgia" w:hAnsi="Georgia"/>
        </w:rPr>
        <w:t xml:space="preserve">, называются </w:t>
      </w:r>
      <w:r w:rsidRPr="005912E0">
        <w:rPr>
          <w:rStyle w:val="keyworddef1"/>
          <w:rFonts w:ascii="Georgia" w:hAnsi="Georgia"/>
        </w:rPr>
        <w:t>селекторами</w:t>
      </w:r>
      <w:r w:rsidRPr="005912E0">
        <w:rPr>
          <w:rFonts w:ascii="Georgia" w:hAnsi="Georgia"/>
        </w:rPr>
        <w:t>.</w:t>
      </w:r>
    </w:p>
    <w:p w:rsid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>
        <w:rPr>
          <w:rFonts w:ascii="Georgia" w:hAnsi="Georgia"/>
        </w:rPr>
        <w:br/>
      </w:r>
      <w:r w:rsidRPr="005912E0">
        <w:rPr>
          <w:rFonts w:ascii="Georgia" w:hAnsi="Georgia"/>
        </w:rPr>
        <w:t>Структура селектора</w:t>
      </w: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</w:rPr>
        <w:t xml:space="preserve">По указанному в </w:t>
      </w:r>
      <w:r w:rsidRPr="005912E0">
        <w:rPr>
          <w:rStyle w:val="keyword1"/>
          <w:rFonts w:ascii="Georgia" w:hAnsi="Georgia"/>
        </w:rPr>
        <w:t>селекторе</w:t>
      </w:r>
      <w:r w:rsidRPr="005912E0">
        <w:rPr>
          <w:rFonts w:ascii="Georgia" w:hAnsi="Georgia"/>
        </w:rPr>
        <w:t xml:space="preserve"> номеру записи в соответствующей (бит TI </w:t>
      </w:r>
      <w:r w:rsidRPr="005912E0">
        <w:rPr>
          <w:rStyle w:val="keyword1"/>
          <w:rFonts w:ascii="Georgia" w:hAnsi="Georgia"/>
        </w:rPr>
        <w:t>селектора</w:t>
      </w:r>
      <w:r w:rsidRPr="005912E0">
        <w:rPr>
          <w:rFonts w:ascii="Georgia" w:hAnsi="Georgia"/>
        </w:rPr>
        <w:t xml:space="preserve">) </w:t>
      </w:r>
      <w:r w:rsidRPr="005912E0">
        <w:rPr>
          <w:rStyle w:val="keyword1"/>
          <w:rFonts w:ascii="Georgia" w:hAnsi="Georgia"/>
        </w:rPr>
        <w:t>дескрипторной таблице</w:t>
      </w:r>
      <w:r w:rsidRPr="005912E0">
        <w:rPr>
          <w:rFonts w:ascii="Georgia" w:hAnsi="Georgia"/>
        </w:rPr>
        <w:t xml:space="preserve"> определяется </w:t>
      </w:r>
      <w:r w:rsidRPr="005912E0">
        <w:rPr>
          <w:rStyle w:val="keyword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>.</w:t>
      </w:r>
    </w:p>
    <w:p w:rsidR="005912E0" w:rsidRPr="005912E0" w:rsidRDefault="005912E0" w:rsidP="00F14798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Georgia" w:hAnsi="Georgia"/>
        </w:rPr>
      </w:pPr>
      <w:r w:rsidRPr="005912E0">
        <w:rPr>
          <w:rFonts w:ascii="Georgia" w:hAnsi="Georgia"/>
          <w:b/>
        </w:rPr>
        <w:t xml:space="preserve">Как формируется линейный адрес в </w:t>
      </w:r>
      <w:r w:rsidRPr="005912E0">
        <w:rPr>
          <w:rStyle w:val="keyword1"/>
          <w:rFonts w:ascii="Georgia" w:hAnsi="Georgia"/>
          <w:b/>
        </w:rPr>
        <w:t>режиме реальных адресов</w:t>
      </w:r>
      <w:r w:rsidRPr="005912E0">
        <w:rPr>
          <w:rFonts w:ascii="Georgia" w:hAnsi="Georgia"/>
          <w:b/>
        </w:rPr>
        <w:t xml:space="preserve"> и в режиме системного управления?</w:t>
      </w:r>
    </w:p>
    <w:p w:rsidR="005912E0" w:rsidRDefault="005912E0" w:rsidP="005912E0">
      <w:pPr>
        <w:spacing w:before="100" w:beforeAutospacing="1" w:after="100" w:afterAutospacing="1" w:line="360" w:lineRule="auto"/>
        <w:ind w:left="360"/>
        <w:rPr>
          <w:rFonts w:ascii="Georgia" w:hAnsi="Georgia"/>
        </w:rPr>
      </w:pPr>
      <w:r w:rsidRPr="005912E0">
        <w:rPr>
          <w:rFonts w:ascii="Georgia" w:hAnsi="Georgia"/>
        </w:rPr>
        <w:t xml:space="preserve">В </w:t>
      </w:r>
      <w:r w:rsidRPr="005912E0">
        <w:rPr>
          <w:rStyle w:val="keyword1"/>
          <w:rFonts w:ascii="Georgia" w:hAnsi="Georgia"/>
        </w:rPr>
        <w:t>режиме реального адреса</w:t>
      </w:r>
      <w:r w:rsidRPr="005912E0">
        <w:rPr>
          <w:rFonts w:ascii="Georgia" w:hAnsi="Georgia"/>
        </w:rPr>
        <w:t xml:space="preserve"> используется упрощенная схема формирования линейного адреса.</w:t>
      </w:r>
    </w:p>
    <w:p w:rsidR="005912E0" w:rsidRPr="005912E0" w:rsidRDefault="005912E0" w:rsidP="005912E0">
      <w:pPr>
        <w:spacing w:before="100" w:beforeAutospacing="1" w:after="100" w:afterAutospacing="1" w:line="360" w:lineRule="auto"/>
        <w:ind w:left="360"/>
        <w:rPr>
          <w:rFonts w:ascii="Georgia" w:hAnsi="Georgia"/>
        </w:rPr>
      </w:pPr>
      <w:r w:rsidRPr="005912E0">
        <w:rPr>
          <w:rFonts w:ascii="Georgia" w:hAnsi="Georgia"/>
        </w:rPr>
        <w:t xml:space="preserve">В этом случае базовый адрес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берется из сегментного </w:t>
      </w:r>
      <w:r w:rsidRPr="005912E0">
        <w:rPr>
          <w:rStyle w:val="keyword1"/>
          <w:rFonts w:ascii="Georgia" w:hAnsi="Georgia"/>
        </w:rPr>
        <w:t>регистра</w:t>
      </w:r>
      <w:r w:rsidRPr="005912E0">
        <w:rPr>
          <w:rFonts w:ascii="Georgia" w:hAnsi="Georgia"/>
        </w:rPr>
        <w:t xml:space="preserve">. Значение в сегментном </w:t>
      </w:r>
      <w:r w:rsidRPr="005912E0">
        <w:rPr>
          <w:rStyle w:val="keyword1"/>
          <w:rFonts w:ascii="Georgia" w:hAnsi="Georgia"/>
        </w:rPr>
        <w:t>регистре</w:t>
      </w:r>
      <w:r w:rsidRPr="005912E0">
        <w:rPr>
          <w:rFonts w:ascii="Georgia" w:hAnsi="Georgia"/>
        </w:rPr>
        <w:t xml:space="preserve"> представляет собой биты 4-19 базового адреса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. Из этого следует, что </w:t>
      </w:r>
      <w:r w:rsidRPr="005912E0">
        <w:rPr>
          <w:rStyle w:val="keyword1"/>
          <w:rFonts w:ascii="Georgia" w:hAnsi="Georgia"/>
        </w:rPr>
        <w:t>сегменты</w:t>
      </w:r>
      <w:r w:rsidRPr="005912E0">
        <w:rPr>
          <w:rFonts w:ascii="Georgia" w:hAnsi="Georgia"/>
        </w:rPr>
        <w:t xml:space="preserve"> в этих режимах выровнены по 16-байтной границе и все </w:t>
      </w:r>
      <w:r w:rsidRPr="005912E0">
        <w:rPr>
          <w:rStyle w:val="keyword1"/>
          <w:rFonts w:ascii="Georgia" w:hAnsi="Georgia"/>
        </w:rPr>
        <w:t>сегменты</w:t>
      </w:r>
      <w:r w:rsidRPr="005912E0">
        <w:rPr>
          <w:rFonts w:ascii="Georgia" w:hAnsi="Georgia"/>
        </w:rPr>
        <w:t xml:space="preserve"> начинаются в пределах нижнего мегабайта линейного адресного пространства. Действительный физический </w:t>
      </w:r>
      <w:r w:rsidRPr="005912E0">
        <w:rPr>
          <w:rFonts w:ascii="Georgia" w:hAnsi="Georgia"/>
        </w:rPr>
        <w:lastRenderedPageBreak/>
        <w:t xml:space="preserve">адрес получается умножением на 16 базового адреса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(рис. 2.2). Предел для всех </w:t>
      </w:r>
      <w:r w:rsidRPr="005912E0">
        <w:rPr>
          <w:rStyle w:val="keyword1"/>
          <w:rFonts w:ascii="Georgia" w:hAnsi="Georgia"/>
        </w:rPr>
        <w:t>сегментов</w:t>
      </w:r>
      <w:r w:rsidRPr="005912E0">
        <w:rPr>
          <w:rFonts w:ascii="Georgia" w:hAnsi="Georgia"/>
        </w:rPr>
        <w:t xml:space="preserve"> одинаков. В </w:t>
      </w:r>
      <w:r w:rsidRPr="005912E0">
        <w:rPr>
          <w:rStyle w:val="keyword1"/>
          <w:rFonts w:ascii="Georgia" w:hAnsi="Georgia"/>
        </w:rPr>
        <w:t>режиме реального адреса</w:t>
      </w:r>
      <w:r w:rsidRPr="005912E0">
        <w:rPr>
          <w:rFonts w:ascii="Georgia" w:hAnsi="Georgia"/>
        </w:rPr>
        <w:t xml:space="preserve"> предел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- 64 Кбайт</w:t>
      </w:r>
    </w:p>
    <w:p w:rsidR="005912E0" w:rsidRPr="005912E0" w:rsidRDefault="005912E0" w:rsidP="005912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 xml:space="preserve">Что такое </w:t>
      </w:r>
      <w:r w:rsidRPr="005912E0">
        <w:rPr>
          <w:rStyle w:val="keyword1"/>
          <w:rFonts w:ascii="Georgia" w:hAnsi="Georgia"/>
          <w:b/>
        </w:rPr>
        <w:t>дескриптор</w:t>
      </w:r>
      <w:r w:rsidRPr="005912E0">
        <w:rPr>
          <w:rFonts w:ascii="Georgia" w:hAnsi="Georgia"/>
          <w:b/>
        </w:rPr>
        <w:t xml:space="preserve">? Какова структура </w:t>
      </w:r>
      <w:r w:rsidRPr="005912E0">
        <w:rPr>
          <w:rStyle w:val="keyword1"/>
          <w:rFonts w:ascii="Georgia" w:hAnsi="Georgia"/>
          <w:b/>
        </w:rPr>
        <w:t>дескриптора</w:t>
      </w:r>
      <w:r w:rsidRPr="005912E0">
        <w:rPr>
          <w:rFonts w:ascii="Georgia" w:hAnsi="Georgia"/>
          <w:b/>
        </w:rPr>
        <w:t>?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Style w:val="keyworddef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- это 8-байтная единица описательной информации, распознаваемая устройством управления памятью в </w:t>
      </w:r>
      <w:r w:rsidRPr="005912E0">
        <w:rPr>
          <w:rStyle w:val="keyword1"/>
          <w:rFonts w:ascii="Georgia" w:hAnsi="Georgia"/>
        </w:rPr>
        <w:t>защищенном режиме</w:t>
      </w:r>
      <w:r w:rsidRPr="005912E0">
        <w:rPr>
          <w:rFonts w:ascii="Georgia" w:hAnsi="Georgia"/>
        </w:rPr>
        <w:t xml:space="preserve">, хранящаяся в </w:t>
      </w:r>
      <w:r w:rsidRPr="005912E0">
        <w:rPr>
          <w:rStyle w:val="keyword1"/>
          <w:rFonts w:ascii="Georgia" w:hAnsi="Georgia"/>
        </w:rPr>
        <w:t>дескрипторной таблице</w:t>
      </w:r>
      <w:r w:rsidRPr="005912E0">
        <w:rPr>
          <w:rFonts w:ascii="Georgia" w:hAnsi="Georgia"/>
        </w:rPr>
        <w:t>.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Style w:val="keyword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содержит базовый адрес описываемого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, предел (размер)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и права доступа к </w:t>
      </w:r>
      <w:r w:rsidRPr="005912E0">
        <w:rPr>
          <w:rStyle w:val="keyword1"/>
          <w:rFonts w:ascii="Georgia" w:hAnsi="Georgia"/>
        </w:rPr>
        <w:t>сегменту</w:t>
      </w:r>
      <w:r w:rsidRPr="005912E0">
        <w:rPr>
          <w:rFonts w:ascii="Georgia" w:hAnsi="Georgia"/>
        </w:rPr>
        <w:t xml:space="preserve">. В </w:t>
      </w:r>
      <w:r w:rsidRPr="005912E0">
        <w:rPr>
          <w:rStyle w:val="keyword1"/>
          <w:rFonts w:ascii="Georgia" w:hAnsi="Georgia"/>
        </w:rPr>
        <w:t>защищенном режиме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сегменты</w:t>
      </w:r>
      <w:r w:rsidRPr="005912E0">
        <w:rPr>
          <w:rFonts w:ascii="Georgia" w:hAnsi="Georgia"/>
        </w:rPr>
        <w:t xml:space="preserve"> могут начинаться с любого линейного адреса.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Для определения физического адреса базовый адрес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суммируется со смещением.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 xml:space="preserve">Существуют две обязательных </w:t>
      </w:r>
      <w:r w:rsidRPr="005912E0">
        <w:rPr>
          <w:rStyle w:val="keyword1"/>
          <w:rFonts w:ascii="Georgia" w:hAnsi="Georgia"/>
        </w:rPr>
        <w:t>дескрипторных таблицы</w:t>
      </w:r>
      <w:r w:rsidRPr="005912E0">
        <w:rPr>
          <w:rFonts w:ascii="Georgia" w:hAnsi="Georgia"/>
        </w:rPr>
        <w:t xml:space="preserve"> - глобальная (GDT) и дескрипторная таблица прерывания (IDT), - а также множество (до 8192) локальных дескрипторных таблиц (LDT), из которых в один единый момент времени процессору доступна только одна. Расположение </w:t>
      </w:r>
      <w:r w:rsidRPr="005912E0">
        <w:rPr>
          <w:rStyle w:val="keyword1"/>
          <w:rFonts w:ascii="Georgia" w:hAnsi="Georgia"/>
        </w:rPr>
        <w:t>дескрипторных таблиц</w:t>
      </w:r>
      <w:r w:rsidRPr="005912E0">
        <w:rPr>
          <w:rFonts w:ascii="Georgia" w:hAnsi="Georgia"/>
        </w:rPr>
        <w:t xml:space="preserve"> определяется </w:t>
      </w:r>
      <w:r w:rsidRPr="005912E0">
        <w:rPr>
          <w:rStyle w:val="keyword1"/>
          <w:rFonts w:ascii="Georgia" w:hAnsi="Georgia"/>
        </w:rPr>
        <w:t>регистрами</w:t>
      </w:r>
      <w:r w:rsidRPr="005912E0">
        <w:rPr>
          <w:rFonts w:ascii="Georgia" w:hAnsi="Georgia"/>
        </w:rPr>
        <w:t xml:space="preserve"> процессора GDTR, IDTR, LDTR.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Style w:val="keyword1"/>
          <w:rFonts w:ascii="Georgia" w:hAnsi="Georgia"/>
        </w:rPr>
        <w:t>Регистры</w:t>
      </w:r>
      <w:r w:rsidRPr="005912E0">
        <w:rPr>
          <w:rFonts w:ascii="Georgia" w:hAnsi="Georgia"/>
        </w:rPr>
        <w:t xml:space="preserve"> GDTR и IDTR - содержат базовый адрес и предел </w:t>
      </w:r>
      <w:r w:rsidRPr="005912E0">
        <w:rPr>
          <w:rStyle w:val="keyword1"/>
          <w:rFonts w:ascii="Georgia" w:hAnsi="Georgia"/>
        </w:rPr>
        <w:t>дескрипторной таблицы</w:t>
      </w:r>
      <w:r w:rsidRPr="005912E0">
        <w:rPr>
          <w:rFonts w:ascii="Georgia" w:hAnsi="Georgia"/>
        </w:rPr>
        <w:t>.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Fonts w:ascii="Georgia" w:hAnsi="Georgia"/>
        </w:rPr>
        <w:t>Программно</w:t>
      </w:r>
      <w:r w:rsidRPr="005912E0">
        <w:rPr>
          <w:rFonts w:ascii="Georgia" w:hAnsi="Georgia"/>
        </w:rPr>
        <w:t>-</w:t>
      </w:r>
      <w:r w:rsidRPr="005912E0">
        <w:rPr>
          <w:rFonts w:ascii="Georgia" w:hAnsi="Georgia"/>
        </w:rPr>
        <w:t xml:space="preserve">доступная часть </w:t>
      </w:r>
      <w:r w:rsidRPr="005912E0">
        <w:rPr>
          <w:rStyle w:val="keyword1"/>
          <w:rFonts w:ascii="Georgia" w:hAnsi="Georgia"/>
        </w:rPr>
        <w:t>регистра</w:t>
      </w:r>
      <w:r w:rsidRPr="005912E0">
        <w:rPr>
          <w:rFonts w:ascii="Georgia" w:hAnsi="Georgia"/>
        </w:rPr>
        <w:t xml:space="preserve"> LDTR - 16 бит, которые являются </w:t>
      </w:r>
      <w:r w:rsidRPr="005912E0">
        <w:rPr>
          <w:rStyle w:val="keyword1"/>
          <w:rFonts w:ascii="Georgia" w:hAnsi="Georgia"/>
        </w:rPr>
        <w:t>селектором</w:t>
      </w:r>
      <w:r w:rsidRPr="005912E0">
        <w:rPr>
          <w:rFonts w:ascii="Georgia" w:hAnsi="Georgia"/>
        </w:rPr>
        <w:t xml:space="preserve"> LDT. </w:t>
      </w:r>
      <w:r w:rsidRPr="005912E0">
        <w:rPr>
          <w:rStyle w:val="keyword1"/>
          <w:rFonts w:ascii="Georgia" w:hAnsi="Georgia"/>
        </w:rPr>
        <w:t>Дескрипторы</w:t>
      </w:r>
      <w:r w:rsidRPr="005912E0">
        <w:rPr>
          <w:rFonts w:ascii="Georgia" w:hAnsi="Georgia"/>
        </w:rPr>
        <w:t xml:space="preserve"> LDT находятся в GDT. Однако, чтобы не обращаться каждый раз к GDT, в процесс</w:t>
      </w:r>
      <w:r>
        <w:rPr>
          <w:rFonts w:ascii="Georgia" w:hAnsi="Georgia"/>
        </w:rPr>
        <w:t>оре имеется теневая (программно</w:t>
      </w:r>
      <w:r w:rsidRPr="005912E0">
        <w:rPr>
          <w:rFonts w:ascii="Georgia" w:hAnsi="Georgia"/>
        </w:rPr>
        <w:t>-</w:t>
      </w:r>
      <w:r w:rsidRPr="005912E0">
        <w:rPr>
          <w:rFonts w:ascii="Georgia" w:hAnsi="Georgia"/>
        </w:rPr>
        <w:t xml:space="preserve">недоступная) часть </w:t>
      </w:r>
      <w:r w:rsidRPr="005912E0">
        <w:rPr>
          <w:rStyle w:val="keyword1"/>
          <w:rFonts w:ascii="Georgia" w:hAnsi="Georgia"/>
        </w:rPr>
        <w:t>регистра</w:t>
      </w:r>
      <w:r w:rsidRPr="005912E0">
        <w:rPr>
          <w:rFonts w:ascii="Georgia" w:hAnsi="Georgia"/>
        </w:rPr>
        <w:t xml:space="preserve"> LDTR, в которую процессор помещает </w:t>
      </w:r>
      <w:r w:rsidRPr="005912E0">
        <w:rPr>
          <w:rStyle w:val="keyword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LDT при каждой перегрузке </w:t>
      </w:r>
      <w:r w:rsidRPr="005912E0">
        <w:rPr>
          <w:rStyle w:val="keyword1"/>
          <w:rFonts w:ascii="Georgia" w:hAnsi="Georgia"/>
        </w:rPr>
        <w:t>селектора</w:t>
      </w:r>
      <w:r w:rsidRPr="005912E0">
        <w:rPr>
          <w:rFonts w:ascii="Georgia" w:hAnsi="Georgia"/>
        </w:rPr>
        <w:t xml:space="preserve"> в </w:t>
      </w:r>
      <w:r w:rsidRPr="005912E0">
        <w:rPr>
          <w:rStyle w:val="keyword1"/>
          <w:rFonts w:ascii="Georgia" w:hAnsi="Georgia"/>
        </w:rPr>
        <w:t>регистре</w:t>
      </w:r>
      <w:r w:rsidRPr="005912E0">
        <w:rPr>
          <w:rFonts w:ascii="Georgia" w:hAnsi="Georgia"/>
        </w:rPr>
        <w:t xml:space="preserve"> LDTR.</w:t>
      </w:r>
    </w:p>
    <w:p w:rsidR="005912E0" w:rsidRPr="005912E0" w:rsidRDefault="005912E0" w:rsidP="005912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</w:rPr>
      </w:pPr>
      <w:r w:rsidRPr="005912E0">
        <w:rPr>
          <w:rFonts w:ascii="Georgia" w:hAnsi="Georgia"/>
          <w:b/>
        </w:rPr>
        <w:t xml:space="preserve">Как формируется линейный адрес в </w:t>
      </w:r>
      <w:r w:rsidRPr="005912E0">
        <w:rPr>
          <w:rStyle w:val="keyword1"/>
          <w:rFonts w:ascii="Georgia" w:hAnsi="Georgia"/>
          <w:b/>
        </w:rPr>
        <w:t>защищенном режиме</w:t>
      </w:r>
      <w:r w:rsidRPr="005912E0">
        <w:rPr>
          <w:rFonts w:ascii="Georgia" w:hAnsi="Georgia"/>
          <w:b/>
        </w:rPr>
        <w:t>?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  <w:r w:rsidRPr="005912E0">
        <w:rPr>
          <w:rStyle w:val="keyword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содержит базовый адрес описываемого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, предел (размер)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и права доступа к </w:t>
      </w:r>
      <w:r w:rsidRPr="005912E0">
        <w:rPr>
          <w:rStyle w:val="keyword1"/>
          <w:rFonts w:ascii="Georgia" w:hAnsi="Georgia"/>
        </w:rPr>
        <w:t>сегменту</w:t>
      </w:r>
      <w:r w:rsidRPr="005912E0">
        <w:rPr>
          <w:rFonts w:ascii="Georgia" w:hAnsi="Georgia"/>
        </w:rPr>
        <w:t xml:space="preserve">. В </w:t>
      </w:r>
      <w:r w:rsidRPr="005912E0">
        <w:rPr>
          <w:rStyle w:val="keyword1"/>
          <w:rFonts w:ascii="Georgia" w:hAnsi="Georgia"/>
        </w:rPr>
        <w:t>защищенном режиме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сегменты</w:t>
      </w:r>
      <w:r w:rsidRPr="005912E0">
        <w:rPr>
          <w:rFonts w:ascii="Georgia" w:hAnsi="Georgia"/>
        </w:rPr>
        <w:t xml:space="preserve"> могут начинаться с любого линейного адреса.</w:t>
      </w:r>
      <w:r>
        <w:rPr>
          <w:rFonts w:ascii="Georgia" w:hAnsi="Georgia"/>
        </w:rPr>
        <w:br/>
      </w:r>
      <w:r w:rsidRPr="005912E0">
        <w:rPr>
          <w:rFonts w:ascii="Georgia" w:hAnsi="Georgia"/>
        </w:rPr>
        <w:lastRenderedPageBreak/>
        <w:t xml:space="preserve">Для определения физического адреса базовый адрес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суммируется со      смещением.</w:t>
      </w:r>
    </w:p>
    <w:p w:rsidR="005912E0" w:rsidRPr="005912E0" w:rsidRDefault="005912E0" w:rsidP="00B51D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  <w:b/>
        </w:rPr>
        <w:t xml:space="preserve">Что находится в </w:t>
      </w:r>
      <w:r w:rsidRPr="005912E0">
        <w:rPr>
          <w:rStyle w:val="keyword1"/>
          <w:rFonts w:ascii="Georgia" w:hAnsi="Georgia"/>
          <w:b/>
        </w:rPr>
        <w:t>регистрах</w:t>
      </w:r>
      <w:r w:rsidRPr="005912E0">
        <w:rPr>
          <w:rFonts w:ascii="Georgia" w:hAnsi="Georgia"/>
          <w:b/>
        </w:rPr>
        <w:t xml:space="preserve"> GDTR, IDTR и LDTR?</w:t>
      </w:r>
      <w:r w:rsidRPr="005912E0">
        <w:rPr>
          <w:rFonts w:ascii="Georgia" w:hAnsi="Georgia"/>
          <w:b/>
        </w:rPr>
        <w:br/>
      </w:r>
      <w:r w:rsidRPr="005912E0">
        <w:rPr>
          <w:rFonts w:ascii="Georgia" w:hAnsi="Georgia"/>
        </w:rPr>
        <w:t xml:space="preserve">Расположение </w:t>
      </w:r>
      <w:r w:rsidRPr="005912E0">
        <w:rPr>
          <w:rStyle w:val="keyword1"/>
          <w:rFonts w:ascii="Georgia" w:hAnsi="Georgia"/>
        </w:rPr>
        <w:t>дескрипторных таблиц</w:t>
      </w:r>
      <w:r w:rsidRPr="005912E0">
        <w:rPr>
          <w:rFonts w:ascii="Georgia" w:hAnsi="Georgia"/>
        </w:rPr>
        <w:t xml:space="preserve"> определяется </w:t>
      </w:r>
      <w:r w:rsidRPr="005912E0">
        <w:rPr>
          <w:rStyle w:val="keyword1"/>
          <w:rFonts w:ascii="Georgia" w:hAnsi="Georgia"/>
        </w:rPr>
        <w:t>регистрами</w:t>
      </w:r>
      <w:r w:rsidRPr="005912E0">
        <w:rPr>
          <w:rFonts w:ascii="Georgia" w:hAnsi="Georgia"/>
        </w:rPr>
        <w:t xml:space="preserve"> процессора GDTR, IDTR, LDTR.</w:t>
      </w:r>
      <w:r w:rsidRPr="005912E0">
        <w:rPr>
          <w:rFonts w:ascii="Georgia" w:hAnsi="Georgia"/>
        </w:rPr>
        <w:br/>
      </w:r>
      <w:r w:rsidRPr="005912E0">
        <w:rPr>
          <w:rStyle w:val="keyword1"/>
          <w:rFonts w:ascii="Georgia" w:hAnsi="Georgia"/>
        </w:rPr>
        <w:t>Регистры</w:t>
      </w:r>
      <w:r w:rsidRPr="005912E0">
        <w:rPr>
          <w:rFonts w:ascii="Georgia" w:hAnsi="Georgia"/>
        </w:rPr>
        <w:t xml:space="preserve"> GDTR и IDTR - содержат базовый адрес и предел </w:t>
      </w:r>
      <w:r w:rsidRPr="005912E0">
        <w:rPr>
          <w:rStyle w:val="keyword1"/>
          <w:rFonts w:ascii="Georgia" w:hAnsi="Georgia"/>
        </w:rPr>
        <w:t>дескрипторной таблицы</w:t>
      </w:r>
      <w:r w:rsidRPr="005912E0">
        <w:rPr>
          <w:rFonts w:ascii="Georgia" w:hAnsi="Georgia"/>
        </w:rPr>
        <w:t>.</w:t>
      </w:r>
      <w:r>
        <w:rPr>
          <w:rFonts w:ascii="Georgia" w:hAnsi="Georgia"/>
        </w:rPr>
        <w:br/>
      </w:r>
      <w:r w:rsidRPr="005912E0">
        <w:rPr>
          <w:rFonts w:ascii="Georgia" w:hAnsi="Georgia"/>
        </w:rPr>
        <w:t>Программно</w:t>
      </w:r>
      <w:r w:rsidRPr="005912E0">
        <w:rPr>
          <w:rFonts w:ascii="Georgia" w:hAnsi="Georgia"/>
        </w:rPr>
        <w:t>-</w:t>
      </w:r>
      <w:r w:rsidRPr="005912E0">
        <w:rPr>
          <w:rFonts w:ascii="Georgia" w:hAnsi="Georgia"/>
        </w:rPr>
        <w:t xml:space="preserve">доступная часть </w:t>
      </w:r>
      <w:r w:rsidRPr="005912E0">
        <w:rPr>
          <w:rStyle w:val="keyword1"/>
          <w:rFonts w:ascii="Georgia" w:hAnsi="Georgia"/>
        </w:rPr>
        <w:t>регистра</w:t>
      </w:r>
      <w:r w:rsidRPr="005912E0">
        <w:rPr>
          <w:rFonts w:ascii="Georgia" w:hAnsi="Georgia"/>
        </w:rPr>
        <w:t xml:space="preserve"> LDTR - 16 бит, которые являются </w:t>
      </w:r>
      <w:r w:rsidRPr="005912E0">
        <w:rPr>
          <w:rStyle w:val="keyword1"/>
          <w:rFonts w:ascii="Georgia" w:hAnsi="Georgia"/>
        </w:rPr>
        <w:t>селектором</w:t>
      </w:r>
      <w:r w:rsidRPr="005912E0">
        <w:rPr>
          <w:rFonts w:ascii="Georgia" w:hAnsi="Georgia"/>
        </w:rPr>
        <w:t xml:space="preserve"> LDT. </w:t>
      </w:r>
      <w:r w:rsidRPr="005912E0">
        <w:rPr>
          <w:rStyle w:val="keyword1"/>
          <w:rFonts w:ascii="Georgia" w:hAnsi="Georgia"/>
        </w:rPr>
        <w:t>Дескрипторы</w:t>
      </w:r>
      <w:r w:rsidRPr="005912E0">
        <w:rPr>
          <w:rFonts w:ascii="Georgia" w:hAnsi="Georgia"/>
        </w:rPr>
        <w:t xml:space="preserve"> LDT находятся в GDT. Однако, чтобы не обращаться каждый раз к GDT, в процесс</w:t>
      </w:r>
      <w:r>
        <w:rPr>
          <w:rFonts w:ascii="Georgia" w:hAnsi="Georgia"/>
        </w:rPr>
        <w:t>оре имеется теневая (программно-</w:t>
      </w:r>
      <w:r w:rsidRPr="005912E0">
        <w:rPr>
          <w:rFonts w:ascii="Georgia" w:hAnsi="Georgia"/>
        </w:rPr>
        <w:t xml:space="preserve">недоступная) часть </w:t>
      </w:r>
      <w:r w:rsidRPr="005912E0">
        <w:rPr>
          <w:rStyle w:val="keyword1"/>
          <w:rFonts w:ascii="Georgia" w:hAnsi="Georgia"/>
        </w:rPr>
        <w:t>регистра</w:t>
      </w:r>
      <w:r w:rsidRPr="005912E0">
        <w:rPr>
          <w:rFonts w:ascii="Georgia" w:hAnsi="Georgia"/>
        </w:rPr>
        <w:t xml:space="preserve"> LDTR, в которую процессор помещает </w:t>
      </w:r>
      <w:r w:rsidRPr="005912E0">
        <w:rPr>
          <w:rStyle w:val="keyword1"/>
          <w:rFonts w:ascii="Georgia" w:hAnsi="Georgia"/>
        </w:rPr>
        <w:t>дескриптор</w:t>
      </w:r>
      <w:r w:rsidRPr="005912E0">
        <w:rPr>
          <w:rFonts w:ascii="Georgia" w:hAnsi="Georgia"/>
        </w:rPr>
        <w:t xml:space="preserve"> LDT при каждой перегрузке </w:t>
      </w:r>
      <w:r w:rsidRPr="005912E0">
        <w:rPr>
          <w:rStyle w:val="keyword1"/>
          <w:rFonts w:ascii="Georgia" w:hAnsi="Georgia"/>
        </w:rPr>
        <w:t>селектора</w:t>
      </w:r>
      <w:r w:rsidRPr="005912E0">
        <w:rPr>
          <w:rFonts w:ascii="Georgia" w:hAnsi="Georgia"/>
        </w:rPr>
        <w:t xml:space="preserve"> в </w:t>
      </w:r>
      <w:r w:rsidRPr="005912E0">
        <w:rPr>
          <w:rStyle w:val="keyword1"/>
          <w:rFonts w:ascii="Georgia" w:hAnsi="Georgia"/>
        </w:rPr>
        <w:t>регистре</w:t>
      </w:r>
      <w:r w:rsidRPr="005912E0">
        <w:rPr>
          <w:rFonts w:ascii="Georgia" w:hAnsi="Georgia"/>
        </w:rPr>
        <w:t xml:space="preserve"> LDTR.</w:t>
      </w:r>
    </w:p>
    <w:p w:rsidR="005912E0" w:rsidRPr="005912E0" w:rsidRDefault="005912E0" w:rsidP="00B80F57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</w:rPr>
      </w:pPr>
      <w:r w:rsidRPr="005912E0">
        <w:rPr>
          <w:rFonts w:ascii="Georgia" w:hAnsi="Georgia"/>
          <w:b/>
        </w:rPr>
        <w:t xml:space="preserve">Каково содержимое </w:t>
      </w:r>
      <w:r w:rsidRPr="005912E0">
        <w:rPr>
          <w:rStyle w:val="keyword1"/>
          <w:rFonts w:ascii="Georgia" w:hAnsi="Georgia"/>
          <w:b/>
        </w:rPr>
        <w:t>регистра</w:t>
      </w:r>
      <w:r w:rsidRPr="005912E0">
        <w:rPr>
          <w:rFonts w:ascii="Georgia" w:hAnsi="Georgia"/>
          <w:b/>
        </w:rPr>
        <w:t xml:space="preserve"> TR? Для чего он нужен?</w:t>
      </w:r>
      <w:r>
        <w:rPr>
          <w:rFonts w:ascii="Georgia" w:hAnsi="Georgia"/>
          <w:b/>
        </w:rPr>
        <w:br/>
      </w:r>
      <w:r>
        <w:rPr>
          <w:rFonts w:ascii="Georgia" w:hAnsi="Georgia"/>
          <w:b/>
        </w:rPr>
        <w:br/>
      </w:r>
      <w:bookmarkStart w:id="0" w:name="_GoBack"/>
      <w:bookmarkEnd w:id="0"/>
      <w:r w:rsidRPr="005912E0">
        <w:rPr>
          <w:rFonts w:ascii="Georgia" w:hAnsi="Georgia"/>
        </w:rPr>
        <w:t xml:space="preserve">TR - 16-разрядный </w:t>
      </w:r>
      <w:r w:rsidRPr="005912E0">
        <w:rPr>
          <w:rStyle w:val="keyword1"/>
          <w:rFonts w:ascii="Georgia" w:hAnsi="Georgia"/>
        </w:rPr>
        <w:t>регистр</w:t>
      </w:r>
      <w:r w:rsidRPr="005912E0">
        <w:rPr>
          <w:rFonts w:ascii="Georgia" w:hAnsi="Georgia"/>
        </w:rPr>
        <w:t xml:space="preserve"> содержит </w:t>
      </w:r>
      <w:r w:rsidRPr="005912E0">
        <w:rPr>
          <w:rStyle w:val="keyword1"/>
          <w:rFonts w:ascii="Georgia" w:hAnsi="Georgia"/>
        </w:rPr>
        <w:t>селектор</w:t>
      </w:r>
      <w:r w:rsidRPr="005912E0">
        <w:rPr>
          <w:rFonts w:ascii="Georgia" w:hAnsi="Georgia"/>
        </w:rPr>
        <w:t xml:space="preserve"> </w:t>
      </w:r>
      <w:r w:rsidRPr="005912E0">
        <w:rPr>
          <w:rStyle w:val="keyword1"/>
          <w:rFonts w:ascii="Georgia" w:hAnsi="Georgia"/>
        </w:rPr>
        <w:t>сегмента</w:t>
      </w:r>
      <w:r w:rsidRPr="005912E0">
        <w:rPr>
          <w:rFonts w:ascii="Georgia" w:hAnsi="Georgia"/>
        </w:rPr>
        <w:t xml:space="preserve"> состояния задачи, используется для многозадачности, </w:t>
      </w:r>
    </w:p>
    <w:p w:rsidR="005912E0" w:rsidRPr="005912E0" w:rsidRDefault="005912E0" w:rsidP="005912E0">
      <w:pPr>
        <w:pStyle w:val="a3"/>
        <w:spacing w:line="360" w:lineRule="auto"/>
        <w:ind w:left="720"/>
        <w:rPr>
          <w:rFonts w:ascii="Georgia" w:hAnsi="Georgia"/>
        </w:rPr>
      </w:pP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pStyle w:val="a4"/>
        <w:spacing w:before="100" w:beforeAutospacing="1" w:after="100" w:afterAutospacing="1" w:line="360" w:lineRule="auto"/>
        <w:rPr>
          <w:rFonts w:ascii="Georgia" w:hAnsi="Georgia"/>
        </w:rPr>
      </w:pPr>
    </w:p>
    <w:p w:rsidR="005912E0" w:rsidRPr="005912E0" w:rsidRDefault="005912E0" w:rsidP="005912E0">
      <w:pPr>
        <w:spacing w:before="100" w:beforeAutospacing="1" w:after="100" w:afterAutospacing="1" w:line="360" w:lineRule="auto"/>
        <w:rPr>
          <w:rFonts w:ascii="Georgia" w:hAnsi="Georgia"/>
        </w:rPr>
      </w:pPr>
    </w:p>
    <w:p w:rsidR="00713020" w:rsidRPr="005912E0" w:rsidRDefault="00713020" w:rsidP="005912E0">
      <w:pPr>
        <w:spacing w:line="360" w:lineRule="auto"/>
        <w:rPr>
          <w:rFonts w:ascii="Georgia" w:hAnsi="Georgia"/>
        </w:rPr>
      </w:pPr>
    </w:p>
    <w:sectPr w:rsidR="00713020" w:rsidRPr="0059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627CB"/>
    <w:multiLevelType w:val="multilevel"/>
    <w:tmpl w:val="6B66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E0"/>
    <w:rsid w:val="005912E0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294B"/>
  <w15:chartTrackingRefBased/>
  <w15:docId w15:val="{BC1884CE-3120-49F3-800C-12037B27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5912E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912E0"/>
    <w:pPr>
      <w:ind w:left="720"/>
      <w:contextualSpacing/>
    </w:pPr>
  </w:style>
  <w:style w:type="character" w:customStyle="1" w:styleId="keyword1">
    <w:name w:val="keyword1"/>
    <w:rsid w:val="005912E0"/>
    <w:rPr>
      <w:i/>
      <w:iCs/>
    </w:rPr>
  </w:style>
  <w:style w:type="character" w:customStyle="1" w:styleId="keyworddef1">
    <w:name w:val="keyword_def1"/>
    <w:rsid w:val="005912E0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2019-06-04T14:08:00Z</dcterms:created>
  <dcterms:modified xsi:type="dcterms:W3CDTF">2019-06-04T14:11:00Z</dcterms:modified>
</cp:coreProperties>
</file>