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E88" w:rsidRDefault="00795E88" w:rsidP="00795E88">
      <w:pPr>
        <w:shd w:val="clear" w:color="auto" w:fill="FFFFFF"/>
        <w:spacing w:before="36" w:after="36" w:line="360" w:lineRule="auto"/>
        <w:rPr>
          <w:rFonts w:ascii="Georgia" w:eastAsia="Times New Roman" w:hAnsi="Georgia" w:cs="Tahoma"/>
          <w:b/>
          <w:sz w:val="28"/>
          <w:szCs w:val="24"/>
          <w:lang w:eastAsia="ru-RU"/>
        </w:rPr>
      </w:pPr>
      <w:r>
        <w:rPr>
          <w:rFonts w:ascii="Georgia" w:eastAsia="Times New Roman" w:hAnsi="Georgia" w:cs="Tahoma"/>
          <w:b/>
          <w:sz w:val="28"/>
          <w:szCs w:val="24"/>
          <w:lang w:eastAsia="ru-RU"/>
        </w:rPr>
        <w:t>Ответы на контрольные вопросы.</w:t>
      </w:r>
    </w:p>
    <w:p w:rsidR="00795E88" w:rsidRDefault="00795E88" w:rsidP="00795E88">
      <w:pPr>
        <w:shd w:val="clear" w:color="auto" w:fill="FFFFFF"/>
        <w:spacing w:before="36" w:after="36" w:line="360" w:lineRule="auto"/>
        <w:ind w:left="785"/>
        <w:rPr>
          <w:rFonts w:ascii="Georgia" w:eastAsia="Times New Roman" w:hAnsi="Georgia" w:cs="Tahoma"/>
          <w:sz w:val="24"/>
          <w:szCs w:val="24"/>
          <w:u w:val="single"/>
          <w:lang w:eastAsia="ru-RU"/>
        </w:rPr>
      </w:pPr>
    </w:p>
    <w:p w:rsidR="00795E88" w:rsidRDefault="00795E88" w:rsidP="00795E88">
      <w:pPr>
        <w:numPr>
          <w:ilvl w:val="0"/>
          <w:numId w:val="1"/>
        </w:numPr>
        <w:shd w:val="clear" w:color="auto" w:fill="FFFFFF"/>
        <w:spacing w:before="36" w:after="36" w:line="360" w:lineRule="auto"/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</w:pPr>
      <w:r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В чем отличие дуплексного от полудуплексного режима обмена информации?</w:t>
      </w:r>
    </w:p>
    <w:p w:rsidR="00795E88" w:rsidRDefault="00795E88" w:rsidP="00795E88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b/>
          <w:bCs/>
          <w:sz w:val="24"/>
          <w:szCs w:val="24"/>
          <w:lang w:eastAsia="ru-RU"/>
        </w:rPr>
        <w:t>Дуплексный</w:t>
      </w:r>
      <w:r>
        <w:rPr>
          <w:rFonts w:ascii="Georgia" w:eastAsia="Times New Roman" w:hAnsi="Georgia" w:cs="Tahoma"/>
          <w:sz w:val="24"/>
          <w:szCs w:val="24"/>
          <w:lang w:eastAsia="ru-RU"/>
        </w:rPr>
        <w:t> режим позволяет по одному каналу связи одновременно передавать информацию в обоих направлениях. Он может быть асимметричным, если пропускная способность в противоположных направлениях имеет существенно различающиеся значения, или симметричным.</w:t>
      </w:r>
    </w:p>
    <w:p w:rsidR="00795E88" w:rsidRDefault="00795E88" w:rsidP="00795E88">
      <w:pPr>
        <w:shd w:val="clear" w:color="auto" w:fill="FFFFFF"/>
        <w:spacing w:before="100" w:beforeAutospacing="1" w:after="100" w:afterAutospacing="1" w:line="360" w:lineRule="auto"/>
        <w:rPr>
          <w:rStyle w:val="apple-converted-space"/>
        </w:rPr>
      </w:pPr>
      <w:r>
        <w:rPr>
          <w:rFonts w:ascii="Georgia" w:eastAsia="Times New Roman" w:hAnsi="Georgia" w:cs="Tahoma"/>
          <w:b/>
          <w:bCs/>
          <w:sz w:val="24"/>
          <w:szCs w:val="24"/>
          <w:lang w:eastAsia="ru-RU"/>
        </w:rPr>
        <w:t>Полудуплексный</w:t>
      </w:r>
      <w:r>
        <w:rPr>
          <w:rFonts w:ascii="Georgia" w:eastAsia="Times New Roman" w:hAnsi="Georgia" w:cs="Tahoma"/>
          <w:sz w:val="24"/>
          <w:szCs w:val="24"/>
          <w:lang w:eastAsia="ru-RU"/>
        </w:rPr>
        <w:t> режим позволяет передавать информацию в противоположных направлениях поочередно, при этом интерфейс имеет средства переключения направления канала.</w:t>
      </w:r>
    </w:p>
    <w:p w:rsidR="00795E88" w:rsidRDefault="00795E88" w:rsidP="00795E88">
      <w:pPr>
        <w:shd w:val="clear" w:color="auto" w:fill="FFFFFF"/>
        <w:spacing w:before="36" w:after="36" w:line="360" w:lineRule="auto"/>
      </w:pPr>
    </w:p>
    <w:p w:rsidR="00795E88" w:rsidRDefault="00795E88" w:rsidP="00795E88">
      <w:pPr>
        <w:pStyle w:val="a3"/>
        <w:numPr>
          <w:ilvl w:val="0"/>
          <w:numId w:val="1"/>
        </w:numPr>
        <w:shd w:val="clear" w:color="auto" w:fill="FFFFFF"/>
        <w:spacing w:before="36" w:after="36" w:line="360" w:lineRule="auto"/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</w:pPr>
      <w:r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Какое применение находит параллельный интерфейс?</w:t>
      </w:r>
    </w:p>
    <w:p w:rsidR="00795E88" w:rsidRDefault="00795E88" w:rsidP="00795E8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bCs/>
          <w:sz w:val="24"/>
          <w:szCs w:val="24"/>
          <w:lang w:eastAsia="ru-RU"/>
        </w:rPr>
        <w:t>IEEE 1284 (параллельный порт, LPT)</w:t>
      </w:r>
      <w:r>
        <w:rPr>
          <w:rFonts w:ascii="Georgia" w:eastAsia="Times New Roman" w:hAnsi="Georgia" w:cs="Tahoma"/>
          <w:sz w:val="24"/>
          <w:szCs w:val="24"/>
          <w:lang w:eastAsia="ru-RU"/>
        </w:rPr>
        <w:t> - международный стандарт параллельного интерфейса для подключения периферийных устройств персонального компьютера.</w:t>
      </w:r>
    </w:p>
    <w:p w:rsidR="00795E88" w:rsidRDefault="00795E88" w:rsidP="00795E8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ahoma"/>
          <w:bCs/>
          <w:sz w:val="24"/>
          <w:szCs w:val="24"/>
          <w:lang w:eastAsia="ru-RU"/>
        </w:rPr>
      </w:pPr>
      <w:r>
        <w:rPr>
          <w:rFonts w:ascii="Georgia" w:eastAsia="Times New Roman" w:hAnsi="Georgia" w:cs="Tahoma"/>
          <w:bCs/>
          <w:sz w:val="24"/>
          <w:szCs w:val="24"/>
          <w:lang w:eastAsia="ru-RU"/>
        </w:rPr>
        <w:t xml:space="preserve">Интерфейс </w:t>
      </w:r>
      <w:proofErr w:type="spellStart"/>
      <w:r>
        <w:rPr>
          <w:rFonts w:ascii="Georgia" w:eastAsia="Times New Roman" w:hAnsi="Georgia" w:cs="Tahoma"/>
          <w:bCs/>
          <w:sz w:val="24"/>
          <w:szCs w:val="24"/>
          <w:lang w:eastAsia="ru-RU"/>
        </w:rPr>
        <w:t>Centronics</w:t>
      </w:r>
      <w:proofErr w:type="spellEnd"/>
      <w:r>
        <w:rPr>
          <w:rFonts w:ascii="Georgia" w:eastAsia="Times New Roman" w:hAnsi="Georgia" w:cs="Tahoma"/>
          <w:bCs/>
          <w:sz w:val="24"/>
          <w:szCs w:val="24"/>
          <w:lang w:eastAsia="ru-RU"/>
        </w:rPr>
        <w:t xml:space="preserve"> и стандарт IEEE 1284</w:t>
      </w:r>
    </w:p>
    <w:p w:rsidR="00795E88" w:rsidRDefault="00795E88" w:rsidP="00795E8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ahoma"/>
          <w:bCs/>
          <w:sz w:val="24"/>
          <w:szCs w:val="24"/>
          <w:lang w:eastAsia="ru-RU"/>
        </w:rPr>
      </w:pPr>
      <w:r>
        <w:rPr>
          <w:rFonts w:ascii="Georgia" w:eastAsia="Times New Roman" w:hAnsi="Georgia" w:cs="Tahoma"/>
          <w:bCs/>
          <w:sz w:val="24"/>
          <w:szCs w:val="24"/>
          <w:lang w:eastAsia="ru-RU"/>
        </w:rPr>
        <w:t>Разъёмы</w:t>
      </w:r>
    </w:p>
    <w:p w:rsidR="00795E88" w:rsidRDefault="00795E88" w:rsidP="00795E8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ahoma"/>
          <w:bCs/>
          <w:sz w:val="24"/>
          <w:szCs w:val="24"/>
          <w:lang w:eastAsia="ru-RU"/>
        </w:rPr>
      </w:pPr>
      <w:r>
        <w:rPr>
          <w:rFonts w:ascii="Georgia" w:eastAsia="Times New Roman" w:hAnsi="Georgia" w:cs="Tahoma"/>
          <w:bCs/>
          <w:sz w:val="24"/>
          <w:szCs w:val="24"/>
          <w:lang w:eastAsia="ru-RU"/>
        </w:rPr>
        <w:t>Физический интерфейс</w:t>
      </w:r>
    </w:p>
    <w:p w:rsidR="00795E88" w:rsidRDefault="00795E88" w:rsidP="00795E88">
      <w:pPr>
        <w:shd w:val="clear" w:color="auto" w:fill="FFFFFF"/>
        <w:spacing w:before="36" w:after="36" w:line="360" w:lineRule="auto"/>
        <w:rPr>
          <w:rFonts w:ascii="Georgia" w:eastAsia="Times New Roman" w:hAnsi="Georgia" w:cs="Tahoma"/>
          <w:sz w:val="24"/>
          <w:szCs w:val="24"/>
          <w:u w:val="single"/>
          <w:lang w:eastAsia="ru-RU"/>
        </w:rPr>
      </w:pPr>
    </w:p>
    <w:p w:rsidR="00795E88" w:rsidRDefault="00795E88" w:rsidP="00795E88">
      <w:pPr>
        <w:numPr>
          <w:ilvl w:val="0"/>
          <w:numId w:val="1"/>
        </w:numPr>
        <w:shd w:val="clear" w:color="auto" w:fill="FFFFFF"/>
        <w:tabs>
          <w:tab w:val="num" w:pos="720"/>
        </w:tabs>
        <w:spacing w:before="36" w:after="36" w:line="360" w:lineRule="auto"/>
        <w:ind w:left="720"/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</w:pPr>
      <w:r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Какими характеристиками обладает последовательный интерфейс?</w:t>
      </w:r>
    </w:p>
    <w:p w:rsidR="00795E88" w:rsidRDefault="00795E88" w:rsidP="00795E88">
      <w:pPr>
        <w:pStyle w:val="a3"/>
        <w:numPr>
          <w:ilvl w:val="0"/>
          <w:numId w:val="3"/>
        </w:numPr>
        <w:shd w:val="clear" w:color="auto" w:fill="FFFFFF"/>
        <w:spacing w:before="36" w:after="36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bCs/>
          <w:sz w:val="24"/>
          <w:szCs w:val="24"/>
          <w:lang w:eastAsia="ru-RU"/>
        </w:rPr>
        <w:t>Последовательный порт или COM-порт</w:t>
      </w:r>
      <w:r>
        <w:rPr>
          <w:rFonts w:ascii="Georgia" w:eastAsia="Times New Roman" w:hAnsi="Georgia" w:cs="Tahoma"/>
          <w:sz w:val="24"/>
          <w:szCs w:val="24"/>
          <w:lang w:eastAsia="ru-RU"/>
        </w:rPr>
        <w:t> </w:t>
      </w:r>
    </w:p>
    <w:p w:rsidR="00795E88" w:rsidRDefault="00795E88" w:rsidP="00795E88">
      <w:pPr>
        <w:pStyle w:val="a3"/>
        <w:numPr>
          <w:ilvl w:val="0"/>
          <w:numId w:val="3"/>
        </w:numPr>
        <w:shd w:val="clear" w:color="auto" w:fill="FFFFFF"/>
        <w:spacing w:before="36" w:after="36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bCs/>
          <w:sz w:val="24"/>
          <w:szCs w:val="24"/>
          <w:lang w:eastAsia="ru-RU"/>
        </w:rPr>
        <w:t xml:space="preserve">Универсальный асинхронный </w:t>
      </w:r>
      <w:proofErr w:type="spellStart"/>
      <w:r>
        <w:rPr>
          <w:rFonts w:ascii="Georgia" w:eastAsia="Times New Roman" w:hAnsi="Georgia" w:cs="Tahoma"/>
          <w:bCs/>
          <w:sz w:val="24"/>
          <w:szCs w:val="24"/>
          <w:lang w:eastAsia="ru-RU"/>
        </w:rPr>
        <w:t>приeмопередатчик</w:t>
      </w:r>
      <w:proofErr w:type="spellEnd"/>
      <w:r>
        <w:rPr>
          <w:rFonts w:ascii="Georgia" w:eastAsia="Times New Roman" w:hAnsi="Georgia" w:cs="Tahoma"/>
          <w:sz w:val="24"/>
          <w:szCs w:val="24"/>
          <w:lang w:eastAsia="ru-RU"/>
        </w:rPr>
        <w:t> </w:t>
      </w:r>
    </w:p>
    <w:p w:rsidR="00795E88" w:rsidRDefault="00795E88" w:rsidP="00795E88">
      <w:pPr>
        <w:pStyle w:val="a3"/>
        <w:numPr>
          <w:ilvl w:val="0"/>
          <w:numId w:val="3"/>
        </w:numPr>
        <w:spacing w:line="360" w:lineRule="auto"/>
        <w:rPr>
          <w:rFonts w:ascii="Georgia" w:eastAsia="Times New Roman" w:hAnsi="Georgia" w:cs="Tahoma"/>
          <w:sz w:val="24"/>
          <w:szCs w:val="24"/>
          <w:lang w:val="en-US" w:eastAsia="ru-RU"/>
        </w:rPr>
      </w:pPr>
      <w:r>
        <w:rPr>
          <w:rFonts w:ascii="Georgia" w:eastAsia="Times New Roman" w:hAnsi="Georgia" w:cs="Tahoma"/>
          <w:bCs/>
          <w:sz w:val="24"/>
          <w:szCs w:val="24"/>
          <w:lang w:eastAsia="ru-RU"/>
        </w:rPr>
        <w:t>Протокол</w:t>
      </w:r>
      <w:r w:rsidRPr="00795E88">
        <w:rPr>
          <w:rFonts w:ascii="Georgia" w:eastAsia="Times New Roman" w:hAnsi="Georgia" w:cs="Tahoma"/>
          <w:bCs/>
          <w:sz w:val="24"/>
          <w:szCs w:val="24"/>
          <w:lang w:val="en-US" w:eastAsia="ru-RU"/>
        </w:rPr>
        <w:t xml:space="preserve"> </w:t>
      </w:r>
      <w:r>
        <w:rPr>
          <w:rFonts w:ascii="Georgia" w:eastAsia="Times New Roman" w:hAnsi="Georgia" w:cs="Tahoma"/>
          <w:bCs/>
          <w:sz w:val="24"/>
          <w:szCs w:val="24"/>
          <w:lang w:val="en-US" w:eastAsia="ru-RU"/>
        </w:rPr>
        <w:t>RS</w:t>
      </w:r>
      <w:r w:rsidRPr="00795E88">
        <w:rPr>
          <w:rFonts w:ascii="Georgia" w:eastAsia="Times New Roman" w:hAnsi="Georgia" w:cs="Tahoma"/>
          <w:bCs/>
          <w:sz w:val="24"/>
          <w:szCs w:val="24"/>
          <w:lang w:val="en-US" w:eastAsia="ru-RU"/>
        </w:rPr>
        <w:t>-232 (</w:t>
      </w:r>
      <w:proofErr w:type="spellStart"/>
      <w:r>
        <w:rPr>
          <w:rFonts w:ascii="Georgia" w:eastAsia="Times New Roman" w:hAnsi="Georgia" w:cs="Tahoma"/>
          <w:bCs/>
          <w:sz w:val="24"/>
          <w:szCs w:val="24"/>
          <w:lang w:eastAsia="ru-RU"/>
        </w:rPr>
        <w:t>англ</w:t>
      </w:r>
      <w:proofErr w:type="spellEnd"/>
      <w:r w:rsidRPr="00795E88">
        <w:rPr>
          <w:rFonts w:ascii="Georgia" w:eastAsia="Times New Roman" w:hAnsi="Georgia" w:cs="Tahoma"/>
          <w:bCs/>
          <w:sz w:val="24"/>
          <w:szCs w:val="24"/>
          <w:lang w:val="en-US" w:eastAsia="ru-RU"/>
        </w:rPr>
        <w:t xml:space="preserve">. </w:t>
      </w:r>
      <w:r>
        <w:rPr>
          <w:rFonts w:ascii="Georgia" w:eastAsia="Times New Roman" w:hAnsi="Georgia" w:cs="Tahoma"/>
          <w:bCs/>
          <w:sz w:val="24"/>
          <w:szCs w:val="24"/>
          <w:lang w:val="en-US" w:eastAsia="ru-RU"/>
        </w:rPr>
        <w:t>Recommended Standard 232)</w:t>
      </w:r>
      <w:r>
        <w:rPr>
          <w:rFonts w:ascii="Georgia" w:eastAsia="Times New Roman" w:hAnsi="Georgia" w:cs="Tahoma"/>
          <w:sz w:val="24"/>
          <w:szCs w:val="24"/>
          <w:lang w:val="en-US" w:eastAsia="ru-RU"/>
        </w:rPr>
        <w:t> </w:t>
      </w:r>
    </w:p>
    <w:p w:rsidR="00795E88" w:rsidRDefault="00795E88" w:rsidP="00795E88">
      <w:pPr>
        <w:spacing w:line="360" w:lineRule="auto"/>
        <w:rPr>
          <w:rFonts w:ascii="Georgia" w:eastAsia="Times New Roman" w:hAnsi="Georgia" w:cs="Tahoma"/>
          <w:sz w:val="24"/>
          <w:szCs w:val="24"/>
          <w:lang w:val="en-US" w:eastAsia="ru-RU"/>
        </w:rPr>
      </w:pPr>
    </w:p>
    <w:p w:rsidR="00795E88" w:rsidRDefault="00795E88" w:rsidP="00795E88">
      <w:pPr>
        <w:numPr>
          <w:ilvl w:val="0"/>
          <w:numId w:val="1"/>
        </w:numPr>
        <w:shd w:val="clear" w:color="auto" w:fill="FFFFFF"/>
        <w:spacing w:before="36" w:after="36" w:line="360" w:lineRule="auto"/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</w:pPr>
      <w:r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Какие режимы передачи данных используются в </w:t>
      </w:r>
      <w:r>
        <w:rPr>
          <w:rFonts w:ascii="Georgia" w:eastAsia="Times New Roman" w:hAnsi="Georgia" w:cs="Courier New"/>
          <w:b/>
          <w:sz w:val="24"/>
          <w:szCs w:val="24"/>
          <w:u w:val="single"/>
          <w:lang w:eastAsia="ru-RU"/>
        </w:rPr>
        <w:t>USB</w:t>
      </w:r>
      <w:r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 интерфейсе?</w:t>
      </w:r>
    </w:p>
    <w:p w:rsidR="00795E88" w:rsidRDefault="00795E88" w:rsidP="00795E88">
      <w:pPr>
        <w:pStyle w:val="a3"/>
        <w:numPr>
          <w:ilvl w:val="0"/>
          <w:numId w:val="4"/>
        </w:numPr>
        <w:shd w:val="clear" w:color="auto" w:fill="FFFFFF"/>
        <w:spacing w:before="36" w:after="36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  <w:proofErr w:type="spellStart"/>
      <w:r>
        <w:rPr>
          <w:rFonts w:ascii="Georgia" w:eastAsia="Times New Roman" w:hAnsi="Georgia" w:cs="Courier New"/>
          <w:sz w:val="24"/>
          <w:szCs w:val="24"/>
          <w:lang w:eastAsia="ru-RU"/>
        </w:rPr>
        <w:t>Low-speed</w:t>
      </w:r>
      <w:proofErr w:type="spellEnd"/>
      <w:r>
        <w:rPr>
          <w:rFonts w:ascii="Georgia" w:eastAsia="Times New Roman" w:hAnsi="Georgia" w:cs="Tahoma"/>
          <w:sz w:val="24"/>
          <w:szCs w:val="24"/>
          <w:lang w:eastAsia="ru-RU"/>
        </w:rPr>
        <w:t>, 10-1500 Кбит/c (используется для интерактивных устройств: клавиатуры, мыши, джойстики)</w:t>
      </w:r>
    </w:p>
    <w:p w:rsidR="00795E88" w:rsidRDefault="00795E88" w:rsidP="00795E88">
      <w:pPr>
        <w:pStyle w:val="a3"/>
        <w:numPr>
          <w:ilvl w:val="0"/>
          <w:numId w:val="4"/>
        </w:numPr>
        <w:shd w:val="clear" w:color="auto" w:fill="FFFFFF"/>
        <w:spacing w:before="36" w:after="36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  <w:proofErr w:type="spellStart"/>
      <w:r>
        <w:rPr>
          <w:rFonts w:ascii="Georgia" w:eastAsia="Times New Roman" w:hAnsi="Georgia" w:cs="Courier New"/>
          <w:sz w:val="24"/>
          <w:szCs w:val="24"/>
          <w:lang w:eastAsia="ru-RU"/>
        </w:rPr>
        <w:t>Full-speed</w:t>
      </w:r>
      <w:proofErr w:type="spellEnd"/>
      <w:r>
        <w:rPr>
          <w:rFonts w:ascii="Georgia" w:eastAsia="Times New Roman" w:hAnsi="Georgia" w:cs="Tahoma"/>
          <w:sz w:val="24"/>
          <w:szCs w:val="24"/>
          <w:lang w:eastAsia="ru-RU"/>
        </w:rPr>
        <w:t>, 0,5-12 Мбит/с (аудио-, видеоустройства)</w:t>
      </w:r>
    </w:p>
    <w:p w:rsidR="00795E88" w:rsidRDefault="00795E88" w:rsidP="00795E88">
      <w:pPr>
        <w:pStyle w:val="a3"/>
        <w:numPr>
          <w:ilvl w:val="0"/>
          <w:numId w:val="4"/>
        </w:numPr>
        <w:shd w:val="clear" w:color="auto" w:fill="FFFFFF"/>
        <w:spacing w:before="36" w:after="36" w:line="360" w:lineRule="auto"/>
        <w:rPr>
          <w:rFonts w:ascii="Georgia" w:eastAsia="Times New Roman" w:hAnsi="Georgia" w:cs="Courier New"/>
          <w:i/>
          <w:iCs/>
          <w:sz w:val="24"/>
          <w:szCs w:val="24"/>
          <w:lang w:eastAsia="ru-RU"/>
        </w:rPr>
      </w:pPr>
      <w:proofErr w:type="spellStart"/>
      <w:r>
        <w:rPr>
          <w:rFonts w:ascii="Georgia" w:eastAsia="Times New Roman" w:hAnsi="Georgia" w:cs="Courier New"/>
          <w:sz w:val="24"/>
          <w:szCs w:val="24"/>
          <w:lang w:eastAsia="ru-RU"/>
        </w:rPr>
        <w:lastRenderedPageBreak/>
        <w:t>Hi-speed</w:t>
      </w:r>
      <w:proofErr w:type="spellEnd"/>
      <w:r>
        <w:rPr>
          <w:rFonts w:ascii="Georgia" w:eastAsia="Times New Roman" w:hAnsi="Georgia" w:cs="Tahoma"/>
          <w:sz w:val="24"/>
          <w:szCs w:val="24"/>
          <w:lang w:eastAsia="ru-RU"/>
        </w:rPr>
        <w:t>, 25-480 Мбит/с (видеоустройства, устройства хранения информации) </w:t>
      </w:r>
      <w:bookmarkStart w:id="0" w:name="keyword74"/>
      <w:bookmarkEnd w:id="0"/>
      <w:r>
        <w:rPr>
          <w:rFonts w:ascii="Georgia" w:eastAsia="Times New Roman" w:hAnsi="Georgia" w:cs="Courier New"/>
          <w:i/>
          <w:iCs/>
          <w:sz w:val="24"/>
          <w:szCs w:val="24"/>
          <w:lang w:eastAsia="ru-RU"/>
        </w:rPr>
        <w:t>USB OTG</w:t>
      </w:r>
    </w:p>
    <w:p w:rsidR="00795E88" w:rsidRDefault="00795E88" w:rsidP="00795E88">
      <w:pPr>
        <w:shd w:val="clear" w:color="auto" w:fill="FFFFFF"/>
        <w:spacing w:before="36" w:after="36" w:line="360" w:lineRule="auto"/>
        <w:ind w:left="785"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795E88" w:rsidRDefault="00795E88" w:rsidP="00795E88">
      <w:pPr>
        <w:numPr>
          <w:ilvl w:val="0"/>
          <w:numId w:val="1"/>
        </w:numPr>
        <w:shd w:val="clear" w:color="auto" w:fill="FFFFFF"/>
        <w:tabs>
          <w:tab w:val="num" w:pos="720"/>
        </w:tabs>
        <w:spacing w:before="36" w:after="36" w:line="360" w:lineRule="auto"/>
        <w:ind w:left="720"/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</w:pPr>
      <w:r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Какую топологию используют для подключения </w:t>
      </w:r>
      <w:r>
        <w:rPr>
          <w:rFonts w:ascii="Georgia" w:eastAsia="Times New Roman" w:hAnsi="Georgia" w:cs="Courier New"/>
          <w:b/>
          <w:sz w:val="24"/>
          <w:szCs w:val="24"/>
          <w:u w:val="single"/>
          <w:lang w:eastAsia="ru-RU"/>
        </w:rPr>
        <w:t>USB</w:t>
      </w:r>
      <w:r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 устройств?</w:t>
      </w:r>
    </w:p>
    <w:p w:rsidR="00795E88" w:rsidRDefault="00795E88" w:rsidP="00795E88">
      <w:pPr>
        <w:pStyle w:val="a3"/>
        <w:shd w:val="clear" w:color="auto" w:fill="FFFFFF"/>
        <w:spacing w:before="100" w:beforeAutospacing="1" w:after="100" w:afterAutospacing="1" w:line="360" w:lineRule="auto"/>
        <w:ind w:left="785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sz w:val="24"/>
          <w:szCs w:val="24"/>
          <w:lang w:eastAsia="ru-RU"/>
        </w:rPr>
        <w:t>К одному контроллеру шины </w:t>
      </w:r>
      <w:r>
        <w:rPr>
          <w:rFonts w:ascii="Georgia" w:eastAsia="Times New Roman" w:hAnsi="Georgia" w:cs="Courier New"/>
          <w:sz w:val="24"/>
          <w:szCs w:val="24"/>
          <w:lang w:eastAsia="ru-RU"/>
        </w:rPr>
        <w:t>USB</w:t>
      </w:r>
      <w:r>
        <w:rPr>
          <w:rFonts w:ascii="Georgia" w:eastAsia="Times New Roman" w:hAnsi="Georgia" w:cs="Tahoma"/>
          <w:sz w:val="24"/>
          <w:szCs w:val="24"/>
          <w:lang w:eastAsia="ru-RU"/>
        </w:rPr>
        <w:t> можно подсоединить до 127 устройств через цепочку концентраторов (они используют топологию "звезда").</w:t>
      </w:r>
    </w:p>
    <w:p w:rsidR="00795E88" w:rsidRDefault="00795E88" w:rsidP="00795E88">
      <w:pPr>
        <w:pStyle w:val="a3"/>
        <w:shd w:val="clear" w:color="auto" w:fill="FFFFFF"/>
        <w:spacing w:before="36" w:after="36" w:line="360" w:lineRule="auto"/>
        <w:ind w:left="785"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795E88" w:rsidRDefault="00795E88" w:rsidP="00795E88">
      <w:pPr>
        <w:numPr>
          <w:ilvl w:val="0"/>
          <w:numId w:val="1"/>
        </w:numPr>
        <w:shd w:val="clear" w:color="auto" w:fill="FFFFFF"/>
        <w:tabs>
          <w:tab w:val="num" w:pos="720"/>
        </w:tabs>
        <w:spacing w:before="36" w:after="36" w:line="360" w:lineRule="auto"/>
        <w:ind w:left="720"/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</w:pPr>
      <w:r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Какими преимуществами обладает интерфейс </w:t>
      </w:r>
      <w:r>
        <w:rPr>
          <w:rFonts w:ascii="Georgia" w:eastAsia="Times New Roman" w:hAnsi="Georgia" w:cs="Courier New"/>
          <w:b/>
          <w:sz w:val="24"/>
          <w:szCs w:val="24"/>
          <w:u w:val="single"/>
          <w:lang w:eastAsia="ru-RU"/>
        </w:rPr>
        <w:t>IEEE</w:t>
      </w:r>
      <w:r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 1394?</w:t>
      </w:r>
    </w:p>
    <w:p w:rsidR="00795E88" w:rsidRDefault="00795E88" w:rsidP="00795E8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sz w:val="24"/>
          <w:szCs w:val="24"/>
          <w:lang w:eastAsia="ru-RU"/>
        </w:rPr>
        <w:t>Горячее подключение - возможность переконфигурировать шину без выключения компьютера. Различная скорость передачи данных - 100, 200 и 400 Мбит/с (800, 1600, 3200 Мбит/с IEEE 1394b). Гибкая топология - равноправие устройств, допускающее различные конфигурации (возможность "общения" устройств без компьютера)</w:t>
      </w:r>
    </w:p>
    <w:p w:rsidR="00795E88" w:rsidRDefault="00795E88" w:rsidP="00795E8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sz w:val="24"/>
          <w:szCs w:val="24"/>
          <w:lang w:eastAsia="ru-RU"/>
        </w:rPr>
        <w:t>Высокая скорость - возможность обработки мультимедиа-сигнала в реальном времени. Открытая архитектура - отсутствие необходимости использования специального программного обеспечения. Наличие питания прямо на шине (маломощные устройства могут обходиться без собственных блоков питания). До полутора Ампер и напряжение от 8 до 40 Вольт. Подключение до 63 устройств.</w:t>
      </w:r>
    </w:p>
    <w:p w:rsidR="00795E88" w:rsidRDefault="00795E88" w:rsidP="00795E88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sz w:val="24"/>
          <w:szCs w:val="24"/>
          <w:lang w:eastAsia="ru-RU"/>
        </w:rPr>
        <w:t>Шина </w:t>
      </w:r>
      <w:bookmarkStart w:id="1" w:name="keyword80"/>
      <w:bookmarkEnd w:id="1"/>
      <w:r>
        <w:rPr>
          <w:rFonts w:ascii="Georgia" w:eastAsia="Times New Roman" w:hAnsi="Georgia" w:cs="Courier New"/>
          <w:i/>
          <w:iCs/>
          <w:sz w:val="24"/>
          <w:szCs w:val="24"/>
          <w:lang w:eastAsia="ru-RU"/>
        </w:rPr>
        <w:t>IEEE 1394</w:t>
      </w:r>
      <w:r>
        <w:rPr>
          <w:rFonts w:ascii="Georgia" w:eastAsia="Times New Roman" w:hAnsi="Georgia" w:cs="Tahoma"/>
          <w:sz w:val="24"/>
          <w:szCs w:val="24"/>
          <w:lang w:eastAsia="ru-RU"/>
        </w:rPr>
        <w:t> может использоваться для:</w:t>
      </w:r>
    </w:p>
    <w:p w:rsidR="00795E88" w:rsidRDefault="00795E88" w:rsidP="00795E88">
      <w:pPr>
        <w:numPr>
          <w:ilvl w:val="0"/>
          <w:numId w:val="5"/>
        </w:numPr>
        <w:spacing w:before="36" w:after="36" w:line="360" w:lineRule="auto"/>
        <w:ind w:left="709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sz w:val="24"/>
          <w:szCs w:val="24"/>
          <w:lang w:eastAsia="ru-RU"/>
        </w:rPr>
        <w:t>Создания компьютерной сети.</w:t>
      </w:r>
    </w:p>
    <w:p w:rsidR="00795E88" w:rsidRDefault="00795E88" w:rsidP="00795E88">
      <w:pPr>
        <w:numPr>
          <w:ilvl w:val="0"/>
          <w:numId w:val="5"/>
        </w:numPr>
        <w:spacing w:before="36" w:after="36" w:line="360" w:lineRule="auto"/>
        <w:ind w:left="709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sz w:val="24"/>
          <w:szCs w:val="24"/>
          <w:lang w:eastAsia="ru-RU"/>
        </w:rPr>
        <w:t>Подключения аудио и видео мультимедийных устройств.</w:t>
      </w:r>
    </w:p>
    <w:p w:rsidR="00795E88" w:rsidRDefault="00795E88" w:rsidP="00795E88">
      <w:pPr>
        <w:numPr>
          <w:ilvl w:val="0"/>
          <w:numId w:val="5"/>
        </w:numPr>
        <w:spacing w:before="36" w:after="36" w:line="360" w:lineRule="auto"/>
        <w:ind w:left="709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sz w:val="24"/>
          <w:szCs w:val="24"/>
          <w:lang w:eastAsia="ru-RU"/>
        </w:rPr>
        <w:t>Подключения Принтеров и сканеров.</w:t>
      </w:r>
    </w:p>
    <w:p w:rsidR="00795E88" w:rsidRDefault="00795E88" w:rsidP="00795E88">
      <w:pPr>
        <w:numPr>
          <w:ilvl w:val="0"/>
          <w:numId w:val="5"/>
        </w:numPr>
        <w:spacing w:before="36" w:after="36" w:line="360" w:lineRule="auto"/>
        <w:ind w:left="709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sz w:val="24"/>
          <w:szCs w:val="24"/>
          <w:lang w:eastAsia="ru-RU"/>
        </w:rPr>
        <w:t>Подключения НЖМД.</w:t>
      </w:r>
    </w:p>
    <w:p w:rsidR="00795E88" w:rsidRDefault="00795E88" w:rsidP="00795E8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sz w:val="24"/>
          <w:szCs w:val="24"/>
          <w:lang w:eastAsia="ru-RU"/>
        </w:rPr>
        <w:t>Устройство может иметь до 4 портов (разъемов). В одной топологии может быть до 64 устройств. Максимальная длина пути в топологии - 16. Топология древовидная, замкнутые петли не допускаются. При присоединении и отсоединении устройства происходит сброс шины, после которого устройства самостоятельно выбирают из себя главное, пытаясь взвалить это "главенство" на соседа. После определения </w:t>
      </w:r>
      <w:bookmarkStart w:id="2" w:name="keyword81"/>
      <w:bookmarkEnd w:id="2"/>
      <w:r>
        <w:rPr>
          <w:rFonts w:ascii="Georgia" w:eastAsia="Times New Roman" w:hAnsi="Georgia" w:cs="Tahoma"/>
          <w:i/>
          <w:iCs/>
          <w:sz w:val="24"/>
          <w:szCs w:val="24"/>
          <w:lang w:eastAsia="ru-RU"/>
        </w:rPr>
        <w:t>главного устройства</w:t>
      </w:r>
      <w:r>
        <w:rPr>
          <w:rFonts w:ascii="Georgia" w:eastAsia="Times New Roman" w:hAnsi="Georgia" w:cs="Tahoma"/>
          <w:sz w:val="24"/>
          <w:szCs w:val="24"/>
          <w:lang w:eastAsia="ru-RU"/>
        </w:rPr>
        <w:t> становится ясна логическая направленность каждого отрезка кабеля - к главному или же от главного. После этого возможна раздача номеров устройствам.</w:t>
      </w:r>
    </w:p>
    <w:p w:rsidR="00795E88" w:rsidRDefault="00795E88" w:rsidP="00795E88">
      <w:pPr>
        <w:numPr>
          <w:ilvl w:val="0"/>
          <w:numId w:val="1"/>
        </w:numPr>
        <w:shd w:val="clear" w:color="auto" w:fill="FFFFFF"/>
        <w:spacing w:before="36" w:after="36" w:line="360" w:lineRule="auto"/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</w:pPr>
      <w:r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lastRenderedPageBreak/>
        <w:t>Какие виды разъемов применяются в интерфейсе </w:t>
      </w:r>
      <w:proofErr w:type="spellStart"/>
      <w:r>
        <w:rPr>
          <w:rFonts w:ascii="Georgia" w:eastAsia="Times New Roman" w:hAnsi="Georgia" w:cs="Courier New"/>
          <w:b/>
          <w:sz w:val="24"/>
          <w:szCs w:val="24"/>
          <w:u w:val="single"/>
          <w:lang w:eastAsia="ru-RU"/>
        </w:rPr>
        <w:t>FireWire</w:t>
      </w:r>
      <w:proofErr w:type="spellEnd"/>
      <w:r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, а также их характеристики и отличия?</w:t>
      </w:r>
    </w:p>
    <w:p w:rsidR="00795E88" w:rsidRDefault="00795E88" w:rsidP="00795E88">
      <w:pPr>
        <w:pStyle w:val="a3"/>
        <w:spacing w:line="360" w:lineRule="auto"/>
        <w:ind w:left="785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Существуют три вида </w:t>
      </w:r>
      <w:proofErr w:type="spellStart"/>
      <w:r>
        <w:rPr>
          <w:rFonts w:ascii="Georgia" w:hAnsi="Georgia"/>
          <w:sz w:val="24"/>
          <w:szCs w:val="24"/>
        </w:rPr>
        <w:t>разъeмов</w:t>
      </w:r>
      <w:proofErr w:type="spellEnd"/>
      <w:r>
        <w:rPr>
          <w:rFonts w:ascii="Georgia" w:hAnsi="Georgia"/>
          <w:sz w:val="24"/>
          <w:szCs w:val="24"/>
        </w:rPr>
        <w:t xml:space="preserve"> для </w:t>
      </w:r>
      <w:proofErr w:type="spellStart"/>
      <w:r>
        <w:rPr>
          <w:rFonts w:ascii="Georgia" w:hAnsi="Georgia"/>
          <w:sz w:val="24"/>
          <w:szCs w:val="24"/>
        </w:rPr>
        <w:t>FireWire</w:t>
      </w:r>
      <w:proofErr w:type="spellEnd"/>
      <w:r>
        <w:rPr>
          <w:rFonts w:ascii="Georgia" w:hAnsi="Georgia"/>
          <w:sz w:val="24"/>
          <w:szCs w:val="24"/>
        </w:rPr>
        <w:t>:</w:t>
      </w:r>
    </w:p>
    <w:p w:rsidR="00795E88" w:rsidRDefault="00795E88" w:rsidP="00795E88">
      <w:pPr>
        <w:pStyle w:val="a3"/>
        <w:numPr>
          <w:ilvl w:val="0"/>
          <w:numId w:val="6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4pin (IEEE 1394a без питания) стоит на ноутбуках и видеокамерах. Два провода для передачи сигнала (информации) и два для приема.</w:t>
      </w:r>
    </w:p>
    <w:p w:rsidR="00795E88" w:rsidRDefault="00795E88" w:rsidP="00795E88">
      <w:pPr>
        <w:pStyle w:val="a3"/>
        <w:numPr>
          <w:ilvl w:val="0"/>
          <w:numId w:val="6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6pin (IEEE 1394a). Дополнительно два провода для питания.</w:t>
      </w:r>
    </w:p>
    <w:p w:rsidR="00795E88" w:rsidRDefault="00795E88" w:rsidP="00795E88">
      <w:pPr>
        <w:pStyle w:val="a3"/>
        <w:numPr>
          <w:ilvl w:val="0"/>
          <w:numId w:val="6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9pin (IEEE 1394b). Дополнительные провода для </w:t>
      </w:r>
      <w:proofErr w:type="spellStart"/>
      <w:r>
        <w:rPr>
          <w:rFonts w:ascii="Georgia" w:hAnsi="Georgia"/>
          <w:sz w:val="24"/>
          <w:szCs w:val="24"/>
        </w:rPr>
        <w:t>приeма</w:t>
      </w:r>
      <w:proofErr w:type="spellEnd"/>
      <w:r>
        <w:rPr>
          <w:rFonts w:ascii="Georgia" w:hAnsi="Georgia"/>
          <w:sz w:val="24"/>
          <w:szCs w:val="24"/>
        </w:rPr>
        <w:t xml:space="preserve"> и передачи информации. RJ-45 (IEEE 1394c).</w:t>
      </w:r>
    </w:p>
    <w:p w:rsidR="00795E88" w:rsidRDefault="00795E88" w:rsidP="00795E88">
      <w:pPr>
        <w:numPr>
          <w:ilvl w:val="0"/>
          <w:numId w:val="1"/>
        </w:numPr>
        <w:shd w:val="clear" w:color="auto" w:fill="FFFFFF"/>
        <w:tabs>
          <w:tab w:val="num" w:pos="720"/>
        </w:tabs>
        <w:spacing w:before="36" w:after="36" w:line="360" w:lineRule="auto"/>
        <w:ind w:left="720"/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</w:pPr>
      <w:r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Какой интерфейс является разновидностью атмосферной оптической линии связи ближнего радиуса действия?</w:t>
      </w:r>
    </w:p>
    <w:p w:rsidR="00795E88" w:rsidRDefault="00795E88" w:rsidP="00795E88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  <w:proofErr w:type="spellStart"/>
      <w:r>
        <w:rPr>
          <w:rFonts w:ascii="Georgia" w:eastAsia="Times New Roman" w:hAnsi="Georgia" w:cs="Courier New"/>
          <w:sz w:val="24"/>
          <w:szCs w:val="24"/>
          <w:lang w:eastAsia="ru-RU"/>
        </w:rPr>
        <w:t>IrDA</w:t>
      </w:r>
      <w:proofErr w:type="spellEnd"/>
      <w:r>
        <w:rPr>
          <w:rFonts w:ascii="Georgia" w:eastAsia="Times New Roman" w:hAnsi="Georgia" w:cs="Courier New"/>
          <w:sz w:val="24"/>
          <w:szCs w:val="24"/>
          <w:lang w:eastAsia="ru-RU"/>
        </w:rPr>
        <w:t xml:space="preserve"> - </w:t>
      </w:r>
      <w:bookmarkStart w:id="3" w:name="keyword84"/>
      <w:bookmarkEnd w:id="3"/>
      <w:proofErr w:type="spellStart"/>
      <w:r>
        <w:rPr>
          <w:rFonts w:ascii="Georgia" w:eastAsia="Times New Roman" w:hAnsi="Georgia" w:cs="Courier New"/>
          <w:i/>
          <w:iCs/>
          <w:sz w:val="24"/>
          <w:szCs w:val="24"/>
          <w:lang w:eastAsia="ru-RU"/>
        </w:rPr>
        <w:t>Infrared</w:t>
      </w:r>
      <w:proofErr w:type="spellEnd"/>
      <w:r>
        <w:rPr>
          <w:rFonts w:ascii="Georgia" w:eastAsia="Times New Roman" w:hAnsi="Georgia" w:cs="Courier New"/>
          <w:sz w:val="24"/>
          <w:szCs w:val="24"/>
          <w:lang w:eastAsia="ru-RU"/>
        </w:rPr>
        <w:t> </w:t>
      </w:r>
      <w:proofErr w:type="spellStart"/>
      <w:r>
        <w:rPr>
          <w:rFonts w:ascii="Georgia" w:eastAsia="Times New Roman" w:hAnsi="Georgia" w:cs="Courier New"/>
          <w:sz w:val="24"/>
          <w:szCs w:val="24"/>
          <w:lang w:eastAsia="ru-RU"/>
        </w:rPr>
        <w:t>Data</w:t>
      </w:r>
      <w:proofErr w:type="spellEnd"/>
      <w:r>
        <w:rPr>
          <w:rFonts w:ascii="Georgia" w:eastAsia="Times New Roman" w:hAnsi="Georgia" w:cs="Courier New"/>
          <w:sz w:val="24"/>
          <w:szCs w:val="24"/>
          <w:lang w:eastAsia="ru-RU"/>
        </w:rPr>
        <w:t xml:space="preserve"> </w:t>
      </w:r>
      <w:proofErr w:type="spellStart"/>
      <w:r>
        <w:rPr>
          <w:rFonts w:ascii="Georgia" w:eastAsia="Times New Roman" w:hAnsi="Georgia" w:cs="Courier New"/>
          <w:sz w:val="24"/>
          <w:szCs w:val="24"/>
          <w:lang w:eastAsia="ru-RU"/>
        </w:rPr>
        <w:t>Association</w:t>
      </w:r>
      <w:proofErr w:type="spellEnd"/>
      <w:r>
        <w:rPr>
          <w:rFonts w:ascii="Georgia" w:eastAsia="Times New Roman" w:hAnsi="Georgia" w:cs="Courier New"/>
          <w:sz w:val="24"/>
          <w:szCs w:val="24"/>
          <w:lang w:eastAsia="ru-RU"/>
        </w:rPr>
        <w:t>, ИК-порт, Инфракрасный порт </w:t>
      </w:r>
      <w:r>
        <w:rPr>
          <w:rFonts w:ascii="Georgia" w:eastAsia="Times New Roman" w:hAnsi="Georgia" w:cs="Tahoma"/>
          <w:sz w:val="24"/>
          <w:szCs w:val="24"/>
          <w:lang w:eastAsia="ru-RU"/>
        </w:rPr>
        <w:t>- группа стандартов, описывающая протоколы физического и логического уровня передачи данных с использованием инфракрасного диапазона световых волн в качестве носителя.</w:t>
      </w:r>
    </w:p>
    <w:p w:rsidR="00795E88" w:rsidRDefault="00795E88" w:rsidP="00795E88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sz w:val="24"/>
          <w:szCs w:val="24"/>
          <w:lang w:eastAsia="ru-RU"/>
        </w:rPr>
        <w:t>Является разновидностью атмосферной оптической линии связи ближнего радиуса действия.</w:t>
      </w:r>
    </w:p>
    <w:p w:rsidR="00795E88" w:rsidRDefault="00795E88" w:rsidP="00795E88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sz w:val="24"/>
          <w:szCs w:val="24"/>
          <w:lang w:eastAsia="ru-RU"/>
        </w:rPr>
        <w:t xml:space="preserve">Аппаратная реализация, как правило, представляет собой пару из передатчика, в виде светодиода, и приемника, в виде фотодиода расположенных на каждой из сторон линии связи. Наличие и </w:t>
      </w:r>
      <w:proofErr w:type="gramStart"/>
      <w:r>
        <w:rPr>
          <w:rFonts w:ascii="Georgia" w:eastAsia="Times New Roman" w:hAnsi="Georgia" w:cs="Tahoma"/>
          <w:sz w:val="24"/>
          <w:szCs w:val="24"/>
          <w:lang w:eastAsia="ru-RU"/>
        </w:rPr>
        <w:t>передатчика</w:t>
      </w:r>
      <w:proofErr w:type="gramEnd"/>
      <w:r>
        <w:rPr>
          <w:rFonts w:ascii="Georgia" w:eastAsia="Times New Roman" w:hAnsi="Georgia" w:cs="Tahoma"/>
          <w:sz w:val="24"/>
          <w:szCs w:val="24"/>
          <w:lang w:eastAsia="ru-RU"/>
        </w:rPr>
        <w:t xml:space="preserve"> и приемника на каждой из сторон является необходимым для использования протоколов гарантированной доставки данных.</w:t>
      </w:r>
    </w:p>
    <w:p w:rsidR="00795E88" w:rsidRDefault="00795E88" w:rsidP="00795E88">
      <w:pPr>
        <w:numPr>
          <w:ilvl w:val="0"/>
          <w:numId w:val="1"/>
        </w:numPr>
        <w:shd w:val="clear" w:color="auto" w:fill="FFFFFF"/>
        <w:spacing w:before="36" w:after="36" w:line="360" w:lineRule="auto"/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</w:pPr>
      <w:r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Какие существуют достоинства и недостатки при использовании </w:t>
      </w:r>
      <w:proofErr w:type="spellStart"/>
      <w:r>
        <w:rPr>
          <w:rFonts w:ascii="Georgia" w:eastAsia="Times New Roman" w:hAnsi="Georgia" w:cs="Courier New"/>
          <w:b/>
          <w:sz w:val="24"/>
          <w:szCs w:val="24"/>
          <w:u w:val="single"/>
          <w:lang w:eastAsia="ru-RU"/>
        </w:rPr>
        <w:t>IrDA</w:t>
      </w:r>
      <w:proofErr w:type="spellEnd"/>
      <w:r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?</w:t>
      </w:r>
    </w:p>
    <w:p w:rsidR="00795E88" w:rsidRDefault="00795E88" w:rsidP="00795E88">
      <w:pPr>
        <w:shd w:val="clear" w:color="auto" w:fill="FFFFFF"/>
        <w:spacing w:before="36" w:after="36" w:line="360" w:lineRule="auto"/>
        <w:ind w:left="785"/>
        <w:rPr>
          <w:rFonts w:ascii="Georgia" w:eastAsia="Times New Roman" w:hAnsi="Georgia" w:cs="Tahoma"/>
          <w:sz w:val="24"/>
          <w:szCs w:val="24"/>
          <w:u w:val="single"/>
          <w:lang w:eastAsia="ru-RU"/>
        </w:rPr>
      </w:pPr>
    </w:p>
    <w:p w:rsidR="00795E88" w:rsidRDefault="00795E88" w:rsidP="00795E88">
      <w:pPr>
        <w:pStyle w:val="a3"/>
        <w:spacing w:line="360" w:lineRule="auto"/>
        <w:ind w:left="785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Недостатки – далеко не всегда удается получить обещанные 100 </w:t>
      </w:r>
      <w:proofErr w:type="spellStart"/>
      <w:r>
        <w:rPr>
          <w:rFonts w:ascii="Georgia" w:hAnsi="Georgia"/>
          <w:sz w:val="24"/>
          <w:szCs w:val="24"/>
        </w:rPr>
        <w:t>мб</w:t>
      </w:r>
      <w:proofErr w:type="spellEnd"/>
      <w:r>
        <w:rPr>
          <w:rFonts w:ascii="Georgia" w:hAnsi="Georgia"/>
          <w:sz w:val="24"/>
          <w:szCs w:val="24"/>
        </w:rPr>
        <w:t xml:space="preserve">/с, и даже 16 </w:t>
      </w:r>
      <w:proofErr w:type="spellStart"/>
      <w:r>
        <w:rPr>
          <w:rFonts w:ascii="Georgia" w:hAnsi="Georgia"/>
          <w:sz w:val="24"/>
          <w:szCs w:val="24"/>
        </w:rPr>
        <w:t>мб</w:t>
      </w:r>
      <w:proofErr w:type="spellEnd"/>
      <w:r>
        <w:rPr>
          <w:rFonts w:ascii="Georgia" w:hAnsi="Georgia"/>
          <w:sz w:val="24"/>
          <w:szCs w:val="24"/>
        </w:rPr>
        <w:t>/с большая редкость. К тому же для организации связи по данному интерфейсу необходима прямая видимость между обоими устройствами, создать которую подчас бывает весьма затруднительно (представьте, что вы, к примеру, едете в транспорте).</w:t>
      </w:r>
    </w:p>
    <w:p w:rsidR="00795E88" w:rsidRDefault="00795E88" w:rsidP="00795E88">
      <w:pPr>
        <w:pStyle w:val="a3"/>
        <w:spacing w:line="360" w:lineRule="auto"/>
        <w:ind w:left="785"/>
        <w:rPr>
          <w:rStyle w:val="apple-converted-space"/>
        </w:rPr>
      </w:pPr>
      <w:r>
        <w:rPr>
          <w:rFonts w:ascii="Georgia" w:hAnsi="Georgia"/>
          <w:sz w:val="24"/>
          <w:szCs w:val="24"/>
        </w:rPr>
        <w:t xml:space="preserve">В достоинства интерфейса можно записать </w:t>
      </w:r>
      <w:proofErr w:type="spellStart"/>
      <w:r>
        <w:rPr>
          <w:rFonts w:ascii="Georgia" w:hAnsi="Georgia"/>
          <w:sz w:val="24"/>
          <w:szCs w:val="24"/>
        </w:rPr>
        <w:t>невесокую</w:t>
      </w:r>
      <w:proofErr w:type="spellEnd"/>
      <w:r>
        <w:rPr>
          <w:rFonts w:ascii="Georgia" w:hAnsi="Georgia"/>
          <w:sz w:val="24"/>
          <w:szCs w:val="24"/>
        </w:rPr>
        <w:t xml:space="preserve"> стоимость реализации и простоту организации соединения (минимальные аппаратные и программные настройки, отсутствие проводов).</w:t>
      </w:r>
      <w:r>
        <w:rPr>
          <w:rStyle w:val="apple-converted-space"/>
          <w:rFonts w:ascii="Georgia" w:hAnsi="Georgia"/>
          <w:sz w:val="24"/>
          <w:szCs w:val="24"/>
        </w:rPr>
        <w:t> </w:t>
      </w:r>
    </w:p>
    <w:p w:rsidR="00795E88" w:rsidRDefault="00795E88" w:rsidP="00795E88">
      <w:pPr>
        <w:pStyle w:val="a3"/>
        <w:spacing w:line="360" w:lineRule="auto"/>
        <w:ind w:left="785"/>
        <w:rPr>
          <w:rStyle w:val="apple-converted-space"/>
          <w:rFonts w:ascii="Georgia" w:hAnsi="Georgia"/>
          <w:sz w:val="24"/>
          <w:szCs w:val="24"/>
        </w:rPr>
      </w:pPr>
    </w:p>
    <w:p w:rsidR="00795E88" w:rsidRDefault="00795E88" w:rsidP="00795E88">
      <w:pPr>
        <w:numPr>
          <w:ilvl w:val="0"/>
          <w:numId w:val="1"/>
        </w:numPr>
        <w:shd w:val="clear" w:color="auto" w:fill="FFFFFF"/>
        <w:tabs>
          <w:tab w:val="num" w:pos="720"/>
        </w:tabs>
        <w:spacing w:before="36" w:after="36" w:line="360" w:lineRule="auto"/>
        <w:ind w:left="720"/>
        <w:rPr>
          <w:rFonts w:eastAsia="Times New Roman" w:cs="Tahoma"/>
          <w:b/>
          <w:u w:val="single"/>
          <w:lang w:eastAsia="ru-RU"/>
        </w:rPr>
      </w:pPr>
      <w:r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 xml:space="preserve">Что обозначает термин </w:t>
      </w:r>
      <w:proofErr w:type="spellStart"/>
      <w:r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пикосеть</w:t>
      </w:r>
      <w:proofErr w:type="spellEnd"/>
      <w:r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?</w:t>
      </w:r>
    </w:p>
    <w:p w:rsidR="00795E88" w:rsidRDefault="00795E88" w:rsidP="00795E88">
      <w:pPr>
        <w:pStyle w:val="a3"/>
        <w:spacing w:line="360" w:lineRule="auto"/>
        <w:ind w:left="785"/>
        <w:rPr>
          <w:rFonts w:ascii="Georgia" w:hAnsi="Georgia"/>
          <w:sz w:val="24"/>
          <w:szCs w:val="24"/>
        </w:rPr>
      </w:pPr>
    </w:p>
    <w:p w:rsidR="00795E88" w:rsidRDefault="00795E88" w:rsidP="00795E88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i/>
          <w:iCs/>
          <w:sz w:val="24"/>
          <w:szCs w:val="24"/>
          <w:lang w:eastAsia="ru-RU"/>
        </w:rPr>
        <w:t>Группа</w:t>
      </w:r>
      <w:r>
        <w:rPr>
          <w:rFonts w:ascii="Georgia" w:eastAsia="Times New Roman" w:hAnsi="Georgia" w:cs="Tahoma"/>
          <w:sz w:val="24"/>
          <w:szCs w:val="24"/>
          <w:lang w:eastAsia="ru-RU"/>
        </w:rPr>
        <w:t> устройств, разделяющих один, канал (то есть знающих одну и ту же последовательность перескоков), образует так называемую </w:t>
      </w:r>
      <w:proofErr w:type="spellStart"/>
      <w:r>
        <w:rPr>
          <w:rFonts w:ascii="Georgia" w:eastAsia="Times New Roman" w:hAnsi="Georgia" w:cs="Courier New"/>
          <w:sz w:val="24"/>
          <w:szCs w:val="24"/>
          <w:lang w:eastAsia="ru-RU"/>
        </w:rPr>
        <w:t>пикосеть</w:t>
      </w:r>
      <w:proofErr w:type="spellEnd"/>
      <w:r>
        <w:rPr>
          <w:rFonts w:ascii="Georgia" w:eastAsia="Times New Roman" w:hAnsi="Georgia" w:cs="Courier New"/>
          <w:sz w:val="24"/>
          <w:szCs w:val="24"/>
          <w:lang w:eastAsia="ru-RU"/>
        </w:rPr>
        <w:t xml:space="preserve"> (</w:t>
      </w:r>
      <w:bookmarkStart w:id="4" w:name="keyword114"/>
      <w:bookmarkEnd w:id="4"/>
      <w:proofErr w:type="spellStart"/>
      <w:r>
        <w:rPr>
          <w:rFonts w:ascii="Georgia" w:eastAsia="Times New Roman" w:hAnsi="Georgia" w:cs="Courier New"/>
          <w:i/>
          <w:iCs/>
          <w:sz w:val="24"/>
          <w:szCs w:val="24"/>
          <w:lang w:eastAsia="ru-RU"/>
        </w:rPr>
        <w:t>piconet</w:t>
      </w:r>
      <w:proofErr w:type="spellEnd"/>
      <w:r>
        <w:rPr>
          <w:rFonts w:ascii="Georgia" w:eastAsia="Times New Roman" w:hAnsi="Georgia" w:cs="Courier New"/>
          <w:sz w:val="24"/>
          <w:szCs w:val="24"/>
          <w:lang w:eastAsia="ru-RU"/>
        </w:rPr>
        <w:t>)</w:t>
      </w:r>
      <w:r>
        <w:rPr>
          <w:rFonts w:ascii="Georgia" w:eastAsia="Times New Roman" w:hAnsi="Georgia" w:cs="Tahoma"/>
          <w:sz w:val="24"/>
          <w:szCs w:val="24"/>
          <w:lang w:eastAsia="ru-RU"/>
        </w:rPr>
        <w:t>, в которую может входить от 2 до 8 устройств.</w:t>
      </w:r>
    </w:p>
    <w:p w:rsidR="00795E88" w:rsidRDefault="00795E88" w:rsidP="00795E88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ahoma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ahoma"/>
          <w:color w:val="000000"/>
          <w:sz w:val="24"/>
          <w:szCs w:val="24"/>
          <w:lang w:eastAsia="ru-RU"/>
        </w:rPr>
        <w:t xml:space="preserve">В каждой, </w:t>
      </w:r>
      <w:proofErr w:type="spellStart"/>
      <w:r>
        <w:rPr>
          <w:rFonts w:ascii="Georgia" w:eastAsia="Times New Roman" w:hAnsi="Georgia" w:cs="Tahoma"/>
          <w:color w:val="000000"/>
          <w:sz w:val="24"/>
          <w:szCs w:val="24"/>
          <w:lang w:eastAsia="ru-RU"/>
        </w:rPr>
        <w:t>пикосети</w:t>
      </w:r>
      <w:proofErr w:type="spellEnd"/>
      <w:r>
        <w:rPr>
          <w:rFonts w:ascii="Georgia" w:eastAsia="Times New Roman" w:hAnsi="Georgia" w:cs="Tahoma"/>
          <w:color w:val="000000"/>
          <w:sz w:val="24"/>
          <w:szCs w:val="24"/>
          <w:lang w:eastAsia="ru-RU"/>
        </w:rPr>
        <w:t xml:space="preserve"> имеется одно ведущее устройство и до 7 активных ведомых. Кроме того, в зоне охвата ведущего устройства в его же </w:t>
      </w:r>
      <w:proofErr w:type="spellStart"/>
      <w:r>
        <w:rPr>
          <w:rFonts w:ascii="Georgia" w:eastAsia="Times New Roman" w:hAnsi="Georgia" w:cs="Tahoma"/>
          <w:color w:val="000000"/>
          <w:sz w:val="24"/>
          <w:szCs w:val="24"/>
          <w:lang w:eastAsia="ru-RU"/>
        </w:rPr>
        <w:t>пикосети</w:t>
      </w:r>
      <w:proofErr w:type="spellEnd"/>
      <w:r>
        <w:rPr>
          <w:rFonts w:ascii="Georgia" w:eastAsia="Times New Roman" w:hAnsi="Georgia" w:cs="Tahoma"/>
          <w:color w:val="000000"/>
          <w:sz w:val="24"/>
          <w:szCs w:val="24"/>
          <w:lang w:eastAsia="ru-RU"/>
        </w:rPr>
        <w:t xml:space="preserve"> могут находиться "припаркованные" ведомые устройства: они тоже "знают" последовательность перескоков и синхронизируются (</w:t>
      </w:r>
      <w:bookmarkStart w:id="5" w:name="keyword115"/>
      <w:bookmarkEnd w:id="5"/>
      <w:r>
        <w:rPr>
          <w:rFonts w:ascii="Georgia" w:eastAsia="Times New Roman" w:hAnsi="Georgia" w:cs="Tahoma"/>
          <w:i/>
          <w:iCs/>
          <w:color w:val="000000"/>
          <w:sz w:val="24"/>
          <w:szCs w:val="24"/>
          <w:lang w:eastAsia="ru-RU"/>
        </w:rPr>
        <w:t>по</w:t>
      </w:r>
      <w:r>
        <w:rPr>
          <w:rFonts w:ascii="Georgia" w:eastAsia="Times New Roman" w:hAnsi="Georgia" w:cs="Tahoma"/>
          <w:color w:val="000000"/>
          <w:sz w:val="24"/>
          <w:szCs w:val="24"/>
          <w:lang w:eastAsia="ru-RU"/>
        </w:rPr>
        <w:t xml:space="preserve"> перескокам) с мастером, но не могут обмениваться данными до тех пор, пока мастер не разрешит </w:t>
      </w:r>
      <w:proofErr w:type="spellStart"/>
      <w:r>
        <w:rPr>
          <w:rFonts w:ascii="Georgia" w:eastAsia="Times New Roman" w:hAnsi="Georgia" w:cs="Tahoma"/>
          <w:color w:val="000000"/>
          <w:sz w:val="24"/>
          <w:szCs w:val="24"/>
          <w:lang w:eastAsia="ru-RU"/>
        </w:rPr>
        <w:t>им</w:t>
      </w:r>
      <w:bookmarkStart w:id="6" w:name="keyword116"/>
      <w:bookmarkEnd w:id="6"/>
      <w:r>
        <w:rPr>
          <w:rFonts w:ascii="Georgia" w:eastAsia="Times New Roman" w:hAnsi="Georgia" w:cs="Tahoma"/>
          <w:i/>
          <w:iCs/>
          <w:color w:val="000000"/>
          <w:sz w:val="24"/>
          <w:szCs w:val="24"/>
          <w:lang w:eastAsia="ru-RU"/>
        </w:rPr>
        <w:t>активность</w:t>
      </w:r>
      <w:proofErr w:type="spellEnd"/>
      <w:r>
        <w:rPr>
          <w:rFonts w:ascii="Georgia" w:eastAsia="Times New Roman" w:hAnsi="Georgia" w:cs="Tahoma"/>
          <w:color w:val="000000"/>
          <w:sz w:val="24"/>
          <w:szCs w:val="24"/>
          <w:lang w:eastAsia="ru-RU"/>
        </w:rPr>
        <w:t xml:space="preserve">. Каждое активное ведомое устройство </w:t>
      </w:r>
      <w:proofErr w:type="spellStart"/>
      <w:r>
        <w:rPr>
          <w:rFonts w:ascii="Georgia" w:eastAsia="Times New Roman" w:hAnsi="Georgia" w:cs="Tahoma"/>
          <w:color w:val="000000"/>
          <w:sz w:val="24"/>
          <w:szCs w:val="24"/>
          <w:lang w:eastAsia="ru-RU"/>
        </w:rPr>
        <w:t>пикосети</w:t>
      </w:r>
      <w:proofErr w:type="spellEnd"/>
      <w:r>
        <w:rPr>
          <w:rFonts w:ascii="Georgia" w:eastAsia="Times New Roman" w:hAnsi="Georgia" w:cs="Tahoma"/>
          <w:color w:val="000000"/>
          <w:sz w:val="24"/>
          <w:szCs w:val="24"/>
          <w:lang w:eastAsia="ru-RU"/>
        </w:rPr>
        <w:t xml:space="preserve"> имеет свой временный номер (1-7); когда ведомое устройство деактивируется (паркуется), оно отдает свой номер другим. При последующей активации оно уже может получить </w:t>
      </w:r>
      <w:proofErr w:type="gramStart"/>
      <w:r>
        <w:rPr>
          <w:rFonts w:ascii="Georgia" w:eastAsia="Times New Roman" w:hAnsi="Georgia" w:cs="Tahoma"/>
          <w:color w:val="000000"/>
          <w:sz w:val="24"/>
          <w:szCs w:val="24"/>
          <w:lang w:eastAsia="ru-RU"/>
        </w:rPr>
        <w:t>иной .</w:t>
      </w:r>
      <w:proofErr w:type="gramEnd"/>
    </w:p>
    <w:p w:rsidR="00795E88" w:rsidRDefault="00795E88" w:rsidP="00795E88">
      <w:pPr>
        <w:numPr>
          <w:ilvl w:val="0"/>
          <w:numId w:val="1"/>
        </w:numPr>
        <w:shd w:val="clear" w:color="auto" w:fill="FFFFFF"/>
        <w:spacing w:before="36" w:after="36" w:line="360" w:lineRule="auto"/>
        <w:rPr>
          <w:rFonts w:ascii="Georgia" w:eastAsia="Times New Roman" w:hAnsi="Georgia" w:cs="Tahoma"/>
          <w:b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ahoma"/>
          <w:b/>
          <w:color w:val="000000"/>
          <w:sz w:val="24"/>
          <w:szCs w:val="24"/>
          <w:lang w:eastAsia="ru-RU"/>
        </w:rPr>
        <w:t>Какой из беспроводных интерфейсов является наилучшим? Почему?</w:t>
      </w:r>
    </w:p>
    <w:p w:rsidR="00795E88" w:rsidRDefault="00795E88" w:rsidP="00795E88">
      <w:pPr>
        <w:pStyle w:val="a3"/>
        <w:shd w:val="clear" w:color="auto" w:fill="FFFFFF"/>
        <w:spacing w:before="100" w:beforeAutospacing="1" w:after="100" w:afterAutospacing="1" w:line="360" w:lineRule="auto"/>
        <w:ind w:left="785"/>
        <w:rPr>
          <w:rFonts w:ascii="Georgia" w:eastAsia="Times New Roman" w:hAnsi="Georgia" w:cs="Tahoma"/>
          <w:b/>
          <w:sz w:val="24"/>
          <w:szCs w:val="24"/>
          <w:lang w:eastAsia="ru-RU"/>
        </w:rPr>
      </w:pPr>
      <w:r>
        <w:rPr>
          <w:rFonts w:ascii="Georgia" w:eastAsia="Times New Roman" w:hAnsi="Georgia" w:cs="Tahoma"/>
          <w:b/>
          <w:sz w:val="24"/>
          <w:szCs w:val="24"/>
          <w:lang w:eastAsia="ru-RU"/>
        </w:rPr>
        <w:t>Заполнение таблицы.</w:t>
      </w:r>
    </w:p>
    <w:tbl>
      <w:tblPr>
        <w:tblW w:w="952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1"/>
        <w:gridCol w:w="2126"/>
        <w:gridCol w:w="1134"/>
        <w:gridCol w:w="2721"/>
        <w:gridCol w:w="963"/>
      </w:tblGrid>
      <w:tr w:rsidR="00795E88" w:rsidTr="00795E88"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E88" w:rsidRDefault="00795E88">
            <w:pPr>
              <w:spacing w:after="0" w:line="360" w:lineRule="auto"/>
              <w:rPr>
                <w:rFonts w:ascii="Georgia" w:eastAsia="Times New Roman" w:hAnsi="Georgia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/>
                <w:sz w:val="24"/>
                <w:szCs w:val="24"/>
                <w:lang w:eastAsia="ru-RU"/>
              </w:rPr>
              <w:t>Тип интерфейса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E88" w:rsidRDefault="00795E88">
            <w:pPr>
              <w:spacing w:after="0" w:line="360" w:lineRule="auto"/>
              <w:rPr>
                <w:rFonts w:ascii="Georgia" w:eastAsia="Times New Roman" w:hAnsi="Georgia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/>
                <w:sz w:val="24"/>
                <w:szCs w:val="24"/>
                <w:lang w:eastAsia="ru-RU"/>
              </w:rPr>
              <w:t>Компания производитель, адрес сайта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E88" w:rsidRDefault="00795E88">
            <w:pPr>
              <w:spacing w:after="0" w:line="360" w:lineRule="auto"/>
              <w:rPr>
                <w:rFonts w:ascii="Georgia" w:eastAsia="Times New Roman" w:hAnsi="Georgia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/>
                <w:sz w:val="24"/>
                <w:szCs w:val="24"/>
                <w:lang w:eastAsia="ru-RU"/>
              </w:rPr>
              <w:t>Страна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E88" w:rsidRDefault="00795E88">
            <w:pPr>
              <w:spacing w:after="0" w:line="360" w:lineRule="auto"/>
              <w:rPr>
                <w:rFonts w:ascii="Georgia" w:eastAsia="Times New Roman" w:hAnsi="Georgia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/>
                <w:sz w:val="24"/>
                <w:szCs w:val="24"/>
                <w:lang w:eastAsia="ru-RU"/>
              </w:rPr>
              <w:t>Функциональное назначение, область применения оборудования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E88" w:rsidRDefault="00795E88">
            <w:pPr>
              <w:spacing w:after="0" w:line="360" w:lineRule="auto"/>
              <w:rPr>
                <w:rFonts w:ascii="Georgia" w:eastAsia="Times New Roman" w:hAnsi="Georgia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/>
                <w:sz w:val="24"/>
                <w:szCs w:val="24"/>
                <w:lang w:eastAsia="ru-RU"/>
              </w:rPr>
              <w:t>Диапазон цен (руб.)</w:t>
            </w:r>
          </w:p>
        </w:tc>
      </w:tr>
      <w:tr w:rsidR="00795E88" w:rsidTr="00795E88"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E88" w:rsidRDefault="00795E88">
            <w:pPr>
              <w:tabs>
                <w:tab w:val="left" w:pos="200"/>
              </w:tabs>
              <w:spacing w:after="0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  <w:t xml:space="preserve">ISA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E88" w:rsidRDefault="00795E88">
            <w:pPr>
              <w:spacing w:after="0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Georgia" w:hAnsi="Georgia"/>
                <w:color w:val="292929"/>
                <w:sz w:val="24"/>
                <w:szCs w:val="24"/>
                <w:shd w:val="clear" w:color="auto" w:fill="FDFDFD"/>
              </w:rPr>
              <w:t>IBM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88" w:rsidRDefault="00795E88">
            <w:pPr>
              <w:spacing w:after="0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E88" w:rsidRDefault="00795E88">
            <w:pPr>
              <w:spacing w:after="0" w:line="360" w:lineRule="auto"/>
              <w:rPr>
                <w:rFonts w:ascii="Georgia" w:hAnsi="Georgia" w:cs="Arial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Georgia" w:hAnsi="Georgia" w:cs="Tahoma"/>
                <w:color w:val="444444"/>
                <w:sz w:val="24"/>
                <w:szCs w:val="24"/>
                <w:shd w:val="clear" w:color="auto" w:fill="F0F0F0"/>
              </w:rPr>
              <w:t>Звуковые карты, модемы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E88" w:rsidRDefault="00795E88">
            <w:pPr>
              <w:spacing w:after="0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  <w:t xml:space="preserve">8-9 </w:t>
            </w:r>
            <w:proofErr w:type="spellStart"/>
            <w:r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  <w:t>т.р</w:t>
            </w:r>
            <w:proofErr w:type="spellEnd"/>
            <w:r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795E88" w:rsidTr="00795E88"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E88" w:rsidRDefault="00795E88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  <w:t>EISA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E88" w:rsidRDefault="00795E88">
            <w:pPr>
              <w:spacing w:after="0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Georgia" w:hAnsi="Georgia" w:cs="Arial"/>
                <w:b/>
                <w:bCs/>
                <w:color w:val="000000"/>
                <w:sz w:val="24"/>
                <w:szCs w:val="24"/>
                <w:u w:val="single"/>
              </w:rPr>
              <w:t>консорциум изготовителей компьютеров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88" w:rsidRDefault="00795E88">
            <w:pPr>
              <w:spacing w:after="0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E88" w:rsidRDefault="00795E88">
            <w:pPr>
              <w:spacing w:after="0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Georgia" w:hAnsi="Georgia" w:cs="Tahoma"/>
                <w:color w:val="444444"/>
                <w:sz w:val="24"/>
                <w:szCs w:val="24"/>
                <w:shd w:val="clear" w:color="auto" w:fill="FFFFFF"/>
              </w:rPr>
              <w:t>Сети, адаптеры SCSI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88" w:rsidRDefault="00795E88">
            <w:pPr>
              <w:spacing w:after="0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795E88" w:rsidTr="00795E88"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E88" w:rsidRDefault="00795E88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  <w:t>PCI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E88" w:rsidRDefault="00795E88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Georgia" w:hAnsi="Georgia"/>
                <w:color w:val="292929"/>
                <w:sz w:val="24"/>
                <w:szCs w:val="24"/>
                <w:shd w:val="clear" w:color="auto" w:fill="FDFDFD"/>
              </w:rPr>
              <w:t>Intel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88" w:rsidRDefault="00795E88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88" w:rsidRDefault="00795E88">
            <w:pPr>
              <w:spacing w:after="0" w:line="360" w:lineRule="auto"/>
              <w:rPr>
                <w:rFonts w:ascii="Georgia" w:eastAsia="Times New Roman" w:hAnsi="Georgia" w:cs="Tahoma"/>
                <w:color w:val="444444"/>
                <w:sz w:val="24"/>
                <w:szCs w:val="24"/>
              </w:rPr>
            </w:pPr>
            <w:r>
              <w:rPr>
                <w:rFonts w:ascii="Georgia" w:hAnsi="Georgia" w:cs="Tahoma"/>
                <w:color w:val="444444"/>
                <w:sz w:val="24"/>
                <w:szCs w:val="24"/>
              </w:rPr>
              <w:br/>
              <w:t xml:space="preserve">Графические карты, адаптеры SCSI, </w:t>
            </w:r>
            <w:r>
              <w:rPr>
                <w:rFonts w:ascii="Georgia" w:hAnsi="Georgia" w:cs="Tahoma"/>
                <w:color w:val="444444"/>
                <w:sz w:val="24"/>
                <w:szCs w:val="24"/>
              </w:rPr>
              <w:lastRenderedPageBreak/>
              <w:t>звуковые карты новых поколений</w:t>
            </w:r>
          </w:p>
          <w:p w:rsidR="00795E88" w:rsidRDefault="00795E88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88" w:rsidRDefault="00795E88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795E88" w:rsidTr="00795E88"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E88" w:rsidRDefault="00795E88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  <w:t>PCI-X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E88" w:rsidRDefault="00795E88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Georgia" w:hAnsi="Georgia"/>
                <w:color w:val="292929"/>
                <w:sz w:val="24"/>
                <w:szCs w:val="24"/>
                <w:shd w:val="clear" w:color="auto" w:fill="FDFDFD"/>
              </w:rPr>
              <w:t>Intel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88" w:rsidRDefault="00795E88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88" w:rsidRDefault="00795E88">
            <w:pPr>
              <w:spacing w:after="0" w:line="360" w:lineRule="auto"/>
              <w:rPr>
                <w:rFonts w:ascii="Georgia" w:eastAsia="Times New Roman" w:hAnsi="Georgia" w:cs="Tahoma"/>
                <w:color w:val="444444"/>
                <w:sz w:val="24"/>
                <w:szCs w:val="24"/>
              </w:rPr>
            </w:pPr>
            <w:r>
              <w:rPr>
                <w:rFonts w:ascii="Georgia" w:hAnsi="Georgia" w:cs="Tahoma"/>
                <w:color w:val="444444"/>
                <w:sz w:val="24"/>
                <w:szCs w:val="24"/>
              </w:rPr>
              <w:br/>
              <w:t>Графические карты, адаптеры SCSI, звуковые карты новых поколений</w:t>
            </w:r>
          </w:p>
          <w:p w:rsidR="00795E88" w:rsidRDefault="00795E88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88" w:rsidRDefault="00795E88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795E88" w:rsidTr="00795E88"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E88" w:rsidRDefault="00795E88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  <w:t xml:space="preserve">PCI </w:t>
            </w:r>
            <w:proofErr w:type="spellStart"/>
            <w:r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  <w:t>Express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E88" w:rsidRDefault="00795E88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Georgia" w:hAnsi="Georgia"/>
                <w:color w:val="292929"/>
                <w:sz w:val="24"/>
                <w:szCs w:val="24"/>
                <w:shd w:val="clear" w:color="auto" w:fill="FDFDFD"/>
              </w:rPr>
              <w:t>Intel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88" w:rsidRDefault="00795E88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E88" w:rsidRDefault="00795E88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Georgia" w:hAnsi="Georgia" w:cs="Tahoma"/>
                <w:color w:val="444444"/>
                <w:sz w:val="24"/>
                <w:szCs w:val="24"/>
                <w:shd w:val="clear" w:color="auto" w:fill="FFFFFF"/>
              </w:rPr>
              <w:t>До 16 Гбайт/с Разработка «интерфейса 3-го поколения» (</w:t>
            </w:r>
            <w:proofErr w:type="spellStart"/>
            <w:r>
              <w:rPr>
                <w:rFonts w:ascii="Georgia" w:hAnsi="Georgia" w:cs="Tahoma"/>
                <w:color w:val="444444"/>
                <w:sz w:val="24"/>
                <w:szCs w:val="24"/>
                <w:shd w:val="clear" w:color="auto" w:fill="FFFFFF"/>
              </w:rPr>
              <w:t>Third</w:t>
            </w:r>
            <w:proofErr w:type="spellEnd"/>
            <w:r>
              <w:rPr>
                <w:rFonts w:ascii="Georgia" w:hAnsi="Georgia" w:cs="Tahoma"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eorgia" w:hAnsi="Georgia" w:cs="Tahoma"/>
                <w:color w:val="444444"/>
                <w:sz w:val="24"/>
                <w:szCs w:val="24"/>
                <w:shd w:val="clear" w:color="auto" w:fill="FFFFFF"/>
              </w:rPr>
              <w:t>generation</w:t>
            </w:r>
            <w:proofErr w:type="spellEnd"/>
            <w:r>
              <w:rPr>
                <w:rFonts w:ascii="Georgia" w:hAnsi="Georgia" w:cs="Tahoma"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eorgia" w:hAnsi="Georgia" w:cs="Tahoma"/>
                <w:color w:val="444444"/>
                <w:sz w:val="24"/>
                <w:szCs w:val="24"/>
                <w:shd w:val="clear" w:color="auto" w:fill="FFFFFF"/>
              </w:rPr>
              <w:t>Input</w:t>
            </w:r>
            <w:proofErr w:type="spellEnd"/>
            <w:r>
              <w:rPr>
                <w:rFonts w:ascii="Georgia" w:hAnsi="Georgia" w:cs="Tahoma"/>
                <w:color w:val="444444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rFonts w:ascii="Georgia" w:hAnsi="Georgia" w:cs="Tahoma"/>
                <w:color w:val="444444"/>
                <w:sz w:val="24"/>
                <w:szCs w:val="24"/>
                <w:shd w:val="clear" w:color="auto" w:fill="FFFFFF"/>
              </w:rPr>
              <w:t>Output</w:t>
            </w:r>
            <w:proofErr w:type="spellEnd"/>
            <w:r>
              <w:rPr>
                <w:rFonts w:ascii="Georgia" w:hAnsi="Georgia" w:cs="Tahoma"/>
                <w:color w:val="444444"/>
                <w:sz w:val="24"/>
                <w:szCs w:val="24"/>
                <w:shd w:val="clear" w:color="auto" w:fill="FFFFFF"/>
              </w:rPr>
              <w:t xml:space="preserve"> - 3GIO), может заменить AGP.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88" w:rsidRDefault="00795E88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795E88" w:rsidTr="00795E88"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E88" w:rsidRDefault="00795E88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  <w:t>AGP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E88" w:rsidRDefault="00795E88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Georgia" w:hAnsi="Georgia"/>
                <w:color w:val="292929"/>
                <w:sz w:val="24"/>
                <w:szCs w:val="24"/>
                <w:shd w:val="clear" w:color="auto" w:fill="FDFDFD"/>
              </w:rPr>
              <w:t>Intel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88" w:rsidRDefault="00795E88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E88" w:rsidRDefault="00795E88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Georgia" w:hAnsi="Georgia" w:cs="Tahoma"/>
                <w:color w:val="444444"/>
                <w:sz w:val="24"/>
                <w:szCs w:val="24"/>
                <w:shd w:val="clear" w:color="auto" w:fill="F0F0F0"/>
              </w:rPr>
              <w:t>Графические карты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88" w:rsidRDefault="00795E88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795E88" w:rsidTr="00795E88"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E88" w:rsidRDefault="00795E88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  <w:t>AGP PRO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E88" w:rsidRDefault="00795E88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Georgia" w:hAnsi="Georgia"/>
                <w:color w:val="292929"/>
                <w:sz w:val="24"/>
                <w:szCs w:val="24"/>
                <w:shd w:val="clear" w:color="auto" w:fill="FDFDFD"/>
              </w:rPr>
              <w:t>Intel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88" w:rsidRDefault="00795E88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88" w:rsidRDefault="00795E88">
            <w:pPr>
              <w:spacing w:after="0" w:line="360" w:lineRule="auto"/>
              <w:rPr>
                <w:rFonts w:ascii="Georgia" w:eastAsia="Times New Roman" w:hAnsi="Georgia" w:cs="Tahoma"/>
                <w:color w:val="444444"/>
                <w:sz w:val="24"/>
                <w:szCs w:val="24"/>
              </w:rPr>
            </w:pPr>
            <w:r>
              <w:rPr>
                <w:rFonts w:ascii="Georgia" w:hAnsi="Georgia" w:cs="Tahoma"/>
                <w:color w:val="444444"/>
                <w:sz w:val="24"/>
                <w:szCs w:val="24"/>
              </w:rPr>
              <w:br/>
              <w:t>ЗD-графика</w:t>
            </w:r>
          </w:p>
          <w:p w:rsidR="00795E88" w:rsidRDefault="00795E88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88" w:rsidRDefault="00795E88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95E88" w:rsidRDefault="00795E88" w:rsidP="00795E88">
      <w:pPr>
        <w:pStyle w:val="a3"/>
        <w:spacing w:line="360" w:lineRule="auto"/>
        <w:ind w:left="785"/>
        <w:rPr>
          <w:rFonts w:ascii="Georgia" w:hAnsi="Georgia"/>
          <w:sz w:val="24"/>
          <w:szCs w:val="24"/>
        </w:rPr>
      </w:pPr>
    </w:p>
    <w:p w:rsidR="00795E88" w:rsidRDefault="00795E88" w:rsidP="00795E88">
      <w:pPr>
        <w:pStyle w:val="a3"/>
        <w:spacing w:line="360" w:lineRule="auto"/>
        <w:ind w:left="785"/>
        <w:rPr>
          <w:rFonts w:ascii="Georgia" w:hAnsi="Georgia"/>
          <w:sz w:val="24"/>
          <w:szCs w:val="24"/>
        </w:rPr>
      </w:pPr>
    </w:p>
    <w:p w:rsidR="00795E88" w:rsidRDefault="00795E88" w:rsidP="00795E88">
      <w:pPr>
        <w:pStyle w:val="a3"/>
        <w:spacing w:line="360" w:lineRule="auto"/>
        <w:ind w:left="785"/>
        <w:rPr>
          <w:rFonts w:ascii="Georgia" w:hAnsi="Georgia"/>
          <w:i/>
          <w:sz w:val="24"/>
          <w:szCs w:val="24"/>
        </w:rPr>
      </w:pPr>
    </w:p>
    <w:p w:rsidR="00713020" w:rsidRDefault="00713020">
      <w:bookmarkStart w:id="7" w:name="_GoBack"/>
      <w:bookmarkEnd w:id="7"/>
    </w:p>
    <w:sectPr w:rsidR="00713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42081"/>
    <w:multiLevelType w:val="hybridMultilevel"/>
    <w:tmpl w:val="3F306826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0BCA79B1"/>
    <w:multiLevelType w:val="hybridMultilevel"/>
    <w:tmpl w:val="AED6CE00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293F7D56"/>
    <w:multiLevelType w:val="multilevel"/>
    <w:tmpl w:val="56E0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07E9C"/>
    <w:multiLevelType w:val="hybridMultilevel"/>
    <w:tmpl w:val="FB021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54D93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5" w15:restartNumberingAfterBreak="0">
    <w:nsid w:val="7D237077"/>
    <w:multiLevelType w:val="hybridMultilevel"/>
    <w:tmpl w:val="B150EC22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E88"/>
    <w:rsid w:val="00713020"/>
    <w:rsid w:val="00795E88"/>
    <w:rsid w:val="00E4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F2145D-0C20-425B-A530-59E2CB09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5E8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E88"/>
    <w:pPr>
      <w:ind w:left="720"/>
      <w:contextualSpacing/>
    </w:pPr>
  </w:style>
  <w:style w:type="character" w:customStyle="1" w:styleId="apple-converted-space">
    <w:name w:val="apple-converted-space"/>
    <w:basedOn w:val="a0"/>
    <w:rsid w:val="00795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8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1</cp:revision>
  <dcterms:created xsi:type="dcterms:W3CDTF">2019-06-04T14:06:00Z</dcterms:created>
  <dcterms:modified xsi:type="dcterms:W3CDTF">2019-06-04T14:06:00Z</dcterms:modified>
</cp:coreProperties>
</file>