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1047    від 13.09.2026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“19” вересня 2026 р.  по “28”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4503/26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