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131    від 25.08.2026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рядовий МАЛИШКО Камілла Омелянівна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звільнена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відпустка за сімейними обставинами (виданий замість анульованого квитка № 118)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Кривоярськ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п’ять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“27” серпня 2026 р.  по “31” серпня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рядовий МАЛИШКО К.О.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зобов’язана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4266/26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діти — 1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