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{{UNIT}}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{{DOC_NUMBER}}    від {{ISSUE_DATE}}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{{PERSON_FULL}}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{{POSITION}}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{{SENT_TO}}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{{DEST}}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{{DEST_ORG}}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“{{DAYS}}” днів   з “{{START_D}}” {{START_M}} 20{{START_Y}} р. по “{{END_D}}” {{END_M}} 20{{END_Y}}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{{PURPOSE}}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{{ORDER_BASIS}}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{{SIGNER_RANK}}                                        {{SIGNER_NAME}}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{{LEFT}} із {{HOME_CITY}}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“{{DEP1_D}}” {{DEP1_M}} 20{{DEP1_Y}}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{{ARRIVED}} до {{DEST_CITY}}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“{{ARR1_D}}” {{ARR1_M}} 20{{ARR1_Y}}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{{LEFT}} із {{DEST_CITY}}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“{{DEP2_D}}” {{DEP2_M}} 20{{DEP2_Y}}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{{MEAL_FROM}} по {{MEAL_TO}} 20{{MEAL_Y}}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{{ARRIVED}} до {{HOME_CITY}}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“{{ARR2_D}}” {{ARR2_M}} 20{{ARR2_Y}}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</cp:coreProperties>
</file>