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朝曦培训方案资料包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渠道名称：________________________　　销售人员：________________________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生成时间：2026/5/27 11:24:57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一、课程方案课纲目录</w:t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【课程一：企业初创与成长期——股权架构顶层设计与激励落地】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6：《国际税视野下的持股架构——美籍股东的股权安排"跨国考卷"》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第一部分：美国税制对股权激励的影响——83(b)选举、FICA税、资本利得税与Ordinary Income的区别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第二部分：为美籍员工设计激励方案的特殊考量——NSO与ISO的选择、409A估值报告的必要性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第三部分：利用FGT等美税合规信托持有激励股权的架构与税务分析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第四部分：中美个税申报协同策略与信息披露合规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【课程二：业务扩张期——跨境业务架构与税务全景】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5：《境内外信托架构与风险隔离——给家业一道“防火墙”，让经营风险“过不来”》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第一部分：企业主财富风险全景——债务、婚姻、继承三大威胁与资产暴露路径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第二部分：境内家族信托架构设计——设立结构、资产注入与银行配套服务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第三部分：离岸信托架构设计——隔离机制、管辖选择与CRS合规考量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第四部分：信托架构的税务合规与长期维护——CRS申报、资产分配税务安排及服务延伸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【课程五：家族永续期——跨境/境内家族信托、税务与治理】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3：《中加、中美财富人士规划——如何面对跨洋身份的双重考验》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第一部分：美国身份的税务全景——全球征税义务、FBAR/FATCA与PFIC规则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第二部分：加拿大身份的税务全景——登陆规划、全球申报与加拿大税务优化工具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第三部分：中美/中加双向资产规划——信托、保单与架构设计的合规降税路径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第四部分：双重身份客户的综合服务设计——跨境账户、申报辅助与财富配置的全周期服务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二、客户适配 SKU 列表（共 12 条）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主要特点和功能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匹配逻辑说明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Tax-2477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美国职业移民第二优先（EB-2）的一种，允许申请人因符合美国国家利益而豁免劳工证申请步骤，自行申请绿卡。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无需雇主担保、无需劳工证、可自行申请、适合高学历人才、审批相对较快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客户需求为移民美国，NIW适用于高学历人才，无需雇主担保，符合移民场景。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Tax-2480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美国职业移民第一优先（EB-1）类别，针对在科学、艺术、教育、商业或体育领域具有杰出能力的人才，无需雇主担保即可申请绿卡。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无需雇主担保、无需劳工证、排期较短、全家绿卡、适合顶尖人才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客户需求为移民美国，EB1A适用于行业顶尖人才，可快速获得绿卡，无需雇主。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Tax-2483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美国移民法规定的第五类职业移民类别，通过向美国商业企业投资并创造就业机会，获得美国绿卡。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无学历、语言、年龄要求、全家绿卡、可同时申请、无排期时快速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客户需求为移民美国，EB5适用于有资金但不符合人才类要求的客户，通过投资获得全家绿卡。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Tax-2587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美国-登陆前美国个税咨询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针对拟移民美国（拿绿卡）的客户，在成为美国税务居民前，就个人所得税相关问题提供咨询，包括资产处置、收入时间安排等。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优化未来税负、规划资产出售时点、避免双重征税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客户需求为移民美国，登陆前个税咨询可帮助规划全球征税问题，降低未来税负。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Tax-2588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美国-登陆前资产安排咨询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针对拟移民美国的客户，在成为美国税务居民前，就其资产（房产、股权、信托）进行架构调整和税务优化咨询。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优化资产持有结构、规避遗产税、保护资产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客户需求为移民美国，登陆前资产安排咨询可优化房产、股权持有结构，规避遗产税。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CM2343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境内-FGT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在中国境内设立的、通过特定条款设计使其符合美国税法下“委托人信托”（Grantor Trust）定义的信托，用于美籍受益人税务优化。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美税合规：信托分配美国税务居民受益人接收分配无税；资产隔离保护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客户需求为移民美国，境内FGT可帮助有美籍子女的客户筹划美国税，满足合规要求。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CM2349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离岸信托-FGT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在离岸地设立的、通过特定条款设计使其符合美国税法下“委托人信托”（Grantor Trust）定义的信托，用于美籍受益人税务优化。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美籍子女规划首选（资产增值对美籍子女“零税”传递）、避免美国遗产税/赠与税、由非美籍委托人纳税、隐私保护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客户需求为移民美国，离岸FGT可帮助有美籍子女的客户将离岸资产传给子女，避免美国赠与税/遗产税。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CM2351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美国信托-ILIT信托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在美国设立的不可撤销信托，专门用于持有美国人寿保险保单，将理赔金排除在委托人遗产之外，规避美国遗产税。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规避遗产税（理赔金移出遗产税计算范围）、资产保护、定向传承、税务优化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客户需求为移民美国，美国ILIT信托可持有美国人寿保单，使理赔金免税给子女，规避遗产税。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CM2352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美国信托-Standby信托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在美国设立的可撤销生前信托，平时资产未注入（或少量注入），配合FGT，在委托人去世后资产注入信托，避免遗嘱认证。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隐私保护、灵活可变、便于管理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客户需求为移民美国，美国Standby信托可避免遗嘱认证程序，简单有效传承美国资产。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CM2364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美国大额保单-IUL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在美国本土发行的指数型万能寿险，基于美国生命表，费率极低，杠杆极高，适合有美国关联的高净值人士。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极高杠杆、美税合规、保底收益、灵活缴费、现金价值增长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客户需求为移民美国，美国IUL保单可提供高保额、优化美国遗产税，适合有美国身份或资产者。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Tax-2544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美国个税年度申报-1040R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美国税务居民（公民、绿卡持有人、满足实质居住测试者）的年度个人所得税申报服务（Form 1040）。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基础合规、全球收入申报、避免罚款、申请退税、应对IRS稽查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客户需求为移民美国，美国个税年度申报1040R适用于美国公民/绿卡持有人，确保全球收入合规申报。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Tax-2549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美国个税年度申报-FINCEN114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美国纳税人（包括公民、绿卡、居民）在海外银行账户总额超过$1万时，需向FinCEN申报FBAR（FinCEN Form 114）。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反洗钱、非故意违规罚款$1万、故意违规罚款$10万或50%账户余额、刑事风险、合规必备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客户需求为移民美国，FBAR申报要求海外账户超1万美元需申报，避免漏报罚款。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A1A1AA"/>
          <w:sz w:val="18"/>
          <w:szCs w:val="18"/>
        </w:rPr>
        <w:t xml:space="preserve">本文档由朝曦培训管理中台自动生成，如有疑问请联系产品中心。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2026-05-27T03:24:57.147Z</dcterms:created>
  <dcterms:modified xsi:type="dcterms:W3CDTF">2026-05-27T03:24:57.147Z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