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B0F" w:rsidRPr="00F7166D" w:rsidRDefault="00411FD9" w:rsidP="00471B9C">
      <w:pPr>
        <w:spacing w:after="0" w:line="240" w:lineRule="auto"/>
        <w:rPr>
          <w:rFonts w:ascii="Times New Roman" w:hAnsi="Times New Roman" w:cs="Times New Roman"/>
          <w:b/>
          <w:sz w:val="28"/>
          <w:szCs w:val="28"/>
        </w:rPr>
      </w:pPr>
      <w:r>
        <w:rPr>
          <w:rFonts w:ascii="Times New Roman" w:hAnsi="Times New Roman" w:cs="Times New Roman"/>
          <w:b/>
          <w:sz w:val="28"/>
          <w:szCs w:val="28"/>
        </w:rPr>
        <w:t>Guide to replication files for “</w:t>
      </w:r>
      <w:r w:rsidR="008F6B0F">
        <w:rPr>
          <w:rFonts w:ascii="Times New Roman" w:hAnsi="Times New Roman" w:cs="Times New Roman"/>
          <w:b/>
          <w:sz w:val="28"/>
          <w:szCs w:val="28"/>
        </w:rPr>
        <w:t>Cumulative Impacts of Conditional Cash Transfer Programs:</w:t>
      </w:r>
      <w:r>
        <w:rPr>
          <w:rFonts w:ascii="Times New Roman" w:hAnsi="Times New Roman" w:cs="Times New Roman"/>
          <w:b/>
          <w:sz w:val="28"/>
          <w:szCs w:val="28"/>
        </w:rPr>
        <w:t xml:space="preserve"> </w:t>
      </w:r>
      <w:r w:rsidR="008F6B0F">
        <w:rPr>
          <w:rFonts w:ascii="Times New Roman" w:hAnsi="Times New Roman" w:cs="Times New Roman"/>
          <w:b/>
          <w:sz w:val="28"/>
          <w:szCs w:val="28"/>
        </w:rPr>
        <w:t>Experimental Evidence from Indonesia</w:t>
      </w:r>
      <w:r>
        <w:rPr>
          <w:rFonts w:ascii="Times New Roman" w:hAnsi="Times New Roman" w:cs="Times New Roman"/>
          <w:b/>
          <w:sz w:val="28"/>
          <w:szCs w:val="28"/>
        </w:rPr>
        <w:t>”</w:t>
      </w:r>
    </w:p>
    <w:p w:rsidR="00F7166D" w:rsidRDefault="008F6B0F" w:rsidP="00471B9C">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Cahyadi</w:t>
      </w:r>
      <w:proofErr w:type="spellEnd"/>
      <w:r>
        <w:rPr>
          <w:rFonts w:ascii="Times New Roman" w:hAnsi="Times New Roman" w:cs="Times New Roman"/>
          <w:sz w:val="24"/>
          <w:szCs w:val="24"/>
        </w:rPr>
        <w:t xml:space="preserve">, Rema Hanna, Benjamin A. Olken, Rizal </w:t>
      </w:r>
      <w:proofErr w:type="spellStart"/>
      <w:r>
        <w:rPr>
          <w:rFonts w:ascii="Times New Roman" w:hAnsi="Times New Roman" w:cs="Times New Roman"/>
          <w:sz w:val="24"/>
          <w:szCs w:val="24"/>
        </w:rPr>
        <w:t>Adi</w:t>
      </w:r>
      <w:proofErr w:type="spellEnd"/>
      <w:r>
        <w:rPr>
          <w:rFonts w:ascii="Times New Roman" w:hAnsi="Times New Roman" w:cs="Times New Roman"/>
          <w:sz w:val="24"/>
          <w:szCs w:val="24"/>
        </w:rPr>
        <w:t xml:space="preserve"> Prima, Elan </w:t>
      </w:r>
      <w:proofErr w:type="spellStart"/>
      <w:r>
        <w:rPr>
          <w:rFonts w:ascii="Times New Roman" w:hAnsi="Times New Roman" w:cs="Times New Roman"/>
          <w:sz w:val="24"/>
          <w:szCs w:val="24"/>
        </w:rPr>
        <w:t>Satriawan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Syamsulhakim</w:t>
      </w:r>
      <w:proofErr w:type="spellEnd"/>
    </w:p>
    <w:p w:rsidR="008F6B0F" w:rsidRDefault="008F6B0F" w:rsidP="00471B9C">
      <w:pPr>
        <w:spacing w:after="0" w:line="240" w:lineRule="auto"/>
        <w:rPr>
          <w:rFonts w:ascii="Times New Roman" w:hAnsi="Times New Roman" w:cs="Times New Roman"/>
          <w:sz w:val="24"/>
          <w:szCs w:val="24"/>
        </w:rPr>
      </w:pPr>
    </w:p>
    <w:p w:rsidR="00471B9C" w:rsidRDefault="00471B9C" w:rsidP="00471B9C">
      <w:pPr>
        <w:spacing w:after="0" w:line="240" w:lineRule="auto"/>
        <w:rPr>
          <w:rFonts w:ascii="Times New Roman" w:hAnsi="Times New Roman" w:cs="Times New Roman"/>
          <w:sz w:val="24"/>
          <w:szCs w:val="24"/>
        </w:rPr>
      </w:pPr>
    </w:p>
    <w:p w:rsidR="002F6744" w:rsidRPr="008F6B0F" w:rsidRDefault="008F6B0F" w:rsidP="00471B9C">
      <w:pPr>
        <w:spacing w:after="0" w:line="240" w:lineRule="auto"/>
        <w:rPr>
          <w:rFonts w:ascii="Times New Roman" w:hAnsi="Times New Roman" w:cs="Times New Roman"/>
          <w:b/>
          <w:sz w:val="24"/>
          <w:szCs w:val="24"/>
        </w:rPr>
      </w:pPr>
      <w:r w:rsidRPr="008F6B0F">
        <w:rPr>
          <w:rFonts w:ascii="Times New Roman" w:hAnsi="Times New Roman" w:cs="Times New Roman"/>
          <w:b/>
          <w:sz w:val="24"/>
          <w:szCs w:val="24"/>
        </w:rPr>
        <w:t>I. DATA</w:t>
      </w:r>
    </w:p>
    <w:p w:rsidR="008F6B0F" w:rsidRDefault="002F6744" w:rsidP="00471B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8F6B0F">
        <w:rPr>
          <w:rFonts w:ascii="Times New Roman" w:hAnsi="Times New Roman" w:cs="Times New Roman"/>
          <w:sz w:val="24"/>
          <w:szCs w:val="24"/>
        </w:rPr>
        <w:t xml:space="preserve">folders “Wave I,” </w:t>
      </w:r>
      <w:r>
        <w:rPr>
          <w:rFonts w:ascii="Times New Roman" w:hAnsi="Times New Roman" w:cs="Times New Roman"/>
          <w:sz w:val="24"/>
          <w:szCs w:val="24"/>
        </w:rPr>
        <w:t>“Wave III</w:t>
      </w:r>
      <w:r w:rsidR="008F6B0F">
        <w:rPr>
          <w:rFonts w:ascii="Times New Roman" w:hAnsi="Times New Roman" w:cs="Times New Roman"/>
          <w:sz w:val="24"/>
          <w:szCs w:val="24"/>
        </w:rPr>
        <w:t>,” and “Wave IV</w:t>
      </w:r>
      <w:r>
        <w:rPr>
          <w:rFonts w:ascii="Times New Roman" w:hAnsi="Times New Roman" w:cs="Times New Roman"/>
          <w:sz w:val="24"/>
          <w:szCs w:val="24"/>
        </w:rPr>
        <w:t>”</w:t>
      </w:r>
      <w:r w:rsidR="008F6B0F">
        <w:rPr>
          <w:rFonts w:ascii="Times New Roman" w:hAnsi="Times New Roman" w:cs="Times New Roman"/>
          <w:sz w:val="24"/>
          <w:szCs w:val="24"/>
        </w:rPr>
        <w:t xml:space="preserve"> in “data/raw”</w:t>
      </w:r>
      <w:r>
        <w:rPr>
          <w:rFonts w:ascii="Times New Roman" w:hAnsi="Times New Roman" w:cs="Times New Roman"/>
          <w:sz w:val="24"/>
          <w:szCs w:val="24"/>
        </w:rPr>
        <w:t xml:space="preserve"> contain the original survey </w:t>
      </w:r>
      <w:r w:rsidR="008F6B0F">
        <w:rPr>
          <w:rFonts w:ascii="Times New Roman" w:hAnsi="Times New Roman" w:cs="Times New Roman"/>
          <w:sz w:val="24"/>
          <w:szCs w:val="24"/>
        </w:rPr>
        <w:t xml:space="preserve">data. </w:t>
      </w:r>
      <w:r>
        <w:rPr>
          <w:rFonts w:ascii="Times New Roman" w:hAnsi="Times New Roman" w:cs="Times New Roman"/>
          <w:sz w:val="24"/>
          <w:szCs w:val="24"/>
        </w:rPr>
        <w:t xml:space="preserve">“Wave I” contains data </w:t>
      </w:r>
      <w:r w:rsidR="008F6B0F">
        <w:rPr>
          <w:rFonts w:ascii="Times New Roman" w:hAnsi="Times New Roman" w:cs="Times New Roman"/>
          <w:sz w:val="24"/>
          <w:szCs w:val="24"/>
        </w:rPr>
        <w:t xml:space="preserve">from the baseline survey, while “Wave III” and “Wave IV” contain data from the 2-year (2009) and 6-year (2013) follow-ups, respectively. The folder “Wave </w:t>
      </w:r>
      <w:proofErr w:type="gramStart"/>
      <w:r w:rsidR="008F6B0F">
        <w:rPr>
          <w:rFonts w:ascii="Times New Roman" w:hAnsi="Times New Roman" w:cs="Times New Roman"/>
          <w:sz w:val="24"/>
          <w:szCs w:val="24"/>
        </w:rPr>
        <w:t>I</w:t>
      </w:r>
      <w:proofErr w:type="gramEnd"/>
      <w:r w:rsidR="008F6B0F">
        <w:rPr>
          <w:rFonts w:ascii="Times New Roman" w:hAnsi="Times New Roman" w:cs="Times New Roman"/>
          <w:sz w:val="24"/>
          <w:szCs w:val="24"/>
        </w:rPr>
        <w:t xml:space="preserve">” also contains the original sub-district-level treatment assignments in </w:t>
      </w:r>
      <w:r w:rsidR="008F6B0F" w:rsidRPr="008F6B0F">
        <w:rPr>
          <w:rFonts w:ascii="Times New Roman" w:hAnsi="Times New Roman" w:cs="Times New Roman"/>
          <w:b/>
          <w:sz w:val="24"/>
          <w:szCs w:val="24"/>
        </w:rPr>
        <w:t>pkhben2013_use.dta</w:t>
      </w:r>
      <w:r w:rsidR="008F6B0F" w:rsidRPr="008F6B0F">
        <w:rPr>
          <w:rFonts w:ascii="Times New Roman" w:hAnsi="Times New Roman" w:cs="Times New Roman"/>
          <w:sz w:val="24"/>
          <w:szCs w:val="24"/>
        </w:rPr>
        <w:t>.</w:t>
      </w:r>
    </w:p>
    <w:p w:rsidR="008F6B0F" w:rsidRDefault="008F6B0F" w:rsidP="00471B9C">
      <w:pPr>
        <w:spacing w:after="0" w:line="240" w:lineRule="auto"/>
        <w:rPr>
          <w:rFonts w:ascii="Times New Roman" w:hAnsi="Times New Roman" w:cs="Times New Roman"/>
          <w:sz w:val="24"/>
          <w:szCs w:val="24"/>
        </w:rPr>
      </w:pPr>
    </w:p>
    <w:p w:rsidR="001339B6" w:rsidRDefault="001339B6" w:rsidP="00471B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the raw survey datasets we have published </w:t>
      </w:r>
      <w:proofErr w:type="gramStart"/>
      <w:r>
        <w:rPr>
          <w:rFonts w:ascii="Times New Roman" w:hAnsi="Times New Roman" w:cs="Times New Roman"/>
          <w:sz w:val="24"/>
          <w:szCs w:val="24"/>
        </w:rPr>
        <w:t>have been modified</w:t>
      </w:r>
      <w:proofErr w:type="gramEnd"/>
      <w:r>
        <w:rPr>
          <w:rFonts w:ascii="Times New Roman" w:hAnsi="Times New Roman" w:cs="Times New Roman"/>
          <w:sz w:val="24"/>
          <w:szCs w:val="24"/>
        </w:rPr>
        <w:t xml:space="preserve"> slightly from the original raw data in order to remove PII. In particular, we have removed the recorded date of birth for all survey respondents (year and month of birth are still included). As a result, because many of our outcomes rely on age in days, we have included coded age variables in the “raw” survey data. We have also included a few variants of the </w:t>
      </w:r>
      <w:r w:rsidR="009F4133">
        <w:rPr>
          <w:rFonts w:ascii="Times New Roman" w:hAnsi="Times New Roman" w:cs="Times New Roman"/>
          <w:sz w:val="24"/>
          <w:szCs w:val="24"/>
        </w:rPr>
        <w:t xml:space="preserve">raw </w:t>
      </w:r>
      <w:r>
        <w:rPr>
          <w:rFonts w:ascii="Times New Roman" w:hAnsi="Times New Roman" w:cs="Times New Roman"/>
          <w:sz w:val="24"/>
          <w:szCs w:val="24"/>
        </w:rPr>
        <w:t>file R_AR_01.dta in each survey wave.</w:t>
      </w:r>
    </w:p>
    <w:p w:rsidR="001339B6" w:rsidRDefault="001339B6" w:rsidP="00471B9C">
      <w:pPr>
        <w:spacing w:after="0" w:line="240" w:lineRule="auto"/>
        <w:rPr>
          <w:rFonts w:ascii="Times New Roman" w:hAnsi="Times New Roman" w:cs="Times New Roman"/>
          <w:sz w:val="24"/>
          <w:szCs w:val="24"/>
        </w:rPr>
      </w:pPr>
    </w:p>
    <w:p w:rsidR="0062262B" w:rsidRPr="0062262B" w:rsidRDefault="0062262B" w:rsidP="00471B9C">
      <w:pPr>
        <w:spacing w:after="0" w:line="240" w:lineRule="auto"/>
        <w:rPr>
          <w:rFonts w:ascii="Times New Roman" w:hAnsi="Times New Roman" w:cs="Times New Roman"/>
          <w:sz w:val="24"/>
          <w:szCs w:val="24"/>
        </w:rPr>
      </w:pPr>
      <w:r>
        <w:rPr>
          <w:rFonts w:ascii="Times New Roman" w:hAnsi="Times New Roman" w:cs="Times New Roman"/>
          <w:sz w:val="24"/>
          <w:szCs w:val="24"/>
        </w:rPr>
        <w:t>All intermediate datasets used for tables are stored</w:t>
      </w:r>
      <w:r w:rsidR="00000267">
        <w:rPr>
          <w:rFonts w:ascii="Times New Roman" w:hAnsi="Times New Roman" w:cs="Times New Roman"/>
          <w:sz w:val="24"/>
          <w:szCs w:val="24"/>
        </w:rPr>
        <w:t xml:space="preserve"> </w:t>
      </w:r>
      <w:r>
        <w:rPr>
          <w:rFonts w:ascii="Times New Roman" w:hAnsi="Times New Roman" w:cs="Times New Roman"/>
          <w:sz w:val="24"/>
          <w:szCs w:val="24"/>
        </w:rPr>
        <w:t>in</w:t>
      </w:r>
      <w:r w:rsidR="00000267">
        <w:rPr>
          <w:rFonts w:ascii="Times New Roman" w:hAnsi="Times New Roman" w:cs="Times New Roman"/>
          <w:sz w:val="24"/>
          <w:szCs w:val="24"/>
        </w:rPr>
        <w:t xml:space="preserve"> the folder</w:t>
      </w:r>
      <w:r>
        <w:rPr>
          <w:rFonts w:ascii="Times New Roman" w:hAnsi="Times New Roman" w:cs="Times New Roman"/>
          <w:sz w:val="24"/>
          <w:szCs w:val="24"/>
        </w:rPr>
        <w:t xml:space="preserve"> </w:t>
      </w:r>
      <w:r>
        <w:rPr>
          <w:rFonts w:ascii="Times New Roman" w:hAnsi="Times New Roman" w:cs="Times New Roman"/>
          <w:b/>
          <w:sz w:val="24"/>
          <w:szCs w:val="24"/>
        </w:rPr>
        <w:t>data/coded</w:t>
      </w:r>
      <w:r>
        <w:rPr>
          <w:rFonts w:ascii="Times New Roman" w:hAnsi="Times New Roman" w:cs="Times New Roman"/>
          <w:sz w:val="24"/>
          <w:szCs w:val="24"/>
        </w:rPr>
        <w:t>.</w:t>
      </w:r>
      <w:r w:rsidR="001339B6">
        <w:rPr>
          <w:rFonts w:ascii="Times New Roman" w:hAnsi="Times New Roman" w:cs="Times New Roman"/>
          <w:sz w:val="24"/>
          <w:szCs w:val="24"/>
        </w:rPr>
        <w:t xml:space="preserve"> Note that we are unable to provide the </w:t>
      </w:r>
      <w:r w:rsidR="00D30E79">
        <w:rPr>
          <w:rFonts w:ascii="Times New Roman" w:hAnsi="Times New Roman" w:cs="Times New Roman"/>
          <w:sz w:val="24"/>
          <w:szCs w:val="24"/>
        </w:rPr>
        <w:t>unaltered</w:t>
      </w:r>
      <w:r w:rsidR="001339B6">
        <w:rPr>
          <w:rFonts w:ascii="Times New Roman" w:hAnsi="Times New Roman" w:cs="Times New Roman"/>
          <w:sz w:val="24"/>
          <w:szCs w:val="24"/>
        </w:rPr>
        <w:t xml:space="preserve"> raw survey data for the intermediate dataset </w:t>
      </w:r>
      <w:proofErr w:type="spellStart"/>
      <w:r w:rsidR="001339B6" w:rsidRPr="001339B6">
        <w:rPr>
          <w:rFonts w:ascii="Times New Roman" w:hAnsi="Times New Roman" w:cs="Times New Roman"/>
          <w:b/>
          <w:sz w:val="24"/>
          <w:szCs w:val="24"/>
        </w:rPr>
        <w:t>mothers_fertility_timing.dta</w:t>
      </w:r>
      <w:proofErr w:type="spellEnd"/>
      <w:r w:rsidR="001339B6">
        <w:rPr>
          <w:rFonts w:ascii="Times New Roman" w:hAnsi="Times New Roman" w:cs="Times New Roman"/>
          <w:sz w:val="24"/>
          <w:szCs w:val="24"/>
        </w:rPr>
        <w:t>. Therefore, this intermediate dataset is already included in the zipped replication files attached here.</w:t>
      </w:r>
    </w:p>
    <w:p w:rsidR="00471B9C" w:rsidRPr="00471B9C" w:rsidRDefault="00471B9C" w:rsidP="00471B9C">
      <w:pPr>
        <w:spacing w:after="0" w:line="240" w:lineRule="auto"/>
        <w:rPr>
          <w:rFonts w:ascii="Times New Roman" w:hAnsi="Times New Roman" w:cs="Times New Roman"/>
          <w:sz w:val="24"/>
          <w:szCs w:val="24"/>
        </w:rPr>
      </w:pPr>
    </w:p>
    <w:p w:rsidR="002F6744" w:rsidRPr="00471B9C" w:rsidRDefault="008F6B0F" w:rsidP="00471B9C">
      <w:pPr>
        <w:spacing w:after="0" w:line="240" w:lineRule="auto"/>
        <w:rPr>
          <w:rFonts w:ascii="Times New Roman" w:hAnsi="Times New Roman" w:cs="Times New Roman"/>
          <w:b/>
          <w:sz w:val="24"/>
          <w:szCs w:val="24"/>
        </w:rPr>
      </w:pPr>
      <w:r w:rsidRPr="00471B9C">
        <w:rPr>
          <w:rFonts w:ascii="Times New Roman" w:hAnsi="Times New Roman" w:cs="Times New Roman"/>
          <w:b/>
          <w:sz w:val="24"/>
          <w:szCs w:val="24"/>
        </w:rPr>
        <w:t>II. CODE</w:t>
      </w:r>
    </w:p>
    <w:p w:rsidR="00073CFB" w:rsidRDefault="008F6B0F" w:rsidP="00471B9C">
      <w:pPr>
        <w:spacing w:after="0" w:line="240" w:lineRule="auto"/>
        <w:rPr>
          <w:rStyle w:val="Emphasis"/>
          <w:rFonts w:ascii="Times New Roman" w:hAnsi="Times New Roman" w:cs="Times New Roman"/>
          <w:i w:val="0"/>
          <w:sz w:val="24"/>
          <w:szCs w:val="24"/>
        </w:rPr>
      </w:pPr>
      <w:r w:rsidRPr="00471B9C">
        <w:rPr>
          <w:rStyle w:val="Emphasis"/>
          <w:rFonts w:ascii="Times New Roman" w:hAnsi="Times New Roman" w:cs="Times New Roman"/>
          <w:i w:val="0"/>
          <w:sz w:val="24"/>
          <w:szCs w:val="24"/>
        </w:rPr>
        <w:t xml:space="preserve">Please update the directory path found at the top of the </w:t>
      </w:r>
      <w:r w:rsidR="00FB4A99">
        <w:rPr>
          <w:rStyle w:val="Emphasis"/>
          <w:rFonts w:ascii="Times New Roman" w:hAnsi="Times New Roman" w:cs="Times New Roman"/>
          <w:i w:val="0"/>
          <w:sz w:val="24"/>
          <w:szCs w:val="24"/>
        </w:rPr>
        <w:t>.</w:t>
      </w:r>
      <w:r w:rsidRPr="00471B9C">
        <w:rPr>
          <w:rStyle w:val="Emphasis"/>
          <w:rFonts w:ascii="Times New Roman" w:hAnsi="Times New Roman" w:cs="Times New Roman"/>
          <w:i w:val="0"/>
          <w:sz w:val="24"/>
          <w:szCs w:val="24"/>
        </w:rPr>
        <w:t xml:space="preserve">do file </w:t>
      </w:r>
      <w:r w:rsidRPr="00471B9C">
        <w:rPr>
          <w:rStyle w:val="Emphasis"/>
          <w:rFonts w:ascii="Times New Roman" w:hAnsi="Times New Roman" w:cs="Times New Roman"/>
          <w:b/>
          <w:i w:val="0"/>
          <w:sz w:val="24"/>
          <w:szCs w:val="24"/>
        </w:rPr>
        <w:t>code/MASTER.do</w:t>
      </w:r>
      <w:r w:rsidRPr="00471B9C">
        <w:rPr>
          <w:rStyle w:val="Emphasis"/>
          <w:rFonts w:ascii="Times New Roman" w:hAnsi="Times New Roman" w:cs="Times New Roman"/>
          <w:i w:val="0"/>
          <w:sz w:val="24"/>
          <w:szCs w:val="24"/>
        </w:rPr>
        <w:t xml:space="preserve"> to reflect the location of the directory containing these files on your computer. </w:t>
      </w:r>
      <w:r w:rsidR="005102AD" w:rsidRPr="00471B9C">
        <w:rPr>
          <w:rStyle w:val="Emphasis"/>
          <w:rFonts w:ascii="Times New Roman" w:hAnsi="Times New Roman" w:cs="Times New Roman"/>
          <w:i w:val="0"/>
          <w:sz w:val="24"/>
          <w:szCs w:val="24"/>
        </w:rPr>
        <w:t xml:space="preserve">This do file </w:t>
      </w:r>
      <w:r w:rsidRPr="00471B9C">
        <w:rPr>
          <w:rStyle w:val="Emphasis"/>
          <w:rFonts w:ascii="Times New Roman" w:hAnsi="Times New Roman" w:cs="Times New Roman"/>
          <w:i w:val="0"/>
          <w:sz w:val="24"/>
          <w:szCs w:val="24"/>
        </w:rPr>
        <w:t xml:space="preserve">can be run to generate all intermediate datasets and tables used in the paper. The only figures included in the paper that are not generated by code in </w:t>
      </w:r>
      <w:r w:rsidRPr="00471B9C">
        <w:rPr>
          <w:rStyle w:val="Emphasis"/>
          <w:rFonts w:ascii="Times New Roman" w:hAnsi="Times New Roman" w:cs="Times New Roman"/>
          <w:b/>
          <w:i w:val="0"/>
          <w:sz w:val="24"/>
          <w:szCs w:val="24"/>
        </w:rPr>
        <w:t>MASTER.do</w:t>
      </w:r>
      <w:r w:rsidRPr="00471B9C">
        <w:rPr>
          <w:rStyle w:val="Emphasis"/>
          <w:rFonts w:ascii="Times New Roman" w:hAnsi="Times New Roman" w:cs="Times New Roman"/>
          <w:i w:val="0"/>
          <w:sz w:val="24"/>
          <w:szCs w:val="24"/>
        </w:rPr>
        <w:t xml:space="preserve"> are Appendix Figures 1 and 3, which are entirely text-based and do not rely on data. </w:t>
      </w:r>
    </w:p>
    <w:p w:rsidR="00FB4A99" w:rsidRDefault="00FB4A99" w:rsidP="00471B9C">
      <w:pPr>
        <w:spacing w:after="0" w:line="240" w:lineRule="auto"/>
        <w:rPr>
          <w:rStyle w:val="Emphasis"/>
          <w:rFonts w:ascii="Times New Roman" w:hAnsi="Times New Roman" w:cs="Times New Roman"/>
          <w:i w:val="0"/>
          <w:sz w:val="24"/>
          <w:szCs w:val="24"/>
        </w:rPr>
      </w:pPr>
    </w:p>
    <w:p w:rsidR="00FB4A99" w:rsidRDefault="00FB4A99" w:rsidP="00471B9C">
      <w:pPr>
        <w:spacing w:after="0" w:line="240" w:lineRule="auto"/>
        <w:rPr>
          <w:rStyle w:val="Emphasis"/>
          <w:rFonts w:ascii="Times New Roman" w:hAnsi="Times New Roman" w:cs="Times New Roman"/>
          <w:sz w:val="24"/>
          <w:szCs w:val="24"/>
        </w:rPr>
      </w:pPr>
      <w:r>
        <w:rPr>
          <w:rStyle w:val="Emphasis"/>
          <w:rFonts w:ascii="Times New Roman" w:hAnsi="Times New Roman" w:cs="Times New Roman"/>
          <w:sz w:val="24"/>
          <w:szCs w:val="24"/>
        </w:rPr>
        <w:t>F-statistic in Table 1, Column 2</w:t>
      </w:r>
    </w:p>
    <w:p w:rsidR="00FB4A99" w:rsidRPr="00FB4A99" w:rsidRDefault="00FB4A99" w:rsidP="00471B9C">
      <w:pPr>
        <w:spacing w:after="0" w:line="240" w:lineRule="auto"/>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Note that for some users, slight numerical discrepancies (</w:t>
      </w:r>
      <w:proofErr w:type="gramStart"/>
      <w:r>
        <w:rPr>
          <w:rStyle w:val="Emphasis"/>
          <w:rFonts w:ascii="Times New Roman" w:hAnsi="Times New Roman" w:cs="Times New Roman"/>
          <w:i w:val="0"/>
          <w:sz w:val="24"/>
          <w:szCs w:val="24"/>
        </w:rPr>
        <w:t>on the order of</w:t>
      </w:r>
      <w:proofErr w:type="gramEnd"/>
      <w:r>
        <w:rPr>
          <w:rStyle w:val="Emphasis"/>
          <w:rFonts w:ascii="Times New Roman" w:hAnsi="Times New Roman" w:cs="Times New Roman"/>
          <w:i w:val="0"/>
          <w:sz w:val="24"/>
          <w:szCs w:val="24"/>
        </w:rPr>
        <w:t xml:space="preserve"> 0.1) from the reported F-statistic in Table 1, Column 2 can be expected.</w:t>
      </w:r>
    </w:p>
    <w:p w:rsidR="00D7796F" w:rsidRDefault="00D7796F" w:rsidP="00471B9C">
      <w:pPr>
        <w:spacing w:after="0" w:line="240" w:lineRule="auto"/>
        <w:rPr>
          <w:rStyle w:val="Emphasis"/>
          <w:rFonts w:ascii="Times New Roman" w:hAnsi="Times New Roman" w:cs="Times New Roman"/>
          <w:i w:val="0"/>
          <w:sz w:val="24"/>
          <w:szCs w:val="24"/>
        </w:rPr>
      </w:pPr>
    </w:p>
    <w:p w:rsidR="00D7796F" w:rsidRDefault="00D7796F" w:rsidP="00471B9C">
      <w:pPr>
        <w:spacing w:after="0" w:line="240" w:lineRule="auto"/>
        <w:rPr>
          <w:rStyle w:val="Emphasis"/>
          <w:rFonts w:ascii="Times New Roman" w:hAnsi="Times New Roman" w:cs="Times New Roman"/>
          <w:sz w:val="24"/>
          <w:szCs w:val="24"/>
        </w:rPr>
      </w:pPr>
      <w:r>
        <w:rPr>
          <w:rStyle w:val="Emphasis"/>
          <w:rFonts w:ascii="Times New Roman" w:hAnsi="Times New Roman" w:cs="Times New Roman"/>
          <w:sz w:val="24"/>
          <w:szCs w:val="24"/>
        </w:rPr>
        <w:t>WHO “</w:t>
      </w:r>
      <w:proofErr w:type="spellStart"/>
      <w:r>
        <w:rPr>
          <w:rStyle w:val="Emphasis"/>
          <w:rFonts w:ascii="Times New Roman" w:hAnsi="Times New Roman" w:cs="Times New Roman"/>
          <w:sz w:val="24"/>
          <w:szCs w:val="24"/>
        </w:rPr>
        <w:t>igrowup</w:t>
      </w:r>
      <w:proofErr w:type="spellEnd"/>
      <w:r>
        <w:rPr>
          <w:rStyle w:val="Emphasis"/>
          <w:rFonts w:ascii="Times New Roman" w:hAnsi="Times New Roman" w:cs="Times New Roman"/>
          <w:sz w:val="24"/>
          <w:szCs w:val="24"/>
        </w:rPr>
        <w:t>” anthropometrics module</w:t>
      </w:r>
    </w:p>
    <w:p w:rsidR="00D7796F" w:rsidRDefault="00D7796F" w:rsidP="00471B9C">
      <w:pPr>
        <w:spacing w:after="0" w:line="240" w:lineRule="auto"/>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The World Health Organization’s “</w:t>
      </w:r>
      <w:proofErr w:type="spellStart"/>
      <w:r>
        <w:rPr>
          <w:rStyle w:val="Emphasis"/>
          <w:rFonts w:ascii="Times New Roman" w:hAnsi="Times New Roman" w:cs="Times New Roman"/>
          <w:i w:val="0"/>
          <w:sz w:val="24"/>
          <w:szCs w:val="24"/>
        </w:rPr>
        <w:t>igrowup</w:t>
      </w:r>
      <w:proofErr w:type="spellEnd"/>
      <w:r>
        <w:rPr>
          <w:rStyle w:val="Emphasis"/>
          <w:rFonts w:ascii="Times New Roman" w:hAnsi="Times New Roman" w:cs="Times New Roman"/>
          <w:i w:val="0"/>
          <w:sz w:val="24"/>
          <w:szCs w:val="24"/>
        </w:rPr>
        <w:t xml:space="preserve">” Stata module is included in these replication files in order to calculate child anthropometric </w:t>
      </w:r>
      <w:r>
        <w:rPr>
          <w:rStyle w:val="Emphasis"/>
          <w:rFonts w:ascii="Times New Roman" w:hAnsi="Times New Roman" w:cs="Times New Roman"/>
          <w:sz w:val="24"/>
          <w:szCs w:val="24"/>
        </w:rPr>
        <w:t>z</w:t>
      </w:r>
      <w:r>
        <w:rPr>
          <w:rStyle w:val="Emphasis"/>
          <w:rFonts w:ascii="Times New Roman" w:hAnsi="Times New Roman" w:cs="Times New Roman"/>
          <w:i w:val="0"/>
          <w:sz w:val="24"/>
          <w:szCs w:val="24"/>
        </w:rPr>
        <w:t>-scores.</w:t>
      </w:r>
      <w:r w:rsidR="00FB4A99">
        <w:rPr>
          <w:rStyle w:val="Emphasis"/>
          <w:rFonts w:ascii="Times New Roman" w:hAnsi="Times New Roman" w:cs="Times New Roman"/>
          <w:i w:val="0"/>
          <w:sz w:val="24"/>
          <w:szCs w:val="24"/>
        </w:rPr>
        <w:t xml:space="preserve"> The module </w:t>
      </w:r>
      <w:proofErr w:type="gramStart"/>
      <w:r w:rsidR="00FB4A99">
        <w:rPr>
          <w:rStyle w:val="Emphasis"/>
          <w:rFonts w:ascii="Times New Roman" w:hAnsi="Times New Roman" w:cs="Times New Roman"/>
          <w:i w:val="0"/>
          <w:sz w:val="24"/>
          <w:szCs w:val="24"/>
        </w:rPr>
        <w:t>has been only lightly modified</w:t>
      </w:r>
      <w:proofErr w:type="gramEnd"/>
      <w:r w:rsidR="00FB4A99">
        <w:rPr>
          <w:rStyle w:val="Emphasis"/>
          <w:rFonts w:ascii="Times New Roman" w:hAnsi="Times New Roman" w:cs="Times New Roman"/>
          <w:i w:val="0"/>
          <w:sz w:val="24"/>
          <w:szCs w:val="24"/>
        </w:rPr>
        <w:t xml:space="preserve"> in order to allow for file paths friendly to Mac and Linux operating systems.</w:t>
      </w:r>
      <w:r>
        <w:rPr>
          <w:rStyle w:val="Emphasis"/>
          <w:rFonts w:ascii="Times New Roman" w:hAnsi="Times New Roman" w:cs="Times New Roman"/>
          <w:i w:val="0"/>
          <w:sz w:val="24"/>
          <w:szCs w:val="24"/>
        </w:rPr>
        <w:t xml:space="preserve"> This module </w:t>
      </w:r>
      <w:proofErr w:type="gramStart"/>
      <w:r>
        <w:rPr>
          <w:rStyle w:val="Emphasis"/>
          <w:rFonts w:ascii="Times New Roman" w:hAnsi="Times New Roman" w:cs="Times New Roman"/>
          <w:i w:val="0"/>
          <w:sz w:val="24"/>
          <w:szCs w:val="24"/>
        </w:rPr>
        <w:t>is called</w:t>
      </w:r>
      <w:proofErr w:type="gramEnd"/>
      <w:r>
        <w:rPr>
          <w:rStyle w:val="Emphasis"/>
          <w:rFonts w:ascii="Times New Roman" w:hAnsi="Times New Roman" w:cs="Times New Roman"/>
          <w:i w:val="0"/>
          <w:sz w:val="24"/>
          <w:szCs w:val="24"/>
        </w:rPr>
        <w:t xml:space="preserve"> in </w:t>
      </w:r>
      <w:r>
        <w:rPr>
          <w:rStyle w:val="Emphasis"/>
          <w:rFonts w:ascii="Times New Roman" w:hAnsi="Times New Roman" w:cs="Times New Roman"/>
          <w:b/>
          <w:i w:val="0"/>
          <w:sz w:val="24"/>
          <w:szCs w:val="24"/>
        </w:rPr>
        <w:t>code/coding/</w:t>
      </w:r>
      <w:r w:rsidRPr="00D7796F">
        <w:rPr>
          <w:rStyle w:val="Emphasis"/>
          <w:rFonts w:ascii="Times New Roman" w:hAnsi="Times New Roman" w:cs="Times New Roman"/>
          <w:b/>
          <w:i w:val="0"/>
          <w:sz w:val="24"/>
          <w:szCs w:val="24"/>
        </w:rPr>
        <w:t>code_master_child0to36mo</w:t>
      </w:r>
      <w:r>
        <w:rPr>
          <w:rStyle w:val="Emphasis"/>
          <w:rFonts w:ascii="Times New Roman" w:hAnsi="Times New Roman" w:cs="Times New Roman"/>
          <w:b/>
          <w:i w:val="0"/>
          <w:sz w:val="24"/>
          <w:szCs w:val="24"/>
        </w:rPr>
        <w:t>.do</w:t>
      </w:r>
      <w:r>
        <w:rPr>
          <w:rStyle w:val="Emphasis"/>
          <w:rFonts w:ascii="Times New Roman" w:hAnsi="Times New Roman" w:cs="Times New Roman"/>
          <w:i w:val="0"/>
          <w:sz w:val="24"/>
          <w:szCs w:val="24"/>
        </w:rPr>
        <w:t>. Note that in lines 116</w:t>
      </w:r>
      <w:r w:rsidR="006526D1">
        <w:rPr>
          <w:rStyle w:val="Emphasis"/>
          <w:rFonts w:ascii="Times New Roman" w:hAnsi="Times New Roman" w:cs="Times New Roman"/>
          <w:i w:val="0"/>
          <w:sz w:val="24"/>
          <w:szCs w:val="24"/>
        </w:rPr>
        <w:t>3</w:t>
      </w:r>
      <w:r>
        <w:rPr>
          <w:rStyle w:val="Emphasis"/>
          <w:rFonts w:ascii="Times New Roman" w:hAnsi="Times New Roman" w:cs="Times New Roman"/>
          <w:i w:val="0"/>
          <w:sz w:val="24"/>
          <w:szCs w:val="24"/>
        </w:rPr>
        <w:t xml:space="preserve"> and 116</w:t>
      </w:r>
      <w:r w:rsidR="006526D1">
        <w:rPr>
          <w:rStyle w:val="Emphasis"/>
          <w:rFonts w:ascii="Times New Roman" w:hAnsi="Times New Roman" w:cs="Times New Roman"/>
          <w:i w:val="0"/>
          <w:sz w:val="24"/>
          <w:szCs w:val="24"/>
        </w:rPr>
        <w:t xml:space="preserve">6 of this </w:t>
      </w:r>
      <w:r>
        <w:rPr>
          <w:rStyle w:val="Emphasis"/>
          <w:rFonts w:ascii="Times New Roman" w:hAnsi="Times New Roman" w:cs="Times New Roman"/>
          <w:i w:val="0"/>
          <w:sz w:val="24"/>
          <w:szCs w:val="24"/>
        </w:rPr>
        <w:t xml:space="preserve">do file, a string variable </w:t>
      </w:r>
      <w:proofErr w:type="gramStart"/>
      <w:r>
        <w:rPr>
          <w:rStyle w:val="Emphasis"/>
          <w:rFonts w:ascii="Times New Roman" w:hAnsi="Times New Roman" w:cs="Times New Roman"/>
          <w:i w:val="0"/>
          <w:sz w:val="24"/>
          <w:szCs w:val="24"/>
        </w:rPr>
        <w:t>is generated</w:t>
      </w:r>
      <w:proofErr w:type="gramEnd"/>
      <w:r>
        <w:rPr>
          <w:rStyle w:val="Emphasis"/>
          <w:rFonts w:ascii="Times New Roman" w:hAnsi="Times New Roman" w:cs="Times New Roman"/>
          <w:i w:val="0"/>
          <w:sz w:val="24"/>
          <w:szCs w:val="24"/>
        </w:rPr>
        <w:t xml:space="preserve"> for storing the file path containing the location of the “</w:t>
      </w:r>
      <w:proofErr w:type="spellStart"/>
      <w:r>
        <w:rPr>
          <w:rStyle w:val="Emphasis"/>
          <w:rFonts w:ascii="Times New Roman" w:hAnsi="Times New Roman" w:cs="Times New Roman"/>
          <w:i w:val="0"/>
          <w:sz w:val="24"/>
          <w:szCs w:val="24"/>
        </w:rPr>
        <w:t>igrowup</w:t>
      </w:r>
      <w:proofErr w:type="spellEnd"/>
      <w:r>
        <w:rPr>
          <w:rStyle w:val="Emphasis"/>
          <w:rFonts w:ascii="Times New Roman" w:hAnsi="Times New Roman" w:cs="Times New Roman"/>
          <w:i w:val="0"/>
          <w:sz w:val="24"/>
          <w:szCs w:val="24"/>
        </w:rPr>
        <w:t>” module and its output. The string length is set at 90 characters in the .do file. If the file path of this directory on your computer is longer than 90 characters, either change the variable type to a string longer than 90 characters, or modify the name of the directory on your local computer.</w:t>
      </w:r>
    </w:p>
    <w:p w:rsidR="00D7796F" w:rsidRDefault="00D7796F" w:rsidP="00471B9C">
      <w:pPr>
        <w:spacing w:after="0" w:line="240" w:lineRule="auto"/>
        <w:rPr>
          <w:rStyle w:val="Emphasis"/>
          <w:rFonts w:ascii="Times New Roman" w:hAnsi="Times New Roman" w:cs="Times New Roman"/>
          <w:i w:val="0"/>
          <w:sz w:val="24"/>
          <w:szCs w:val="24"/>
        </w:rPr>
      </w:pPr>
    </w:p>
    <w:p w:rsidR="00FB4A99" w:rsidRDefault="00FB4A99" w:rsidP="00471B9C">
      <w:pPr>
        <w:spacing w:after="0" w:line="240" w:lineRule="auto"/>
        <w:rPr>
          <w:rStyle w:val="Emphasis"/>
          <w:rFonts w:ascii="Times New Roman" w:hAnsi="Times New Roman" w:cs="Times New Roman"/>
          <w:i w:val="0"/>
          <w:sz w:val="24"/>
          <w:szCs w:val="24"/>
        </w:rPr>
      </w:pPr>
      <w:bookmarkStart w:id="0" w:name="_GoBack"/>
      <w:bookmarkEnd w:id="0"/>
    </w:p>
    <w:p w:rsidR="00D7796F" w:rsidRPr="00D7796F" w:rsidRDefault="00D7796F" w:rsidP="00471B9C">
      <w:pPr>
        <w:spacing w:after="0" w:line="240" w:lineRule="auto"/>
        <w:rPr>
          <w:rStyle w:val="Emphasis"/>
          <w:rFonts w:ascii="Times New Roman" w:hAnsi="Times New Roman" w:cs="Times New Roman"/>
          <w:sz w:val="24"/>
          <w:szCs w:val="24"/>
        </w:rPr>
      </w:pPr>
      <w:r>
        <w:rPr>
          <w:rStyle w:val="Emphasis"/>
          <w:rFonts w:ascii="Times New Roman" w:hAnsi="Times New Roman" w:cs="Times New Roman"/>
          <w:sz w:val="24"/>
          <w:szCs w:val="24"/>
        </w:rPr>
        <w:lastRenderedPageBreak/>
        <w:t>Calculation of Romano-Wolf p-values</w:t>
      </w:r>
    </w:p>
    <w:p w:rsidR="005102AD" w:rsidRPr="00471B9C" w:rsidRDefault="005102AD" w:rsidP="00471B9C">
      <w:pPr>
        <w:spacing w:after="0" w:line="240" w:lineRule="auto"/>
        <w:rPr>
          <w:rStyle w:val="Emphasis"/>
          <w:rFonts w:ascii="Times New Roman" w:hAnsi="Times New Roman" w:cs="Times New Roman"/>
          <w:i w:val="0"/>
          <w:sz w:val="24"/>
          <w:szCs w:val="24"/>
        </w:rPr>
      </w:pPr>
      <w:r w:rsidRPr="00471B9C">
        <w:rPr>
          <w:rStyle w:val="Emphasis"/>
          <w:rFonts w:ascii="Times New Roman" w:hAnsi="Times New Roman" w:cs="Times New Roman"/>
          <w:i w:val="0"/>
          <w:sz w:val="24"/>
          <w:szCs w:val="24"/>
        </w:rPr>
        <w:t xml:space="preserve">Note that a key element of Tables 2-7 are Romano-Wolf (2005, 2016) </w:t>
      </w:r>
      <w:r w:rsidRPr="00471B9C">
        <w:rPr>
          <w:rStyle w:val="Emphasis"/>
          <w:rFonts w:ascii="Times New Roman" w:hAnsi="Times New Roman" w:cs="Times New Roman"/>
          <w:sz w:val="24"/>
          <w:szCs w:val="24"/>
        </w:rPr>
        <w:t>p</w:t>
      </w:r>
      <w:r w:rsidRPr="00471B9C">
        <w:rPr>
          <w:rStyle w:val="Emphasis"/>
          <w:rFonts w:ascii="Times New Roman" w:hAnsi="Times New Roman" w:cs="Times New Roman"/>
          <w:sz w:val="24"/>
          <w:szCs w:val="24"/>
        </w:rPr>
        <w:softHyphen/>
      </w:r>
      <w:r w:rsidRPr="00471B9C">
        <w:rPr>
          <w:rStyle w:val="Emphasis"/>
          <w:rFonts w:ascii="Times New Roman" w:hAnsi="Times New Roman" w:cs="Times New Roman"/>
          <w:i w:val="0"/>
          <w:sz w:val="24"/>
          <w:szCs w:val="24"/>
        </w:rPr>
        <w:t xml:space="preserve">-values to adjust for multiple hypothesis testing using family-wise error adjustments. The code that calculates these </w:t>
      </w:r>
      <w:r w:rsidRPr="00471B9C">
        <w:rPr>
          <w:rStyle w:val="Emphasis"/>
          <w:rFonts w:ascii="Times New Roman" w:hAnsi="Times New Roman" w:cs="Times New Roman"/>
          <w:sz w:val="24"/>
          <w:szCs w:val="24"/>
        </w:rPr>
        <w:t>p</w:t>
      </w:r>
      <w:r w:rsidRPr="00471B9C">
        <w:rPr>
          <w:rStyle w:val="Emphasis"/>
          <w:rFonts w:ascii="Times New Roman" w:hAnsi="Times New Roman" w:cs="Times New Roman"/>
          <w:i w:val="0"/>
          <w:sz w:val="24"/>
          <w:szCs w:val="24"/>
        </w:rPr>
        <w:t xml:space="preserve">-values </w:t>
      </w:r>
      <w:proofErr w:type="gramStart"/>
      <w:r w:rsidRPr="00471B9C">
        <w:rPr>
          <w:rStyle w:val="Emphasis"/>
          <w:rFonts w:ascii="Times New Roman" w:hAnsi="Times New Roman" w:cs="Times New Roman"/>
          <w:i w:val="0"/>
          <w:sz w:val="24"/>
          <w:szCs w:val="24"/>
        </w:rPr>
        <w:t>is run</w:t>
      </w:r>
      <w:proofErr w:type="gramEnd"/>
      <w:r w:rsidRPr="00471B9C">
        <w:rPr>
          <w:rStyle w:val="Emphasis"/>
          <w:rFonts w:ascii="Times New Roman" w:hAnsi="Times New Roman" w:cs="Times New Roman"/>
          <w:i w:val="0"/>
          <w:sz w:val="24"/>
          <w:szCs w:val="24"/>
        </w:rPr>
        <w:t xml:space="preserve"> before the code that generates the tables themselves and takes an extremely long time to run (over 24 hours on some computers). Therefore, you have the option to toggle off the Romano-Wolf </w:t>
      </w:r>
      <w:r w:rsidRPr="00471B9C">
        <w:rPr>
          <w:rStyle w:val="Emphasis"/>
          <w:rFonts w:ascii="Times New Roman" w:hAnsi="Times New Roman" w:cs="Times New Roman"/>
          <w:sz w:val="24"/>
          <w:szCs w:val="24"/>
        </w:rPr>
        <w:t>p</w:t>
      </w:r>
      <w:r w:rsidRPr="00471B9C">
        <w:rPr>
          <w:rStyle w:val="Emphasis"/>
          <w:rFonts w:ascii="Times New Roman" w:hAnsi="Times New Roman" w:cs="Times New Roman"/>
          <w:i w:val="0"/>
          <w:sz w:val="24"/>
          <w:szCs w:val="24"/>
        </w:rPr>
        <w:t>-value code using the local “</w:t>
      </w:r>
      <w:proofErr w:type="spellStart"/>
      <w:r w:rsidRPr="00471B9C">
        <w:rPr>
          <w:rStyle w:val="Emphasis"/>
          <w:rFonts w:ascii="Times New Roman" w:hAnsi="Times New Roman" w:cs="Times New Roman"/>
          <w:i w:val="0"/>
          <w:sz w:val="24"/>
          <w:szCs w:val="24"/>
        </w:rPr>
        <w:t>do_rwolf</w:t>
      </w:r>
      <w:proofErr w:type="spellEnd"/>
      <w:r w:rsidRPr="00471B9C">
        <w:rPr>
          <w:rStyle w:val="Emphasis"/>
          <w:rFonts w:ascii="Times New Roman" w:hAnsi="Times New Roman" w:cs="Times New Roman"/>
          <w:i w:val="0"/>
          <w:sz w:val="24"/>
          <w:szCs w:val="24"/>
        </w:rPr>
        <w:t xml:space="preserve">” at the top of </w:t>
      </w:r>
      <w:r w:rsidRPr="00471B9C">
        <w:rPr>
          <w:rStyle w:val="Emphasis"/>
          <w:rFonts w:ascii="Times New Roman" w:hAnsi="Times New Roman" w:cs="Times New Roman"/>
          <w:b/>
          <w:i w:val="0"/>
          <w:sz w:val="24"/>
          <w:szCs w:val="24"/>
        </w:rPr>
        <w:t xml:space="preserve">MASTER.do. </w:t>
      </w:r>
      <w:r w:rsidRPr="00471B9C">
        <w:rPr>
          <w:rStyle w:val="Emphasis"/>
          <w:rFonts w:ascii="Times New Roman" w:hAnsi="Times New Roman" w:cs="Times New Roman"/>
          <w:i w:val="0"/>
          <w:sz w:val="24"/>
          <w:szCs w:val="24"/>
        </w:rPr>
        <w:t xml:space="preserve">The Excel files containing the adjusted </w:t>
      </w:r>
      <w:r w:rsidRPr="00471B9C">
        <w:rPr>
          <w:rStyle w:val="Emphasis"/>
          <w:rFonts w:ascii="Times New Roman" w:hAnsi="Times New Roman" w:cs="Times New Roman"/>
          <w:sz w:val="24"/>
          <w:szCs w:val="24"/>
        </w:rPr>
        <w:t>p</w:t>
      </w:r>
      <w:r w:rsidRPr="00471B9C">
        <w:rPr>
          <w:rStyle w:val="Emphasis"/>
          <w:rFonts w:ascii="Times New Roman" w:hAnsi="Times New Roman" w:cs="Times New Roman"/>
          <w:i w:val="0"/>
          <w:sz w:val="24"/>
          <w:szCs w:val="24"/>
        </w:rPr>
        <w:t xml:space="preserve">-values for each outcome are located in the </w:t>
      </w:r>
      <w:r w:rsidRPr="00471B9C">
        <w:rPr>
          <w:rStyle w:val="Emphasis"/>
          <w:rFonts w:ascii="Times New Roman" w:hAnsi="Times New Roman" w:cs="Times New Roman"/>
          <w:b/>
          <w:i w:val="0"/>
          <w:sz w:val="24"/>
          <w:szCs w:val="24"/>
        </w:rPr>
        <w:t>output</w:t>
      </w:r>
      <w:r w:rsidRPr="00471B9C">
        <w:rPr>
          <w:rStyle w:val="Emphasis"/>
          <w:rFonts w:ascii="Times New Roman" w:hAnsi="Times New Roman" w:cs="Times New Roman"/>
          <w:i w:val="0"/>
          <w:sz w:val="24"/>
          <w:szCs w:val="24"/>
        </w:rPr>
        <w:t xml:space="preserve"> folder. </w:t>
      </w:r>
    </w:p>
    <w:p w:rsidR="00471B9C" w:rsidRPr="00471B9C" w:rsidRDefault="00471B9C" w:rsidP="00471B9C">
      <w:pPr>
        <w:spacing w:after="0" w:line="240" w:lineRule="auto"/>
        <w:rPr>
          <w:rStyle w:val="Emphasis"/>
          <w:rFonts w:ascii="Times New Roman" w:hAnsi="Times New Roman" w:cs="Times New Roman"/>
          <w:i w:val="0"/>
          <w:sz w:val="24"/>
          <w:szCs w:val="24"/>
        </w:rPr>
      </w:pPr>
    </w:p>
    <w:p w:rsidR="005102AD" w:rsidRPr="00471B9C" w:rsidRDefault="005102AD" w:rsidP="00471B9C">
      <w:pPr>
        <w:spacing w:after="0" w:line="240" w:lineRule="auto"/>
        <w:rPr>
          <w:rStyle w:val="Emphasis"/>
          <w:rFonts w:ascii="Times New Roman" w:hAnsi="Times New Roman" w:cs="Times New Roman"/>
          <w:i w:val="0"/>
          <w:sz w:val="24"/>
          <w:szCs w:val="24"/>
        </w:rPr>
      </w:pPr>
      <w:r w:rsidRPr="00471B9C">
        <w:rPr>
          <w:rStyle w:val="Emphasis"/>
          <w:rFonts w:ascii="Times New Roman" w:hAnsi="Times New Roman" w:cs="Times New Roman"/>
          <w:i w:val="0"/>
          <w:sz w:val="24"/>
          <w:szCs w:val="24"/>
        </w:rPr>
        <w:t xml:space="preserve">Note that the Romano-Wolf procedure relies on two .ado packages customized for this project, </w:t>
      </w:r>
      <w:proofErr w:type="spellStart"/>
      <w:r w:rsidRPr="00471B9C">
        <w:rPr>
          <w:rStyle w:val="Emphasis"/>
          <w:rFonts w:ascii="Times New Roman" w:hAnsi="Times New Roman" w:cs="Times New Roman"/>
          <w:b/>
          <w:i w:val="0"/>
          <w:sz w:val="24"/>
          <w:szCs w:val="24"/>
        </w:rPr>
        <w:t>rwolf_pkh.ado</w:t>
      </w:r>
      <w:proofErr w:type="spellEnd"/>
      <w:r w:rsidRPr="00471B9C">
        <w:rPr>
          <w:rStyle w:val="Emphasis"/>
          <w:rFonts w:ascii="Times New Roman" w:hAnsi="Times New Roman" w:cs="Times New Roman"/>
          <w:b/>
          <w:i w:val="0"/>
          <w:sz w:val="24"/>
          <w:szCs w:val="24"/>
        </w:rPr>
        <w:t xml:space="preserve"> </w:t>
      </w:r>
      <w:r w:rsidRPr="00471B9C">
        <w:rPr>
          <w:rStyle w:val="Emphasis"/>
          <w:rFonts w:ascii="Times New Roman" w:hAnsi="Times New Roman" w:cs="Times New Roman"/>
          <w:i w:val="0"/>
          <w:sz w:val="24"/>
          <w:szCs w:val="24"/>
        </w:rPr>
        <w:t xml:space="preserve">and </w:t>
      </w:r>
      <w:proofErr w:type="spellStart"/>
      <w:r w:rsidRPr="00471B9C">
        <w:rPr>
          <w:rStyle w:val="Emphasis"/>
          <w:rFonts w:ascii="Times New Roman" w:hAnsi="Times New Roman" w:cs="Times New Roman"/>
          <w:b/>
          <w:i w:val="0"/>
          <w:sz w:val="24"/>
          <w:szCs w:val="24"/>
        </w:rPr>
        <w:t>rwolf_pkh_hh.ado</w:t>
      </w:r>
      <w:proofErr w:type="spellEnd"/>
      <w:r w:rsidRPr="00471B9C">
        <w:rPr>
          <w:rStyle w:val="Emphasis"/>
          <w:rFonts w:ascii="Times New Roman" w:hAnsi="Times New Roman" w:cs="Times New Roman"/>
          <w:i w:val="0"/>
          <w:sz w:val="24"/>
          <w:szCs w:val="24"/>
        </w:rPr>
        <w:t xml:space="preserve">, which are located in the </w:t>
      </w:r>
      <w:r w:rsidRPr="00471B9C">
        <w:rPr>
          <w:rStyle w:val="Emphasis"/>
          <w:rFonts w:ascii="Times New Roman" w:hAnsi="Times New Roman" w:cs="Times New Roman"/>
          <w:b/>
          <w:i w:val="0"/>
          <w:sz w:val="24"/>
          <w:szCs w:val="24"/>
        </w:rPr>
        <w:t>ado</w:t>
      </w:r>
      <w:r w:rsidRPr="00471B9C">
        <w:rPr>
          <w:rStyle w:val="Emphasis"/>
          <w:rFonts w:ascii="Times New Roman" w:hAnsi="Times New Roman" w:cs="Times New Roman"/>
          <w:i w:val="0"/>
          <w:sz w:val="24"/>
          <w:szCs w:val="24"/>
        </w:rPr>
        <w:t xml:space="preserve"> folder.</w:t>
      </w:r>
    </w:p>
    <w:p w:rsidR="005102AD" w:rsidRDefault="005102AD" w:rsidP="00471B9C">
      <w:pPr>
        <w:spacing w:after="0" w:line="240" w:lineRule="auto"/>
        <w:rPr>
          <w:rStyle w:val="Emphasis"/>
          <w:rFonts w:ascii="Times New Roman" w:hAnsi="Times New Roman" w:cs="Times New Roman"/>
          <w:i w:val="0"/>
          <w:sz w:val="24"/>
          <w:szCs w:val="24"/>
        </w:rPr>
      </w:pPr>
    </w:p>
    <w:p w:rsidR="00471B9C" w:rsidRPr="00471B9C" w:rsidRDefault="00471B9C" w:rsidP="00471B9C">
      <w:pPr>
        <w:spacing w:after="0" w:line="240" w:lineRule="auto"/>
        <w:rPr>
          <w:rStyle w:val="Emphasis"/>
          <w:rFonts w:ascii="Times New Roman" w:hAnsi="Times New Roman" w:cs="Times New Roman"/>
          <w:i w:val="0"/>
          <w:sz w:val="24"/>
          <w:szCs w:val="24"/>
        </w:rPr>
      </w:pPr>
    </w:p>
    <w:p w:rsidR="005102AD" w:rsidRPr="00471B9C" w:rsidRDefault="005102AD" w:rsidP="00471B9C">
      <w:pPr>
        <w:spacing w:after="0" w:line="240" w:lineRule="auto"/>
        <w:rPr>
          <w:rStyle w:val="Emphasis"/>
          <w:rFonts w:ascii="Times New Roman" w:hAnsi="Times New Roman" w:cs="Times New Roman"/>
          <w:b/>
          <w:i w:val="0"/>
          <w:sz w:val="24"/>
          <w:szCs w:val="24"/>
        </w:rPr>
      </w:pPr>
      <w:r w:rsidRPr="00471B9C">
        <w:rPr>
          <w:rStyle w:val="Emphasis"/>
          <w:rFonts w:ascii="Times New Roman" w:hAnsi="Times New Roman" w:cs="Times New Roman"/>
          <w:b/>
          <w:i w:val="0"/>
          <w:sz w:val="24"/>
          <w:szCs w:val="24"/>
        </w:rPr>
        <w:t>III. OUTPUT</w:t>
      </w:r>
    </w:p>
    <w:p w:rsidR="005102AD" w:rsidRPr="00471B9C" w:rsidRDefault="005102AD" w:rsidP="00471B9C">
      <w:pPr>
        <w:spacing w:after="0" w:line="240" w:lineRule="auto"/>
        <w:rPr>
          <w:rFonts w:ascii="Times New Roman" w:hAnsi="Times New Roman" w:cs="Times New Roman"/>
          <w:sz w:val="24"/>
          <w:szCs w:val="24"/>
        </w:rPr>
      </w:pPr>
      <w:r w:rsidRPr="00471B9C">
        <w:rPr>
          <w:rStyle w:val="Emphasis"/>
          <w:rFonts w:ascii="Times New Roman" w:hAnsi="Times New Roman" w:cs="Times New Roman"/>
          <w:i w:val="0"/>
          <w:sz w:val="24"/>
          <w:szCs w:val="24"/>
        </w:rPr>
        <w:t xml:space="preserve">All output from do files called by </w:t>
      </w:r>
      <w:r w:rsidRPr="00471B9C">
        <w:rPr>
          <w:rStyle w:val="Emphasis"/>
          <w:rFonts w:ascii="Times New Roman" w:hAnsi="Times New Roman" w:cs="Times New Roman"/>
          <w:b/>
          <w:i w:val="0"/>
          <w:sz w:val="24"/>
          <w:szCs w:val="24"/>
        </w:rPr>
        <w:t>MASTER.do</w:t>
      </w:r>
      <w:r w:rsidRPr="00471B9C">
        <w:rPr>
          <w:rStyle w:val="Emphasis"/>
          <w:rFonts w:ascii="Times New Roman" w:hAnsi="Times New Roman" w:cs="Times New Roman"/>
          <w:i w:val="0"/>
          <w:sz w:val="24"/>
          <w:szCs w:val="24"/>
        </w:rPr>
        <w:t xml:space="preserve"> are stored in the </w:t>
      </w:r>
      <w:r w:rsidRPr="00471B9C">
        <w:rPr>
          <w:rStyle w:val="Emphasis"/>
          <w:rFonts w:ascii="Times New Roman" w:hAnsi="Times New Roman" w:cs="Times New Roman"/>
          <w:b/>
          <w:i w:val="0"/>
          <w:sz w:val="24"/>
          <w:szCs w:val="24"/>
        </w:rPr>
        <w:t>output</w:t>
      </w:r>
      <w:r w:rsidR="008167D1" w:rsidRPr="00471B9C">
        <w:rPr>
          <w:rStyle w:val="Emphasis"/>
          <w:rFonts w:ascii="Times New Roman" w:hAnsi="Times New Roman" w:cs="Times New Roman"/>
          <w:i w:val="0"/>
          <w:sz w:val="24"/>
          <w:szCs w:val="24"/>
        </w:rPr>
        <w:t xml:space="preserve"> folder. Tables and most Appendix figures are stored as .</w:t>
      </w:r>
      <w:proofErr w:type="spellStart"/>
      <w:r w:rsidR="008167D1" w:rsidRPr="00471B9C">
        <w:rPr>
          <w:rStyle w:val="Emphasis"/>
          <w:rFonts w:ascii="Times New Roman" w:hAnsi="Times New Roman" w:cs="Times New Roman"/>
          <w:i w:val="0"/>
          <w:sz w:val="24"/>
          <w:szCs w:val="24"/>
        </w:rPr>
        <w:t>tex</w:t>
      </w:r>
      <w:proofErr w:type="spellEnd"/>
      <w:r w:rsidR="008167D1" w:rsidRPr="00471B9C">
        <w:rPr>
          <w:rStyle w:val="Emphasis"/>
          <w:rFonts w:ascii="Times New Roman" w:hAnsi="Times New Roman" w:cs="Times New Roman"/>
          <w:i w:val="0"/>
          <w:sz w:val="24"/>
          <w:szCs w:val="24"/>
        </w:rPr>
        <w:t xml:space="preserve"> fil</w:t>
      </w:r>
      <w:r w:rsidR="001339B6">
        <w:rPr>
          <w:rStyle w:val="Emphasis"/>
          <w:rFonts w:ascii="Times New Roman" w:hAnsi="Times New Roman" w:cs="Times New Roman"/>
          <w:i w:val="0"/>
          <w:sz w:val="24"/>
          <w:szCs w:val="24"/>
        </w:rPr>
        <w:t xml:space="preserve">es and graphs are stored as PNG and EPS </w:t>
      </w:r>
      <w:r w:rsidR="008167D1" w:rsidRPr="00471B9C">
        <w:rPr>
          <w:rStyle w:val="Emphasis"/>
          <w:rFonts w:ascii="Times New Roman" w:hAnsi="Times New Roman" w:cs="Times New Roman"/>
          <w:i w:val="0"/>
          <w:sz w:val="24"/>
          <w:szCs w:val="24"/>
        </w:rPr>
        <w:t xml:space="preserve">files. </w:t>
      </w:r>
    </w:p>
    <w:sectPr w:rsidR="005102AD" w:rsidRPr="00471B9C" w:rsidSect="005E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360F2"/>
    <w:multiLevelType w:val="hybridMultilevel"/>
    <w:tmpl w:val="7E9C99FE"/>
    <w:lvl w:ilvl="0" w:tplc="BEB0D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7166D"/>
    <w:rsid w:val="00000267"/>
    <w:rsid w:val="00073CFB"/>
    <w:rsid w:val="001339B6"/>
    <w:rsid w:val="002F6744"/>
    <w:rsid w:val="00411FD9"/>
    <w:rsid w:val="004129DB"/>
    <w:rsid w:val="00471B9C"/>
    <w:rsid w:val="005102AD"/>
    <w:rsid w:val="005E5A9B"/>
    <w:rsid w:val="0062262B"/>
    <w:rsid w:val="006526D1"/>
    <w:rsid w:val="008167D1"/>
    <w:rsid w:val="008F6B0F"/>
    <w:rsid w:val="009F4133"/>
    <w:rsid w:val="00A44E24"/>
    <w:rsid w:val="00B7567C"/>
    <w:rsid w:val="00CE1776"/>
    <w:rsid w:val="00D30E79"/>
    <w:rsid w:val="00D7796F"/>
    <w:rsid w:val="00DD2B92"/>
    <w:rsid w:val="00F62565"/>
    <w:rsid w:val="00F7166D"/>
    <w:rsid w:val="00FB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5F72"/>
  <w15:docId w15:val="{6800431E-2BD4-45C6-A164-78C773CE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7166D"/>
    <w:rPr>
      <w:i/>
      <w:iCs/>
    </w:rPr>
  </w:style>
  <w:style w:type="paragraph" w:styleId="ListParagraph">
    <w:name w:val="List Paragraph"/>
    <w:basedOn w:val="Normal"/>
    <w:uiPriority w:val="34"/>
    <w:qFormat/>
    <w:rsid w:val="008F6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Aaron Berman</cp:lastModifiedBy>
  <cp:revision>15</cp:revision>
  <cp:lastPrinted>2014-01-21T04:36:00Z</cp:lastPrinted>
  <dcterms:created xsi:type="dcterms:W3CDTF">2019-09-27T00:19:00Z</dcterms:created>
  <dcterms:modified xsi:type="dcterms:W3CDTF">2019-12-09T20:30:00Z</dcterms:modified>
</cp:coreProperties>
</file>