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项目计划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发布日期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Readiness 发布</w:t>
            </w:r>
          </w:p>
        </w:tc>
        <w:tc>
          <w:tcPr>
            <w:tcW w:type="dxa" w:w="2880"/>
          </w:tcPr>
          <w:p>
            <w:r>
              <w:t>2026-11-02</w:t>
            </w:r>
          </w:p>
        </w:tc>
        <w:tc>
          <w:tcPr>
            <w:tcW w:type="dxa" w:w="2880"/>
          </w:tcPr>
          <w:p>
            <w:r>
              <w:t>发布准备报告</w:t>
            </w:r>
          </w:p>
        </w:tc>
      </w:tr>
      <w:tr>
        <w:tc>
          <w:tcPr>
            <w:tcW w:type="dxa" w:w="2880"/>
          </w:tcPr>
          <w:p>
            <w:r>
              <w:t>Reddit 第一波发布</w:t>
            </w:r>
          </w:p>
        </w:tc>
        <w:tc>
          <w:tcPr>
            <w:tcW w:type="dxa" w:w="2880"/>
          </w:tcPr>
          <w:p>
            <w:r>
              <w:t>2026-11-09</w:t>
            </w:r>
          </w:p>
        </w:tc>
        <w:tc>
          <w:tcPr>
            <w:tcW w:type="dxa" w:w="2880"/>
          </w:tcPr>
          <w:p>
            <w:r>
              <w:t>第一批内容</w:t>
            </w:r>
          </w:p>
        </w:tc>
      </w:tr>
      <w:tr>
        <w:tc>
          <w:tcPr>
            <w:tcW w:type="dxa" w:w="2880"/>
          </w:tcPr>
          <w:p>
            <w:r>
              <w:t>Reddit 第二波发布</w:t>
            </w:r>
          </w:p>
        </w:tc>
        <w:tc>
          <w:tcPr>
            <w:tcW w:type="dxa" w:w="2880"/>
          </w:tcPr>
          <w:p>
            <w:r>
              <w:t>2026-11-23</w:t>
            </w:r>
          </w:p>
        </w:tc>
        <w:tc>
          <w:tcPr>
            <w:tcW w:type="dxa" w:w="2880"/>
          </w:tcPr>
          <w:p>
            <w:r>
              <w:t>第二批内容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