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4D19" w14:textId="77777777" w:rsidR="00490166" w:rsidRDefault="00490166" w:rsidP="00F34DD5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3178"/>
        <w:gridCol w:w="2340"/>
        <w:gridCol w:w="1260"/>
        <w:gridCol w:w="2340"/>
      </w:tblGrid>
      <w:tr w:rsidR="006D67D8" w:rsidRPr="002710E9" w14:paraId="7EEEAB7C" w14:textId="77777777" w:rsidTr="002710E9">
        <w:tc>
          <w:tcPr>
            <w:tcW w:w="9828" w:type="dxa"/>
            <w:gridSpan w:val="5"/>
          </w:tcPr>
          <w:p w14:paraId="26CD851C" w14:textId="60C0E8F8" w:rsidR="006D67D8" w:rsidRPr="00337E53" w:rsidRDefault="00E9732F" w:rsidP="006D67D8">
            <w:r>
              <w:t>Test Specification</w:t>
            </w:r>
            <w:r w:rsidR="006D67D8" w:rsidRPr="00337E53">
              <w:t xml:space="preserve"> ID</w:t>
            </w:r>
            <w:r w:rsidR="001F3941">
              <w:t xml:space="preserve">  </w:t>
            </w:r>
            <w:r w:rsidR="006D67D8" w:rsidRPr="00337E53">
              <w:t xml:space="preserve">: </w:t>
            </w:r>
            <w:r w:rsidR="00E10417">
              <w:t>0001</w:t>
            </w:r>
          </w:p>
          <w:p w14:paraId="35785286" w14:textId="472A363E" w:rsidR="00E9732F" w:rsidRPr="00337E53" w:rsidRDefault="00E9732F" w:rsidP="00E9732F">
            <w:r w:rsidRPr="00337E53">
              <w:t>Name of Tester</w:t>
            </w:r>
            <w:r w:rsidRPr="00337E53">
              <w:tab/>
              <w:t>:</w:t>
            </w:r>
            <w:r w:rsidR="001F3941">
              <w:t xml:space="preserve"> Cindy Chua Li Ping </w:t>
            </w:r>
          </w:p>
          <w:p w14:paraId="64029FDE" w14:textId="66256B31" w:rsidR="006D67D8" w:rsidRPr="00337E53" w:rsidRDefault="006D67D8" w:rsidP="006D67D8">
            <w:r w:rsidRPr="00337E53">
              <w:t>Use Case ID</w:t>
            </w:r>
            <w:r w:rsidRPr="00337E53">
              <w:tab/>
            </w:r>
            <w:r w:rsidRPr="00337E53">
              <w:tab/>
              <w:t xml:space="preserve">: </w:t>
            </w:r>
            <w:r w:rsidR="001F3941">
              <w:t>Events</w:t>
            </w:r>
          </w:p>
          <w:p w14:paraId="53BBE289" w14:textId="0A6E8774" w:rsidR="006D67D8" w:rsidRPr="00337E53" w:rsidRDefault="006D67D8" w:rsidP="006D67D8">
            <w:r w:rsidRPr="00337E53">
              <w:t>Date of Test</w:t>
            </w:r>
            <w:r w:rsidRPr="00337E53">
              <w:tab/>
            </w:r>
            <w:r w:rsidRPr="00337E53">
              <w:tab/>
              <w:t>:</w:t>
            </w:r>
            <w:r w:rsidR="00E4163B">
              <w:t xml:space="preserve"> 3</w:t>
            </w:r>
            <w:r w:rsidR="001F3941">
              <w:t>1</w:t>
            </w:r>
            <w:r w:rsidR="001F3941" w:rsidRPr="001F3941">
              <w:rPr>
                <w:vertAlign w:val="superscript"/>
              </w:rPr>
              <w:t>st</w:t>
            </w:r>
            <w:r w:rsidR="001F3941">
              <w:rPr>
                <w:vertAlign w:val="superscript"/>
              </w:rPr>
              <w:t xml:space="preserve"> </w:t>
            </w:r>
            <w:r w:rsidR="001F3941">
              <w:t xml:space="preserve">January </w:t>
            </w:r>
            <w:r w:rsidR="00E4163B">
              <w:t>2021</w:t>
            </w:r>
          </w:p>
          <w:p w14:paraId="69EE8845" w14:textId="35F1EC54" w:rsidR="006D67D8" w:rsidRPr="00337E53" w:rsidRDefault="006D67D8" w:rsidP="006D67D8">
            <w:r w:rsidRPr="00337E53">
              <w:t>Description of Test</w:t>
            </w:r>
            <w:r w:rsidRPr="00337E53">
              <w:tab/>
              <w:t xml:space="preserve">: </w:t>
            </w:r>
            <w:r w:rsidR="00E4163B">
              <w:t xml:space="preserve">This test case evaluates the system’s function on </w:t>
            </w:r>
            <w:r w:rsidR="001F3941">
              <w:t>Events</w:t>
            </w:r>
            <w:r w:rsidR="00E4163B">
              <w:t xml:space="preserve">. </w:t>
            </w:r>
            <w:r w:rsidR="001F3941">
              <w:t>Users</w:t>
            </w:r>
            <w:r w:rsidR="00E4163B">
              <w:t xml:space="preserve"> can                    view </w:t>
            </w:r>
            <w:r w:rsidR="006038FD">
              <w:t xml:space="preserve">the </w:t>
            </w:r>
            <w:r w:rsidR="00E10417">
              <w:t>program schedule</w:t>
            </w:r>
            <w:r w:rsidR="006038FD">
              <w:t xml:space="preserve"> and search for an event</w:t>
            </w:r>
            <w:r w:rsidR="00E4163B">
              <w:t xml:space="preserve">, </w:t>
            </w:r>
            <w:r w:rsidR="00556930">
              <w:t xml:space="preserve">whereas </w:t>
            </w:r>
            <w:r w:rsidR="00E10417">
              <w:t xml:space="preserve">the admin can add events, update the program schedule and delete events. </w:t>
            </w:r>
          </w:p>
        </w:tc>
      </w:tr>
      <w:tr w:rsidR="00490166" w:rsidRPr="002710E9" w14:paraId="07404BF3" w14:textId="77777777" w:rsidTr="002710E9">
        <w:tc>
          <w:tcPr>
            <w:tcW w:w="710" w:type="dxa"/>
          </w:tcPr>
          <w:p w14:paraId="2535ADE2" w14:textId="77777777"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S</w:t>
            </w:r>
            <w:r w:rsidR="00490166" w:rsidRPr="002710E9">
              <w:rPr>
                <w:b/>
              </w:rPr>
              <w:t>/No</w:t>
            </w:r>
          </w:p>
        </w:tc>
        <w:tc>
          <w:tcPr>
            <w:tcW w:w="3178" w:type="dxa"/>
          </w:tcPr>
          <w:p w14:paraId="175C7811" w14:textId="77777777" w:rsidR="00490166" w:rsidRPr="002710E9" w:rsidRDefault="00586A8F" w:rsidP="00D7283A">
            <w:pPr>
              <w:jc w:val="center"/>
              <w:rPr>
                <w:b/>
              </w:rPr>
            </w:pPr>
            <w:r w:rsidRPr="002710E9">
              <w:rPr>
                <w:b/>
              </w:rPr>
              <w:t xml:space="preserve">Test </w:t>
            </w:r>
            <w:r w:rsidR="00D7283A">
              <w:rPr>
                <w:b/>
              </w:rPr>
              <w:t>Case</w:t>
            </w:r>
          </w:p>
        </w:tc>
        <w:tc>
          <w:tcPr>
            <w:tcW w:w="2340" w:type="dxa"/>
          </w:tcPr>
          <w:p w14:paraId="5176EA28" w14:textId="77777777"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Expected Result</w:t>
            </w:r>
          </w:p>
        </w:tc>
        <w:tc>
          <w:tcPr>
            <w:tcW w:w="1260" w:type="dxa"/>
          </w:tcPr>
          <w:p w14:paraId="5A01F365" w14:textId="77777777" w:rsidR="00490166" w:rsidRPr="002710E9" w:rsidRDefault="00A53709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Pass/ Fail</w:t>
            </w:r>
          </w:p>
        </w:tc>
        <w:tc>
          <w:tcPr>
            <w:tcW w:w="2340" w:type="dxa"/>
          </w:tcPr>
          <w:p w14:paraId="17E354FE" w14:textId="77777777" w:rsidR="00490166" w:rsidRPr="002710E9" w:rsidRDefault="00490166" w:rsidP="002710E9">
            <w:pPr>
              <w:jc w:val="center"/>
              <w:rPr>
                <w:b/>
              </w:rPr>
            </w:pPr>
            <w:r w:rsidRPr="002710E9">
              <w:rPr>
                <w:b/>
              </w:rPr>
              <w:t>Remarks</w:t>
            </w:r>
          </w:p>
        </w:tc>
      </w:tr>
      <w:tr w:rsidR="007E75CE" w:rsidRPr="002C4B44" w14:paraId="63ECCC80" w14:textId="77777777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14:paraId="48AE5B2E" w14:textId="010B4C73" w:rsidR="007E75CE" w:rsidRPr="00D021CA" w:rsidRDefault="005E17F5" w:rsidP="007E75CE">
            <w:pPr>
              <w:rPr>
                <w:b/>
                <w:bCs/>
              </w:rPr>
            </w:pPr>
            <w:r>
              <w:rPr>
                <w:b/>
                <w:bCs/>
              </w:rPr>
              <w:t>View Program Schedule</w:t>
            </w:r>
          </w:p>
        </w:tc>
      </w:tr>
      <w:tr w:rsidR="007E75CE" w:rsidRPr="002C4B44" w14:paraId="401428DA" w14:textId="77777777" w:rsidTr="002710E9">
        <w:tc>
          <w:tcPr>
            <w:tcW w:w="710" w:type="dxa"/>
          </w:tcPr>
          <w:p w14:paraId="0E6E2DB5" w14:textId="77777777" w:rsidR="007E75CE" w:rsidRPr="002C4B44" w:rsidRDefault="007E75CE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14:paraId="33DC3F1D" w14:textId="5E171C3A" w:rsidR="007E75CE" w:rsidRPr="002C4B44" w:rsidRDefault="00EB73F1" w:rsidP="00D021CA">
            <w:r>
              <w:t xml:space="preserve">Tests to see if the system </w:t>
            </w:r>
            <w:r w:rsidR="00463DBB">
              <w:t>can</w:t>
            </w:r>
            <w:r>
              <w:t xml:space="preserve"> fetch the data from the database and display it into a list</w:t>
            </w:r>
            <w:r w:rsidR="005E17F5">
              <w:t xml:space="preserve"> of events</w:t>
            </w:r>
            <w:r w:rsidR="0037792D">
              <w:t xml:space="preserve"> and </w:t>
            </w:r>
            <w:r w:rsidR="00BD727A">
              <w:t>display</w:t>
            </w:r>
            <w:r w:rsidR="0037792D">
              <w:t xml:space="preserve"> each of the events individually. </w:t>
            </w:r>
          </w:p>
        </w:tc>
        <w:tc>
          <w:tcPr>
            <w:tcW w:w="2340" w:type="dxa"/>
          </w:tcPr>
          <w:p w14:paraId="236E0484" w14:textId="753CA166" w:rsidR="007E75CE" w:rsidRPr="002C4B44" w:rsidRDefault="00EB73F1" w:rsidP="002710E9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System </w:t>
            </w:r>
            <w:r w:rsidR="00E303EE">
              <w:t xml:space="preserve">successfully </w:t>
            </w:r>
            <w:r>
              <w:t xml:space="preserve">shows a list of </w:t>
            </w:r>
            <w:r w:rsidR="00BD727A">
              <w:t xml:space="preserve">events and shows each of the events individually.  </w:t>
            </w:r>
          </w:p>
        </w:tc>
        <w:tc>
          <w:tcPr>
            <w:tcW w:w="1260" w:type="dxa"/>
          </w:tcPr>
          <w:p w14:paraId="4EB012A5" w14:textId="77777777" w:rsidR="007E75CE" w:rsidRPr="002C4B44" w:rsidRDefault="00463DBB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14:paraId="53C823D9" w14:textId="3208BDA4" w:rsidR="00FB4041" w:rsidRPr="002C4B44" w:rsidRDefault="00463DBB" w:rsidP="00FB4041">
            <w:pPr>
              <w:numPr>
                <w:ilvl w:val="0"/>
                <w:numId w:val="6"/>
              </w:numPr>
              <w:ind w:left="309" w:hanging="309"/>
            </w:pPr>
            <w:r>
              <w:t xml:space="preserve">The system </w:t>
            </w:r>
            <w:r w:rsidR="00DF4835">
              <w:t>can</w:t>
            </w:r>
            <w:r>
              <w:t xml:space="preserve"> </w:t>
            </w:r>
            <w:r w:rsidR="00DF4835">
              <w:t>execute</w:t>
            </w:r>
            <w:r w:rsidR="004F014A">
              <w:t xml:space="preserve"> the function</w:t>
            </w:r>
            <w:r w:rsidR="00DF4835">
              <w:t xml:space="preserve"> smoothly</w:t>
            </w:r>
            <w:r w:rsidR="00BD727A">
              <w:t>.</w:t>
            </w:r>
          </w:p>
        </w:tc>
      </w:tr>
      <w:tr w:rsidR="009124C4" w:rsidRPr="002C4B44" w14:paraId="475770EE" w14:textId="77777777" w:rsidTr="002710E9">
        <w:trPr>
          <w:trHeight w:val="467"/>
        </w:trPr>
        <w:tc>
          <w:tcPr>
            <w:tcW w:w="9828" w:type="dxa"/>
            <w:gridSpan w:val="5"/>
            <w:vAlign w:val="center"/>
          </w:tcPr>
          <w:p w14:paraId="6070180C" w14:textId="13A2142C" w:rsidR="009124C4" w:rsidRPr="002710E9" w:rsidRDefault="00BD727A" w:rsidP="00447D47">
            <w:pPr>
              <w:rPr>
                <w:b/>
              </w:rPr>
            </w:pPr>
            <w:r>
              <w:rPr>
                <w:b/>
              </w:rPr>
              <w:t>Search Event</w:t>
            </w:r>
          </w:p>
        </w:tc>
      </w:tr>
      <w:tr w:rsidR="009849E6" w:rsidRPr="002C4B44" w14:paraId="4EBC9B1C" w14:textId="77777777" w:rsidTr="002710E9">
        <w:tc>
          <w:tcPr>
            <w:tcW w:w="710" w:type="dxa"/>
          </w:tcPr>
          <w:p w14:paraId="00943BDF" w14:textId="77777777" w:rsidR="009849E6" w:rsidRPr="002C4B44" w:rsidRDefault="009849E6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14:paraId="51C99295" w14:textId="3C33C396" w:rsidR="009849E6" w:rsidRPr="002C4B44" w:rsidRDefault="00011200" w:rsidP="00D021CA">
            <w:r>
              <w:t xml:space="preserve">Tests to see if the system can </w:t>
            </w:r>
            <w:r w:rsidR="00716972">
              <w:t xml:space="preserve">display the event searched by the users. </w:t>
            </w:r>
          </w:p>
        </w:tc>
        <w:tc>
          <w:tcPr>
            <w:tcW w:w="2340" w:type="dxa"/>
          </w:tcPr>
          <w:p w14:paraId="3D093D4A" w14:textId="77F45C58" w:rsidR="009849E6" w:rsidRPr="002C4B44" w:rsidRDefault="00DF4835" w:rsidP="002710E9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System successfully </w:t>
            </w:r>
            <w:r w:rsidR="003D5872">
              <w:t xml:space="preserve">shows the event searched by the users. </w:t>
            </w:r>
          </w:p>
        </w:tc>
        <w:tc>
          <w:tcPr>
            <w:tcW w:w="1260" w:type="dxa"/>
          </w:tcPr>
          <w:p w14:paraId="2681190D" w14:textId="77777777" w:rsidR="009849E6" w:rsidRPr="002C4B44" w:rsidRDefault="00DF4835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14:paraId="41AAC10B" w14:textId="7487981F" w:rsidR="009849E6" w:rsidRPr="002C4B44" w:rsidRDefault="00DF4835" w:rsidP="001B2F24">
            <w:pPr>
              <w:numPr>
                <w:ilvl w:val="0"/>
                <w:numId w:val="6"/>
              </w:numPr>
              <w:ind w:left="309" w:hanging="309"/>
            </w:pPr>
            <w:r>
              <w:t xml:space="preserve">The system can execute </w:t>
            </w:r>
            <w:r w:rsidR="004F014A">
              <w:t xml:space="preserve">the function </w:t>
            </w:r>
            <w:r>
              <w:t>smoothly</w:t>
            </w:r>
            <w:r w:rsidR="003D5872">
              <w:t>.</w:t>
            </w:r>
          </w:p>
        </w:tc>
      </w:tr>
      <w:tr w:rsidR="00D021CA" w:rsidRPr="002C4B44" w14:paraId="310C2B6A" w14:textId="77777777" w:rsidTr="00D00581">
        <w:tc>
          <w:tcPr>
            <w:tcW w:w="9828" w:type="dxa"/>
            <w:gridSpan w:val="5"/>
          </w:tcPr>
          <w:p w14:paraId="34977264" w14:textId="61ED8D35" w:rsidR="00D021CA" w:rsidRPr="00594D5D" w:rsidRDefault="003D5872" w:rsidP="00D021CA">
            <w:pPr>
              <w:rPr>
                <w:b/>
                <w:bCs/>
              </w:rPr>
            </w:pPr>
            <w:r>
              <w:rPr>
                <w:b/>
                <w:bCs/>
              </w:rPr>
              <w:t>Add Events</w:t>
            </w:r>
          </w:p>
        </w:tc>
      </w:tr>
      <w:tr w:rsidR="00D021CA" w:rsidRPr="002C4B44" w14:paraId="570B51A9" w14:textId="77777777" w:rsidTr="002710E9">
        <w:tc>
          <w:tcPr>
            <w:tcW w:w="710" w:type="dxa"/>
          </w:tcPr>
          <w:p w14:paraId="3AEA471E" w14:textId="77777777" w:rsidR="00D021CA" w:rsidRPr="002C4B44" w:rsidRDefault="00D021CA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14:paraId="48B719EC" w14:textId="02F1664B" w:rsidR="00D021CA" w:rsidRDefault="004F014A" w:rsidP="006D67D8">
            <w:r>
              <w:t xml:space="preserve">Tests to see if the system can </w:t>
            </w:r>
            <w:r w:rsidR="008C0F72">
              <w:t xml:space="preserve">upload an event into the database and display it in the list of events. </w:t>
            </w:r>
          </w:p>
        </w:tc>
        <w:tc>
          <w:tcPr>
            <w:tcW w:w="2340" w:type="dxa"/>
          </w:tcPr>
          <w:p w14:paraId="336A4C46" w14:textId="2537CB10" w:rsidR="00D021CA" w:rsidRDefault="004F014A" w:rsidP="002710E9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System successfully </w:t>
            </w:r>
            <w:r w:rsidR="009E7F0B">
              <w:t xml:space="preserve">shows the uploaded event in the list of events. </w:t>
            </w:r>
          </w:p>
        </w:tc>
        <w:tc>
          <w:tcPr>
            <w:tcW w:w="1260" w:type="dxa"/>
          </w:tcPr>
          <w:p w14:paraId="0FFCF598" w14:textId="77777777" w:rsidR="00D021CA" w:rsidRPr="002C4B44" w:rsidRDefault="004F014A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14:paraId="76668BBA" w14:textId="6875F2BC" w:rsidR="00D021CA" w:rsidRDefault="00AC376D" w:rsidP="001B2F24">
            <w:pPr>
              <w:numPr>
                <w:ilvl w:val="0"/>
                <w:numId w:val="6"/>
              </w:numPr>
              <w:ind w:left="309" w:hanging="309"/>
            </w:pPr>
            <w:r>
              <w:t>The system can execute the function smoothly</w:t>
            </w:r>
            <w:r w:rsidR="009E7F0B">
              <w:t>.</w:t>
            </w:r>
          </w:p>
        </w:tc>
      </w:tr>
      <w:tr w:rsidR="00D021CA" w:rsidRPr="002C4B44" w14:paraId="4451C178" w14:textId="77777777" w:rsidTr="00D00581">
        <w:tc>
          <w:tcPr>
            <w:tcW w:w="9828" w:type="dxa"/>
            <w:gridSpan w:val="5"/>
          </w:tcPr>
          <w:p w14:paraId="68489A3B" w14:textId="63999E9B" w:rsidR="00D021CA" w:rsidRPr="00594D5D" w:rsidRDefault="003460F8" w:rsidP="00D021CA">
            <w:pPr>
              <w:rPr>
                <w:b/>
                <w:bCs/>
              </w:rPr>
            </w:pPr>
            <w:r>
              <w:rPr>
                <w:b/>
                <w:bCs/>
              </w:rPr>
              <w:t>Update the Program Schedule</w:t>
            </w:r>
          </w:p>
        </w:tc>
      </w:tr>
      <w:tr w:rsidR="00D021CA" w:rsidRPr="002C4B44" w14:paraId="16CAB29B" w14:textId="77777777" w:rsidTr="002710E9">
        <w:tc>
          <w:tcPr>
            <w:tcW w:w="710" w:type="dxa"/>
          </w:tcPr>
          <w:p w14:paraId="0F77F1FD" w14:textId="77777777" w:rsidR="00D021CA" w:rsidRPr="002C4B44" w:rsidRDefault="00D021CA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14:paraId="078B1EC7" w14:textId="31BBE993" w:rsidR="00D021CA" w:rsidRDefault="006312A0" w:rsidP="006D67D8">
            <w:r>
              <w:t xml:space="preserve">Tests to see if the system can </w:t>
            </w:r>
            <w:r w:rsidR="003460F8">
              <w:t xml:space="preserve">update an event in the database </w:t>
            </w:r>
            <w:r w:rsidR="005A5DBD">
              <w:t xml:space="preserve">and display it in the list of events. </w:t>
            </w:r>
          </w:p>
        </w:tc>
        <w:tc>
          <w:tcPr>
            <w:tcW w:w="2340" w:type="dxa"/>
          </w:tcPr>
          <w:p w14:paraId="7F285DAE" w14:textId="73668095" w:rsidR="00D021CA" w:rsidRDefault="00196567" w:rsidP="002710E9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 xml:space="preserve">System </w:t>
            </w:r>
            <w:r w:rsidR="0092282B">
              <w:t xml:space="preserve">successfully shows the updated event </w:t>
            </w:r>
            <w:r w:rsidR="00221F62">
              <w:t xml:space="preserve">in the list of events. </w:t>
            </w:r>
          </w:p>
          <w:p w14:paraId="4A9ECE8D" w14:textId="77777777" w:rsidR="00164969" w:rsidRDefault="00164969" w:rsidP="00164969"/>
          <w:p w14:paraId="4966D841" w14:textId="77777777" w:rsidR="00164969" w:rsidRDefault="00164969" w:rsidP="00164969"/>
          <w:p w14:paraId="09831813" w14:textId="77777777" w:rsidR="00164969" w:rsidRDefault="00164969" w:rsidP="00164969"/>
          <w:p w14:paraId="053F37F2" w14:textId="77777777" w:rsidR="00164969" w:rsidRDefault="00164969" w:rsidP="00164969"/>
          <w:p w14:paraId="6551E460" w14:textId="77777777" w:rsidR="00164969" w:rsidRDefault="00164969" w:rsidP="00164969"/>
          <w:p w14:paraId="11B33030" w14:textId="77777777" w:rsidR="00164969" w:rsidRDefault="00164969" w:rsidP="00164969"/>
          <w:p w14:paraId="224C57D6" w14:textId="77777777" w:rsidR="00164969" w:rsidRDefault="00164969" w:rsidP="00164969"/>
          <w:p w14:paraId="65D281A2" w14:textId="77777777" w:rsidR="00164969" w:rsidRDefault="00164969" w:rsidP="00164969"/>
          <w:p w14:paraId="57C41C56" w14:textId="77777777" w:rsidR="00164969" w:rsidRDefault="00164969" w:rsidP="00164969"/>
          <w:p w14:paraId="197FEC15" w14:textId="77777777" w:rsidR="00164969" w:rsidRDefault="00164969" w:rsidP="00164969"/>
        </w:tc>
        <w:tc>
          <w:tcPr>
            <w:tcW w:w="1260" w:type="dxa"/>
          </w:tcPr>
          <w:p w14:paraId="5B909720" w14:textId="459715F7" w:rsidR="00D021CA" w:rsidRPr="002C4B44" w:rsidRDefault="00221F62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14:paraId="6000B91F" w14:textId="61858D22" w:rsidR="00787ED0" w:rsidRDefault="007945EC" w:rsidP="001B2F24">
            <w:pPr>
              <w:numPr>
                <w:ilvl w:val="0"/>
                <w:numId w:val="6"/>
              </w:numPr>
              <w:ind w:left="309" w:hanging="309"/>
            </w:pPr>
            <w:r>
              <w:t>The system can execute the function smoothly.</w:t>
            </w:r>
          </w:p>
        </w:tc>
      </w:tr>
      <w:tr w:rsidR="008C5FA4" w:rsidRPr="002C4B44" w14:paraId="25D8E17A" w14:textId="77777777" w:rsidTr="00D00581">
        <w:tc>
          <w:tcPr>
            <w:tcW w:w="9828" w:type="dxa"/>
            <w:gridSpan w:val="5"/>
          </w:tcPr>
          <w:p w14:paraId="79329DB3" w14:textId="4C80276E" w:rsidR="008C5FA4" w:rsidRPr="008C5FA4" w:rsidRDefault="008C5FA4" w:rsidP="008C5FA4">
            <w:pPr>
              <w:rPr>
                <w:b/>
                <w:bCs/>
              </w:rPr>
            </w:pPr>
            <w:r w:rsidRPr="008C5FA4">
              <w:rPr>
                <w:b/>
                <w:bCs/>
              </w:rPr>
              <w:t xml:space="preserve">Delete </w:t>
            </w:r>
            <w:r w:rsidR="007945EC">
              <w:rPr>
                <w:b/>
                <w:bCs/>
              </w:rPr>
              <w:t>Events</w:t>
            </w:r>
          </w:p>
        </w:tc>
      </w:tr>
      <w:tr w:rsidR="008C5FA4" w:rsidRPr="002C4B44" w14:paraId="6FAA47B9" w14:textId="77777777" w:rsidTr="002710E9">
        <w:tc>
          <w:tcPr>
            <w:tcW w:w="710" w:type="dxa"/>
          </w:tcPr>
          <w:p w14:paraId="0C4ECC22" w14:textId="77777777" w:rsidR="008C5FA4" w:rsidRPr="002C4B44" w:rsidRDefault="008C5FA4" w:rsidP="002710E9">
            <w:pPr>
              <w:numPr>
                <w:ilvl w:val="0"/>
                <w:numId w:val="3"/>
              </w:numPr>
              <w:tabs>
                <w:tab w:val="clear" w:pos="360"/>
              </w:tabs>
              <w:ind w:left="0" w:firstLine="0"/>
              <w:jc w:val="center"/>
            </w:pPr>
          </w:p>
        </w:tc>
        <w:tc>
          <w:tcPr>
            <w:tcW w:w="3178" w:type="dxa"/>
          </w:tcPr>
          <w:p w14:paraId="45F9DA6A" w14:textId="16E008BA" w:rsidR="008C5FA4" w:rsidRDefault="007945EC" w:rsidP="006D67D8">
            <w:r>
              <w:t>Tests to see if t</w:t>
            </w:r>
            <w:r w:rsidR="00DA1AF7">
              <w:t xml:space="preserve">he system </w:t>
            </w:r>
            <w:r>
              <w:t xml:space="preserve">can remove an event from the database. </w:t>
            </w:r>
          </w:p>
        </w:tc>
        <w:tc>
          <w:tcPr>
            <w:tcW w:w="2340" w:type="dxa"/>
          </w:tcPr>
          <w:p w14:paraId="1D3CF8D7" w14:textId="7929FFE0" w:rsidR="008C5FA4" w:rsidRDefault="00F0026F" w:rsidP="002710E9">
            <w:pPr>
              <w:numPr>
                <w:ilvl w:val="1"/>
                <w:numId w:val="2"/>
              </w:numPr>
              <w:tabs>
                <w:tab w:val="clear" w:pos="1440"/>
                <w:tab w:val="num" w:pos="252"/>
              </w:tabs>
              <w:ind w:left="252" w:hanging="252"/>
            </w:pPr>
            <w:r>
              <w:t>System successfully remov</w:t>
            </w:r>
            <w:r w:rsidR="00174E1B">
              <w:t xml:space="preserve">es the event from the database. </w:t>
            </w:r>
          </w:p>
        </w:tc>
        <w:tc>
          <w:tcPr>
            <w:tcW w:w="1260" w:type="dxa"/>
          </w:tcPr>
          <w:p w14:paraId="47230BE6" w14:textId="77777777" w:rsidR="008C5FA4" w:rsidRDefault="00AE4736" w:rsidP="002710E9">
            <w:pPr>
              <w:jc w:val="center"/>
            </w:pPr>
            <w:r>
              <w:t>Pass</w:t>
            </w:r>
          </w:p>
        </w:tc>
        <w:tc>
          <w:tcPr>
            <w:tcW w:w="2340" w:type="dxa"/>
          </w:tcPr>
          <w:p w14:paraId="268C4E73" w14:textId="5B4A3420" w:rsidR="008C5FA4" w:rsidRDefault="00AE4736" w:rsidP="001B2F24">
            <w:pPr>
              <w:numPr>
                <w:ilvl w:val="0"/>
                <w:numId w:val="6"/>
              </w:numPr>
              <w:ind w:left="309" w:hanging="309"/>
            </w:pPr>
            <w:r>
              <w:t>The system can execute the function smoothly</w:t>
            </w:r>
            <w:r w:rsidR="00174E1B">
              <w:t>.</w:t>
            </w:r>
          </w:p>
        </w:tc>
      </w:tr>
    </w:tbl>
    <w:p w14:paraId="728E7C04" w14:textId="77777777" w:rsidR="00490166" w:rsidRPr="002C4B44" w:rsidRDefault="00490166" w:rsidP="00337E53"/>
    <w:sectPr w:rsidR="00490166" w:rsidRPr="002C4B44" w:rsidSect="004E5FD5">
      <w:footerReference w:type="default" r:id="rId7"/>
      <w:pgSz w:w="12240" w:h="15840"/>
      <w:pgMar w:top="1440" w:right="1260" w:bottom="1440" w:left="126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D4E82" w14:textId="77777777" w:rsidR="00150846" w:rsidRDefault="00150846">
      <w:r>
        <w:separator/>
      </w:r>
    </w:p>
  </w:endnote>
  <w:endnote w:type="continuationSeparator" w:id="0">
    <w:p w14:paraId="568E1537" w14:textId="77777777" w:rsidR="00150846" w:rsidRDefault="0015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A48CA" w14:textId="77777777" w:rsidR="004E5FD5" w:rsidRPr="004E5FD5" w:rsidRDefault="004E5FD5" w:rsidP="004E5FD5">
    <w:pPr>
      <w:pStyle w:val="Footer"/>
      <w:jc w:val="center"/>
      <w:rPr>
        <w:sz w:val="20"/>
        <w:szCs w:val="20"/>
      </w:rPr>
    </w:pPr>
    <w:r w:rsidRPr="004E5FD5">
      <w:rPr>
        <w:sz w:val="20"/>
        <w:szCs w:val="20"/>
      </w:rPr>
      <w:t xml:space="preserve">Page </w:t>
    </w:r>
    <w:r w:rsidR="00FB00FA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PAGE </w:instrText>
    </w:r>
    <w:r w:rsidR="00FB00FA" w:rsidRPr="004E5FD5">
      <w:rPr>
        <w:sz w:val="20"/>
        <w:szCs w:val="20"/>
      </w:rPr>
      <w:fldChar w:fldCharType="separate"/>
    </w:r>
    <w:r w:rsidR="00E9732F">
      <w:rPr>
        <w:noProof/>
        <w:sz w:val="20"/>
        <w:szCs w:val="20"/>
      </w:rPr>
      <w:t>1</w:t>
    </w:r>
    <w:r w:rsidR="00FB00FA" w:rsidRPr="004E5FD5">
      <w:rPr>
        <w:sz w:val="20"/>
        <w:szCs w:val="20"/>
      </w:rPr>
      <w:fldChar w:fldCharType="end"/>
    </w:r>
    <w:r w:rsidRPr="004E5FD5">
      <w:rPr>
        <w:sz w:val="20"/>
        <w:szCs w:val="20"/>
      </w:rPr>
      <w:t xml:space="preserve"> of </w:t>
    </w:r>
    <w:r w:rsidR="00FB00FA" w:rsidRPr="004E5FD5">
      <w:rPr>
        <w:sz w:val="20"/>
        <w:szCs w:val="20"/>
      </w:rPr>
      <w:fldChar w:fldCharType="begin"/>
    </w:r>
    <w:r w:rsidRPr="004E5FD5">
      <w:rPr>
        <w:sz w:val="20"/>
        <w:szCs w:val="20"/>
      </w:rPr>
      <w:instrText xml:space="preserve"> NUMPAGES </w:instrText>
    </w:r>
    <w:r w:rsidR="00FB00FA" w:rsidRPr="004E5FD5">
      <w:rPr>
        <w:sz w:val="20"/>
        <w:szCs w:val="20"/>
      </w:rPr>
      <w:fldChar w:fldCharType="separate"/>
    </w:r>
    <w:r w:rsidR="00E9732F">
      <w:rPr>
        <w:noProof/>
        <w:sz w:val="20"/>
        <w:szCs w:val="20"/>
      </w:rPr>
      <w:t>1</w:t>
    </w:r>
    <w:r w:rsidR="00FB00FA" w:rsidRPr="004E5FD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20A51" w14:textId="77777777" w:rsidR="00150846" w:rsidRDefault="00150846">
      <w:r>
        <w:separator/>
      </w:r>
    </w:p>
  </w:footnote>
  <w:footnote w:type="continuationSeparator" w:id="0">
    <w:p w14:paraId="0C711E69" w14:textId="77777777" w:rsidR="00150846" w:rsidRDefault="0015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6D71"/>
    <w:multiLevelType w:val="hybridMultilevel"/>
    <w:tmpl w:val="B7D62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37405"/>
    <w:multiLevelType w:val="hybridMultilevel"/>
    <w:tmpl w:val="6032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8E92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B81E4E"/>
    <w:multiLevelType w:val="hybridMultilevel"/>
    <w:tmpl w:val="82186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CE4F34"/>
    <w:multiLevelType w:val="hybridMultilevel"/>
    <w:tmpl w:val="95DCADF0"/>
    <w:lvl w:ilvl="0" w:tplc="AD8E92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02ACE"/>
    <w:multiLevelType w:val="hybridMultilevel"/>
    <w:tmpl w:val="AB263D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6F4861"/>
    <w:multiLevelType w:val="multilevel"/>
    <w:tmpl w:val="F7DC6F5C"/>
    <w:styleLink w:val="PPStyl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1.1.%3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Text w:val="1.1.1.%3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Njc0NbYwNTQwMDdQ0lEKTi0uzszPAykwqgUAGnnHbCwAAAA="/>
  </w:docVars>
  <w:rsids>
    <w:rsidRoot w:val="00490166"/>
    <w:rsid w:val="00011200"/>
    <w:rsid w:val="000222D6"/>
    <w:rsid w:val="00033166"/>
    <w:rsid w:val="00035C49"/>
    <w:rsid w:val="00053520"/>
    <w:rsid w:val="00063B6F"/>
    <w:rsid w:val="000A60C6"/>
    <w:rsid w:val="000B4C8A"/>
    <w:rsid w:val="000D1A67"/>
    <w:rsid w:val="001318CF"/>
    <w:rsid w:val="00142704"/>
    <w:rsid w:val="00150846"/>
    <w:rsid w:val="00164969"/>
    <w:rsid w:val="00174E1B"/>
    <w:rsid w:val="001841EC"/>
    <w:rsid w:val="00184332"/>
    <w:rsid w:val="00196567"/>
    <w:rsid w:val="001B2F24"/>
    <w:rsid w:val="001F3941"/>
    <w:rsid w:val="00221F62"/>
    <w:rsid w:val="002262BE"/>
    <w:rsid w:val="002710E9"/>
    <w:rsid w:val="002952CC"/>
    <w:rsid w:val="002A72EA"/>
    <w:rsid w:val="002C4B44"/>
    <w:rsid w:val="00313A39"/>
    <w:rsid w:val="00337E53"/>
    <w:rsid w:val="003460F8"/>
    <w:rsid w:val="00364BF8"/>
    <w:rsid w:val="0037792D"/>
    <w:rsid w:val="003854CD"/>
    <w:rsid w:val="003C1FA2"/>
    <w:rsid w:val="003D5872"/>
    <w:rsid w:val="003E5254"/>
    <w:rsid w:val="00447D47"/>
    <w:rsid w:val="004567F9"/>
    <w:rsid w:val="00463DBB"/>
    <w:rsid w:val="00472651"/>
    <w:rsid w:val="00490166"/>
    <w:rsid w:val="004B3ACF"/>
    <w:rsid w:val="004E5FD5"/>
    <w:rsid w:val="004F014A"/>
    <w:rsid w:val="005023D3"/>
    <w:rsid w:val="0050306E"/>
    <w:rsid w:val="00556930"/>
    <w:rsid w:val="00557F2E"/>
    <w:rsid w:val="00586A8F"/>
    <w:rsid w:val="00594D5D"/>
    <w:rsid w:val="005A5DBD"/>
    <w:rsid w:val="005E17F5"/>
    <w:rsid w:val="005F5638"/>
    <w:rsid w:val="006038FD"/>
    <w:rsid w:val="006312A0"/>
    <w:rsid w:val="006D3CDC"/>
    <w:rsid w:val="006D67D8"/>
    <w:rsid w:val="006E47DC"/>
    <w:rsid w:val="0071630C"/>
    <w:rsid w:val="00716972"/>
    <w:rsid w:val="007445DE"/>
    <w:rsid w:val="00780A9E"/>
    <w:rsid w:val="00787ED0"/>
    <w:rsid w:val="007945EC"/>
    <w:rsid w:val="007E75CE"/>
    <w:rsid w:val="0083779E"/>
    <w:rsid w:val="0084067A"/>
    <w:rsid w:val="00881E33"/>
    <w:rsid w:val="008C0F72"/>
    <w:rsid w:val="008C5FA4"/>
    <w:rsid w:val="009124C4"/>
    <w:rsid w:val="0092282B"/>
    <w:rsid w:val="009506C9"/>
    <w:rsid w:val="00955FA1"/>
    <w:rsid w:val="00973D9D"/>
    <w:rsid w:val="009849E6"/>
    <w:rsid w:val="00990B9F"/>
    <w:rsid w:val="00996672"/>
    <w:rsid w:val="009B03E2"/>
    <w:rsid w:val="009E0723"/>
    <w:rsid w:val="009E7F0B"/>
    <w:rsid w:val="00A46EF4"/>
    <w:rsid w:val="00A53709"/>
    <w:rsid w:val="00A54109"/>
    <w:rsid w:val="00AC376D"/>
    <w:rsid w:val="00AE4736"/>
    <w:rsid w:val="00AF7A15"/>
    <w:rsid w:val="00B23CBD"/>
    <w:rsid w:val="00B24E80"/>
    <w:rsid w:val="00BD05E7"/>
    <w:rsid w:val="00BD727A"/>
    <w:rsid w:val="00BF3D26"/>
    <w:rsid w:val="00C04CEB"/>
    <w:rsid w:val="00C45EB5"/>
    <w:rsid w:val="00C92DCF"/>
    <w:rsid w:val="00D00581"/>
    <w:rsid w:val="00D021CA"/>
    <w:rsid w:val="00D132FC"/>
    <w:rsid w:val="00D7283A"/>
    <w:rsid w:val="00DA1AF7"/>
    <w:rsid w:val="00DC047E"/>
    <w:rsid w:val="00DE425D"/>
    <w:rsid w:val="00DF4835"/>
    <w:rsid w:val="00E049C8"/>
    <w:rsid w:val="00E10417"/>
    <w:rsid w:val="00E303EE"/>
    <w:rsid w:val="00E4163B"/>
    <w:rsid w:val="00E6187C"/>
    <w:rsid w:val="00E677B6"/>
    <w:rsid w:val="00E70A7E"/>
    <w:rsid w:val="00E72F84"/>
    <w:rsid w:val="00E9732F"/>
    <w:rsid w:val="00EB2563"/>
    <w:rsid w:val="00EB73F1"/>
    <w:rsid w:val="00EC5800"/>
    <w:rsid w:val="00F0026F"/>
    <w:rsid w:val="00F110DE"/>
    <w:rsid w:val="00F1522F"/>
    <w:rsid w:val="00F34DD5"/>
    <w:rsid w:val="00F62158"/>
    <w:rsid w:val="00F81A41"/>
    <w:rsid w:val="00F953F3"/>
    <w:rsid w:val="00FA1983"/>
    <w:rsid w:val="00FB00FA"/>
    <w:rsid w:val="00FB4041"/>
    <w:rsid w:val="00F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63D99"/>
  <w15:chartTrackingRefBased/>
  <w15:docId w15:val="{52046495-9F36-4194-9662-FDF0065E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3CDC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PStyle">
    <w:name w:val="PPStyle"/>
    <w:rsid w:val="00DC047E"/>
    <w:pPr>
      <w:numPr>
        <w:numId w:val="1"/>
      </w:numPr>
    </w:pPr>
  </w:style>
  <w:style w:type="paragraph" w:styleId="TOC1">
    <w:name w:val="toc 1"/>
    <w:basedOn w:val="Normal"/>
    <w:next w:val="Normal"/>
    <w:autoRedefine/>
    <w:semiHidden/>
    <w:rsid w:val="00C45EB5"/>
    <w:pPr>
      <w:tabs>
        <w:tab w:val="left" w:pos="720"/>
        <w:tab w:val="right" w:leader="dot" w:pos="8630"/>
      </w:tabs>
      <w:suppressAutoHyphens/>
      <w:spacing w:before="120" w:after="120"/>
    </w:pPr>
    <w:rPr>
      <w:b/>
      <w:caps/>
      <w:lang w:eastAsia="ar-SA"/>
    </w:rPr>
  </w:style>
  <w:style w:type="paragraph" w:styleId="TOC2">
    <w:name w:val="toc 2"/>
    <w:basedOn w:val="Normal"/>
    <w:next w:val="Normal"/>
    <w:autoRedefine/>
    <w:semiHidden/>
    <w:rsid w:val="00C45EB5"/>
    <w:pPr>
      <w:suppressAutoHyphens/>
      <w:ind w:left="240"/>
    </w:pPr>
    <w:rPr>
      <w:lang w:eastAsia="ar-SA"/>
    </w:rPr>
  </w:style>
  <w:style w:type="paragraph" w:styleId="TOC3">
    <w:name w:val="toc 3"/>
    <w:basedOn w:val="Normal"/>
    <w:next w:val="Normal"/>
    <w:autoRedefine/>
    <w:semiHidden/>
    <w:rsid w:val="00C45EB5"/>
    <w:pPr>
      <w:suppressAutoHyphens/>
      <w:ind w:left="480"/>
    </w:pPr>
    <w:rPr>
      <w:i/>
      <w:lang w:eastAsia="ar-SA"/>
    </w:rPr>
  </w:style>
  <w:style w:type="table" w:styleId="TableGrid">
    <w:name w:val="Table Grid"/>
    <w:basedOn w:val="TableNormal"/>
    <w:rsid w:val="00490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E5F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FD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ID</vt:lpstr>
    </vt:vector>
  </TitlesOfParts>
  <Company>Republic Polytechnic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ID</dc:title>
  <dc:subject/>
  <dc:creator>Administrator</dc:creator>
  <cp:keywords/>
  <cp:lastModifiedBy>CINDY CHUA LI PING</cp:lastModifiedBy>
  <cp:revision>3</cp:revision>
  <dcterms:created xsi:type="dcterms:W3CDTF">2021-01-31T07:15:00Z</dcterms:created>
  <dcterms:modified xsi:type="dcterms:W3CDTF">2021-01-31T07:38:00Z</dcterms:modified>
</cp:coreProperties>
</file>