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74AE" w14:textId="68A09381" w:rsidR="0056330B" w:rsidRDefault="000E321E">
      <w:pPr>
        <w:pStyle w:val="Title"/>
      </w:pPr>
      <w:r>
        <w:t>Team leads</w:t>
      </w:r>
      <w:r w:rsidR="00D40EC6">
        <w:t xml:space="preserve"> 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E909D5" w14:paraId="72304839" w14:textId="77777777" w:rsidTr="00BF3AE5">
        <w:tc>
          <w:tcPr>
            <w:tcW w:w="1712" w:type="dxa"/>
          </w:tcPr>
          <w:p w14:paraId="1674B519" w14:textId="77777777" w:rsidR="00E909D5" w:rsidRDefault="00E909D5" w:rsidP="00E909D5">
            <w:pPr>
              <w:pStyle w:val="FormHeading"/>
            </w:pPr>
            <w:r>
              <w:t>Location:</w:t>
            </w:r>
          </w:p>
          <w:p w14:paraId="21996EC4" w14:textId="16543F66" w:rsidR="00E909D5" w:rsidRDefault="00E909D5" w:rsidP="00E909D5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5A27F5E0" w14:textId="77777777" w:rsidR="00E909D5" w:rsidRDefault="00E909D5" w:rsidP="00E909D5">
            <w:pPr>
              <w:pStyle w:val="TableText"/>
              <w:ind w:left="174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Microsoft Teams</w:t>
            </w:r>
          </w:p>
          <w:p w14:paraId="163B0B61" w14:textId="66590E63" w:rsidR="00E909D5" w:rsidRDefault="00E909D5" w:rsidP="00E909D5">
            <w:pPr>
              <w:pStyle w:val="TableText"/>
              <w:ind w:left="174"/>
            </w:pPr>
            <w:r>
              <w:rPr>
                <w:rFonts w:ascii="Calibri" w:hAnsi="Calibri" w:cs="Calibri"/>
                <w:color w:val="000000"/>
              </w:rPr>
              <w:t>5/</w:t>
            </w:r>
            <w:r w:rsidR="008D6052">
              <w:rPr>
                <w:rFonts w:ascii="Calibri" w:hAnsi="Calibri" w:cs="Calibri"/>
                <w:color w:val="000000"/>
              </w:rPr>
              <w:t>18</w:t>
            </w:r>
            <w:r>
              <w:rPr>
                <w:rFonts w:ascii="Calibri" w:hAnsi="Calibri" w:cs="Calibri"/>
                <w:color w:val="000000"/>
              </w:rPr>
              <w:t>/2022</w:t>
            </w:r>
          </w:p>
        </w:tc>
      </w:tr>
      <w:tr w:rsidR="00E909D5" w14:paraId="163B91F2" w14:textId="77777777" w:rsidTr="00BF3AE5">
        <w:tc>
          <w:tcPr>
            <w:tcW w:w="1712" w:type="dxa"/>
          </w:tcPr>
          <w:tbl>
            <w:tblPr>
              <w:tblW w:w="3460" w:type="dxa"/>
              <w:tblLayout w:type="fixed"/>
              <w:tblLook w:val="04A0" w:firstRow="1" w:lastRow="0" w:firstColumn="1" w:lastColumn="0" w:noHBand="0" w:noVBand="1"/>
            </w:tblPr>
            <w:tblGrid>
              <w:gridCol w:w="3460"/>
            </w:tblGrid>
            <w:tr w:rsidR="00E909D5" w:rsidRPr="00FD0602" w14:paraId="687BFF9B" w14:textId="77777777" w:rsidTr="00A829C5">
              <w:trPr>
                <w:trHeight w:val="320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5DBBE" w14:textId="77777777" w:rsidR="00E909D5" w:rsidRPr="00FD0602" w:rsidRDefault="00E909D5" w:rsidP="00E909D5">
                  <w:pPr>
                    <w:ind w:left="-107"/>
                    <w:rPr>
                      <w:color w:val="595959" w:themeColor="text1" w:themeTint="A6"/>
                    </w:rPr>
                  </w:pPr>
                  <w:r w:rsidRPr="00FD0602">
                    <w:rPr>
                      <w:color w:val="595959" w:themeColor="text1" w:themeTint="A6"/>
                    </w:rPr>
                    <w:t>Meeting Start Time</w:t>
                  </w:r>
                  <w:r>
                    <w:rPr>
                      <w:color w:val="595959" w:themeColor="text1" w:themeTint="A6"/>
                    </w:rPr>
                    <w:t>:</w:t>
                  </w:r>
                </w:p>
              </w:tc>
            </w:tr>
            <w:tr w:rsidR="00E909D5" w:rsidRPr="00FD0602" w14:paraId="2CEE42FD" w14:textId="77777777" w:rsidTr="00A829C5">
              <w:trPr>
                <w:trHeight w:val="320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9D99D" w14:textId="77777777" w:rsidR="00E909D5" w:rsidRPr="00FD0602" w:rsidRDefault="00E909D5" w:rsidP="00E909D5">
                  <w:pPr>
                    <w:ind w:left="-107"/>
                    <w:rPr>
                      <w:color w:val="595959" w:themeColor="text1" w:themeTint="A6"/>
                    </w:rPr>
                  </w:pPr>
                  <w:r w:rsidRPr="00FD0602">
                    <w:rPr>
                      <w:color w:val="595959" w:themeColor="text1" w:themeTint="A6"/>
                    </w:rPr>
                    <w:t>Meeting End Time</w:t>
                  </w:r>
                  <w:r>
                    <w:rPr>
                      <w:color w:val="595959" w:themeColor="text1" w:themeTint="A6"/>
                    </w:rPr>
                    <w:t>:</w:t>
                  </w:r>
                </w:p>
              </w:tc>
            </w:tr>
          </w:tbl>
          <w:p w14:paraId="04785D3A" w14:textId="77777777" w:rsidR="00E909D5" w:rsidRDefault="00E909D5" w:rsidP="00E909D5">
            <w:pPr>
              <w:pStyle w:val="FormHeading"/>
            </w:pPr>
          </w:p>
        </w:tc>
        <w:tc>
          <w:tcPr>
            <w:tcW w:w="8368" w:type="dxa"/>
          </w:tcPr>
          <w:tbl>
            <w:tblPr>
              <w:tblW w:w="4220" w:type="dxa"/>
              <w:tblLayout w:type="fixed"/>
              <w:tblLook w:val="04A0" w:firstRow="1" w:lastRow="0" w:firstColumn="1" w:lastColumn="0" w:noHBand="0" w:noVBand="1"/>
            </w:tblPr>
            <w:tblGrid>
              <w:gridCol w:w="4220"/>
            </w:tblGrid>
            <w:tr w:rsidR="00E909D5" w14:paraId="6EEB5C5B" w14:textId="77777777" w:rsidTr="00A829C5">
              <w:trPr>
                <w:trHeight w:val="320"/>
              </w:trPr>
              <w:tc>
                <w:tcPr>
                  <w:tcW w:w="4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CAD90" w14:textId="73D4B5D6" w:rsidR="00E909D5" w:rsidRDefault="008B2E3E" w:rsidP="00E909D5">
                  <w:pPr>
                    <w:ind w:left="68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</w:t>
                  </w:r>
                  <w:r w:rsidR="00E909D5">
                    <w:rPr>
                      <w:rFonts w:ascii="Calibri" w:hAnsi="Calibri" w:cs="Calibri"/>
                      <w:color w:val="000000"/>
                    </w:rPr>
                    <w:t>:</w:t>
                  </w:r>
                  <w:r>
                    <w:rPr>
                      <w:rFonts w:ascii="Calibri" w:hAnsi="Calibri" w:cs="Calibri"/>
                      <w:color w:val="000000"/>
                    </w:rPr>
                    <w:t>00</w:t>
                  </w:r>
                  <w:r w:rsidR="00E909D5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00"/>
                    </w:rPr>
                    <w:t>P</w:t>
                  </w:r>
                  <w:r w:rsidR="00E909D5">
                    <w:rPr>
                      <w:rFonts w:ascii="Calibri" w:hAnsi="Calibri" w:cs="Calibri"/>
                      <w:color w:val="000000"/>
                    </w:rPr>
                    <w:t>M</w:t>
                  </w:r>
                </w:p>
              </w:tc>
            </w:tr>
            <w:tr w:rsidR="00E909D5" w14:paraId="610744A0" w14:textId="77777777" w:rsidTr="00A829C5">
              <w:trPr>
                <w:trHeight w:val="320"/>
              </w:trPr>
              <w:tc>
                <w:tcPr>
                  <w:tcW w:w="4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2F03D" w14:textId="4DE8F016" w:rsidR="00E909D5" w:rsidRDefault="001065E3" w:rsidP="00E909D5">
                  <w:pPr>
                    <w:ind w:left="68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9</w:t>
                  </w:r>
                  <w:r w:rsidR="00E909D5">
                    <w:rPr>
                      <w:rFonts w:ascii="Calibri" w:hAnsi="Calibri" w:cs="Calibri"/>
                      <w:color w:val="000000"/>
                    </w:rPr>
                    <w:t>:</w:t>
                  </w:r>
                  <w:r w:rsidR="007D7C6D">
                    <w:rPr>
                      <w:rFonts w:ascii="Calibri" w:hAnsi="Calibri" w:cs="Calibri"/>
                      <w:color w:val="000000"/>
                    </w:rPr>
                    <w:t>26</w:t>
                  </w:r>
                  <w:r w:rsidR="008B2E3E">
                    <w:rPr>
                      <w:rFonts w:ascii="Calibri" w:hAnsi="Calibri" w:cs="Calibri"/>
                      <w:color w:val="000000"/>
                    </w:rPr>
                    <w:t>P</w:t>
                  </w:r>
                  <w:r w:rsidR="00E909D5">
                    <w:rPr>
                      <w:rFonts w:ascii="Calibri" w:hAnsi="Calibri" w:cs="Calibri"/>
                      <w:color w:val="000000"/>
                    </w:rPr>
                    <w:t>M</w:t>
                  </w:r>
                </w:p>
              </w:tc>
            </w:tr>
          </w:tbl>
          <w:p w14:paraId="3620752A" w14:textId="77777777" w:rsidR="00E909D5" w:rsidRDefault="00E909D5" w:rsidP="00E909D5">
            <w:pPr>
              <w:pStyle w:val="TableText"/>
            </w:pPr>
          </w:p>
        </w:tc>
      </w:tr>
      <w:tr w:rsidR="008B61AE" w14:paraId="0B8ED3D5" w14:textId="77777777" w:rsidTr="00BF3AE5">
        <w:tc>
          <w:tcPr>
            <w:tcW w:w="1712" w:type="dxa"/>
          </w:tcPr>
          <w:p w14:paraId="065AA18C" w14:textId="77777777" w:rsidR="008B61AE" w:rsidRDefault="008B61AE" w:rsidP="00BF3AE5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tbl>
            <w:tblPr>
              <w:tblW w:w="3460" w:type="dxa"/>
              <w:tblLayout w:type="fixed"/>
              <w:tblLook w:val="04A0" w:firstRow="1" w:lastRow="0" w:firstColumn="1" w:lastColumn="0" w:noHBand="0" w:noVBand="1"/>
            </w:tblPr>
            <w:tblGrid>
              <w:gridCol w:w="3460"/>
            </w:tblGrid>
            <w:tr w:rsidR="008B61AE" w14:paraId="7A85BB8A" w14:textId="77777777" w:rsidTr="00BF3AE5">
              <w:trPr>
                <w:trHeight w:val="320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4D71F" w14:textId="77777777" w:rsidR="008B61AE" w:rsidRDefault="008B61AE" w:rsidP="00BF3AE5">
                  <w:pPr>
                    <w:ind w:left="68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George, Anne</w:t>
                  </w:r>
                </w:p>
                <w:p w14:paraId="5DF426EA" w14:textId="4F7D850C" w:rsidR="0074110A" w:rsidRDefault="0074110A" w:rsidP="00BF3AE5">
                  <w:pPr>
                    <w:ind w:left="68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Baldwin, Mark</w:t>
                  </w:r>
                </w:p>
              </w:tc>
            </w:tr>
            <w:tr w:rsidR="008B61AE" w14:paraId="6B18C877" w14:textId="77777777" w:rsidTr="00BF3AE5">
              <w:trPr>
                <w:trHeight w:val="320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8A9D8" w14:textId="1058C81D" w:rsidR="008B61AE" w:rsidRDefault="00006A4A" w:rsidP="00BF3AE5">
                  <w:pPr>
                    <w:ind w:left="68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Young, Aaron</w:t>
                  </w:r>
                </w:p>
              </w:tc>
            </w:tr>
            <w:tr w:rsidR="008B61AE" w14:paraId="1FAD83DF" w14:textId="77777777" w:rsidTr="00BF3AE5">
              <w:trPr>
                <w:trHeight w:val="320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F66F5" w14:textId="2D60C72E" w:rsidR="00006A4A" w:rsidRDefault="00006A4A" w:rsidP="002C1E93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5EA8C4B2" w14:textId="77777777" w:rsidR="008B61AE" w:rsidRDefault="008B61AE" w:rsidP="00BF3AE5">
            <w:pPr>
              <w:pStyle w:val="TableText"/>
            </w:pPr>
          </w:p>
        </w:tc>
      </w:tr>
    </w:tbl>
    <w:p w14:paraId="422F6549" w14:textId="77777777" w:rsidR="0056330B" w:rsidRDefault="00D40EC6">
      <w:pPr>
        <w:pStyle w:val="Heading1"/>
      </w:pPr>
      <w:r>
        <w:t>Agenda items</w:t>
      </w:r>
    </w:p>
    <w:p w14:paraId="0BDFF4E6" w14:textId="168CB62E" w:rsidR="008C5319" w:rsidRDefault="000B3DDC" w:rsidP="008C5319">
      <w:pPr>
        <w:pStyle w:val="ListNumber"/>
      </w:pPr>
      <w:r>
        <w:t xml:space="preserve">Update on </w:t>
      </w:r>
      <w:proofErr w:type="spellStart"/>
      <w:r>
        <w:t>Jarom’s</w:t>
      </w:r>
      <w:proofErr w:type="spellEnd"/>
      <w:r>
        <w:t xml:space="preserve"> task.</w:t>
      </w:r>
    </w:p>
    <w:p w14:paraId="28B39175" w14:textId="1E03E6DC" w:rsidR="008C5319" w:rsidRDefault="000B3DDC" w:rsidP="008C5319">
      <w:pPr>
        <w:pStyle w:val="ListNumber"/>
      </w:pPr>
      <w:r>
        <w:t xml:space="preserve">Talk about </w:t>
      </w:r>
      <w:r w:rsidR="007D7C6D">
        <w:t>leads’</w:t>
      </w:r>
      <w:r>
        <w:t xml:space="preserve"> tasks.</w:t>
      </w:r>
    </w:p>
    <w:p w14:paraId="14F57C70" w14:textId="3FA7DD37" w:rsidR="008C5319" w:rsidRDefault="000B3DDC" w:rsidP="008C5319">
      <w:pPr>
        <w:pStyle w:val="ListNumber"/>
      </w:pPr>
      <w:r>
        <w:t>What would plan B look</w:t>
      </w:r>
      <w:r w:rsidR="00E3325C">
        <w:t>s</w:t>
      </w:r>
      <w:r>
        <w:t xml:space="preserve"> like.</w:t>
      </w:r>
    </w:p>
    <w:p w14:paraId="1D692491" w14:textId="77777777" w:rsidR="000B3066" w:rsidRDefault="000B3066" w:rsidP="000B3066">
      <w:pPr>
        <w:pStyle w:val="Heading1"/>
      </w:pPr>
      <w:r>
        <w:t>Notes</w:t>
      </w:r>
    </w:p>
    <w:p w14:paraId="1A67DBD4" w14:textId="31F22D16" w:rsidR="000B3066" w:rsidRDefault="007D7C6D" w:rsidP="000B3066">
      <w:pPr>
        <w:pStyle w:val="ListNumber"/>
        <w:numPr>
          <w:ilvl w:val="0"/>
          <w:numId w:val="0"/>
        </w:numPr>
        <w:ind w:left="360"/>
      </w:pPr>
      <w:r>
        <w:t xml:space="preserve">I am creating a presentation to include the main parts of the SRS and SDD to show the client. To the very least we need </w:t>
      </w:r>
      <w:r w:rsidR="00685CE8">
        <w:t xml:space="preserve">front end Mockup, architectural design, references matrix, and data description. 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49D3DDF5" w14:textId="77777777" w:rsidTr="004F43C7">
        <w:trPr>
          <w:tblHeader/>
        </w:trPr>
        <w:tc>
          <w:tcPr>
            <w:tcW w:w="3064" w:type="dxa"/>
          </w:tcPr>
          <w:p w14:paraId="2C61B344" w14:textId="77777777"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3D830A7F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465F721A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1B9FBFDD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4F43C7" w14:paraId="63DB2036" w14:textId="77777777" w:rsidTr="00A829C5">
        <w:tc>
          <w:tcPr>
            <w:tcW w:w="3064" w:type="dxa"/>
          </w:tcPr>
          <w:tbl>
            <w:tblPr>
              <w:tblW w:w="2956" w:type="dxa"/>
              <w:tblLayout w:type="fixed"/>
              <w:tblCellMar>
                <w:left w:w="0" w:type="dxa"/>
                <w:right w:w="288" w:type="dxa"/>
              </w:tblCellMar>
              <w:tblLook w:val="04A0" w:firstRow="1" w:lastRow="0" w:firstColumn="1" w:lastColumn="0" w:noHBand="0" w:noVBand="1"/>
            </w:tblPr>
            <w:tblGrid>
              <w:gridCol w:w="2956"/>
            </w:tblGrid>
            <w:tr w:rsidR="004F43C7" w:rsidRPr="009B2ACB" w14:paraId="7AE0DD4D" w14:textId="77777777" w:rsidTr="00A829C5">
              <w:trPr>
                <w:trHeight w:val="401"/>
              </w:trPr>
              <w:tc>
                <w:tcPr>
                  <w:tcW w:w="2956" w:type="dxa"/>
                </w:tcPr>
                <w:p w14:paraId="331655A8" w14:textId="77777777" w:rsidR="004F43C7" w:rsidRPr="009B2ACB" w:rsidRDefault="004F43C7" w:rsidP="00A829C5">
                  <w:r w:rsidRPr="009B2ACB">
                    <w:t>Making a doc about how conf Docker</w:t>
                  </w:r>
                </w:p>
              </w:tc>
            </w:tr>
          </w:tbl>
          <w:p w14:paraId="1F96D9EC" w14:textId="77777777" w:rsidR="004F43C7" w:rsidRDefault="004F43C7" w:rsidP="00A829C5"/>
        </w:tc>
        <w:tc>
          <w:tcPr>
            <w:tcW w:w="2338" w:type="dxa"/>
          </w:tcPr>
          <w:tbl>
            <w:tblPr>
              <w:tblW w:w="3778" w:type="pct"/>
              <w:tblLayout w:type="fixed"/>
              <w:tblCellMar>
                <w:left w:w="0" w:type="dxa"/>
                <w:right w:w="288" w:type="dxa"/>
              </w:tblCellMar>
              <w:tblLook w:val="04A0" w:firstRow="1" w:lastRow="0" w:firstColumn="1" w:lastColumn="0" w:noHBand="0" w:noVBand="1"/>
            </w:tblPr>
            <w:tblGrid>
              <w:gridCol w:w="1549"/>
            </w:tblGrid>
            <w:tr w:rsidR="004F43C7" w:rsidRPr="009B2ACB" w14:paraId="317FAE3D" w14:textId="77777777" w:rsidTr="00A829C5">
              <w:trPr>
                <w:trHeight w:val="317"/>
              </w:trPr>
              <w:tc>
                <w:tcPr>
                  <w:tcW w:w="1549" w:type="dxa"/>
                </w:tcPr>
                <w:p w14:paraId="7932EB74" w14:textId="77777777" w:rsidR="004F43C7" w:rsidRPr="009B2ACB" w:rsidRDefault="004F43C7" w:rsidP="00A829C5">
                  <w:proofErr w:type="spellStart"/>
                  <w:r w:rsidRPr="009B2ACB">
                    <w:t>Jarom</w:t>
                  </w:r>
                  <w:proofErr w:type="spellEnd"/>
                </w:p>
              </w:tc>
            </w:tr>
          </w:tbl>
          <w:p w14:paraId="0A4C1F9F" w14:textId="77777777" w:rsidR="004F43C7" w:rsidRDefault="004F43C7" w:rsidP="00A829C5"/>
        </w:tc>
        <w:tc>
          <w:tcPr>
            <w:tcW w:w="2339" w:type="dxa"/>
          </w:tcPr>
          <w:tbl>
            <w:tblPr>
              <w:tblW w:w="2571" w:type="dxa"/>
              <w:tblLayout w:type="fixed"/>
              <w:tblCellMar>
                <w:left w:w="0" w:type="dxa"/>
                <w:right w:w="288" w:type="dxa"/>
              </w:tblCellMar>
              <w:tblLook w:val="04A0" w:firstRow="1" w:lastRow="0" w:firstColumn="1" w:lastColumn="0" w:noHBand="0" w:noVBand="1"/>
            </w:tblPr>
            <w:tblGrid>
              <w:gridCol w:w="2571"/>
            </w:tblGrid>
            <w:tr w:rsidR="004F43C7" w:rsidRPr="009B2ACB" w14:paraId="4F3CDE9D" w14:textId="77777777" w:rsidTr="00A829C5">
              <w:trPr>
                <w:trHeight w:val="314"/>
              </w:trPr>
              <w:tc>
                <w:tcPr>
                  <w:tcW w:w="2571" w:type="dxa"/>
                </w:tcPr>
                <w:p w14:paraId="2565D8DA" w14:textId="77777777" w:rsidR="004F43C7" w:rsidRPr="009B2ACB" w:rsidRDefault="004F43C7" w:rsidP="00A829C5">
                  <w:r w:rsidRPr="009B2ACB">
                    <w:t>Monday, May 16, 2022</w:t>
                  </w:r>
                </w:p>
              </w:tc>
            </w:tr>
          </w:tbl>
          <w:p w14:paraId="6D350872" w14:textId="77777777" w:rsidR="004F43C7" w:rsidRDefault="004F43C7" w:rsidP="00A829C5"/>
        </w:tc>
        <w:tc>
          <w:tcPr>
            <w:tcW w:w="2339" w:type="dxa"/>
          </w:tcPr>
          <w:tbl>
            <w:tblPr>
              <w:tblW w:w="4866" w:type="pct"/>
              <w:tblLayout w:type="fixed"/>
              <w:tblCellMar>
                <w:left w:w="0" w:type="dxa"/>
                <w:right w:w="288" w:type="dxa"/>
              </w:tblCellMar>
              <w:tblLook w:val="04A0" w:firstRow="1" w:lastRow="0" w:firstColumn="1" w:lastColumn="0" w:noHBand="0" w:noVBand="1"/>
            </w:tblPr>
            <w:tblGrid>
              <w:gridCol w:w="1996"/>
            </w:tblGrid>
            <w:tr w:rsidR="004F43C7" w:rsidRPr="009B2ACB" w14:paraId="47710287" w14:textId="77777777" w:rsidTr="00A829C5">
              <w:trPr>
                <w:trHeight w:val="315"/>
              </w:trPr>
              <w:tc>
                <w:tcPr>
                  <w:tcW w:w="1996" w:type="dxa"/>
                </w:tcPr>
                <w:p w14:paraId="2691EE55" w14:textId="0CCF2309" w:rsidR="004F43C7" w:rsidRPr="009B2ACB" w:rsidRDefault="004F43C7" w:rsidP="00A829C5">
                  <w:r>
                    <w:t>Done</w:t>
                  </w:r>
                </w:p>
              </w:tc>
            </w:tr>
          </w:tbl>
          <w:p w14:paraId="557AD21A" w14:textId="77777777" w:rsidR="004F43C7" w:rsidRDefault="004F43C7" w:rsidP="00A829C5"/>
        </w:tc>
      </w:tr>
      <w:tr w:rsidR="00F81722" w14:paraId="2BF4447F" w14:textId="77777777" w:rsidTr="00A829C5">
        <w:tc>
          <w:tcPr>
            <w:tcW w:w="3064" w:type="dxa"/>
          </w:tcPr>
          <w:p w14:paraId="4985E955" w14:textId="223CB6D3" w:rsidR="00F81722" w:rsidRDefault="00F81722" w:rsidP="00A829C5">
            <w:r>
              <w:t>Move the README file to the right place.</w:t>
            </w:r>
          </w:p>
        </w:tc>
        <w:tc>
          <w:tcPr>
            <w:tcW w:w="2338" w:type="dxa"/>
          </w:tcPr>
          <w:p w14:paraId="6818BB8B" w14:textId="06975975" w:rsidR="00F81722" w:rsidRDefault="00F81722" w:rsidP="00A829C5">
            <w:r>
              <w:t>Aaron</w:t>
            </w:r>
          </w:p>
        </w:tc>
        <w:tc>
          <w:tcPr>
            <w:tcW w:w="2339" w:type="dxa"/>
          </w:tcPr>
          <w:p w14:paraId="53CA7E60" w14:textId="0441A975" w:rsidR="00F81722" w:rsidRDefault="00F81722" w:rsidP="00A829C5">
            <w:r>
              <w:t>Next week</w:t>
            </w:r>
          </w:p>
        </w:tc>
        <w:tc>
          <w:tcPr>
            <w:tcW w:w="2339" w:type="dxa"/>
          </w:tcPr>
          <w:p w14:paraId="4C491D42" w14:textId="735609C3" w:rsidR="00F81722" w:rsidRDefault="00F81722" w:rsidP="00A829C5">
            <w:r>
              <w:t>In progress</w:t>
            </w:r>
          </w:p>
        </w:tc>
      </w:tr>
      <w:tr w:rsidR="00F81722" w14:paraId="4CFA127E" w14:textId="77777777" w:rsidTr="004F43C7">
        <w:tc>
          <w:tcPr>
            <w:tcW w:w="3064" w:type="dxa"/>
          </w:tcPr>
          <w:p w14:paraId="5B76DE2B" w14:textId="0FE42B2F" w:rsidR="00F81722" w:rsidRDefault="00F81722" w:rsidP="00F81722">
            <w:r>
              <w:t>Update for installing NPM in the right directory part of readme file.</w:t>
            </w:r>
          </w:p>
        </w:tc>
        <w:tc>
          <w:tcPr>
            <w:tcW w:w="2338" w:type="dxa"/>
          </w:tcPr>
          <w:p w14:paraId="07838D77" w14:textId="4361260F" w:rsidR="00F81722" w:rsidRDefault="00F81722" w:rsidP="00F81722">
            <w:r>
              <w:t>Aaron</w:t>
            </w:r>
          </w:p>
        </w:tc>
        <w:tc>
          <w:tcPr>
            <w:tcW w:w="2339" w:type="dxa"/>
          </w:tcPr>
          <w:p w14:paraId="3C0F33C6" w14:textId="0F8DAA8F" w:rsidR="00F81722" w:rsidRDefault="00D1449B" w:rsidP="00F81722">
            <w:r>
              <w:t>This</w:t>
            </w:r>
            <w:r w:rsidR="00F81722">
              <w:t xml:space="preserve"> week</w:t>
            </w:r>
          </w:p>
        </w:tc>
        <w:tc>
          <w:tcPr>
            <w:tcW w:w="2339" w:type="dxa"/>
          </w:tcPr>
          <w:p w14:paraId="5C121DCE" w14:textId="1DADD037" w:rsidR="00F81722" w:rsidRDefault="00F81722" w:rsidP="00F81722">
            <w:r>
              <w:t>In progress</w:t>
            </w:r>
          </w:p>
        </w:tc>
      </w:tr>
      <w:tr w:rsidR="006C40A5" w14:paraId="46817775" w14:textId="77777777" w:rsidTr="004F43C7">
        <w:tc>
          <w:tcPr>
            <w:tcW w:w="3064" w:type="dxa"/>
          </w:tcPr>
          <w:p w14:paraId="623C8E36" w14:textId="75B52B08" w:rsidR="006C40A5" w:rsidRDefault="000E0289" w:rsidP="006C40A5">
            <w:r>
              <w:lastRenderedPageBreak/>
              <w:t>Set up environment set up meetings.</w:t>
            </w:r>
          </w:p>
        </w:tc>
        <w:tc>
          <w:tcPr>
            <w:tcW w:w="2338" w:type="dxa"/>
          </w:tcPr>
          <w:p w14:paraId="43416795" w14:textId="5049C7F5" w:rsidR="006C40A5" w:rsidRDefault="00D1449B" w:rsidP="006C40A5">
            <w:r>
              <w:t>leads</w:t>
            </w:r>
          </w:p>
        </w:tc>
        <w:tc>
          <w:tcPr>
            <w:tcW w:w="2339" w:type="dxa"/>
          </w:tcPr>
          <w:p w14:paraId="4305F4A7" w14:textId="5716DD88" w:rsidR="006C40A5" w:rsidRDefault="00D1449B" w:rsidP="006C40A5">
            <w:r>
              <w:t>This week</w:t>
            </w:r>
          </w:p>
        </w:tc>
        <w:tc>
          <w:tcPr>
            <w:tcW w:w="2339" w:type="dxa"/>
          </w:tcPr>
          <w:p w14:paraId="33EE4F27" w14:textId="6FB2016C" w:rsidR="006C40A5" w:rsidRDefault="004B3F48" w:rsidP="006C40A5">
            <w:r>
              <w:t>In Progress</w:t>
            </w:r>
          </w:p>
        </w:tc>
      </w:tr>
      <w:tr w:rsidR="006C40A5" w14:paraId="49E3955B" w14:textId="77777777" w:rsidTr="004F43C7">
        <w:tc>
          <w:tcPr>
            <w:tcW w:w="3064" w:type="dxa"/>
          </w:tcPr>
          <w:p w14:paraId="1297FC2F" w14:textId="71DF5EC7" w:rsidR="006C40A5" w:rsidRDefault="009C175F" w:rsidP="006C40A5">
            <w:r>
              <w:t>Create a presentation for the client</w:t>
            </w:r>
          </w:p>
        </w:tc>
        <w:tc>
          <w:tcPr>
            <w:tcW w:w="2338" w:type="dxa"/>
          </w:tcPr>
          <w:p w14:paraId="0AC94A54" w14:textId="61CA32D0" w:rsidR="006C40A5" w:rsidRDefault="009C175F" w:rsidP="006C40A5">
            <w:r>
              <w:t>Anne</w:t>
            </w:r>
          </w:p>
        </w:tc>
        <w:tc>
          <w:tcPr>
            <w:tcW w:w="2339" w:type="dxa"/>
          </w:tcPr>
          <w:p w14:paraId="65DA86FB" w14:textId="44783094" w:rsidR="006C40A5" w:rsidRDefault="009C175F" w:rsidP="006C40A5">
            <w:r>
              <w:t>May 20, 2022</w:t>
            </w:r>
          </w:p>
        </w:tc>
        <w:tc>
          <w:tcPr>
            <w:tcW w:w="2339" w:type="dxa"/>
          </w:tcPr>
          <w:p w14:paraId="518439C4" w14:textId="64254AC2" w:rsidR="006C40A5" w:rsidRDefault="009C175F" w:rsidP="006C40A5">
            <w:r>
              <w:t>In progress</w:t>
            </w:r>
          </w:p>
        </w:tc>
      </w:tr>
    </w:tbl>
    <w:p w14:paraId="672A6659" w14:textId="77777777" w:rsidR="008F3583" w:rsidRDefault="008F3583" w:rsidP="00FC08A9"/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1866D" w14:textId="77777777" w:rsidR="003C250C" w:rsidRDefault="003C250C">
      <w:pPr>
        <w:spacing w:after="0" w:line="240" w:lineRule="auto"/>
      </w:pPr>
      <w:r>
        <w:separator/>
      </w:r>
    </w:p>
  </w:endnote>
  <w:endnote w:type="continuationSeparator" w:id="0">
    <w:p w14:paraId="5AA18E3D" w14:textId="77777777" w:rsidR="003C250C" w:rsidRDefault="003C2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B00A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CBC8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EBD1D" w14:textId="77777777" w:rsidR="003C250C" w:rsidRDefault="003C250C">
      <w:pPr>
        <w:spacing w:after="0" w:line="240" w:lineRule="auto"/>
      </w:pPr>
      <w:r>
        <w:separator/>
      </w:r>
    </w:p>
  </w:footnote>
  <w:footnote w:type="continuationSeparator" w:id="0">
    <w:p w14:paraId="6BE5B2E1" w14:textId="77777777" w:rsidR="003C250C" w:rsidRDefault="003C2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6C7B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501D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641580">
    <w:abstractNumId w:val="8"/>
  </w:num>
  <w:num w:numId="2" w16cid:durableId="1690831173">
    <w:abstractNumId w:val="9"/>
  </w:num>
  <w:num w:numId="3" w16cid:durableId="681712501">
    <w:abstractNumId w:val="7"/>
  </w:num>
  <w:num w:numId="4" w16cid:durableId="1264269819">
    <w:abstractNumId w:val="6"/>
  </w:num>
  <w:num w:numId="5" w16cid:durableId="1850177612">
    <w:abstractNumId w:val="5"/>
  </w:num>
  <w:num w:numId="6" w16cid:durableId="1247304673">
    <w:abstractNumId w:val="4"/>
  </w:num>
  <w:num w:numId="7" w16cid:durableId="1931231369">
    <w:abstractNumId w:val="3"/>
  </w:num>
  <w:num w:numId="8" w16cid:durableId="1502769391">
    <w:abstractNumId w:val="2"/>
  </w:num>
  <w:num w:numId="9" w16cid:durableId="51929454">
    <w:abstractNumId w:val="1"/>
  </w:num>
  <w:num w:numId="10" w16cid:durableId="1905798058">
    <w:abstractNumId w:val="0"/>
  </w:num>
  <w:num w:numId="11" w16cid:durableId="17903892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020A4"/>
    <w:rsid w:val="00006A4A"/>
    <w:rsid w:val="00084110"/>
    <w:rsid w:val="000B3066"/>
    <w:rsid w:val="000B3DDC"/>
    <w:rsid w:val="000C66C0"/>
    <w:rsid w:val="000E0289"/>
    <w:rsid w:val="000E321E"/>
    <w:rsid w:val="000E571F"/>
    <w:rsid w:val="001065E3"/>
    <w:rsid w:val="0012631A"/>
    <w:rsid w:val="00205A63"/>
    <w:rsid w:val="00242274"/>
    <w:rsid w:val="00291E8E"/>
    <w:rsid w:val="002C1E93"/>
    <w:rsid w:val="002E0F86"/>
    <w:rsid w:val="003A21EB"/>
    <w:rsid w:val="003A26E5"/>
    <w:rsid w:val="003C250C"/>
    <w:rsid w:val="00440E36"/>
    <w:rsid w:val="0048290F"/>
    <w:rsid w:val="004B3F48"/>
    <w:rsid w:val="004D49C2"/>
    <w:rsid w:val="004F43C7"/>
    <w:rsid w:val="0056330B"/>
    <w:rsid w:val="00597386"/>
    <w:rsid w:val="00664D4D"/>
    <w:rsid w:val="00685CE8"/>
    <w:rsid w:val="006C40A5"/>
    <w:rsid w:val="00700E48"/>
    <w:rsid w:val="00724485"/>
    <w:rsid w:val="0074110A"/>
    <w:rsid w:val="00750F11"/>
    <w:rsid w:val="00752460"/>
    <w:rsid w:val="007852D5"/>
    <w:rsid w:val="007D7C6D"/>
    <w:rsid w:val="00841867"/>
    <w:rsid w:val="008B2E3E"/>
    <w:rsid w:val="008B61AE"/>
    <w:rsid w:val="008C5319"/>
    <w:rsid w:val="008D6052"/>
    <w:rsid w:val="008F3583"/>
    <w:rsid w:val="009C175F"/>
    <w:rsid w:val="00AB4FC7"/>
    <w:rsid w:val="00B165CF"/>
    <w:rsid w:val="00B201A8"/>
    <w:rsid w:val="00BF12EF"/>
    <w:rsid w:val="00C475FB"/>
    <w:rsid w:val="00D1449B"/>
    <w:rsid w:val="00D2338E"/>
    <w:rsid w:val="00D40EC6"/>
    <w:rsid w:val="00E02BFF"/>
    <w:rsid w:val="00E3325C"/>
    <w:rsid w:val="00E354A4"/>
    <w:rsid w:val="00E909D5"/>
    <w:rsid w:val="00F0695C"/>
    <w:rsid w:val="00F44334"/>
    <w:rsid w:val="00F73961"/>
    <w:rsid w:val="00F76B1E"/>
    <w:rsid w:val="00F81722"/>
    <w:rsid w:val="00F96E19"/>
    <w:rsid w:val="00FC08A9"/>
    <w:rsid w:val="4896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9666DD"/>
  <w15:chartTrackingRefBased/>
  <w15:docId w15:val="{87F7E160-CBEA-432A-9B9A-628CB790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F86"/>
  </w:style>
  <w:style w:type="paragraph" w:styleId="Heading1">
    <w:name w:val="heading 1"/>
    <w:basedOn w:val="Normal"/>
    <w:next w:val="Normal"/>
    <w:link w:val="Heading1Char"/>
    <w:uiPriority w:val="9"/>
    <w:qFormat/>
    <w:rsid w:val="002E0F86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F86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F86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F86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F86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F86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F86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F8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F8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F86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E0F86"/>
    <w:rPr>
      <w:caps/>
      <w:color w:val="004E6C" w:themeColor="accent2" w:themeShade="80"/>
      <w:spacing w:val="50"/>
      <w:sz w:val="44"/>
      <w:szCs w:val="4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9"/>
    <w:rsid w:val="002E0F86"/>
    <w:rPr>
      <w:caps/>
      <w:color w:val="004E6C" w:themeColor="accent2" w:themeShade="80"/>
      <w:spacing w:val="20"/>
      <w:sz w:val="28"/>
      <w:szCs w:val="28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E0F86"/>
    <w:rPr>
      <w:caps/>
      <w:color w:val="004E6C" w:themeColor="accent2" w:themeShade="80"/>
      <w:spacing w:val="15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073763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073763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073763" w:themeColor="accent1" w:themeShade="80" w:shadow="1"/>
        <w:left w:val="single" w:sz="2" w:space="10" w:color="073763" w:themeColor="accent1" w:themeShade="80" w:shadow="1"/>
        <w:bottom w:val="single" w:sz="2" w:space="10" w:color="073763" w:themeColor="accent1" w:themeShade="80" w:shadow="1"/>
        <w:right w:val="single" w:sz="2" w:space="10" w:color="073763" w:themeColor="accent1" w:themeShade="80" w:shadow="1"/>
      </w:pBdr>
      <w:ind w:left="1152" w:right="1152"/>
    </w:pPr>
    <w:rPr>
      <w:i/>
      <w:iCs/>
      <w:color w:val="073763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uiPriority w:val="33"/>
    <w:qFormat/>
    <w:rsid w:val="002E0F86"/>
    <w:rPr>
      <w:caps/>
      <w:color w:val="004D6C" w:themeColor="accent2" w:themeShade="7F"/>
      <w:spacing w:val="5"/>
      <w:u w:color="004D6C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0F86"/>
    <w:rPr>
      <w:caps/>
      <w:spacing w:val="10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uiPriority w:val="20"/>
    <w:qFormat/>
    <w:rsid w:val="002E0F86"/>
    <w:rPr>
      <w:caps/>
      <w:spacing w:val="5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5DFD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F86"/>
    <w:rPr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F86"/>
    <w:rPr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F86"/>
    <w:rPr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F86"/>
    <w:rPr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F86"/>
    <w:rPr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F8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F86"/>
    <w:rPr>
      <w:i/>
      <w:iCs/>
      <w:caps/>
      <w:spacing w:val="10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276DBB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b/>
      <w:bCs/>
    </w:rPr>
  </w:style>
  <w:style w:type="character" w:styleId="IntenseEmphasis">
    <w:name w:val="Intense Emphasis"/>
    <w:uiPriority w:val="21"/>
    <w:qFormat/>
    <w:rsid w:val="002E0F86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F86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F86"/>
    <w:rPr>
      <w:caps/>
      <w:color w:val="004D6C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2E0F86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2E0F8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2E0F8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E0F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0F86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uiPriority w:val="22"/>
    <w:qFormat/>
    <w:rsid w:val="002E0F86"/>
    <w:rPr>
      <w:b/>
      <w:bCs/>
      <w:color w:val="0075A2" w:themeColor="accent2" w:themeShade="BF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F8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E0F86"/>
    <w:rPr>
      <w:caps/>
      <w:spacing w:val="20"/>
      <w:sz w:val="18"/>
      <w:szCs w:val="18"/>
    </w:rPr>
  </w:style>
  <w:style w:type="character" w:styleId="SubtleEmphasis">
    <w:name w:val="Subtle Emphasis"/>
    <w:uiPriority w:val="19"/>
    <w:qFormat/>
    <w:rsid w:val="002E0F86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E0F86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table" w:styleId="Table3Deffects1">
    <w:name w:val="Table 3D effects 1"/>
    <w:basedOn w:val="TableNormal"/>
    <w:uiPriority w:val="99"/>
    <w:semiHidden/>
    <w:unhideWhenUsed/>
    <w:rsid w:val="00664D4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0F86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  <w:style w:type="character" w:customStyle="1" w:styleId="NoSpacingChar">
    <w:name w:val="No Spacing Char"/>
    <w:basedOn w:val="DefaultParagraphFont"/>
    <w:link w:val="NoSpacing"/>
    <w:uiPriority w:val="1"/>
    <w:rsid w:val="002E0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Anne</dc:creator>
  <cp:keywords/>
  <dc:description/>
  <cp:lastModifiedBy>George, Anne</cp:lastModifiedBy>
  <cp:revision>17</cp:revision>
  <dcterms:created xsi:type="dcterms:W3CDTF">2022-05-18T18:46:00Z</dcterms:created>
  <dcterms:modified xsi:type="dcterms:W3CDTF">2022-05-23T22:49:00Z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