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69" w:rsidRDefault="00581C69" w:rsidP="005006FA">
      <w:r>
        <w:t>CXEC 304 - Final Assignment</w:t>
      </w:r>
    </w:p>
    <w:p w:rsidR="00581C69" w:rsidRDefault="00581C69" w:rsidP="005006FA"/>
    <w:p w:rsidR="00DF6A04" w:rsidRDefault="00DF6A04" w:rsidP="005006FA">
      <w:r>
        <w:t xml:space="preserve">Due date: </w:t>
      </w:r>
      <w:r w:rsidRPr="00327B1E">
        <w:rPr>
          <w:u w:val="single"/>
        </w:rPr>
        <w:t>Tuesday,  December 15 2009</w:t>
      </w:r>
    </w:p>
    <w:p w:rsidR="00DF6A04" w:rsidRDefault="00DF6A04" w:rsidP="005006FA"/>
    <w:p w:rsidR="00DF6A04" w:rsidRDefault="00DF6A04" w:rsidP="005006FA">
      <w:r>
        <w:t>Submission Instructions:</w:t>
      </w:r>
    </w:p>
    <w:p w:rsidR="00DF6A04" w:rsidRDefault="00DF6A04" w:rsidP="00DF6A04">
      <w:pPr>
        <w:ind w:left="720"/>
      </w:pPr>
      <w:r>
        <w:t xml:space="preserve">Create a zipped version and email to </w:t>
      </w:r>
      <w:hyperlink r:id="rId7" w:history="1">
        <w:r w:rsidRPr="00767C59">
          <w:rPr>
            <w:rStyle w:val="Hyperlink"/>
          </w:rPr>
          <w:t>noor.bayani@f1associates.com</w:t>
        </w:r>
      </w:hyperlink>
    </w:p>
    <w:p w:rsidR="00DF6A04" w:rsidRDefault="00DF6A04" w:rsidP="00DF6A04">
      <w:pPr>
        <w:ind w:left="720"/>
      </w:pPr>
      <w:r>
        <w:t>by Tuesday December 15 2009</w:t>
      </w:r>
    </w:p>
    <w:p w:rsidR="00DF6A04" w:rsidRDefault="00DF6A04" w:rsidP="005006FA">
      <w:pPr>
        <w:pBdr>
          <w:bottom w:val="single" w:sz="12" w:space="1" w:color="auto"/>
        </w:pBdr>
      </w:pPr>
    </w:p>
    <w:p w:rsidR="00A83A70" w:rsidRDefault="00A83A70" w:rsidP="005006FA"/>
    <w:p w:rsidR="005006FA" w:rsidRDefault="005006FA" w:rsidP="005006FA">
      <w:r>
        <w:t>Your assignment is to create a simplified Insurance Quote System using Windows Communication Foundation (WCF) service. The specifications are as follows:</w:t>
      </w:r>
    </w:p>
    <w:p w:rsidR="005006FA" w:rsidRDefault="005006FA" w:rsidP="005006FA"/>
    <w:p w:rsidR="005006FA" w:rsidRPr="00544C0B" w:rsidRDefault="005006FA" w:rsidP="005006FA">
      <w:pPr>
        <w:rPr>
          <w:sz w:val="28"/>
          <w:szCs w:val="28"/>
          <w:u w:val="single"/>
        </w:rPr>
      </w:pPr>
      <w:r w:rsidRPr="00544C0B">
        <w:rPr>
          <w:sz w:val="28"/>
          <w:szCs w:val="28"/>
          <w:u w:val="single"/>
        </w:rPr>
        <w:t>Client:</w:t>
      </w:r>
    </w:p>
    <w:p w:rsidR="005006FA" w:rsidRDefault="005006FA" w:rsidP="005006FA"/>
    <w:p w:rsidR="00DF6A04" w:rsidRDefault="00581C69" w:rsidP="005006FA">
      <w:r>
        <w:rPr>
          <w:noProof/>
          <w:lang w:val="en-US"/>
        </w:rPr>
        <w:drawing>
          <wp:inline distT="0" distB="0" distL="0" distR="0">
            <wp:extent cx="3759200" cy="34925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04" w:rsidRDefault="00DF6A04" w:rsidP="005006FA"/>
    <w:p w:rsidR="005006FA" w:rsidRDefault="005006FA" w:rsidP="00E024DE">
      <w:pPr>
        <w:pStyle w:val="ListParagraph"/>
        <w:numPr>
          <w:ilvl w:val="0"/>
          <w:numId w:val="1"/>
        </w:numPr>
      </w:pPr>
      <w:r>
        <w:t>The Client must be a Windows Forms based application.</w:t>
      </w:r>
    </w:p>
    <w:p w:rsidR="00E024DE" w:rsidRDefault="00E024DE" w:rsidP="00E024DE">
      <w:pPr>
        <w:pStyle w:val="ListParagraph"/>
      </w:pPr>
    </w:p>
    <w:p w:rsidR="005006FA" w:rsidRDefault="005006FA" w:rsidP="00E024DE">
      <w:pPr>
        <w:pStyle w:val="ListParagraph"/>
        <w:numPr>
          <w:ilvl w:val="0"/>
          <w:numId w:val="1"/>
        </w:numPr>
      </w:pPr>
      <w:r>
        <w:t>The client must capture following information:</w:t>
      </w:r>
    </w:p>
    <w:p w:rsidR="005006FA" w:rsidRDefault="005006FA" w:rsidP="00E024DE">
      <w:pPr>
        <w:pStyle w:val="ListParagraph"/>
        <w:numPr>
          <w:ilvl w:val="0"/>
          <w:numId w:val="2"/>
        </w:numPr>
      </w:pPr>
      <w:r>
        <w:t>Insured's Name</w:t>
      </w:r>
    </w:p>
    <w:p w:rsidR="005006FA" w:rsidRDefault="005006FA" w:rsidP="00E024DE">
      <w:pPr>
        <w:pStyle w:val="ListParagraph"/>
        <w:numPr>
          <w:ilvl w:val="0"/>
          <w:numId w:val="2"/>
        </w:numPr>
      </w:pPr>
      <w:r>
        <w:t>Insured's Age</w:t>
      </w:r>
    </w:p>
    <w:p w:rsidR="005006FA" w:rsidRDefault="005006FA" w:rsidP="00E024DE">
      <w:pPr>
        <w:pStyle w:val="ListParagraph"/>
        <w:numPr>
          <w:ilvl w:val="0"/>
          <w:numId w:val="2"/>
        </w:numPr>
      </w:pPr>
      <w:r>
        <w:t>Insured's Address</w:t>
      </w:r>
    </w:p>
    <w:p w:rsidR="005006FA" w:rsidRDefault="005006FA" w:rsidP="00E024DE">
      <w:pPr>
        <w:pStyle w:val="ListParagraph"/>
        <w:numPr>
          <w:ilvl w:val="0"/>
          <w:numId w:val="2"/>
        </w:numPr>
      </w:pPr>
      <w:r>
        <w:t>Insured's Automobile Information</w:t>
      </w:r>
    </w:p>
    <w:p w:rsidR="005006FA" w:rsidRDefault="005006FA" w:rsidP="00E024DE">
      <w:pPr>
        <w:pStyle w:val="ListParagraph"/>
        <w:numPr>
          <w:ilvl w:val="1"/>
          <w:numId w:val="2"/>
        </w:numPr>
      </w:pPr>
      <w:r>
        <w:t xml:space="preserve"> Car Make</w:t>
      </w:r>
    </w:p>
    <w:p w:rsidR="005006FA" w:rsidRDefault="005006FA" w:rsidP="00E024DE">
      <w:pPr>
        <w:pStyle w:val="ListParagraph"/>
        <w:numPr>
          <w:ilvl w:val="1"/>
          <w:numId w:val="2"/>
        </w:numPr>
      </w:pPr>
      <w:r>
        <w:t xml:space="preserve"> Year buil</w:t>
      </w:r>
      <w:r w:rsidR="00E024DE">
        <w:t>t</w:t>
      </w:r>
    </w:p>
    <w:p w:rsidR="005006FA" w:rsidRDefault="005006FA" w:rsidP="005006FA">
      <w:r>
        <w:tab/>
      </w:r>
    </w:p>
    <w:p w:rsidR="005006FA" w:rsidRDefault="005006FA" w:rsidP="00544C0B">
      <w:pPr>
        <w:pStyle w:val="ListParagraph"/>
        <w:numPr>
          <w:ilvl w:val="0"/>
          <w:numId w:val="1"/>
        </w:numPr>
      </w:pPr>
      <w:r>
        <w:t xml:space="preserve">The client </w:t>
      </w:r>
      <w:r w:rsidRPr="00544C0B">
        <w:rPr>
          <w:u w:val="single"/>
        </w:rPr>
        <w:t>must</w:t>
      </w:r>
      <w:r>
        <w:t xml:space="preserve"> implement exception handling using </w:t>
      </w:r>
      <w:r w:rsidRPr="00544C0B">
        <w:rPr>
          <w:u w:val="single"/>
        </w:rPr>
        <w:t>FaultException</w:t>
      </w:r>
      <w:r>
        <w:t>.</w:t>
      </w:r>
      <w:r>
        <w:tab/>
      </w:r>
      <w:r>
        <w:tab/>
      </w:r>
    </w:p>
    <w:p w:rsidR="005006FA" w:rsidRDefault="005006FA" w:rsidP="005006FA"/>
    <w:p w:rsidR="00581C69" w:rsidRDefault="00581C69" w:rsidP="005006FA"/>
    <w:p w:rsidR="00581C69" w:rsidRDefault="00581C69" w:rsidP="005006FA"/>
    <w:p w:rsidR="00581C69" w:rsidRDefault="00581C69" w:rsidP="005006FA"/>
    <w:p w:rsidR="005006FA" w:rsidRPr="00544C0B" w:rsidRDefault="005006FA" w:rsidP="005006FA">
      <w:pPr>
        <w:rPr>
          <w:sz w:val="28"/>
          <w:szCs w:val="28"/>
          <w:u w:val="single"/>
        </w:rPr>
      </w:pPr>
      <w:r w:rsidRPr="00544C0B">
        <w:rPr>
          <w:sz w:val="28"/>
          <w:szCs w:val="28"/>
          <w:u w:val="single"/>
        </w:rPr>
        <w:t>Service:</w:t>
      </w:r>
    </w:p>
    <w:p w:rsidR="005006FA" w:rsidRDefault="005006FA" w:rsidP="005006FA"/>
    <w:p w:rsidR="005006FA" w:rsidRDefault="005006FA" w:rsidP="005006FA">
      <w:r>
        <w:t xml:space="preserve">The service application must be a WCF Service deployed as a Windows Service </w:t>
      </w:r>
      <w:r w:rsidRPr="00544C0B">
        <w:rPr>
          <w:u w:val="single"/>
        </w:rPr>
        <w:t>or</w:t>
      </w:r>
      <w:r>
        <w:t xml:space="preserve"> under IIS.</w:t>
      </w:r>
    </w:p>
    <w:p w:rsidR="005006FA" w:rsidRDefault="005006FA" w:rsidP="005006FA"/>
    <w:p w:rsidR="005006FA" w:rsidRDefault="005006FA" w:rsidP="005006FA">
      <w:r>
        <w:t xml:space="preserve">The Service </w:t>
      </w:r>
      <w:r w:rsidRPr="00544C0B">
        <w:rPr>
          <w:u w:val="single"/>
        </w:rPr>
        <w:t>must</w:t>
      </w:r>
      <w:r>
        <w:t xml:space="preserve"> use </w:t>
      </w:r>
      <w:r w:rsidRPr="00A83A70">
        <w:rPr>
          <w:u w:val="single"/>
        </w:rPr>
        <w:t xml:space="preserve">MessageContract </w:t>
      </w:r>
      <w:r>
        <w:t>to exchange SOAP messages.</w:t>
      </w:r>
    </w:p>
    <w:p w:rsidR="005006FA" w:rsidRDefault="005006FA" w:rsidP="005006FA"/>
    <w:p w:rsidR="005006FA" w:rsidRDefault="005006FA" w:rsidP="005006FA">
      <w:r>
        <w:t xml:space="preserve">The service </w:t>
      </w:r>
      <w:r w:rsidRPr="00544C0B">
        <w:rPr>
          <w:u w:val="single"/>
        </w:rPr>
        <w:t>must</w:t>
      </w:r>
      <w:r>
        <w:t xml:space="preserve"> use </w:t>
      </w:r>
      <w:r w:rsidRPr="00A83A70">
        <w:rPr>
          <w:u w:val="single"/>
        </w:rPr>
        <w:t>FaultContract</w:t>
      </w:r>
      <w:r>
        <w:t xml:space="preserve"> to raise SOAP exceptions.</w:t>
      </w:r>
    </w:p>
    <w:p w:rsidR="005006FA" w:rsidRDefault="005006FA" w:rsidP="005006FA"/>
    <w:p w:rsidR="00327B1E" w:rsidRDefault="00327B1E" w:rsidP="005006FA">
      <w:r>
        <w:t xml:space="preserve">Following information is </w:t>
      </w:r>
      <w:r w:rsidRPr="00A83A70">
        <w:rPr>
          <w:u w:val="single"/>
        </w:rPr>
        <w:t>required</w:t>
      </w:r>
      <w:r w:rsidRPr="00A83A70">
        <w:t xml:space="preserve"> </w:t>
      </w:r>
      <w:r>
        <w:t>to calculate the quote.</w:t>
      </w:r>
    </w:p>
    <w:p w:rsidR="00327B1E" w:rsidRDefault="00327B1E" w:rsidP="005006FA">
      <w:r>
        <w:tab/>
        <w:t>Age</w:t>
      </w:r>
      <w:r w:rsidR="00544C0B">
        <w:t xml:space="preserve"> and Year Buil</w:t>
      </w:r>
      <w:r w:rsidR="00A83A70">
        <w:t>t</w:t>
      </w:r>
    </w:p>
    <w:p w:rsidR="00544C0B" w:rsidRDefault="00544C0B" w:rsidP="005006FA"/>
    <w:p w:rsidR="00544C0B" w:rsidRDefault="00544C0B" w:rsidP="005006FA">
      <w:r>
        <w:t>If Age and Year built is not supplied, a SOAP exception should be raised and gracefully handled in the Client side.</w:t>
      </w:r>
    </w:p>
    <w:p w:rsidR="00327B1E" w:rsidRDefault="00327B1E" w:rsidP="005006FA"/>
    <w:p w:rsidR="005006FA" w:rsidRDefault="005006FA" w:rsidP="005006FA">
      <w:r>
        <w:t>The quote should be calculated as follows (monthly basis):</w:t>
      </w:r>
    </w:p>
    <w:p w:rsidR="005006FA" w:rsidRDefault="005006FA" w:rsidP="005006FA"/>
    <w:p w:rsidR="005006FA" w:rsidRDefault="005006FA" w:rsidP="00544C0B">
      <w:pPr>
        <w:ind w:left="720"/>
      </w:pPr>
      <w:r>
        <w:t>Base Amount + Age Amount + Car Amount</w:t>
      </w:r>
    </w:p>
    <w:p w:rsidR="005006FA" w:rsidRDefault="005006FA" w:rsidP="00544C0B">
      <w:pPr>
        <w:ind w:left="720"/>
      </w:pPr>
    </w:p>
    <w:p w:rsidR="005006FA" w:rsidRDefault="005006FA" w:rsidP="00544C0B">
      <w:pPr>
        <w:ind w:left="720"/>
      </w:pPr>
      <w:r>
        <w:t>1. Base Amount is always $78.00</w:t>
      </w:r>
    </w:p>
    <w:p w:rsidR="005006FA" w:rsidRDefault="005006FA" w:rsidP="00544C0B">
      <w:pPr>
        <w:ind w:left="720"/>
      </w:pPr>
    </w:p>
    <w:p w:rsidR="005006FA" w:rsidRDefault="005006FA" w:rsidP="00544C0B">
      <w:pPr>
        <w:ind w:left="720"/>
      </w:pPr>
      <w:r>
        <w:t>2. Age Amount: Use following table to get proper amount for age.</w:t>
      </w:r>
    </w:p>
    <w:p w:rsidR="005006FA" w:rsidRDefault="005006FA" w:rsidP="00544C0B">
      <w:pPr>
        <w:ind w:left="720"/>
      </w:pPr>
      <w:r>
        <w:tab/>
      </w:r>
      <w:r>
        <w:tab/>
      </w:r>
    </w:p>
    <w:tbl>
      <w:tblPr>
        <w:tblStyle w:val="TableGrid"/>
        <w:tblW w:w="0" w:type="auto"/>
        <w:tblInd w:w="2160" w:type="dxa"/>
        <w:tblLook w:val="04A0"/>
      </w:tblPr>
      <w:tblGrid>
        <w:gridCol w:w="1809"/>
        <w:gridCol w:w="2268"/>
      </w:tblGrid>
      <w:tr w:rsidR="005006FA" w:rsidTr="00A83A70">
        <w:tc>
          <w:tcPr>
            <w:tcW w:w="1809" w:type="dxa"/>
          </w:tcPr>
          <w:p w:rsidR="005006FA" w:rsidRDefault="005006FA" w:rsidP="005006FA">
            <w:r>
              <w:t>Age</w:t>
            </w:r>
          </w:p>
        </w:tc>
        <w:tc>
          <w:tcPr>
            <w:tcW w:w="2268" w:type="dxa"/>
          </w:tcPr>
          <w:p w:rsidR="005006FA" w:rsidRDefault="005006FA" w:rsidP="005006FA">
            <w:r>
              <w:t>Amount</w:t>
            </w:r>
          </w:p>
        </w:tc>
      </w:tr>
      <w:tr w:rsidR="005006FA" w:rsidTr="00A83A70">
        <w:tc>
          <w:tcPr>
            <w:tcW w:w="1809" w:type="dxa"/>
          </w:tcPr>
          <w:p w:rsidR="005006FA" w:rsidRDefault="005006FA" w:rsidP="005006FA">
            <w:r>
              <w:t>16 - 25</w:t>
            </w:r>
          </w:p>
        </w:tc>
        <w:tc>
          <w:tcPr>
            <w:tcW w:w="2268" w:type="dxa"/>
          </w:tcPr>
          <w:p w:rsidR="005006FA" w:rsidRDefault="005006FA" w:rsidP="005006FA">
            <w:r>
              <w:t>$50</w:t>
            </w:r>
          </w:p>
        </w:tc>
      </w:tr>
      <w:tr w:rsidR="005006FA" w:rsidTr="00A83A70">
        <w:tc>
          <w:tcPr>
            <w:tcW w:w="1809" w:type="dxa"/>
          </w:tcPr>
          <w:p w:rsidR="005006FA" w:rsidRDefault="005006FA" w:rsidP="005006FA">
            <w:r>
              <w:t>26 - 65</w:t>
            </w:r>
          </w:p>
        </w:tc>
        <w:tc>
          <w:tcPr>
            <w:tcW w:w="2268" w:type="dxa"/>
          </w:tcPr>
          <w:p w:rsidR="005006FA" w:rsidRDefault="005006FA" w:rsidP="005006FA">
            <w:r>
              <w:t>$40</w:t>
            </w:r>
          </w:p>
        </w:tc>
      </w:tr>
      <w:tr w:rsidR="005006FA" w:rsidTr="00A83A70">
        <w:tc>
          <w:tcPr>
            <w:tcW w:w="1809" w:type="dxa"/>
          </w:tcPr>
          <w:p w:rsidR="005006FA" w:rsidRDefault="005006FA" w:rsidP="005006FA">
            <w:r>
              <w:t>65+</w:t>
            </w:r>
          </w:p>
        </w:tc>
        <w:tc>
          <w:tcPr>
            <w:tcW w:w="2268" w:type="dxa"/>
          </w:tcPr>
          <w:p w:rsidR="005006FA" w:rsidRDefault="005006FA" w:rsidP="005006FA">
            <w:r>
              <w:t>$55</w:t>
            </w:r>
          </w:p>
        </w:tc>
      </w:tr>
    </w:tbl>
    <w:p w:rsidR="00720E81" w:rsidRDefault="00720E81" w:rsidP="00544C0B">
      <w:pPr>
        <w:ind w:left="720"/>
      </w:pPr>
    </w:p>
    <w:p w:rsidR="00DF6A04" w:rsidRDefault="00DF6A04" w:rsidP="00544C0B">
      <w:pPr>
        <w:ind w:left="720"/>
      </w:pPr>
    </w:p>
    <w:p w:rsidR="005006FA" w:rsidRDefault="005006FA" w:rsidP="00544C0B">
      <w:pPr>
        <w:ind w:left="720"/>
      </w:pPr>
      <w:r>
        <w:t xml:space="preserve">3. Car </w:t>
      </w:r>
      <w:r w:rsidR="00E024DE">
        <w:t>A</w:t>
      </w:r>
      <w:r>
        <w:t>mount:</w:t>
      </w:r>
      <w:r w:rsidR="00E024DE">
        <w:t xml:space="preserve"> Use following table to get proper amount for car.</w:t>
      </w:r>
    </w:p>
    <w:p w:rsidR="00E024DE" w:rsidRDefault="00E024DE" w:rsidP="00544C0B">
      <w:pPr>
        <w:ind w:left="720"/>
      </w:pPr>
    </w:p>
    <w:tbl>
      <w:tblPr>
        <w:tblStyle w:val="TableGrid"/>
        <w:tblW w:w="0" w:type="auto"/>
        <w:tblInd w:w="2160" w:type="dxa"/>
        <w:tblLook w:val="04A0"/>
      </w:tblPr>
      <w:tblGrid>
        <w:gridCol w:w="2235"/>
        <w:gridCol w:w="1842"/>
      </w:tblGrid>
      <w:tr w:rsidR="00E024DE" w:rsidTr="00A83A70">
        <w:tc>
          <w:tcPr>
            <w:tcW w:w="2235" w:type="dxa"/>
          </w:tcPr>
          <w:p w:rsidR="00E024DE" w:rsidRDefault="00E024DE" w:rsidP="00327B1E">
            <w:r>
              <w:t>Year built</w:t>
            </w:r>
          </w:p>
        </w:tc>
        <w:tc>
          <w:tcPr>
            <w:tcW w:w="1842" w:type="dxa"/>
          </w:tcPr>
          <w:p w:rsidR="00E024DE" w:rsidRDefault="00E024DE" w:rsidP="00327B1E">
            <w:r>
              <w:t>Amount</w:t>
            </w:r>
          </w:p>
        </w:tc>
      </w:tr>
      <w:tr w:rsidR="00E024DE" w:rsidTr="00A83A70">
        <w:tc>
          <w:tcPr>
            <w:tcW w:w="2235" w:type="dxa"/>
          </w:tcPr>
          <w:p w:rsidR="00E024DE" w:rsidRDefault="00E024DE" w:rsidP="00E024DE">
            <w:r>
              <w:t>Built before 1995</w:t>
            </w:r>
          </w:p>
        </w:tc>
        <w:tc>
          <w:tcPr>
            <w:tcW w:w="1842" w:type="dxa"/>
          </w:tcPr>
          <w:p w:rsidR="00E024DE" w:rsidRDefault="00E024DE" w:rsidP="00327B1E">
            <w:r>
              <w:t>$75</w:t>
            </w:r>
          </w:p>
        </w:tc>
      </w:tr>
      <w:tr w:rsidR="00E024DE" w:rsidTr="00A83A70">
        <w:tc>
          <w:tcPr>
            <w:tcW w:w="2235" w:type="dxa"/>
          </w:tcPr>
          <w:p w:rsidR="00E024DE" w:rsidRDefault="00E024DE" w:rsidP="00E024DE">
            <w:r>
              <w:t>1996 – 2005</w:t>
            </w:r>
          </w:p>
        </w:tc>
        <w:tc>
          <w:tcPr>
            <w:tcW w:w="1842" w:type="dxa"/>
          </w:tcPr>
          <w:p w:rsidR="00E024DE" w:rsidRDefault="00E024DE" w:rsidP="00E024DE">
            <w:r>
              <w:t>$85</w:t>
            </w:r>
          </w:p>
        </w:tc>
      </w:tr>
      <w:tr w:rsidR="00E024DE" w:rsidTr="00A83A70">
        <w:tc>
          <w:tcPr>
            <w:tcW w:w="2235" w:type="dxa"/>
          </w:tcPr>
          <w:p w:rsidR="00E024DE" w:rsidRDefault="00E024DE" w:rsidP="00E024DE">
            <w:r>
              <w:t>2006 - 2010</w:t>
            </w:r>
          </w:p>
        </w:tc>
        <w:tc>
          <w:tcPr>
            <w:tcW w:w="1842" w:type="dxa"/>
          </w:tcPr>
          <w:p w:rsidR="00E024DE" w:rsidRDefault="00E024DE" w:rsidP="00327B1E">
            <w:r>
              <w:t>$55</w:t>
            </w:r>
          </w:p>
        </w:tc>
      </w:tr>
    </w:tbl>
    <w:p w:rsidR="00E024DE" w:rsidRDefault="00E024DE" w:rsidP="005006FA"/>
    <w:p w:rsidR="005006FA" w:rsidRDefault="005006FA" w:rsidP="005006FA"/>
    <w:p w:rsidR="00E024DE" w:rsidRDefault="00E024DE" w:rsidP="005006FA">
      <w:r>
        <w:t xml:space="preserve">Example: </w:t>
      </w:r>
    </w:p>
    <w:p w:rsidR="00E024DE" w:rsidRDefault="00E024DE" w:rsidP="005006FA">
      <w:r>
        <w:tab/>
        <w:t>Insured Age: 38</w:t>
      </w:r>
    </w:p>
    <w:p w:rsidR="00E024DE" w:rsidRDefault="00E024DE" w:rsidP="005006FA">
      <w:r>
        <w:tab/>
        <w:t>Car Built: 2003</w:t>
      </w:r>
    </w:p>
    <w:p w:rsidR="00E024DE" w:rsidRDefault="00E024DE" w:rsidP="005006FA">
      <w:r>
        <w:tab/>
        <w:t>Quote = $78</w:t>
      </w:r>
      <w:r w:rsidR="00BE474B">
        <w:t xml:space="preserve"> (</w:t>
      </w:r>
      <w:r>
        <w:t>Base</w:t>
      </w:r>
      <w:r w:rsidR="00BE474B">
        <w:t>)</w:t>
      </w:r>
      <w:r>
        <w:t xml:space="preserve"> + $40 (Age) + $85 (Car amount) = 203/month</w:t>
      </w:r>
    </w:p>
    <w:sectPr w:rsidR="00E024DE" w:rsidSect="007777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B1E" w:rsidRDefault="00327B1E" w:rsidP="00581C69">
      <w:r>
        <w:separator/>
      </w:r>
    </w:p>
  </w:endnote>
  <w:endnote w:type="continuationSeparator" w:id="0">
    <w:p w:rsidR="00327B1E" w:rsidRDefault="00327B1E" w:rsidP="00581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1E" w:rsidRDefault="00327B1E" w:rsidP="00581C69">
    <w:pPr>
      <w:pStyle w:val="Footer"/>
      <w:rPr>
        <w:rFonts w:cs="Arial"/>
        <w:b/>
      </w:rPr>
    </w:pPr>
    <w:r>
      <w:rPr>
        <w:rFonts w:cs="Arial"/>
        <w:b/>
      </w:rPr>
      <w:t>Public</w:t>
    </w:r>
  </w:p>
  <w:p w:rsidR="00327B1E" w:rsidRPr="00581C69" w:rsidRDefault="00327B1E" w:rsidP="00581C69">
    <w:pPr>
      <w:pStyle w:val="Footer"/>
      <w:rPr>
        <w:rFonts w:cs="Arial"/>
        <w:b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4B" w:rsidRDefault="00BE47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1E" w:rsidRDefault="00327B1E" w:rsidP="00581C69">
    <w:pPr>
      <w:pStyle w:val="Footer"/>
      <w:rPr>
        <w:rFonts w:cs="Arial"/>
        <w:b/>
      </w:rPr>
    </w:pPr>
    <w:r>
      <w:rPr>
        <w:rFonts w:cs="Arial"/>
        <w:b/>
      </w:rPr>
      <w:t>Public</w:t>
    </w:r>
  </w:p>
  <w:p w:rsidR="00327B1E" w:rsidRPr="00581C69" w:rsidRDefault="00327B1E" w:rsidP="00581C69">
    <w:pPr>
      <w:pStyle w:val="Footer"/>
      <w:rPr>
        <w:rFonts w:cs="Arial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B1E" w:rsidRDefault="00327B1E" w:rsidP="00581C69">
      <w:r>
        <w:separator/>
      </w:r>
    </w:p>
  </w:footnote>
  <w:footnote w:type="continuationSeparator" w:id="0">
    <w:p w:rsidR="00327B1E" w:rsidRDefault="00327B1E" w:rsidP="00581C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4B" w:rsidRDefault="00BE47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4B" w:rsidRDefault="00BE47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4B" w:rsidRDefault="00BE47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0D2"/>
    <w:multiLevelType w:val="hybridMultilevel"/>
    <w:tmpl w:val="AFB2B472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">
    <w:nsid w:val="04462CB2"/>
    <w:multiLevelType w:val="hybridMultilevel"/>
    <w:tmpl w:val="F320A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C29AD"/>
    <w:multiLevelType w:val="hybridMultilevel"/>
    <w:tmpl w:val="00144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6FA"/>
    <w:rsid w:val="001A0EF2"/>
    <w:rsid w:val="00250BCE"/>
    <w:rsid w:val="0029375C"/>
    <w:rsid w:val="00327B1E"/>
    <w:rsid w:val="00417B96"/>
    <w:rsid w:val="005006FA"/>
    <w:rsid w:val="00544C0B"/>
    <w:rsid w:val="00581C69"/>
    <w:rsid w:val="0070060E"/>
    <w:rsid w:val="00720E81"/>
    <w:rsid w:val="0077773B"/>
    <w:rsid w:val="00914AA9"/>
    <w:rsid w:val="00960803"/>
    <w:rsid w:val="00A83A70"/>
    <w:rsid w:val="00BE474B"/>
    <w:rsid w:val="00D24047"/>
    <w:rsid w:val="00DF6A04"/>
    <w:rsid w:val="00E024DE"/>
    <w:rsid w:val="00FB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A9"/>
    <w:pPr>
      <w:spacing w:after="0" w:line="240" w:lineRule="auto"/>
    </w:pPr>
    <w:rPr>
      <w:rFonts w:ascii="Arial" w:hAnsi="Arial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2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A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04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58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C69"/>
    <w:rPr>
      <w:rFonts w:ascii="Arial" w:hAnsi="Arial"/>
      <w:sz w:val="24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58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C69"/>
    <w:rPr>
      <w:rFonts w:ascii="Arial" w:hAnsi="Arial"/>
      <w:sz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oor.bayani@f1associates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Munich Re Group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Bayani Noor</dc:creator>
  <cp:lastModifiedBy>Bayani Noor</cp:lastModifiedBy>
  <cp:revision>4</cp:revision>
  <dcterms:created xsi:type="dcterms:W3CDTF">2009-11-24T19:05:00Z</dcterms:created>
  <dcterms:modified xsi:type="dcterms:W3CDTF">2009-11-24T20:29:00Z</dcterms:modified>
</cp:coreProperties>
</file>