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158" w:rsidRPr="00DC2332" w:rsidRDefault="00CE7AFD" w:rsidP="00DC2332">
      <w:pPr>
        <w:pStyle w:val="Title"/>
        <w:spacing w:line="360" w:lineRule="auto"/>
        <w:jc w:val="center"/>
        <w:rPr>
          <w:rFonts w:ascii="Times New Roman" w:hAnsi="Times New Roman" w:cs="Times New Roman"/>
          <w:lang w:val="en-US"/>
        </w:rPr>
      </w:pPr>
      <w:r w:rsidRPr="00DC2332">
        <w:rPr>
          <w:rFonts w:ascii="Times New Roman" w:hAnsi="Times New Roman" w:cs="Times New Roman"/>
          <w:lang w:val="en-US"/>
        </w:rPr>
        <w:t>Vivaldi</w:t>
      </w:r>
      <w:r w:rsidR="008F00BC" w:rsidRPr="00DC2332">
        <w:rPr>
          <w:rFonts w:ascii="Times New Roman" w:hAnsi="Times New Roman" w:cs="Times New Roman"/>
          <w:lang w:val="en-US"/>
        </w:rPr>
        <w:t xml:space="preserve"> – </w:t>
      </w:r>
      <w:r w:rsidR="00EE2A9D" w:rsidRPr="00DC2332">
        <w:rPr>
          <w:rFonts w:ascii="Times New Roman" w:hAnsi="Times New Roman" w:cs="Times New Roman"/>
          <w:lang w:val="en-US"/>
        </w:rPr>
        <w:t xml:space="preserve">Un </w:t>
      </w:r>
      <w:proofErr w:type="spellStart"/>
      <w:r w:rsidR="00EE2A9D" w:rsidRPr="00DC2332">
        <w:rPr>
          <w:rFonts w:ascii="Times New Roman" w:hAnsi="Times New Roman" w:cs="Times New Roman"/>
          <w:lang w:val="en-US"/>
        </w:rPr>
        <w:t>Sistem</w:t>
      </w:r>
      <w:proofErr w:type="spellEnd"/>
      <w:r w:rsidR="00EE2A9D" w:rsidRPr="00DC2332">
        <w:rPr>
          <w:rFonts w:ascii="Times New Roman" w:hAnsi="Times New Roman" w:cs="Times New Roman"/>
          <w:lang w:val="en-US"/>
        </w:rPr>
        <w:t xml:space="preserve"> </w:t>
      </w:r>
      <w:proofErr w:type="spellStart"/>
      <w:r w:rsidR="00EE2A9D" w:rsidRPr="00DC2332">
        <w:rPr>
          <w:rFonts w:ascii="Times New Roman" w:hAnsi="Times New Roman" w:cs="Times New Roman"/>
          <w:lang w:val="en-US"/>
        </w:rPr>
        <w:t>Descentralizat</w:t>
      </w:r>
      <w:proofErr w:type="spellEnd"/>
      <w:r w:rsidR="00EE2A9D" w:rsidRPr="00DC2332">
        <w:rPr>
          <w:rFonts w:ascii="Times New Roman" w:hAnsi="Times New Roman" w:cs="Times New Roman"/>
          <w:lang w:val="en-US"/>
        </w:rPr>
        <w:t xml:space="preserve"> de </w:t>
      </w:r>
      <w:proofErr w:type="spellStart"/>
      <w:r w:rsidR="00EE2A9D" w:rsidRPr="00DC2332">
        <w:rPr>
          <w:rFonts w:ascii="Times New Roman" w:hAnsi="Times New Roman" w:cs="Times New Roman"/>
          <w:lang w:val="en-US"/>
        </w:rPr>
        <w:t>Estimare</w:t>
      </w:r>
      <w:proofErr w:type="spellEnd"/>
      <w:r w:rsidR="00EE2A9D" w:rsidRPr="00DC2332">
        <w:rPr>
          <w:rFonts w:ascii="Times New Roman" w:hAnsi="Times New Roman" w:cs="Times New Roman"/>
          <w:lang w:val="en-US"/>
        </w:rPr>
        <w:t xml:space="preserve"> a </w:t>
      </w:r>
      <w:proofErr w:type="spellStart"/>
      <w:r w:rsidR="00EE2A9D" w:rsidRPr="00DC2332">
        <w:rPr>
          <w:rFonts w:ascii="Times New Roman" w:hAnsi="Times New Roman" w:cs="Times New Roman"/>
          <w:lang w:val="en-US"/>
        </w:rPr>
        <w:t>Coordonatelor</w:t>
      </w:r>
      <w:proofErr w:type="spellEnd"/>
      <w:r w:rsidR="00EE2A9D" w:rsidRPr="00DC2332">
        <w:rPr>
          <w:rFonts w:ascii="Times New Roman" w:hAnsi="Times New Roman" w:cs="Times New Roman"/>
          <w:lang w:val="en-US"/>
        </w:rPr>
        <w:t xml:space="preserve"> de Re</w:t>
      </w:r>
      <w:r w:rsidR="009E3E82" w:rsidRPr="00DC2332">
        <w:rPr>
          <w:rFonts w:ascii="Times New Roman" w:hAnsi="Times New Roman" w:cs="Times New Roman"/>
        </w:rPr>
        <w:t>ț</w:t>
      </w:r>
      <w:proofErr w:type="spellStart"/>
      <w:r w:rsidR="00EE2A9D" w:rsidRPr="00DC2332">
        <w:rPr>
          <w:rFonts w:ascii="Times New Roman" w:hAnsi="Times New Roman" w:cs="Times New Roman"/>
          <w:lang w:val="en-US"/>
        </w:rPr>
        <w:t>ea</w:t>
      </w:r>
      <w:proofErr w:type="spellEnd"/>
    </w:p>
    <w:p w:rsidR="008F00BC" w:rsidRPr="00DC2332" w:rsidRDefault="008F00BC" w:rsidP="00DC2332">
      <w:pPr>
        <w:spacing w:line="360" w:lineRule="auto"/>
        <w:rPr>
          <w:rFonts w:ascii="Times New Roman" w:hAnsi="Times New Roman" w:cs="Times New Roman"/>
          <w:lang w:val="en-US"/>
        </w:rPr>
      </w:pPr>
    </w:p>
    <w:p w:rsidR="009F4F27" w:rsidRPr="00DC2332" w:rsidRDefault="008F00BC" w:rsidP="00DC2332">
      <w:pPr>
        <w:pStyle w:val="Heading1"/>
        <w:spacing w:line="360" w:lineRule="auto"/>
        <w:rPr>
          <w:rFonts w:ascii="Times New Roman" w:hAnsi="Times New Roman" w:cs="Times New Roman"/>
          <w:lang w:val="en-US"/>
        </w:rPr>
      </w:pPr>
      <w:proofErr w:type="spellStart"/>
      <w:r w:rsidRPr="00DC2332">
        <w:rPr>
          <w:rFonts w:ascii="Times New Roman" w:hAnsi="Times New Roman" w:cs="Times New Roman"/>
          <w:lang w:val="en-US"/>
        </w:rPr>
        <w:t>Introducere</w:t>
      </w:r>
      <w:proofErr w:type="spellEnd"/>
      <w:r w:rsidRPr="00DC2332">
        <w:rPr>
          <w:rFonts w:ascii="Times New Roman" w:hAnsi="Times New Roman" w:cs="Times New Roman"/>
          <w:lang w:val="en-US"/>
        </w:rPr>
        <w:t xml:space="preserve"> </w:t>
      </w:r>
    </w:p>
    <w:p w:rsidR="009E3E82" w:rsidRPr="00DC2332" w:rsidRDefault="009E3E82" w:rsidP="00DC2332">
      <w:pPr>
        <w:pStyle w:val="NormalWeb"/>
        <w:spacing w:line="360" w:lineRule="auto"/>
      </w:pPr>
      <w:r w:rsidRPr="00DC2332">
        <w:t>Sistemele distribuite adesea necesită abilitate de a prezice timpul necesar pentru a comunica cu un nod din rețea fără a îl contacta în prealabil. Această problemă este rezolvată prin intermediul utilizării sistemelor de coordonate sintetice.</w:t>
      </w:r>
    </w:p>
    <w:p w:rsidR="009E3E82" w:rsidRPr="00DC2332" w:rsidRDefault="009E3E82" w:rsidP="00DC2332">
      <w:pPr>
        <w:pStyle w:val="NormalWeb"/>
        <w:spacing w:line="360" w:lineRule="auto"/>
      </w:pPr>
      <w:r w:rsidRPr="00DC2332">
        <w:t>Sistemele de coordonate sintetice reprezintă o tehnică în sistemele distribuite de asignare a unor coordonate spațiale aproximative cu ajutorul cărora poate fi calculat timpul de comunicare între două noduri (RTT).</w:t>
      </w:r>
    </w:p>
    <w:p w:rsidR="009E3E82" w:rsidRPr="00DC2332" w:rsidRDefault="009E3E82" w:rsidP="00DC2332">
      <w:pPr>
        <w:pStyle w:val="NormalWeb"/>
        <w:spacing w:line="360" w:lineRule="auto"/>
      </w:pPr>
      <w:r w:rsidRPr="00DC2332">
        <w:t>Round Trip Time (RTT) reprezintă timpul necesar pentru transmiterea unui pachet de la transmițător la receptor și înapoi. Acesta reprezintă un factor cheie în măsurarea latenței unui sistem.</w:t>
      </w:r>
    </w:p>
    <w:p w:rsidR="009E3E82" w:rsidRPr="00DC2332" w:rsidRDefault="009E3E82" w:rsidP="00DC2332">
      <w:pPr>
        <w:pStyle w:val="NormalWeb"/>
        <w:spacing w:line="360" w:lineRule="auto"/>
      </w:pPr>
      <w:r w:rsidRPr="00DC2332">
        <w:t>Într-un caz ideal, latența Internetului ar fi bazată majoritar pe viteza luminii, majoritatea nodurilor ar fi conectate între ele printr-o legătură fizică directă, iar sistemele de rutare ar putea determina direct aceste căi de comunicare rapide. În acest caz coordonatele sintetice ar putea fi reprezentate chiar de coordonatele de longitudine și latitudine. În realitate, pachetele sunt uneori deviate din diferite cauze precum lipsa căilor de comunicație directe pe anumite rute, numărul limitat de locații acoperite de anumiți provideri de Internet sau chiar întârzierile cauzate de componentele electronice. Acest lucru determină utilizarea unor coordonate sintetice 2D imposibilă.</w:t>
      </w:r>
    </w:p>
    <w:p w:rsidR="009E3E82" w:rsidRPr="00DC2332" w:rsidRDefault="009E3E82" w:rsidP="00DC2332">
      <w:pPr>
        <w:pStyle w:val="NormalWeb"/>
        <w:spacing w:line="360" w:lineRule="auto"/>
      </w:pPr>
      <w:r w:rsidRPr="00DC2332">
        <w:t xml:space="preserve">Abilitatea de a prezice RTT-ul fără comunicare anterioară între noduri poate îmbunătăți considerabil performanța sistemelor ce necesită determinarea celui mai apropiat nod pentru îndeplinirea unei sarcini. Acest lucru este în special util pentru sistemele compuse dintr-un număr mare de servere sau atunci când informația este minimală. Sistemele de file-sharing și distribuție de conținut precum KaZaA, BitTorrent sau CoDeeN dețin un număr mare de servere. Sistemele precum CFS sau DNS sunt sisteme ce dețin un număr mic de servere ce </w:t>
      </w:r>
      <w:r w:rsidRPr="00DC2332">
        <w:lastRenderedPageBreak/>
        <w:t>oferă cantități mici de informație. Astfel de sisteme beneficiază de utilizarea unui sistem de coordonate sintetice.</w:t>
      </w:r>
    </w:p>
    <w:p w:rsidR="00DC2332" w:rsidRPr="00DC2332" w:rsidRDefault="009E3E82" w:rsidP="00DC2332">
      <w:pPr>
        <w:pStyle w:val="NormalWeb"/>
        <w:spacing w:line="360" w:lineRule="auto"/>
      </w:pPr>
      <w:r w:rsidRPr="00DC2332">
        <w:t>Designul unui sistem sintetic de coordonate potrivit pentru a deservi sisteme distribuite pe scară largă trebuie să îndeplinească mai multe criterii precum:</w:t>
      </w:r>
    </w:p>
    <w:p w:rsidR="00DC2332" w:rsidRPr="00DC2332" w:rsidRDefault="009E3E82" w:rsidP="00DC2332">
      <w:pPr>
        <w:pStyle w:val="NormalWeb"/>
        <w:numPr>
          <w:ilvl w:val="0"/>
          <w:numId w:val="2"/>
        </w:numPr>
        <w:spacing w:line="360" w:lineRule="auto"/>
      </w:pPr>
      <w:r w:rsidRPr="00DC2332">
        <w:t>Existența unui spațiu metric ce poate prezice distanțele minimizând eroarea și luând în calcul dificultățile cauzate de rutarea pachetelor prin Internet, timpul de transmisie și queuing.</w:t>
      </w:r>
    </w:p>
    <w:p w:rsidR="00DC2332" w:rsidRPr="00DC2332" w:rsidRDefault="009E3E82" w:rsidP="00DC2332">
      <w:pPr>
        <w:pStyle w:val="NormalWeb"/>
        <w:numPr>
          <w:ilvl w:val="0"/>
          <w:numId w:val="2"/>
        </w:numPr>
        <w:spacing w:line="360" w:lineRule="auto"/>
      </w:pPr>
      <w:r w:rsidRPr="00DC2332">
        <w:t>Scalabilitatea la un număr mare de noduri, întrucât sistemele de coordonate sunt adesea utilizate pentru aplicații cu un număr ridicat de servere.</w:t>
      </w:r>
    </w:p>
    <w:p w:rsidR="00DC2332" w:rsidRPr="00DC2332" w:rsidRDefault="009E3E82" w:rsidP="00DC2332">
      <w:pPr>
        <w:pStyle w:val="NormalWeb"/>
        <w:numPr>
          <w:ilvl w:val="0"/>
          <w:numId w:val="2"/>
        </w:numPr>
        <w:spacing w:line="360" w:lineRule="auto"/>
      </w:pPr>
      <w:r w:rsidRPr="00DC2332">
        <w:t>Implementarea descentralizată deoarece majoritatea aplicațiilor distribuite nu dețin noduri specializate pentru determinarea coordonatelor.</w:t>
      </w:r>
    </w:p>
    <w:p w:rsidR="00DC2332" w:rsidRPr="00DC2332" w:rsidRDefault="009E3E82" w:rsidP="00DC2332">
      <w:pPr>
        <w:pStyle w:val="NormalWeb"/>
        <w:numPr>
          <w:ilvl w:val="0"/>
          <w:numId w:val="2"/>
        </w:numPr>
        <w:spacing w:line="360" w:lineRule="auto"/>
      </w:pPr>
      <w:r w:rsidRPr="00DC2332">
        <w:t>Minimizarea traficului necesar pentru calcularea coordonatelor. Un sistem ideal nu ar necesita deloc trafic suplimentar și ar putea colecta toată informația necesară din comunicarea deja existentă.</w:t>
      </w:r>
    </w:p>
    <w:p w:rsidR="009E3E82" w:rsidRPr="00DC2332" w:rsidRDefault="009E3E82" w:rsidP="00DC2332">
      <w:pPr>
        <w:pStyle w:val="NormalWeb"/>
        <w:numPr>
          <w:ilvl w:val="0"/>
          <w:numId w:val="2"/>
        </w:numPr>
        <w:spacing w:line="360" w:lineRule="auto"/>
      </w:pPr>
      <w:r w:rsidRPr="00DC2332">
        <w:t>Adaptarea la schimbarea condițiilor de rețea. Locația relativă a anumitor noduri poate fi schimbată datorită congestiei de rețea sau reconfigurării sistemului. Astfel este necesară ajustarea coordonatelor sintetice pentru a acomoda aceste schimbări.</w:t>
      </w:r>
    </w:p>
    <w:p w:rsidR="0067127B" w:rsidRPr="00DC2332" w:rsidRDefault="008F00BC" w:rsidP="00DC2332">
      <w:pPr>
        <w:pStyle w:val="Heading1"/>
        <w:spacing w:line="360" w:lineRule="auto"/>
        <w:rPr>
          <w:rFonts w:ascii="Times New Roman" w:hAnsi="Times New Roman" w:cs="Times New Roman"/>
          <w:lang w:val="en-US"/>
        </w:rPr>
      </w:pPr>
      <w:proofErr w:type="spellStart"/>
      <w:r w:rsidRPr="00DC2332">
        <w:rPr>
          <w:rFonts w:ascii="Times New Roman" w:hAnsi="Times New Roman" w:cs="Times New Roman"/>
          <w:lang w:val="en-US"/>
        </w:rPr>
        <w:t>Algoritm</w:t>
      </w:r>
      <w:proofErr w:type="spellEnd"/>
      <w:r w:rsidRPr="00DC2332">
        <w:rPr>
          <w:rFonts w:ascii="Times New Roman" w:hAnsi="Times New Roman" w:cs="Times New Roman"/>
          <w:lang w:val="en-US"/>
        </w:rPr>
        <w:t xml:space="preserve"> Serial</w:t>
      </w:r>
    </w:p>
    <w:p w:rsidR="009E3E82" w:rsidRPr="00DC2332" w:rsidRDefault="009E3E82" w:rsidP="00DC2332">
      <w:pPr>
        <w:pStyle w:val="NormalWeb"/>
        <w:spacing w:line="360" w:lineRule="auto"/>
      </w:pPr>
      <w:r w:rsidRPr="00DC2332">
        <w:t>Algoritmul Vivaldi are ca scop determinarea unui set de coordonate sintetice pentru fiecare nod pentru a prezice cât mai exact RTT-ul. Sistemul nu poate determina timpul exact de comunicare între două noduri, dar acest algoritm încearcă să minimizeze cât mai mult eroarea de predicție.</w:t>
      </w:r>
    </w:p>
    <w:p w:rsidR="009E3E82" w:rsidRPr="00DC2332" w:rsidRDefault="009E3E82" w:rsidP="00DC2332">
      <w:pPr>
        <w:pStyle w:val="NormalWeb"/>
        <w:spacing w:line="360" w:lineRule="auto"/>
      </w:pPr>
      <w:r w:rsidRPr="00DC2332">
        <w:t>Sistemele de coordonate utilizează următoarea formulă pentru a calcula eroarea:</w:t>
      </w:r>
    </w:p>
    <w:p w:rsidR="009A0E00" w:rsidRPr="00DC2332" w:rsidRDefault="009A0E00" w:rsidP="00DC2332">
      <w:pPr>
        <w:spacing w:line="360" w:lineRule="auto"/>
        <w:rPr>
          <w:rFonts w:ascii="Times New Roman" w:hAnsi="Times New Roman" w:cs="Times New Roman"/>
          <w:lang w:val="en-US"/>
        </w:rPr>
      </w:pPr>
    </w:p>
    <w:p w:rsidR="00817373" w:rsidRPr="00DC2332" w:rsidRDefault="009A0E00" w:rsidP="00DC2332">
      <w:pPr>
        <w:spacing w:line="360" w:lineRule="auto"/>
        <w:rPr>
          <w:rFonts w:ascii="Times New Roman" w:hAnsi="Times New Roman" w:cs="Times New Roman"/>
          <w:lang w:val="en-US"/>
        </w:rPr>
      </w:pPr>
      <m:oMathPara>
        <m:oMath>
          <m:r>
            <w:rPr>
              <w:rFonts w:ascii="Cambria Math" w:hAnsi="Cambria Math" w:cs="Times New Roman"/>
              <w:lang w:val="en-US"/>
            </w:rPr>
            <m:t xml:space="preserve">E= </m:t>
          </m:r>
          <m:nary>
            <m:naryPr>
              <m:chr m:val="∑"/>
              <m:limLoc m:val="undOvr"/>
              <m:supHide m:val="1"/>
              <m:ctrlPr>
                <w:rPr>
                  <w:rFonts w:ascii="Cambria Math" w:hAnsi="Cambria Math" w:cs="Times New Roman"/>
                  <w:i/>
                  <w:lang w:val="en-US"/>
                </w:rPr>
              </m:ctrlPr>
            </m:naryPr>
            <m:sub>
              <m:r>
                <w:rPr>
                  <w:rFonts w:ascii="Cambria Math" w:hAnsi="Cambria Math" w:cs="Times New Roman"/>
                  <w:lang w:val="en-US"/>
                </w:rPr>
                <m:t>i</m:t>
              </m:r>
            </m:sub>
            <m:sup/>
            <m:e>
              <m:nary>
                <m:naryPr>
                  <m:chr m:val="∑"/>
                  <m:limLoc m:val="undOvr"/>
                  <m:supHide m:val="1"/>
                  <m:ctrlPr>
                    <w:rPr>
                      <w:rFonts w:ascii="Cambria Math" w:hAnsi="Cambria Math" w:cs="Times New Roman"/>
                      <w:i/>
                      <w:lang w:val="en-US"/>
                    </w:rPr>
                  </m:ctrlPr>
                </m:naryPr>
                <m:sub>
                  <m:r>
                    <w:rPr>
                      <w:rFonts w:ascii="Cambria Math" w:hAnsi="Cambria Math" w:cs="Times New Roman"/>
                      <w:lang w:val="en-US"/>
                    </w:rPr>
                    <m:t>j</m:t>
                  </m:r>
                </m:sub>
                <m:sup/>
                <m:e>
                  <m:sSup>
                    <m:sSupPr>
                      <m:ctrlPr>
                        <w:rPr>
                          <w:rFonts w:ascii="Cambria Math" w:hAnsi="Cambria Math" w:cs="Times New Roman"/>
                          <w:i/>
                          <w:lang w:val="en-US"/>
                        </w:rPr>
                      </m:ctrlPr>
                    </m:sSupPr>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ij</m:t>
                              </m:r>
                            </m:sub>
                          </m:sSub>
                          <m:r>
                            <w:rPr>
                              <w:rFonts w:ascii="Cambria Math" w:hAnsi="Cambria Math" w:cs="Times New Roman"/>
                              <w:lang w:val="en-US"/>
                            </w:rPr>
                            <m:t>-</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d>
                    </m:e>
                    <m:sup>
                      <m:r>
                        <w:rPr>
                          <w:rFonts w:ascii="Cambria Math" w:hAnsi="Cambria Math" w:cs="Times New Roman"/>
                          <w:lang w:val="en-US"/>
                        </w:rPr>
                        <m:t>2</m:t>
                      </m:r>
                    </m:sup>
                  </m:sSup>
                </m:e>
              </m:nary>
            </m:e>
          </m:nary>
        </m:oMath>
      </m:oMathPara>
    </w:p>
    <w:p w:rsidR="009E3E82" w:rsidRPr="00DC2332" w:rsidRDefault="009E3E82" w:rsidP="00DC2332">
      <w:pPr>
        <w:pStyle w:val="NormalWeb"/>
        <w:spacing w:line="360" w:lineRule="auto"/>
      </w:pPr>
      <w:r w:rsidRPr="00DC2332">
        <w:lastRenderedPageBreak/>
        <w:t xml:space="preserve">În această formulă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oMath>
      <w:r w:rsidRPr="00DC2332">
        <w:rPr>
          <w:rFonts w:eastAsiaTheme="minorEastAsia"/>
          <w:lang w:val="en-US"/>
        </w:rPr>
        <w:t xml:space="preserve"> </w:t>
      </w:r>
      <w:r w:rsidRPr="00DC2332">
        <w:t xml:space="preserve">reprezintă adevărata valoare RTT dintre nodurile </w:t>
      </w:r>
      <w:r w:rsidRPr="00DC2332">
        <w:rPr>
          <w:i/>
          <w:iCs/>
        </w:rPr>
        <w:t xml:space="preserve">i </w:t>
      </w:r>
      <w:r w:rsidRPr="00DC2332">
        <w:t xml:space="preserve">și </w:t>
      </w:r>
      <w:r w:rsidRPr="00DC2332">
        <w:rPr>
          <w:i/>
          <w:iCs/>
        </w:rPr>
        <w:t>j</w:t>
      </w:r>
      <w:r w:rsidRPr="00DC2332">
        <w:t xml:space="preserve">, iar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DC2332">
        <w:rPr>
          <w:rFonts w:eastAsiaTheme="minorEastAsia"/>
          <w:lang w:val="en-US"/>
        </w:rPr>
        <w:t xml:space="preserve"> </w:t>
      </w:r>
      <w:r w:rsidRPr="00DC2332">
        <w:t xml:space="preserve">reprezintă coordonatele asignate unui nod </w:t>
      </w:r>
      <w:r w:rsidRPr="00DC2332">
        <w:rPr>
          <w:i/>
          <w:iCs/>
        </w:rPr>
        <w:t>i</w:t>
      </w:r>
      <w:r w:rsidRPr="00DC2332">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oMath>
      <w:r w:rsidRPr="00DC2332">
        <w:t xml:space="preserve"> reprezintă distanța dintre coordonate în spațiul ales.</w:t>
      </w:r>
    </w:p>
    <w:p w:rsidR="009E3E82" w:rsidRPr="00DC2332" w:rsidRDefault="009E3E82" w:rsidP="00DC2332">
      <w:pPr>
        <w:pStyle w:val="NormalWeb"/>
        <w:spacing w:line="360" w:lineRule="auto"/>
      </w:pPr>
      <w:r w:rsidRPr="00DC2332">
        <w:t>Ținând cont de eroarea aleasă, algoritmul simulează o rețea de arcuri, ce produce coordonate noi, minimizând eroarea. Astfel, algoritmul consideră că între oricare 2 noduri se află un arc a cărui dimensiune în repaus este dată de valoarea curentă a RTT-ului. Alungirea curentă a arcului este determinată de distanța dintre 2 noduri în spațiul de coordonate. Energia potențială a unui astfel de arc este direct proporțională cu alungirea față de poziția inițială. Suma acestor energii potențiale pentru toate arcurile din rețea este exact funcția de eroare care trebuie minimizată.</w:t>
      </w:r>
    </w:p>
    <w:p w:rsidR="009E3E82" w:rsidRPr="00DC2332" w:rsidRDefault="009E3E82" w:rsidP="00DC2332">
      <w:pPr>
        <w:pStyle w:val="NormalWeb"/>
        <w:spacing w:line="360" w:lineRule="auto"/>
      </w:pPr>
      <w:r w:rsidRPr="00DC2332">
        <w:t>Algoritmul calculează alungirea produsă asupra arcului (eroarea) și folosește legea lui Hooke pentru a calcula forța aplicată asupra arcului. Forța aplicată unui nod i este suma tuturor forțelor aplicate de către celelalte noduri asupra lui.</w:t>
      </w:r>
    </w:p>
    <w:p w:rsidR="009E3E82" w:rsidRPr="00DC2332" w:rsidRDefault="009E3E82" w:rsidP="00DC2332">
      <w:pPr>
        <w:pStyle w:val="NormalWeb"/>
        <w:spacing w:line="360" w:lineRule="auto"/>
      </w:pPr>
      <w:r w:rsidRPr="00DC2332">
        <w:t>Pentru a simula rețeaua de arcuri, algoritmul consideră intervale mici de timp la care este ajustată poziția unui nod și toate forțele aplicate asupra nodurilor sunt recalculate. Valoarea intervalului de timp ales definește cât de mare va fi modificarea realizată asupra coordonatelor nodurilor, acesta reprezentând un parametru important pentru algoritmul Vivaldi.</w:t>
      </w:r>
    </w:p>
    <w:p w:rsidR="008F00BC" w:rsidRPr="00DC2332" w:rsidRDefault="008F00BC" w:rsidP="00DC2332">
      <w:pPr>
        <w:pStyle w:val="Heading1"/>
        <w:spacing w:line="360" w:lineRule="auto"/>
        <w:rPr>
          <w:rFonts w:ascii="Times New Roman" w:hAnsi="Times New Roman" w:cs="Times New Roman"/>
          <w:lang w:val="en-US"/>
        </w:rPr>
      </w:pPr>
      <w:proofErr w:type="spellStart"/>
      <w:r w:rsidRPr="00DC2332">
        <w:rPr>
          <w:rFonts w:ascii="Times New Roman" w:hAnsi="Times New Roman" w:cs="Times New Roman"/>
          <w:lang w:val="en-US"/>
        </w:rPr>
        <w:t>Algoritm</w:t>
      </w:r>
      <w:proofErr w:type="spellEnd"/>
      <w:r w:rsidRPr="00DC2332">
        <w:rPr>
          <w:rFonts w:ascii="Times New Roman" w:hAnsi="Times New Roman" w:cs="Times New Roman"/>
          <w:lang w:val="en-US"/>
        </w:rPr>
        <w:t xml:space="preserve"> </w:t>
      </w:r>
      <w:proofErr w:type="spellStart"/>
      <w:r w:rsidRPr="00DC2332">
        <w:rPr>
          <w:rFonts w:ascii="Times New Roman" w:hAnsi="Times New Roman" w:cs="Times New Roman"/>
          <w:lang w:val="en-US"/>
        </w:rPr>
        <w:t>Paralel</w:t>
      </w:r>
      <w:proofErr w:type="spellEnd"/>
    </w:p>
    <w:p w:rsidR="009E3E82" w:rsidRPr="00DC2332" w:rsidRDefault="009E3E82" w:rsidP="00DC2332">
      <w:pPr>
        <w:pStyle w:val="NormalWeb"/>
        <w:spacing w:line="360" w:lineRule="auto"/>
      </w:pPr>
      <w:r w:rsidRPr="00DC2332">
        <w:t>Algoritmul Vivaldi paralel presupune că fiecare nod își va ajusta singur coordonatele în funcție de comunicarea sa cu alte noduri. Astfel, fiecare nod își va simula singur mișcarea în sistemul de arcuri. Fiecare nod din rețea cunoaște coordonatele proprii, iar în momentul în care comunică cu alt nod, va afla de asemenea RTT-ul față de nodul respectiv și coordonatele curente ale celuilalt nod. Folosind aceste informații, nodul se lasă mutat de către arcul respectiv, minimizând astfel eroarea dintre cele 2 noduri.</w:t>
      </w:r>
    </w:p>
    <w:p w:rsidR="009E3E82" w:rsidRPr="00DC2332" w:rsidRDefault="009E3E82" w:rsidP="00DC2332">
      <w:pPr>
        <w:pStyle w:val="NormalWeb"/>
        <w:spacing w:line="360" w:lineRule="auto"/>
      </w:pPr>
      <w:r w:rsidRPr="00DC2332">
        <w:t xml:space="preserve">Acuratețea algoritmului este guvernată de parametrul timestep ce dictează cât de mult i se permite unui nod să își ajusteze poziția. Valorile mari pot determina mutări radicale, iar valorile mici pot reprezenta mutări mici și insignifiante pentru coordonatele reale. Valorile mari sunt preferate la început când nodul nu își cunoaște încă poziția în rețea, iar valorile mici </w:t>
      </w:r>
      <w:r w:rsidRPr="00DC2332">
        <w:lastRenderedPageBreak/>
        <w:t>sunt utilizate ulterior pentru a rafina coordonatele. Astfel, algoritmul estimează această valoare pe parcursul algoritmului folosind o formulă bazată pe eroarea locală a nodului curent și eroarea locală a nodului cu care comunică.</w:t>
      </w:r>
    </w:p>
    <w:p w:rsidR="00817373" w:rsidRPr="00DC2332" w:rsidRDefault="00817373" w:rsidP="00DC2332">
      <w:pPr>
        <w:spacing w:line="360" w:lineRule="auto"/>
        <w:rPr>
          <w:rFonts w:ascii="Times New Roman" w:hAnsi="Times New Roman" w:cs="Times New Roman"/>
          <w:lang w:val="en-US"/>
        </w:rPr>
      </w:pPr>
    </w:p>
    <w:p w:rsidR="00817373" w:rsidRPr="00DC2332" w:rsidRDefault="00817373" w:rsidP="00DC2332">
      <w:pPr>
        <w:spacing w:line="360" w:lineRule="auto"/>
        <w:rPr>
          <w:rFonts w:ascii="Times New Roman" w:hAnsi="Times New Roman" w:cs="Times New Roman"/>
          <w:lang w:val="en-US"/>
        </w:rPr>
      </w:pPr>
      <m:oMathPara>
        <m:oMath>
          <m:r>
            <w:rPr>
              <w:rFonts w:ascii="Cambria Math" w:hAnsi="Cambria Math" w:cs="Times New Roman"/>
              <w:lang w:val="en-US"/>
            </w:rPr>
            <m:t xml:space="preserve">δ= </m:t>
          </m:r>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lang w:val="en-US"/>
                </w:rPr>
                <m:t>c</m:t>
              </m:r>
            </m:sub>
          </m:sSub>
          <m:r>
            <w:rPr>
              <w:rFonts w:ascii="Cambria Math" w:hAnsi="Cambria Math" w:cs="Times New Roman"/>
              <w:lang w:val="en-US"/>
            </w:rPr>
            <m:t xml:space="preserve"> × </m:t>
          </m:r>
          <m:f>
            <m:fPr>
              <m:ctrlPr>
                <w:rPr>
                  <w:rFonts w:ascii="Cambria Math" w:hAnsi="Cambria Math" w:cs="Times New Roman"/>
                  <w:i/>
                  <w:lang w:val="en-US"/>
                </w:rPr>
              </m:ctrlPr>
            </m:fPr>
            <m:num>
              <m:r>
                <w:rPr>
                  <w:rFonts w:ascii="Cambria Math" w:hAnsi="Cambria Math" w:cs="Times New Roman"/>
                  <w:lang w:val="en-US"/>
                </w:rPr>
                <m:t>local error</m:t>
              </m:r>
            </m:num>
            <m:den>
              <m:r>
                <w:rPr>
                  <w:rFonts w:ascii="Cambria Math" w:hAnsi="Cambria Math" w:cs="Times New Roman"/>
                  <w:lang w:val="en-US"/>
                </w:rPr>
                <m:t>local error+remote error</m:t>
              </m:r>
            </m:den>
          </m:f>
        </m:oMath>
      </m:oMathPara>
    </w:p>
    <w:p w:rsidR="00817373" w:rsidRPr="00DC2332" w:rsidRDefault="00817373" w:rsidP="00DC2332">
      <w:pPr>
        <w:spacing w:line="360" w:lineRule="auto"/>
        <w:rPr>
          <w:rFonts w:ascii="Times New Roman" w:hAnsi="Times New Roman" w:cs="Times New Roman"/>
          <w:lang w:val="en-US"/>
        </w:rPr>
      </w:pPr>
    </w:p>
    <w:p w:rsidR="009E3E82" w:rsidRPr="00DC2332" w:rsidRDefault="009E3E82" w:rsidP="00DC2332">
      <w:pPr>
        <w:spacing w:line="360" w:lineRule="auto"/>
        <w:rPr>
          <w:rFonts w:ascii="Times New Roman" w:hAnsi="Times New Roman" w:cs="Times New Roman"/>
          <w:lang w:val="en-US"/>
        </w:rPr>
      </w:pPr>
      <w:r w:rsidRPr="00DC2332">
        <w:rPr>
          <w:rFonts w:ascii="Times New Roman" w:hAnsi="Times New Roman" w:cs="Times New Roman"/>
        </w:rPr>
        <w:t xml:space="preserve">În această formulă, </w:t>
      </w:r>
      <m:oMath>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lang w:val="en-US"/>
              </w:rPr>
              <m:t>c</m:t>
            </m:r>
          </m:sub>
        </m:sSub>
        <m:r>
          <w:rPr>
            <w:rFonts w:ascii="Cambria Math" w:hAnsi="Cambria Math" w:cs="Times New Roman"/>
            <w:lang w:val="en-US"/>
          </w:rPr>
          <m:t xml:space="preserve"> </m:t>
        </m:r>
      </m:oMath>
      <w:r w:rsidRPr="00DC2332">
        <w:rPr>
          <w:rFonts w:ascii="Times New Roman" w:hAnsi="Times New Roman" w:cs="Times New Roman"/>
        </w:rPr>
        <w:t>reprezintă o fracție constantă (&lt;1)</w:t>
      </w:r>
    </w:p>
    <w:p w:rsidR="00EE2A9D" w:rsidRPr="00DC2332" w:rsidRDefault="008F00BC" w:rsidP="00DC2332">
      <w:pPr>
        <w:pStyle w:val="Heading1"/>
        <w:spacing w:line="360" w:lineRule="auto"/>
        <w:rPr>
          <w:rFonts w:ascii="Times New Roman" w:hAnsi="Times New Roman" w:cs="Times New Roman"/>
          <w:lang w:val="en-US"/>
        </w:rPr>
      </w:pPr>
      <w:proofErr w:type="spellStart"/>
      <w:r w:rsidRPr="00DC2332">
        <w:rPr>
          <w:rFonts w:ascii="Times New Roman" w:hAnsi="Times New Roman" w:cs="Times New Roman"/>
          <w:lang w:val="en-US"/>
        </w:rPr>
        <w:t>Analiz</w:t>
      </w:r>
      <w:proofErr w:type="spellEnd"/>
      <w:r w:rsidR="009E3E82" w:rsidRPr="00DC2332">
        <w:rPr>
          <w:rFonts w:ascii="Times New Roman" w:hAnsi="Times New Roman" w:cs="Times New Roman"/>
        </w:rPr>
        <w:t>ă</w:t>
      </w:r>
      <w:r w:rsidRPr="00DC2332">
        <w:rPr>
          <w:rFonts w:ascii="Times New Roman" w:hAnsi="Times New Roman" w:cs="Times New Roman"/>
          <w:lang w:val="en-US"/>
        </w:rPr>
        <w:t xml:space="preserve"> </w:t>
      </w:r>
      <w:r w:rsidR="009E3E82" w:rsidRPr="00DC2332">
        <w:rPr>
          <w:rFonts w:ascii="Times New Roman" w:hAnsi="Times New Roman" w:cs="Times New Roman"/>
        </w:rPr>
        <w:t>ș</w:t>
      </w:r>
      <w:proofErr w:type="spellStart"/>
      <w:r w:rsidR="009E3E82" w:rsidRPr="00DC2332">
        <w:rPr>
          <w:rFonts w:ascii="Times New Roman" w:hAnsi="Times New Roman" w:cs="Times New Roman"/>
          <w:lang w:val="en-US"/>
        </w:rPr>
        <w:t>i</w:t>
      </w:r>
      <w:proofErr w:type="spellEnd"/>
      <w:r w:rsidRPr="00DC2332">
        <w:rPr>
          <w:rFonts w:ascii="Times New Roman" w:hAnsi="Times New Roman" w:cs="Times New Roman"/>
          <w:lang w:val="en-US"/>
        </w:rPr>
        <w:t xml:space="preserve"> </w:t>
      </w:r>
      <w:proofErr w:type="spellStart"/>
      <w:r w:rsidR="009E3E82" w:rsidRPr="00DC2332">
        <w:rPr>
          <w:rFonts w:ascii="Times New Roman" w:hAnsi="Times New Roman" w:cs="Times New Roman"/>
          <w:lang w:val="en-US"/>
        </w:rPr>
        <w:t>d</w:t>
      </w:r>
      <w:r w:rsidRPr="00DC2332">
        <w:rPr>
          <w:rFonts w:ascii="Times New Roman" w:hAnsi="Times New Roman" w:cs="Times New Roman"/>
          <w:lang w:val="en-US"/>
        </w:rPr>
        <w:t>iscu</w:t>
      </w:r>
      <w:proofErr w:type="spellEnd"/>
      <w:r w:rsidR="009E3E82" w:rsidRPr="00DC2332">
        <w:rPr>
          <w:rFonts w:ascii="Times New Roman" w:hAnsi="Times New Roman" w:cs="Times New Roman"/>
        </w:rPr>
        <w:t>ț</w:t>
      </w:r>
      <w:proofErr w:type="spellStart"/>
      <w:r w:rsidRPr="00DC2332">
        <w:rPr>
          <w:rFonts w:ascii="Times New Roman" w:hAnsi="Times New Roman" w:cs="Times New Roman"/>
          <w:lang w:val="en-US"/>
        </w:rPr>
        <w:t>ie</w:t>
      </w:r>
      <w:proofErr w:type="spellEnd"/>
    </w:p>
    <w:p w:rsidR="00EE2A9D" w:rsidRPr="00DC2332" w:rsidRDefault="00EE2A9D" w:rsidP="00DC2332">
      <w:pPr>
        <w:pStyle w:val="Heading2"/>
        <w:spacing w:line="360" w:lineRule="auto"/>
        <w:rPr>
          <w:rFonts w:ascii="Times New Roman" w:hAnsi="Times New Roman" w:cs="Times New Roman"/>
        </w:rPr>
      </w:pPr>
      <w:r w:rsidRPr="00DC2332">
        <w:rPr>
          <w:rStyle w:val="IntenseReference"/>
          <w:rFonts w:ascii="Times New Roman" w:hAnsi="Times New Roman" w:cs="Times New Roman"/>
          <w:b w:val="0"/>
          <w:bCs w:val="0"/>
          <w:smallCaps w:val="0"/>
          <w:color w:val="2F5496" w:themeColor="accent1" w:themeShade="BF"/>
          <w:spacing w:val="0"/>
        </w:rPr>
        <w:t xml:space="preserve">Valoarea parametrului </w:t>
      </w:r>
      <w:r w:rsidRPr="00DC2332">
        <w:rPr>
          <w:rStyle w:val="IntenseReference"/>
          <w:rFonts w:ascii="Times New Roman" w:hAnsi="Times New Roman" w:cs="Times New Roman"/>
          <w:b w:val="0"/>
          <w:bCs w:val="0"/>
          <w:i/>
          <w:iCs/>
          <w:smallCaps w:val="0"/>
          <w:color w:val="2F5496" w:themeColor="accent1" w:themeShade="BF"/>
          <w:spacing w:val="0"/>
        </w:rPr>
        <w:t>timestep</w:t>
      </w:r>
    </w:p>
    <w:p w:rsidR="009E3E82" w:rsidRPr="00DC2332" w:rsidRDefault="009E3E82" w:rsidP="00DC2332">
      <w:pPr>
        <w:pStyle w:val="NormalWeb"/>
        <w:spacing w:line="360" w:lineRule="auto"/>
      </w:pPr>
      <w:r w:rsidRPr="00DC2332">
        <w:t>Parametrul timestep definește cât de mare poate fi pasul făcut de un nod în ajustarea coordonatelor la fiecare pas. Considerăm mai întâi cazul în care acest parametru este constant. Dacă acest parametru are o valoare mai mare, atunci coordonatele nodului vor oscila, nereușind să prezică o latență apropiată de cea reală. Dacă valoarea parametrului este prea mică, atunci coordonatele vor converge mult prea încet către valoarea reală. Acest lucru este demonstrat prin intermediul unui experiment folosind valorile constante 0.001, 0.01 și 0.1 pentru timestep.</w:t>
      </w:r>
    </w:p>
    <w:p w:rsidR="009E3E82" w:rsidRPr="00DC2332" w:rsidRDefault="009E3E82" w:rsidP="00DC2332">
      <w:pPr>
        <w:pStyle w:val="NormalWeb"/>
        <w:spacing w:line="360" w:lineRule="auto"/>
      </w:pPr>
      <w:r w:rsidRPr="00DC2332">
        <w:t>În cazul în care parametrul timestep este definit folosind formula enunțată anterior, tot ce trebuie ales este valoarea constantei fracționare</w:t>
      </w:r>
      <w:r w:rsidRPr="00DC2332">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c</m:t>
            </m:r>
          </m:sub>
        </m:sSub>
      </m:oMath>
      <w:r w:rsidRPr="00DC2332">
        <w:t>. Utilizarea formulei dovedește eficacitatea utilizării valorilor mari pentru timestep când eroarea nodului este mare și a valorilor mici pentru a minimiza oscilația în jurul coordonatelor corecte.</w:t>
      </w:r>
    </w:p>
    <w:p w:rsidR="009E3E82" w:rsidRPr="00DC2332" w:rsidRDefault="009E3E82" w:rsidP="00DC2332">
      <w:pPr>
        <w:pStyle w:val="NormalWeb"/>
        <w:spacing w:line="360" w:lineRule="auto"/>
      </w:pPr>
      <w:r w:rsidRPr="00DC2332">
        <w:t>Imaginea de mai jos exemplifică testele rulate de autori pentru aceste observații:</w:t>
      </w:r>
    </w:p>
    <w:p w:rsidR="00EE2A9D" w:rsidRPr="00DC2332" w:rsidRDefault="00EE2A9D" w:rsidP="00DC2332">
      <w:pPr>
        <w:spacing w:line="360" w:lineRule="auto"/>
        <w:rPr>
          <w:rFonts w:ascii="Times New Roman" w:hAnsi="Times New Roman" w:cs="Times New Roman"/>
          <w:lang w:val="en-US"/>
        </w:rPr>
      </w:pPr>
      <w:r w:rsidRPr="00DC2332">
        <w:rPr>
          <w:rFonts w:ascii="Times New Roman" w:hAnsi="Times New Roman" w:cs="Times New Roman"/>
          <w:noProof/>
          <w:lang w:val="en-US"/>
        </w:rPr>
        <w:lastRenderedPageBreak/>
        <w:drawing>
          <wp:inline distT="0" distB="0" distL="0" distR="0" wp14:anchorId="6139444B" wp14:editId="616485A4">
            <wp:extent cx="4673600" cy="2743200"/>
            <wp:effectExtent l="0" t="0" r="0" b="0"/>
            <wp:docPr id="11680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36389" name=""/>
                    <pic:cNvPicPr/>
                  </pic:nvPicPr>
                  <pic:blipFill>
                    <a:blip r:embed="rId5"/>
                    <a:stretch>
                      <a:fillRect/>
                    </a:stretch>
                  </pic:blipFill>
                  <pic:spPr>
                    <a:xfrm>
                      <a:off x="0" y="0"/>
                      <a:ext cx="4673600" cy="2743200"/>
                    </a:xfrm>
                    <a:prstGeom prst="rect">
                      <a:avLst/>
                    </a:prstGeom>
                  </pic:spPr>
                </pic:pic>
              </a:graphicData>
            </a:graphic>
          </wp:inline>
        </w:drawing>
      </w:r>
    </w:p>
    <w:p w:rsidR="00EE2A9D" w:rsidRPr="00DC2332" w:rsidRDefault="00EE2A9D" w:rsidP="00DC2332">
      <w:pPr>
        <w:pStyle w:val="Heading2"/>
        <w:spacing w:line="360" w:lineRule="auto"/>
        <w:rPr>
          <w:rStyle w:val="IntenseEmphasis"/>
          <w:rFonts w:ascii="Times New Roman" w:hAnsi="Times New Roman" w:cs="Times New Roman"/>
          <w:i w:val="0"/>
          <w:iCs w:val="0"/>
          <w:color w:val="2F5496" w:themeColor="accent1" w:themeShade="BF"/>
        </w:rPr>
      </w:pPr>
      <w:r w:rsidRPr="00DC2332">
        <w:rPr>
          <w:rStyle w:val="IntenseEmphasis"/>
          <w:rFonts w:ascii="Times New Roman" w:hAnsi="Times New Roman" w:cs="Times New Roman"/>
          <w:i w:val="0"/>
          <w:iCs w:val="0"/>
          <w:color w:val="2F5496" w:themeColor="accent1" w:themeShade="BF"/>
        </w:rPr>
        <w:t>Rezisten</w:t>
      </w:r>
      <w:r w:rsidR="009E3E82" w:rsidRPr="00DC2332">
        <w:rPr>
          <w:rFonts w:ascii="Times New Roman" w:hAnsi="Times New Roman" w:cs="Times New Roman"/>
        </w:rPr>
        <w:t>ț</w:t>
      </w:r>
      <w:r w:rsidRPr="00DC2332">
        <w:rPr>
          <w:rStyle w:val="IntenseEmphasis"/>
          <w:rFonts w:ascii="Times New Roman" w:hAnsi="Times New Roman" w:cs="Times New Roman"/>
          <w:i w:val="0"/>
          <w:iCs w:val="0"/>
          <w:color w:val="2F5496" w:themeColor="accent1" w:themeShade="BF"/>
        </w:rPr>
        <w:t>a fa</w:t>
      </w:r>
      <w:r w:rsidR="009E3E82" w:rsidRPr="00DC2332">
        <w:rPr>
          <w:rFonts w:ascii="Times New Roman" w:hAnsi="Times New Roman" w:cs="Times New Roman"/>
        </w:rPr>
        <w:t>ță</w:t>
      </w:r>
      <w:r w:rsidRPr="00DC2332">
        <w:rPr>
          <w:rStyle w:val="IntenseEmphasis"/>
          <w:rFonts w:ascii="Times New Roman" w:hAnsi="Times New Roman" w:cs="Times New Roman"/>
          <w:i w:val="0"/>
          <w:iCs w:val="0"/>
          <w:color w:val="2F5496" w:themeColor="accent1" w:themeShade="BF"/>
        </w:rPr>
        <w:t xml:space="preserve"> de nodurile cu eroare mare</w:t>
      </w:r>
    </w:p>
    <w:p w:rsidR="009E3E82" w:rsidRPr="00DC2332" w:rsidRDefault="009E3E82" w:rsidP="00DC2332">
      <w:pPr>
        <w:pStyle w:val="NormalWeb"/>
        <w:spacing w:line="360" w:lineRule="auto"/>
      </w:pPr>
      <w:r w:rsidRPr="00DC2332">
        <w:t>Pentru a verifica rezistența la nodurile cu eroare mare considerăm o rețea de 200 noduri în care nodurile își cunosc deja coordonatele aproximative. Acestei rețele îi adăugăm alte 200 de noduri ce nu își cunosc încă coordonatele și rulăm algoritmul folosind un timestep constant și un timestep adaptabil în timp.</w:t>
      </w:r>
    </w:p>
    <w:p w:rsidR="009E3E82" w:rsidRPr="00DC2332" w:rsidRDefault="009E3E82" w:rsidP="00DC2332">
      <w:pPr>
        <w:pStyle w:val="NormalWeb"/>
        <w:spacing w:line="360" w:lineRule="auto"/>
      </w:pPr>
      <w:r w:rsidRPr="00DC2332">
        <w:t xml:space="preserve">În cazul utilizării unei valori constante pentru timestep </w:t>
      </w:r>
      <m:oMath>
        <m:r>
          <w:rPr>
            <w:rFonts w:ascii="Cambria Math" w:hAnsi="Cambria Math"/>
            <w:lang w:val="en-US"/>
          </w:rPr>
          <m:t>δ=0.05</m:t>
        </m:r>
      </m:oMath>
      <w:r w:rsidRPr="00DC2332">
        <w:t xml:space="preserve">, la introducerea nodurilor noi, rețeaua este modificată complet deoarece nodurile noi vor introduce erori ce determină mutarea coordonatelor. Astfel este nevoie de mai mult timp (t = 250) pentru a putea estima din nou coordonatele întregii rețele. În cazul utilizării formulei pentru timestep și a valorii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c</m:t>
            </m:r>
          </m:sub>
        </m:sSub>
        <m:r>
          <w:rPr>
            <w:rFonts w:ascii="Cambria Math" w:hAnsi="Cambria Math"/>
            <w:lang w:val="en-US"/>
          </w:rPr>
          <m:t>=0.25</m:t>
        </m:r>
      </m:oMath>
      <w:r w:rsidRPr="00DC2332">
        <w:t>, rețeaua, nodurile inițiale își păstrează pozițiile, chiar dacă sunt adăugate noduri cu eroare mai mare. Nodurile din urmă își vor estima coordonatele și își vor găsi locul în rețea fără a afecta pozițiile nodurilor inițiale. Astfel rețeaua devine din nou stabilă într-un timp mult mai scurt (t = 60) decât în cazul timestep-ului constant.</w:t>
      </w:r>
    </w:p>
    <w:p w:rsidR="00EE2A9D" w:rsidRPr="00DC2332" w:rsidRDefault="009E3E82" w:rsidP="00DC2332">
      <w:pPr>
        <w:pStyle w:val="NormalWeb"/>
        <w:spacing w:line="360" w:lineRule="auto"/>
      </w:pPr>
      <w:r w:rsidRPr="00DC2332">
        <w:t>Imaginea de mai jos rezultată din experimentul autorilor exemplifică modul în care pozițiile nodurilor sunt estimate în timp:</w:t>
      </w:r>
    </w:p>
    <w:p w:rsidR="009E3E82" w:rsidRPr="00DC2332" w:rsidRDefault="00EE2A9D" w:rsidP="00DC2332">
      <w:pPr>
        <w:spacing w:line="360" w:lineRule="auto"/>
        <w:rPr>
          <w:rFonts w:ascii="Times New Roman" w:eastAsiaTheme="minorEastAsia" w:hAnsi="Times New Roman" w:cs="Times New Roman"/>
          <w:lang w:val="en-US"/>
        </w:rPr>
      </w:pPr>
      <w:r w:rsidRPr="00DC2332">
        <w:rPr>
          <w:rFonts w:ascii="Times New Roman" w:eastAsiaTheme="minorEastAsia" w:hAnsi="Times New Roman" w:cs="Times New Roman"/>
          <w:noProof/>
          <w:lang w:val="en-US"/>
        </w:rPr>
        <w:lastRenderedPageBreak/>
        <w:drawing>
          <wp:inline distT="0" distB="0" distL="0" distR="0" wp14:anchorId="68BA96D1" wp14:editId="6295C9C6">
            <wp:extent cx="5731510" cy="2230755"/>
            <wp:effectExtent l="0" t="0" r="0" b="4445"/>
            <wp:docPr id="17827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0279" name=""/>
                    <pic:cNvPicPr/>
                  </pic:nvPicPr>
                  <pic:blipFill>
                    <a:blip r:embed="rId6"/>
                    <a:stretch>
                      <a:fillRect/>
                    </a:stretch>
                  </pic:blipFill>
                  <pic:spPr>
                    <a:xfrm>
                      <a:off x="0" y="0"/>
                      <a:ext cx="5731510" cy="2230755"/>
                    </a:xfrm>
                    <a:prstGeom prst="rect">
                      <a:avLst/>
                    </a:prstGeom>
                  </pic:spPr>
                </pic:pic>
              </a:graphicData>
            </a:graphic>
          </wp:inline>
        </w:drawing>
      </w:r>
    </w:p>
    <w:p w:rsidR="00EE2A9D" w:rsidRPr="00DC2332" w:rsidRDefault="00EE2A9D" w:rsidP="00DC2332">
      <w:pPr>
        <w:pStyle w:val="Heading2"/>
        <w:spacing w:line="360" w:lineRule="auto"/>
        <w:rPr>
          <w:rFonts w:ascii="Times New Roman" w:hAnsi="Times New Roman" w:cs="Times New Roman"/>
          <w:lang w:val="en-US"/>
        </w:rPr>
      </w:pPr>
      <w:r w:rsidRPr="00DC2332">
        <w:rPr>
          <w:rFonts w:ascii="Times New Roman" w:hAnsi="Times New Roman" w:cs="Times New Roman"/>
          <w:lang w:val="en-US"/>
        </w:rPr>
        <w:t>Pattern-</w:t>
      </w:r>
      <w:proofErr w:type="spellStart"/>
      <w:r w:rsidRPr="00DC2332">
        <w:rPr>
          <w:rFonts w:ascii="Times New Roman" w:hAnsi="Times New Roman" w:cs="Times New Roman"/>
          <w:lang w:val="en-US"/>
        </w:rPr>
        <w:t>uri</w:t>
      </w:r>
      <w:proofErr w:type="spellEnd"/>
      <w:r w:rsidRPr="00DC2332">
        <w:rPr>
          <w:rFonts w:ascii="Times New Roman" w:hAnsi="Times New Roman" w:cs="Times New Roman"/>
          <w:lang w:val="en-US"/>
        </w:rPr>
        <w:t xml:space="preserve"> de </w:t>
      </w:r>
      <w:proofErr w:type="spellStart"/>
      <w:r w:rsidRPr="00DC2332">
        <w:rPr>
          <w:rFonts w:ascii="Times New Roman" w:hAnsi="Times New Roman" w:cs="Times New Roman"/>
          <w:lang w:val="en-US"/>
        </w:rPr>
        <w:t>comunicare</w:t>
      </w:r>
      <w:proofErr w:type="spellEnd"/>
    </w:p>
    <w:p w:rsidR="009E3E82" w:rsidRPr="00DC2332" w:rsidRDefault="009E3E82" w:rsidP="00DC2332">
      <w:pPr>
        <w:pStyle w:val="NormalWeb"/>
        <w:spacing w:line="360" w:lineRule="auto"/>
      </w:pPr>
      <w:r w:rsidRPr="00DC2332">
        <w:t>Algoritmul Vivaldi se bazează pe obținerea de informație din comunicarea între noduri. Din acest motiv modul în care nodurile aleg să comunice între ele joacă un rol important. Dacă topologia permite ca nodurile să comunice doar cu alte noduri vecine, atunci rețeaua va putea estima suficient de bine coordonatele locale, dar va întâmpina probleme în estimarea globală a rețelei. Acest lucru se poate observa prin rularea unui experiment în care nodurile pot comunica doar cu 4 dintre cei mai apropiați vecini. Acest lucru afectează vizibil estimarea distanțelor la nivel global.</w:t>
      </w:r>
    </w:p>
    <w:p w:rsidR="009E3E82" w:rsidRPr="00DC2332" w:rsidRDefault="009E3E82" w:rsidP="00DC2332">
      <w:pPr>
        <w:pStyle w:val="NormalWeb"/>
        <w:spacing w:line="360" w:lineRule="auto"/>
      </w:pPr>
      <w:r w:rsidRPr="00DC2332">
        <w:t>Totuși, în cazul în care este introdusă parțial comunicarea cu nodurile distante, rețeaua va reuși să estimeze coordonatele la nivel global. Acest lucru se poate observa rulând un experiment cu 400 de noduri în care fiecare nod poate comunica cu un set de noduri vecine sau cu un set de noduri distante. Alegerea nodului din categoria nodurilor distante se va face în funcție de probabilitatea p. Convergența rețelei scade odată cu creșterea probabilității p, dar chiar și o probabilitate p = 5% permite determinarea pozițiilor globale ale nodurilor.</w:t>
      </w:r>
    </w:p>
    <w:p w:rsidR="00EE2A9D" w:rsidRPr="00DC2332" w:rsidRDefault="00EE2A9D" w:rsidP="00DC2332">
      <w:pPr>
        <w:spacing w:line="360" w:lineRule="auto"/>
        <w:rPr>
          <w:rFonts w:ascii="Times New Roman" w:hAnsi="Times New Roman" w:cs="Times New Roman"/>
          <w:lang w:val="en-US"/>
        </w:rPr>
      </w:pPr>
    </w:p>
    <w:p w:rsidR="00EE2A9D" w:rsidRPr="00DC2332" w:rsidRDefault="00EE2A9D" w:rsidP="00DC2332">
      <w:pPr>
        <w:spacing w:line="360" w:lineRule="auto"/>
        <w:rPr>
          <w:rFonts w:ascii="Times New Roman" w:hAnsi="Times New Roman" w:cs="Times New Roman"/>
          <w:lang w:val="en-US"/>
        </w:rPr>
      </w:pPr>
      <w:r w:rsidRPr="00DC2332">
        <w:rPr>
          <w:rFonts w:ascii="Times New Roman" w:hAnsi="Times New Roman" w:cs="Times New Roman"/>
          <w:noProof/>
          <w:lang w:val="en-US"/>
        </w:rPr>
        <w:lastRenderedPageBreak/>
        <w:drawing>
          <wp:inline distT="0" distB="0" distL="0" distR="0" wp14:anchorId="100CA419" wp14:editId="2ABAFCA0">
            <wp:extent cx="4927600" cy="2298700"/>
            <wp:effectExtent l="0" t="0" r="0" b="0"/>
            <wp:docPr id="56300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03646" name=""/>
                    <pic:cNvPicPr/>
                  </pic:nvPicPr>
                  <pic:blipFill>
                    <a:blip r:embed="rId7"/>
                    <a:stretch>
                      <a:fillRect/>
                    </a:stretch>
                  </pic:blipFill>
                  <pic:spPr>
                    <a:xfrm>
                      <a:off x="0" y="0"/>
                      <a:ext cx="4927600" cy="2298700"/>
                    </a:xfrm>
                    <a:prstGeom prst="rect">
                      <a:avLst/>
                    </a:prstGeom>
                  </pic:spPr>
                </pic:pic>
              </a:graphicData>
            </a:graphic>
          </wp:inline>
        </w:drawing>
      </w:r>
      <w:r w:rsidRPr="00DC2332">
        <w:rPr>
          <w:rFonts w:ascii="Times New Roman" w:hAnsi="Times New Roman" w:cs="Times New Roman"/>
          <w:lang w:val="en-US"/>
        </w:rPr>
        <w:t xml:space="preserve"> </w:t>
      </w:r>
    </w:p>
    <w:p w:rsidR="00EE2A9D" w:rsidRPr="00DC2332" w:rsidRDefault="00EE2A9D" w:rsidP="00DC2332">
      <w:pPr>
        <w:spacing w:line="360" w:lineRule="auto"/>
        <w:rPr>
          <w:rFonts w:ascii="Times New Roman" w:hAnsi="Times New Roman" w:cs="Times New Roman"/>
          <w:lang w:val="en-US"/>
        </w:rPr>
      </w:pPr>
    </w:p>
    <w:p w:rsidR="00EE2A9D" w:rsidRPr="00DC2332" w:rsidRDefault="00EE2A9D" w:rsidP="00DC2332">
      <w:pPr>
        <w:pStyle w:val="Heading2"/>
        <w:spacing w:line="360" w:lineRule="auto"/>
        <w:rPr>
          <w:rFonts w:ascii="Times New Roman" w:hAnsi="Times New Roman" w:cs="Times New Roman"/>
          <w:lang w:val="en-US"/>
        </w:rPr>
      </w:pPr>
      <w:proofErr w:type="spellStart"/>
      <w:r w:rsidRPr="00DC2332">
        <w:rPr>
          <w:rFonts w:ascii="Times New Roman" w:hAnsi="Times New Roman" w:cs="Times New Roman"/>
          <w:lang w:val="en-US"/>
        </w:rPr>
        <w:t>Adaptarea</w:t>
      </w:r>
      <w:proofErr w:type="spellEnd"/>
      <w:r w:rsidRPr="00DC2332">
        <w:rPr>
          <w:rFonts w:ascii="Times New Roman" w:hAnsi="Times New Roman" w:cs="Times New Roman"/>
          <w:lang w:val="en-US"/>
        </w:rPr>
        <w:t xml:space="preserve"> la </w:t>
      </w:r>
      <w:proofErr w:type="spellStart"/>
      <w:r w:rsidRPr="00DC2332">
        <w:rPr>
          <w:rFonts w:ascii="Times New Roman" w:hAnsi="Times New Roman" w:cs="Times New Roman"/>
          <w:lang w:val="en-US"/>
        </w:rPr>
        <w:t>schimb</w:t>
      </w:r>
      <w:proofErr w:type="spellEnd"/>
      <w:r w:rsidR="009E3E82" w:rsidRPr="00DC2332">
        <w:rPr>
          <w:rFonts w:ascii="Times New Roman" w:hAnsi="Times New Roman" w:cs="Times New Roman"/>
        </w:rPr>
        <w:t>ă</w:t>
      </w:r>
      <w:r w:rsidRPr="00DC2332">
        <w:rPr>
          <w:rFonts w:ascii="Times New Roman" w:hAnsi="Times New Roman" w:cs="Times New Roman"/>
          <w:lang w:val="en-US"/>
        </w:rPr>
        <w:t>rile de re</w:t>
      </w:r>
      <w:r w:rsidR="009E3E82" w:rsidRPr="00DC2332">
        <w:rPr>
          <w:rFonts w:ascii="Times New Roman" w:hAnsi="Times New Roman" w:cs="Times New Roman"/>
        </w:rPr>
        <w:t>ț</w:t>
      </w:r>
      <w:proofErr w:type="spellStart"/>
      <w:r w:rsidRPr="00DC2332">
        <w:rPr>
          <w:rFonts w:ascii="Times New Roman" w:hAnsi="Times New Roman" w:cs="Times New Roman"/>
          <w:lang w:val="en-US"/>
        </w:rPr>
        <w:t>ea</w:t>
      </w:r>
      <w:proofErr w:type="spellEnd"/>
    </w:p>
    <w:p w:rsidR="00EE2A9D" w:rsidRPr="00DC2332" w:rsidRDefault="009E3E82" w:rsidP="00DC2332">
      <w:pPr>
        <w:spacing w:line="360" w:lineRule="auto"/>
        <w:rPr>
          <w:rFonts w:ascii="Times New Roman" w:hAnsi="Times New Roman" w:cs="Times New Roman"/>
          <w:lang w:val="en-US"/>
        </w:rPr>
      </w:pPr>
      <w:r w:rsidRPr="00DC2332">
        <w:rPr>
          <w:rFonts w:ascii="Times New Roman" w:hAnsi="Times New Roman" w:cs="Times New Roman"/>
        </w:rPr>
        <w:t>Pentru a observa cum se adaptează în practică o rețea ce rulează algoritmul Vivaldi la diferite schimbări, se alege o topologie de tip „Transit-Stub”. Această topologie este similară structurii Internetului având la bază noduri Transit și noduri Stub. Nodurile Transit comunică între ele, pe distanțe mai mari, iar nodurile Stub comunică doar cu cele mai apropiate noduri Transit. După ce algoritmul reușește să estimeze suficient de bine coordonatele nodurilor, modificăm distanța unui nod Stub față de nodul său Transit pentru a fi de 10 ori mai mare. Această acțiune determină o schimbare în eroarea mediană a rețelei. Deși eroarea mediană a rețelei converge în scurt timp la o valoare minimă, aceasta este în continuare mai mare decât valoarea mediană anterioară. În cazul în care readucem nodul Stub la poziția inițială, rețeaua va converge din nou la valoarea minimă inițială.</w:t>
      </w:r>
    </w:p>
    <w:p w:rsidR="00EE2A9D" w:rsidRPr="00DC2332" w:rsidRDefault="00EE2A9D" w:rsidP="00DC2332">
      <w:pPr>
        <w:spacing w:line="360" w:lineRule="auto"/>
        <w:rPr>
          <w:rFonts w:ascii="Times New Roman" w:hAnsi="Times New Roman" w:cs="Times New Roman"/>
          <w:lang w:val="en-US"/>
        </w:rPr>
      </w:pPr>
      <w:r w:rsidRPr="00DC2332">
        <w:rPr>
          <w:rFonts w:ascii="Times New Roman" w:hAnsi="Times New Roman" w:cs="Times New Roman"/>
          <w:noProof/>
          <w:lang w:val="en-US"/>
        </w:rPr>
        <w:drawing>
          <wp:inline distT="0" distB="0" distL="0" distR="0" wp14:anchorId="680EBA3E" wp14:editId="17623CCD">
            <wp:extent cx="4178300" cy="2679700"/>
            <wp:effectExtent l="0" t="0" r="0" b="0"/>
            <wp:docPr id="196883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38746" name=""/>
                    <pic:cNvPicPr/>
                  </pic:nvPicPr>
                  <pic:blipFill>
                    <a:blip r:embed="rId8"/>
                    <a:stretch>
                      <a:fillRect/>
                    </a:stretch>
                  </pic:blipFill>
                  <pic:spPr>
                    <a:xfrm>
                      <a:off x="0" y="0"/>
                      <a:ext cx="4178300" cy="2679700"/>
                    </a:xfrm>
                    <a:prstGeom prst="rect">
                      <a:avLst/>
                    </a:prstGeom>
                  </pic:spPr>
                </pic:pic>
              </a:graphicData>
            </a:graphic>
          </wp:inline>
        </w:drawing>
      </w:r>
    </w:p>
    <w:p w:rsidR="00EE2A9D" w:rsidRPr="00DC2332" w:rsidRDefault="00EE2A9D" w:rsidP="00DC2332">
      <w:pPr>
        <w:spacing w:line="360" w:lineRule="auto"/>
        <w:rPr>
          <w:rFonts w:ascii="Times New Roman" w:hAnsi="Times New Roman" w:cs="Times New Roman"/>
          <w:lang w:val="en-US"/>
        </w:rPr>
      </w:pPr>
    </w:p>
    <w:p w:rsidR="009E3E82" w:rsidRPr="00DC2332" w:rsidRDefault="009E3E82" w:rsidP="00DC2332">
      <w:pPr>
        <w:spacing w:line="360" w:lineRule="auto"/>
        <w:rPr>
          <w:rFonts w:ascii="Times New Roman" w:hAnsi="Times New Roman" w:cs="Times New Roman"/>
        </w:rPr>
      </w:pPr>
      <w:r w:rsidRPr="00DC2332">
        <w:rPr>
          <w:rFonts w:ascii="Times New Roman" w:hAnsi="Times New Roman" w:cs="Times New Roman"/>
        </w:rPr>
        <w:lastRenderedPageBreak/>
        <w:t>Algoritmul Vivaldi poate fi utilizat și în cadrul rețelelor de dimensiuni mari. Fiecare nod utilizează un spațiu de stocare constant și utilizează măsurători ale traficului ce sunt deja transmise. Singurul impediment este costul de început pentru învățarea coordonatelor inițiale. O rețea cu milioane de noduri nu își poate descoperi coordonatele de la 0 într-un timp constant. Dar astfel de rețele nu apar brusc, ci ca rețele mai mici evoluează în timp. Acest lucru este benefic algoritmului deoarece adăugarea unui nou nod într-o rețea existentă este suficient de rapidă. Într-o rețea de 1000 de noduri este nevoie doar de aproximativ 20 de iterări pentru ca un nou nod să își găsească poziția în rețea cu o eroare minimă posibilă.</w:t>
      </w:r>
    </w:p>
    <w:p w:rsidR="00EE2A9D" w:rsidRPr="00DC2332" w:rsidRDefault="009E3E82" w:rsidP="00DC2332">
      <w:pPr>
        <w:pStyle w:val="Heading2"/>
        <w:spacing w:line="360" w:lineRule="auto"/>
        <w:rPr>
          <w:rFonts w:ascii="Times New Roman" w:hAnsi="Times New Roman" w:cs="Times New Roman"/>
          <w:lang w:val="en-US"/>
        </w:rPr>
      </w:pPr>
      <w:r w:rsidRPr="00DC2332">
        <w:rPr>
          <w:rFonts w:ascii="Times New Roman" w:hAnsi="Times New Roman" w:cs="Times New Roman"/>
          <w:lang w:val="en-US"/>
        </w:rPr>
        <w:t>A</w:t>
      </w:r>
      <w:r w:rsidRPr="00DC2332">
        <w:rPr>
          <w:rFonts w:ascii="Times New Roman" w:hAnsi="Times New Roman" w:cs="Times New Roman"/>
        </w:rPr>
        <w:t>curatețe</w:t>
      </w:r>
      <w:r w:rsidRPr="00DC2332">
        <w:rPr>
          <w:rFonts w:ascii="Times New Roman" w:hAnsi="Times New Roman" w:cs="Times New Roman"/>
          <w:lang w:val="en-US"/>
        </w:rPr>
        <w:t>a</w:t>
      </w:r>
    </w:p>
    <w:p w:rsidR="009E3E82" w:rsidRPr="00DC2332" w:rsidRDefault="009E3E82" w:rsidP="00DC2332">
      <w:pPr>
        <w:pStyle w:val="NormalWeb"/>
        <w:spacing w:line="360" w:lineRule="auto"/>
      </w:pPr>
      <w:r w:rsidRPr="00DC2332">
        <w:t>Pentru determinarea acurateței algoritmului, Vivaldi este comparat cu GNP folosind 32 de vecini (sau landmarks în cazul GNP). Acuratețea algoritmului Vivaldi depinde de alegerea vecinilor cu care comunică. Dacă vecinii sunt mai apropiați, acuratețea predicției este mai mare. Totuși, pentru a evita estimarea greșită a pozițiilor la nivel global, Vivaldi va comunica cu 16 vecini apropiați și 16 vecini aflați la o distanță mai mare.</w:t>
      </w:r>
    </w:p>
    <w:p w:rsidR="009442A8" w:rsidRPr="00DC2332" w:rsidRDefault="009E3E82" w:rsidP="00DC2332">
      <w:pPr>
        <w:pStyle w:val="NormalWeb"/>
        <w:spacing w:line="360" w:lineRule="auto"/>
      </w:pPr>
      <w:r w:rsidRPr="00DC2332">
        <w:t>De asemenea, un factor important ce influențează acuratețea algoritmului este numărul de vecini aleși. Performanța algoritmului Vivaldi crește semnificativ până la pragul de 32 de vecini, păstrând proporția vecinilor apropiați și depărtați. În comparație, algoritmul GNP necesită doar 16 vecini pentru a atinge performanța optimă.</w:t>
      </w:r>
    </w:p>
    <w:p w:rsidR="009442A8" w:rsidRPr="00DC2332" w:rsidRDefault="009442A8" w:rsidP="00DC2332">
      <w:pPr>
        <w:pStyle w:val="Heading2"/>
        <w:spacing w:line="360" w:lineRule="auto"/>
        <w:rPr>
          <w:rFonts w:ascii="Times New Roman" w:hAnsi="Times New Roman" w:cs="Times New Roman"/>
          <w:lang w:val="en-US"/>
        </w:rPr>
      </w:pPr>
      <w:proofErr w:type="spellStart"/>
      <w:r w:rsidRPr="00DC2332">
        <w:rPr>
          <w:rFonts w:ascii="Times New Roman" w:hAnsi="Times New Roman" w:cs="Times New Roman"/>
          <w:lang w:val="en-US"/>
        </w:rPr>
        <w:t>Model</w:t>
      </w:r>
      <w:r w:rsidR="009E3E82" w:rsidRPr="00DC2332">
        <w:rPr>
          <w:rFonts w:ascii="Times New Roman" w:hAnsi="Times New Roman" w:cs="Times New Roman"/>
          <w:lang w:val="en-US"/>
        </w:rPr>
        <w:t>e</w:t>
      </w:r>
      <w:proofErr w:type="spellEnd"/>
      <w:r w:rsidR="009E3E82" w:rsidRPr="00DC2332">
        <w:rPr>
          <w:rFonts w:ascii="Times New Roman" w:hAnsi="Times New Roman" w:cs="Times New Roman"/>
          <w:lang w:val="en-US"/>
        </w:rPr>
        <w:t xml:space="preserve"> </w:t>
      </w:r>
      <w:r w:rsidRPr="00DC2332">
        <w:rPr>
          <w:rFonts w:ascii="Times New Roman" w:hAnsi="Times New Roman" w:cs="Times New Roman"/>
          <w:lang w:val="en-US"/>
        </w:rPr>
        <w:t xml:space="preserve">de </w:t>
      </w:r>
      <w:proofErr w:type="spellStart"/>
      <w:r w:rsidRPr="00DC2332">
        <w:rPr>
          <w:rFonts w:ascii="Times New Roman" w:hAnsi="Times New Roman" w:cs="Times New Roman"/>
          <w:lang w:val="en-US"/>
        </w:rPr>
        <w:t>coord</w:t>
      </w:r>
      <w:r w:rsidR="009E3E82" w:rsidRPr="00DC2332">
        <w:rPr>
          <w:rFonts w:ascii="Times New Roman" w:hAnsi="Times New Roman" w:cs="Times New Roman"/>
          <w:lang w:val="en-US"/>
        </w:rPr>
        <w:t>onate</w:t>
      </w:r>
      <w:proofErr w:type="spellEnd"/>
    </w:p>
    <w:p w:rsidR="009E3E82" w:rsidRPr="00DC2332" w:rsidRDefault="009E3E82" w:rsidP="00DC2332">
      <w:pPr>
        <w:pStyle w:val="NormalWeb"/>
        <w:spacing w:line="360" w:lineRule="auto"/>
      </w:pPr>
      <w:r w:rsidRPr="00DC2332">
        <w:t>Algoritmul Vivaldi poate fi adaptat la diferite sisteme de coordonate. O condiție prioritară pentru alegerea acestui sistem este validarea inegalității triunghiului. Datorită măsurătorilor mai puțin exacte, pot exista violări ale acestei reguli în diferite seturi de date. Cu toate acestea, dacă procentul de erori este suficient de mic, algoritmul va rula fără probleme.</w:t>
      </w:r>
    </w:p>
    <w:p w:rsidR="009E3E82" w:rsidRPr="00DC2332" w:rsidRDefault="009E3E82" w:rsidP="00DC2332">
      <w:pPr>
        <w:pStyle w:val="NormalWeb"/>
        <w:spacing w:line="360" w:lineRule="auto"/>
      </w:pPr>
      <w:r w:rsidRPr="00DC2332">
        <w:t>Spațiul de coordonate Euclidian reprezintă o opțiune satisfăcătoare, deoarece pot fi considerate diferite dimensiuni. În urma testelor realizate de autori, a fost observat că spațiul 2D, similar exprimării coordonatelor geografice, poate reprezenta destul de bine pozițiile nodurilor în rețea. Adăugarea unei a treia dimensiuni oferă posibilitatea adaptării la diferite condiții de rețea, precum utilizarea rutelor ineficiente. Utilizarea mai multor dimensiuni crește acuratețea algoritmului, dar, în același timp, adaugă un overhead în comunicare. Astfel, este preferată alegerea unui spațiu de dimensiuni minim ce oferă o acuratețe suficientă.</w:t>
      </w:r>
    </w:p>
    <w:p w:rsidR="009E3E82" w:rsidRPr="00DC2332" w:rsidRDefault="009E3E82" w:rsidP="00DC2332">
      <w:pPr>
        <w:pStyle w:val="NormalWeb"/>
        <w:spacing w:line="360" w:lineRule="auto"/>
      </w:pPr>
      <w:r w:rsidRPr="00DC2332">
        <w:lastRenderedPageBreak/>
        <w:t>Datorită faptului că distanțele pe care dorim să le modelăm sunt răspândite pe tot globul, coordonatele sferice ar putea reprezenta o soluție eficientă. Eroarea rezultată din utilizarea modelului sferic este similară cu cea rezultată din utilizarea modelului Euclidian, ceea ce sugerează că majoritatea coordonatelor sunt acumulate pe o singură parte a sferei. Motivul pentru care acest sistem nu modelează Internetul suficient de bine se datorează probabil faptului că anumite legături între continente nu sunt directe. De exemplu, pachetele trimise din Korea către Israel traversează două oceane în loc de a alege calea directă. Acest lucru poate induce în eroare rețeaua ce încearcă să modeleze legături directe pe glob.</w:t>
      </w:r>
    </w:p>
    <w:p w:rsidR="009E3E82" w:rsidRPr="00DC2332" w:rsidRDefault="009E3E82" w:rsidP="00DC2332">
      <w:pPr>
        <w:pStyle w:val="NormalWeb"/>
        <w:spacing w:line="360" w:lineRule="auto"/>
      </w:pPr>
      <w:r w:rsidRPr="00DC2332">
        <w:t>Cele mai bune rezultate sunt obținute adăugând un vector înălțime la spațiul Euclidian 2D. Diferența dintre acesta și spațiul Euclidian 3D este faptul că vectorul înălțime reprezintă o distanță suplimentară parcursă de pachete. Astfel, un mesaj parcurge distanța în plan 2D între două noduri și înălțimea la care se află fiecare dintre ele. Acest lucru se dovedește util în momentul în care un nod se regăsește mult prea apropiat de vecinii ce îl înconjoară. În spațiul Euclidian simplu, forțele elastice ce acționează asupra lui se anulează reciproc, iar nodul rămâne pe loc. Adăugând vectorul înălțime, nodul își poate ajusta înălțimea pentru a câștiga distanță față de vecini.</w:t>
      </w:r>
    </w:p>
    <w:p w:rsidR="00DC2332" w:rsidRPr="00DC2332" w:rsidRDefault="00DC2332" w:rsidP="00DC2332">
      <w:pPr>
        <w:pStyle w:val="Heading1"/>
        <w:rPr>
          <w:rFonts w:ascii="Times New Roman" w:hAnsi="Times New Roman" w:cs="Times New Roman"/>
          <w:lang w:val="en-US"/>
        </w:rPr>
      </w:pPr>
      <w:proofErr w:type="spellStart"/>
      <w:r w:rsidRPr="00DC2332">
        <w:rPr>
          <w:rFonts w:ascii="Times New Roman" w:hAnsi="Times New Roman" w:cs="Times New Roman"/>
          <w:lang w:val="en-US"/>
        </w:rPr>
        <w:t>Concluzie</w:t>
      </w:r>
      <w:proofErr w:type="spellEnd"/>
    </w:p>
    <w:p w:rsidR="00C83F2B" w:rsidRPr="00DC2332" w:rsidRDefault="00C83F2B" w:rsidP="00DC2332">
      <w:pPr>
        <w:spacing w:line="360" w:lineRule="auto"/>
        <w:rPr>
          <w:rFonts w:ascii="Times New Roman" w:hAnsi="Times New Roman" w:cs="Times New Roman"/>
          <w:lang w:val="en-US"/>
        </w:rPr>
      </w:pPr>
    </w:p>
    <w:p w:rsidR="00C83F2B" w:rsidRPr="00DC2332" w:rsidRDefault="00C83F2B" w:rsidP="00DC2332">
      <w:pPr>
        <w:spacing w:line="360" w:lineRule="auto"/>
        <w:rPr>
          <w:rFonts w:ascii="Times New Roman" w:hAnsi="Times New Roman" w:cs="Times New Roman"/>
          <w:lang w:val="en-US"/>
        </w:rPr>
      </w:pPr>
    </w:p>
    <w:sectPr w:rsidR="00C83F2B" w:rsidRPr="00DC2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34E29"/>
    <w:multiLevelType w:val="hybridMultilevel"/>
    <w:tmpl w:val="5D063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F5353F"/>
    <w:multiLevelType w:val="hybridMultilevel"/>
    <w:tmpl w:val="EE026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1421118">
    <w:abstractNumId w:val="1"/>
  </w:num>
  <w:num w:numId="2" w16cid:durableId="177512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FD"/>
    <w:rsid w:val="0007147D"/>
    <w:rsid w:val="000E5278"/>
    <w:rsid w:val="002C0158"/>
    <w:rsid w:val="00563EE8"/>
    <w:rsid w:val="0067127B"/>
    <w:rsid w:val="00817373"/>
    <w:rsid w:val="008F00BC"/>
    <w:rsid w:val="009442A8"/>
    <w:rsid w:val="00997E7F"/>
    <w:rsid w:val="009A0E00"/>
    <w:rsid w:val="009E3E82"/>
    <w:rsid w:val="009E49BF"/>
    <w:rsid w:val="009F4F27"/>
    <w:rsid w:val="00AC4CD0"/>
    <w:rsid w:val="00AC75A9"/>
    <w:rsid w:val="00AC7C1B"/>
    <w:rsid w:val="00BC3A08"/>
    <w:rsid w:val="00C83F2B"/>
    <w:rsid w:val="00CA2532"/>
    <w:rsid w:val="00CE7AFD"/>
    <w:rsid w:val="00D74363"/>
    <w:rsid w:val="00D91BDB"/>
    <w:rsid w:val="00DC0137"/>
    <w:rsid w:val="00DC2332"/>
    <w:rsid w:val="00E070DB"/>
    <w:rsid w:val="00E1339F"/>
    <w:rsid w:val="00EE2A9D"/>
    <w:rsid w:val="00F02B83"/>
    <w:rsid w:val="00FD6B1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5A76DE2"/>
  <w15:docId w15:val="{C8211A2F-1B20-C348-8CEE-2D82DF26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2A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442A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00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B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F00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C3A08"/>
    <w:pPr>
      <w:ind w:left="720"/>
      <w:contextualSpacing/>
    </w:pPr>
  </w:style>
  <w:style w:type="character" w:styleId="PlaceholderText">
    <w:name w:val="Placeholder Text"/>
    <w:basedOn w:val="DefaultParagraphFont"/>
    <w:uiPriority w:val="99"/>
    <w:semiHidden/>
    <w:rsid w:val="009A0E00"/>
    <w:rPr>
      <w:color w:val="666666"/>
    </w:rPr>
  </w:style>
  <w:style w:type="character" w:styleId="IntenseReference">
    <w:name w:val="Intense Reference"/>
    <w:basedOn w:val="DefaultParagraphFont"/>
    <w:uiPriority w:val="32"/>
    <w:qFormat/>
    <w:rsid w:val="00EE2A9D"/>
    <w:rPr>
      <w:b/>
      <w:bCs/>
      <w:smallCaps/>
      <w:color w:val="4472C4" w:themeColor="accent1"/>
      <w:spacing w:val="5"/>
    </w:rPr>
  </w:style>
  <w:style w:type="character" w:styleId="IntenseEmphasis">
    <w:name w:val="Intense Emphasis"/>
    <w:basedOn w:val="DefaultParagraphFont"/>
    <w:uiPriority w:val="21"/>
    <w:qFormat/>
    <w:rsid w:val="00EE2A9D"/>
    <w:rPr>
      <w:i/>
      <w:iCs/>
      <w:color w:val="4472C4" w:themeColor="accent1"/>
    </w:rPr>
  </w:style>
  <w:style w:type="character" w:customStyle="1" w:styleId="Heading2Char">
    <w:name w:val="Heading 2 Char"/>
    <w:basedOn w:val="DefaultParagraphFont"/>
    <w:link w:val="Heading2"/>
    <w:uiPriority w:val="9"/>
    <w:rsid w:val="00EE2A9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442A8"/>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9E3E8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386214">
      <w:bodyDiv w:val="1"/>
      <w:marLeft w:val="0"/>
      <w:marRight w:val="0"/>
      <w:marTop w:val="0"/>
      <w:marBottom w:val="0"/>
      <w:divBdr>
        <w:top w:val="none" w:sz="0" w:space="0" w:color="auto"/>
        <w:left w:val="none" w:sz="0" w:space="0" w:color="auto"/>
        <w:bottom w:val="none" w:sz="0" w:space="0" w:color="auto"/>
        <w:right w:val="none" w:sz="0" w:space="0" w:color="auto"/>
      </w:divBdr>
    </w:div>
    <w:div w:id="358120188">
      <w:bodyDiv w:val="1"/>
      <w:marLeft w:val="0"/>
      <w:marRight w:val="0"/>
      <w:marTop w:val="0"/>
      <w:marBottom w:val="0"/>
      <w:divBdr>
        <w:top w:val="none" w:sz="0" w:space="0" w:color="auto"/>
        <w:left w:val="none" w:sz="0" w:space="0" w:color="auto"/>
        <w:bottom w:val="none" w:sz="0" w:space="0" w:color="auto"/>
        <w:right w:val="none" w:sz="0" w:space="0" w:color="auto"/>
      </w:divBdr>
    </w:div>
    <w:div w:id="489909845">
      <w:bodyDiv w:val="1"/>
      <w:marLeft w:val="0"/>
      <w:marRight w:val="0"/>
      <w:marTop w:val="0"/>
      <w:marBottom w:val="0"/>
      <w:divBdr>
        <w:top w:val="none" w:sz="0" w:space="0" w:color="auto"/>
        <w:left w:val="none" w:sz="0" w:space="0" w:color="auto"/>
        <w:bottom w:val="none" w:sz="0" w:space="0" w:color="auto"/>
        <w:right w:val="none" w:sz="0" w:space="0" w:color="auto"/>
      </w:divBdr>
    </w:div>
    <w:div w:id="628820243">
      <w:bodyDiv w:val="1"/>
      <w:marLeft w:val="0"/>
      <w:marRight w:val="0"/>
      <w:marTop w:val="0"/>
      <w:marBottom w:val="0"/>
      <w:divBdr>
        <w:top w:val="none" w:sz="0" w:space="0" w:color="auto"/>
        <w:left w:val="none" w:sz="0" w:space="0" w:color="auto"/>
        <w:bottom w:val="none" w:sz="0" w:space="0" w:color="auto"/>
        <w:right w:val="none" w:sz="0" w:space="0" w:color="auto"/>
      </w:divBdr>
    </w:div>
    <w:div w:id="657465161">
      <w:bodyDiv w:val="1"/>
      <w:marLeft w:val="0"/>
      <w:marRight w:val="0"/>
      <w:marTop w:val="0"/>
      <w:marBottom w:val="0"/>
      <w:divBdr>
        <w:top w:val="none" w:sz="0" w:space="0" w:color="auto"/>
        <w:left w:val="none" w:sz="0" w:space="0" w:color="auto"/>
        <w:bottom w:val="none" w:sz="0" w:space="0" w:color="auto"/>
        <w:right w:val="none" w:sz="0" w:space="0" w:color="auto"/>
      </w:divBdr>
    </w:div>
    <w:div w:id="1348217937">
      <w:bodyDiv w:val="1"/>
      <w:marLeft w:val="0"/>
      <w:marRight w:val="0"/>
      <w:marTop w:val="0"/>
      <w:marBottom w:val="0"/>
      <w:divBdr>
        <w:top w:val="none" w:sz="0" w:space="0" w:color="auto"/>
        <w:left w:val="none" w:sz="0" w:space="0" w:color="auto"/>
        <w:bottom w:val="none" w:sz="0" w:space="0" w:color="auto"/>
        <w:right w:val="none" w:sz="0" w:space="0" w:color="auto"/>
      </w:divBdr>
    </w:div>
    <w:div w:id="1391921897">
      <w:bodyDiv w:val="1"/>
      <w:marLeft w:val="0"/>
      <w:marRight w:val="0"/>
      <w:marTop w:val="0"/>
      <w:marBottom w:val="0"/>
      <w:divBdr>
        <w:top w:val="none" w:sz="0" w:space="0" w:color="auto"/>
        <w:left w:val="none" w:sz="0" w:space="0" w:color="auto"/>
        <w:bottom w:val="none" w:sz="0" w:space="0" w:color="auto"/>
        <w:right w:val="none" w:sz="0" w:space="0" w:color="auto"/>
      </w:divBdr>
    </w:div>
    <w:div w:id="1572228675">
      <w:bodyDiv w:val="1"/>
      <w:marLeft w:val="0"/>
      <w:marRight w:val="0"/>
      <w:marTop w:val="0"/>
      <w:marBottom w:val="0"/>
      <w:divBdr>
        <w:top w:val="none" w:sz="0" w:space="0" w:color="auto"/>
        <w:left w:val="none" w:sz="0" w:space="0" w:color="auto"/>
        <w:bottom w:val="none" w:sz="0" w:space="0" w:color="auto"/>
        <w:right w:val="none" w:sz="0" w:space="0" w:color="auto"/>
      </w:divBdr>
    </w:div>
    <w:div w:id="1819882462">
      <w:bodyDiv w:val="1"/>
      <w:marLeft w:val="0"/>
      <w:marRight w:val="0"/>
      <w:marTop w:val="0"/>
      <w:marBottom w:val="0"/>
      <w:divBdr>
        <w:top w:val="none" w:sz="0" w:space="0" w:color="auto"/>
        <w:left w:val="none" w:sz="0" w:space="0" w:color="auto"/>
        <w:bottom w:val="none" w:sz="0" w:space="0" w:color="auto"/>
        <w:right w:val="none" w:sz="0" w:space="0" w:color="auto"/>
      </w:divBdr>
    </w:div>
    <w:div w:id="2010478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9</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BEATRIX MESSNER</dc:creator>
  <cp:keywords/>
  <dc:description/>
  <cp:lastModifiedBy>ANNEMARIE BEATRIX MESSNER</cp:lastModifiedBy>
  <cp:revision>4</cp:revision>
  <dcterms:created xsi:type="dcterms:W3CDTF">2025-12-18T11:40:00Z</dcterms:created>
  <dcterms:modified xsi:type="dcterms:W3CDTF">2026-01-19T02:20:00Z</dcterms:modified>
</cp:coreProperties>
</file>